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41" w:rsidRPr="00603AED" w:rsidRDefault="002C4441" w:rsidP="002C44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00C57" w:rsidRPr="00A71449" w:rsidRDefault="00100C57" w:rsidP="00100C57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100C57" w:rsidRDefault="00100C57" w:rsidP="00100C57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выполнении плана по противодействию</w:t>
      </w:r>
      <w:r w:rsidRPr="00A71449">
        <w:rPr>
          <w:b/>
          <w:sz w:val="28"/>
          <w:szCs w:val="28"/>
        </w:rPr>
        <w:t xml:space="preserve"> к</w:t>
      </w:r>
      <w:r>
        <w:rPr>
          <w:b/>
          <w:sz w:val="28"/>
          <w:szCs w:val="28"/>
        </w:rPr>
        <w:t xml:space="preserve">оррупции 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Администрации Суксунского</w:t>
      </w:r>
      <w:r w:rsidRPr="00603AED">
        <w:rPr>
          <w:b/>
          <w:sz w:val="28"/>
          <w:szCs w:val="28"/>
        </w:rPr>
        <w:t xml:space="preserve"> гор</w:t>
      </w:r>
      <w:r w:rsidR="002728B0">
        <w:rPr>
          <w:b/>
          <w:sz w:val="28"/>
          <w:szCs w:val="28"/>
        </w:rPr>
        <w:t>одского округа за 202</w:t>
      </w:r>
      <w:r w:rsidR="00F27953">
        <w:rPr>
          <w:b/>
          <w:sz w:val="28"/>
          <w:szCs w:val="28"/>
        </w:rPr>
        <w:t>3</w:t>
      </w:r>
      <w:r w:rsidR="002728B0">
        <w:rPr>
          <w:b/>
          <w:sz w:val="28"/>
          <w:szCs w:val="28"/>
        </w:rPr>
        <w:t xml:space="preserve"> год</w:t>
      </w:r>
    </w:p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tbl>
      <w:tblPr>
        <w:tblW w:w="158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2693"/>
        <w:gridCol w:w="2409"/>
        <w:gridCol w:w="3687"/>
        <w:gridCol w:w="2409"/>
      </w:tblGrid>
      <w:tr w:rsidR="002C4441" w:rsidRPr="00603AED" w:rsidTr="0059064D">
        <w:trPr>
          <w:trHeight w:val="26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№</w:t>
            </w:r>
          </w:p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п\п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Ответственные исполнители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Срок выполнения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Ожидаемые результаты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Целевые показатели</w:t>
            </w:r>
          </w:p>
        </w:tc>
      </w:tr>
      <w:tr w:rsidR="002C4441" w:rsidRPr="00603AED" w:rsidTr="0059064D">
        <w:trPr>
          <w:trHeight w:val="265"/>
          <w:tblHeader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4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5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6</w:t>
            </w:r>
          </w:p>
        </w:tc>
      </w:tr>
      <w:tr w:rsidR="002C4441" w:rsidRPr="00603AED" w:rsidTr="0059064D">
        <w:trPr>
          <w:trHeight w:val="36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tabs>
                <w:tab w:val="left" w:pos="2280"/>
                <w:tab w:val="center" w:pos="4542"/>
              </w:tabs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Правовое и организационное обеспечение противодействия коррупции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Разработка правовых актов в 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 xml:space="preserve">городского округа, </w:t>
            </w:r>
            <w:r w:rsidRPr="00603AED">
              <w:t>подведомственных организациях (далее – ПО)</w:t>
            </w:r>
            <w:r w:rsidRPr="00603AED">
              <w:rPr>
                <w:vertAlign w:val="superscript"/>
              </w:rPr>
              <w:footnoteReference w:id="1"/>
            </w:r>
            <w:r w:rsidRPr="00603AED">
              <w:t xml:space="preserve"> </w:t>
            </w:r>
            <w:r w:rsidRPr="00603AED">
              <w:rPr>
                <w:color w:val="000000"/>
              </w:rPr>
              <w:t xml:space="preserve">в сфере противодействия коррупции в связи </w:t>
            </w:r>
            <w:r w:rsidRPr="00603AED">
              <w:rPr>
                <w:color w:val="000000"/>
              </w:rPr>
              <w:br/>
              <w:t>с развитием федерального и регионального законодательства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 мере необходимости,</w:t>
            </w:r>
            <w:r w:rsidRPr="00603AED">
              <w:rPr>
                <w:color w:val="000000"/>
              </w:rPr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Совершенствование правовой базы деятельности п</w:t>
            </w:r>
            <w:r>
              <w:rPr>
                <w:color w:val="000000"/>
              </w:rPr>
              <w:t xml:space="preserve">о противодействию коррупции </w:t>
            </w:r>
            <w:r>
              <w:rPr>
                <w:color w:val="000000"/>
              </w:rPr>
              <w:br/>
              <w:t>в 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Суксунского</w:t>
            </w:r>
            <w:r w:rsidR="00100C57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округа, локальных актов ПО. Своевременное урегулирование соответствующих правоотношений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EC6388">
              <w:rPr>
                <w:color w:val="000000"/>
              </w:rPr>
              <w:t>Разработаны и утверждены</w:t>
            </w:r>
            <w:r>
              <w:rPr>
                <w:color w:val="000000"/>
              </w:rPr>
              <w:t xml:space="preserve"> следующие НПА:</w:t>
            </w:r>
          </w:p>
          <w:p w:rsidR="000B09BA" w:rsidRPr="00D16981" w:rsidRDefault="000B09BA" w:rsidP="000B09BA">
            <w:pPr>
              <w:shd w:val="clear" w:color="auto" w:fill="FFFFFF"/>
              <w:spacing w:line="240" w:lineRule="exact"/>
              <w:jc w:val="both"/>
            </w:pPr>
            <w:r>
              <w:rPr>
                <w:color w:val="000000"/>
              </w:rPr>
              <w:t xml:space="preserve">- постановление Администрации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городского округа от 06.07.2023 № 450 «</w:t>
            </w:r>
            <w:r w:rsidRPr="00D16981">
              <w:t xml:space="preserve">О внесении изменений в Положение о порядке предоставления гражданами, поступающими на должность руководителя муниципального учреждения </w:t>
            </w:r>
            <w:proofErr w:type="spellStart"/>
            <w:r w:rsidRPr="00D16981">
              <w:t>Суксунского</w:t>
            </w:r>
            <w:proofErr w:type="spellEnd"/>
            <w:r w:rsidRPr="00D16981">
              <w:t xml:space="preserve"> городского округа, и руководителями муниципальных учреждений сведений о своих </w:t>
            </w:r>
            <w:r w:rsidRPr="00D16981">
              <w:lastRenderedPageBreak/>
              <w:t>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</w:t>
            </w:r>
            <w:r>
              <w:t xml:space="preserve"> Постановлением </w:t>
            </w:r>
            <w:r w:rsidRPr="00D16981">
              <w:t xml:space="preserve">Администрации </w:t>
            </w:r>
            <w:proofErr w:type="spellStart"/>
            <w:r w:rsidRPr="00D16981">
              <w:t>Суксунского</w:t>
            </w:r>
            <w:proofErr w:type="spellEnd"/>
            <w:r w:rsidRPr="00D16981">
              <w:t xml:space="preserve"> городского округа от 05.04.2022 № 176</w:t>
            </w:r>
            <w:r>
              <w:t>»</w:t>
            </w:r>
          </w:p>
          <w:p w:rsidR="000B09BA" w:rsidRPr="000B09BA" w:rsidRDefault="000B09BA" w:rsidP="000B09BA">
            <w:pPr>
              <w:shd w:val="clear" w:color="auto" w:fill="FFFFFF"/>
              <w:spacing w:line="240" w:lineRule="exact"/>
            </w:pPr>
            <w:r>
              <w:rPr>
                <w:color w:val="000000"/>
              </w:rPr>
              <w:t xml:space="preserve">- постановление Администрации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городского округа от 06.07.2023 № 451 «</w:t>
            </w:r>
            <w:r w:rsidRPr="00D16981">
              <w:t xml:space="preserve">О внесении изменений в Положение о представлении гражданами, претендующими на замещение должностей муниципальной службы в Администрации </w:t>
            </w:r>
            <w:proofErr w:type="spellStart"/>
            <w:r w:rsidRPr="00D16981">
              <w:t>Суксунского</w:t>
            </w:r>
            <w:proofErr w:type="spellEnd"/>
            <w:r w:rsidRPr="00D16981">
              <w:t xml:space="preserve"> городского округа, и муниципальными </w:t>
            </w:r>
            <w:r w:rsidRPr="00D16981">
              <w:lastRenderedPageBreak/>
              <w:t xml:space="preserve">служащими Администрации </w:t>
            </w:r>
            <w:proofErr w:type="spellStart"/>
            <w:r w:rsidRPr="00D16981">
              <w:t>Суксунского</w:t>
            </w:r>
            <w:proofErr w:type="spellEnd"/>
            <w:r w:rsidRPr="00D16981">
              <w:t xml:space="preserve"> городского округа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</w:t>
            </w:r>
            <w:proofErr w:type="spellStart"/>
            <w:r w:rsidRPr="00D16981">
              <w:t>Суксунского</w:t>
            </w:r>
            <w:proofErr w:type="spellEnd"/>
            <w:r w:rsidRPr="00D16981">
              <w:t xml:space="preserve"> городского округа от 05.04.2022 № 174</w:t>
            </w:r>
            <w:r>
              <w:t>»</w:t>
            </w:r>
          </w:p>
          <w:p w:rsidR="009310CA" w:rsidRDefault="009310CA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- постановление Администрации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городского округа от 07.08.2023 № 572 «О внесении изменений в Перечень должностей муниципальной службы в Администрации </w:t>
            </w:r>
            <w:proofErr w:type="spellStart"/>
            <w:r>
              <w:rPr>
                <w:color w:val="000000"/>
              </w:rPr>
              <w:t>Суксунского</w:t>
            </w:r>
            <w:proofErr w:type="spellEnd"/>
            <w:r>
              <w:rPr>
                <w:color w:val="000000"/>
              </w:rPr>
              <w:t xml:space="preserve"> городского округа, </w:t>
            </w:r>
            <w:r>
              <w:rPr>
                <w:color w:val="000000"/>
              </w:rPr>
              <w:lastRenderedPageBreak/>
              <w:t>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«имущественного характера своих супруги (супруга) и несовершеннолетних детей», утвержденны</w:t>
            </w:r>
            <w:r w:rsidR="00886B28">
              <w:rPr>
                <w:color w:val="000000"/>
              </w:rPr>
              <w:t xml:space="preserve">й постановлением Администрации </w:t>
            </w:r>
            <w:proofErr w:type="spellStart"/>
            <w:r w:rsidR="00886B28">
              <w:rPr>
                <w:color w:val="000000"/>
              </w:rPr>
              <w:t>С</w:t>
            </w:r>
            <w:r>
              <w:rPr>
                <w:color w:val="000000"/>
              </w:rPr>
              <w:t>уксунского</w:t>
            </w:r>
            <w:proofErr w:type="spellEnd"/>
            <w:r>
              <w:rPr>
                <w:color w:val="000000"/>
              </w:rPr>
              <w:t xml:space="preserve"> городского округа от 24.01.2020 № 25</w:t>
            </w:r>
            <w:r w:rsidR="000B09BA">
              <w:rPr>
                <w:color w:val="000000"/>
              </w:rPr>
              <w:t>»</w:t>
            </w:r>
          </w:p>
          <w:p w:rsidR="002C4441" w:rsidRPr="00603AED" w:rsidRDefault="00B63094" w:rsidP="009310C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 xml:space="preserve">- постановление Администрации Суксунского городского округа от </w:t>
            </w:r>
            <w:r w:rsidR="009310CA">
              <w:rPr>
                <w:color w:val="000000"/>
              </w:rPr>
              <w:t>29.11.2023</w:t>
            </w:r>
            <w:r>
              <w:rPr>
                <w:color w:val="000000"/>
              </w:rPr>
              <w:t xml:space="preserve"> № </w:t>
            </w:r>
            <w:r w:rsidR="009310CA">
              <w:rPr>
                <w:color w:val="000000"/>
              </w:rPr>
              <w:t>1035</w:t>
            </w:r>
            <w:r>
              <w:rPr>
                <w:color w:val="000000"/>
              </w:rPr>
              <w:t xml:space="preserve"> «О внесении </w:t>
            </w:r>
            <w:r>
              <w:rPr>
                <w:color w:val="000000"/>
              </w:rPr>
              <w:lastRenderedPageBreak/>
              <w:t>изменений в Перечень должностей муниципальной службы в Администрации Суксунского городского округа,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«имущественного характера своих супруги (супруга) и несовершеннолетних детей», утвержденны</w:t>
            </w:r>
            <w:r w:rsidR="00886B28">
              <w:rPr>
                <w:color w:val="000000"/>
              </w:rPr>
              <w:t xml:space="preserve">й постановлением Администрации </w:t>
            </w:r>
            <w:proofErr w:type="spellStart"/>
            <w:r w:rsidR="00886B28">
              <w:rPr>
                <w:color w:val="000000"/>
              </w:rPr>
              <w:t>С</w:t>
            </w:r>
            <w:r>
              <w:rPr>
                <w:color w:val="000000"/>
              </w:rPr>
              <w:t>уксунского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городского округа от 24.01.2020 № 25</w:t>
            </w:r>
            <w:r w:rsidR="000B09BA">
              <w:rPr>
                <w:color w:val="000000"/>
              </w:rPr>
              <w:t>»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Осуществление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 xml:space="preserve">городского округа, их проектов с учетом мониторинга соответствующей правоприменительной практики, </w:t>
            </w:r>
            <w:r w:rsidRPr="00603AED">
              <w:rPr>
                <w:color w:val="000000"/>
              </w:rPr>
              <w:br/>
              <w:t xml:space="preserve">в том числе обеспечение участия независимых экспертов в проведении антикоррупционной экспертизы нормативных правовых актов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rPr>
                <w:color w:val="000000"/>
              </w:rPr>
              <w:t>городского округа, их проектов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Юридический отдел</w:t>
            </w:r>
            <w:r w:rsidRPr="00603AED">
              <w:rPr>
                <w:color w:val="000000"/>
              </w:rPr>
              <w:t xml:space="preserve">  </w:t>
            </w:r>
            <w:r w:rsidRPr="00603AED">
              <w:rPr>
                <w:color w:val="000000"/>
              </w:rPr>
              <w:br/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и устранение в нормативных правовых актах и проектах нормативных правовых актов </w:t>
            </w:r>
            <w:proofErr w:type="spellStart"/>
            <w:r w:rsidRPr="00603AED">
              <w:rPr>
                <w:color w:val="000000"/>
              </w:rPr>
              <w:t>коррупциногенных</w:t>
            </w:r>
            <w:proofErr w:type="spellEnd"/>
            <w:r w:rsidRPr="00603AED">
              <w:rPr>
                <w:color w:val="000000"/>
              </w:rPr>
              <w:t xml:space="preserve"> факторов, способствующих формированию условий для проявления коррупции, и их исключение.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Недопущение принятия нормативных правовых актов, содержащих положения, способствующие формированию условий для проявления коррупции.</w:t>
            </w:r>
          </w:p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 xml:space="preserve">В отчетном периоде антикоррупционная экспертиза проведена в отношении </w:t>
            </w:r>
            <w:r w:rsidR="003312B4">
              <w:rPr>
                <w:color w:val="000000"/>
              </w:rPr>
              <w:t>152</w:t>
            </w:r>
            <w:r>
              <w:rPr>
                <w:color w:val="000000"/>
              </w:rPr>
              <w:t xml:space="preserve"> проектов нормативных правовых актов</w:t>
            </w:r>
            <w:r w:rsidR="00460E75">
              <w:rPr>
                <w:color w:val="000000"/>
              </w:rPr>
              <w:t xml:space="preserve">. </w:t>
            </w:r>
            <w:proofErr w:type="spellStart"/>
            <w:r w:rsidR="00460E75">
              <w:rPr>
                <w:color w:val="000000"/>
              </w:rPr>
              <w:t>К</w:t>
            </w:r>
            <w:r>
              <w:rPr>
                <w:color w:val="000000"/>
              </w:rPr>
              <w:t>оррупциогенны</w:t>
            </w:r>
            <w:r w:rsidR="00460E75">
              <w:rPr>
                <w:color w:val="000000"/>
              </w:rPr>
              <w:t>е</w:t>
            </w:r>
            <w:proofErr w:type="spellEnd"/>
            <w:r>
              <w:rPr>
                <w:color w:val="000000"/>
              </w:rPr>
              <w:t xml:space="preserve"> фактор</w:t>
            </w:r>
            <w:r w:rsidR="00460E75">
              <w:rPr>
                <w:color w:val="000000"/>
              </w:rPr>
              <w:t>ы не выявлены.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  <w:highlight w:val="yellow"/>
              </w:rPr>
            </w:pP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контроля за принятием локальных правовых актов в сфере противодействия коррупции в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br/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Повышение эффективности деятельности 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профилактике коррупционных и иных нарушений.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Информация об изменениях  в сфере антикоррупционного  законодательства своевременно направляется в подведомственные учреждения, отраслевые (функциональные) органы администрации округа. Контроль за принятием локальных правовых актов в сфере противодействия коррупции в подведомственных </w:t>
            </w:r>
            <w:r>
              <w:lastRenderedPageBreak/>
              <w:t>организациях ведется постоянно.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приема от граждан и организаций информации о фактах коррупционных проявлений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t>городского округа посредством функционирования «телефона доверия» и интернет – приемной Пермского края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/>
              </w:rPr>
            </w:pPr>
            <w:r w:rsidRPr="00603AED">
              <w:rPr>
                <w:rFonts w:eastAsia="Calibri"/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Повышение уровня доступности приема информации от граждан и организаций о фактах коррупционных проявлений</w:t>
            </w: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Информация о «телефоне доверия» и интернет – приемной Пермского края размещена для пользования гражданами на официальном сайте  Администрации Суксунского городского округа. </w:t>
            </w:r>
          </w:p>
          <w:p w:rsidR="002C4441" w:rsidRPr="00603AED" w:rsidRDefault="00B63094" w:rsidP="00F279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течение 202</w:t>
            </w:r>
            <w:r w:rsidR="00F27953">
              <w:t>3</w:t>
            </w:r>
            <w:r>
              <w:t xml:space="preserve"> года информация о фактах коррупционных проявлений в Администрацию Суксунского городского округа от граждан и организаций не поступала.   </w:t>
            </w: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1.5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взаимодействия </w:t>
            </w:r>
            <w:r w:rsidRPr="00603AED">
              <w:br/>
              <w:t xml:space="preserve">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 xml:space="preserve">Суксунского </w:t>
            </w:r>
            <w:r w:rsidRPr="00603AED">
              <w:t>округа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отдел,</w:t>
            </w:r>
          </w:p>
          <w:p w:rsidR="002C4441" w:rsidRPr="00603AED" w:rsidRDefault="002C4441" w:rsidP="002C4441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отраслевые (функциональные) органы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 мере необходимости, </w:t>
            </w:r>
            <w:r w:rsidRPr="00603AED">
              <w:br/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Своевременное оперативное реагирование на коррупционные правонарушения </w:t>
            </w:r>
            <w:r w:rsidRPr="00603AED">
              <w:br/>
              <w:t>и обеспечение соблюдения принципа неотвратимости юридической ответственности за коррупционные и иные правонарушения.</w:t>
            </w:r>
          </w:p>
        </w:tc>
        <w:tc>
          <w:tcPr>
            <w:tcW w:w="2409" w:type="dxa"/>
            <w:shd w:val="clear" w:color="auto" w:fill="FFFFFF"/>
          </w:tcPr>
          <w:p w:rsidR="00B63094" w:rsidRDefault="00B63094" w:rsidP="00B6309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рамках заключенного Администрацией Суксунского городского округа и прокуратурой Суксунского района соглашения, проекты решений Думы Суксунского городского округа, проекты </w:t>
            </w:r>
            <w:r>
              <w:lastRenderedPageBreak/>
              <w:t xml:space="preserve">нормативных правовых актов Администрации Суксунского городского округа направлялись для рассмотрения в прокуратуру Суксунского района. Прокуратурой </w:t>
            </w:r>
            <w:proofErr w:type="spellStart"/>
            <w:r>
              <w:t>Суксунского</w:t>
            </w:r>
            <w:proofErr w:type="spellEnd"/>
            <w:r>
              <w:t xml:space="preserve"> района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не выявлено. </w:t>
            </w:r>
          </w:p>
          <w:p w:rsidR="002C4441" w:rsidRPr="00603AED" w:rsidRDefault="002C4441" w:rsidP="00F27953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2C4441" w:rsidRPr="00603AED" w:rsidTr="0059064D">
        <w:trPr>
          <w:trHeight w:val="18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1.6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Подготовка и размещение ежегодного отчета о выполнении планов противодействия коррупции</w:t>
            </w:r>
            <w:r w:rsidRPr="00603AED">
              <w:rPr>
                <w:strike/>
                <w:color w:val="FF0000"/>
              </w:rPr>
              <w:t xml:space="preserve"> </w:t>
            </w:r>
            <w:r w:rsidRPr="00603AED">
              <w:t xml:space="preserve">в информационно-телекоммуникационной сети «Интернет» на официальном сайте в разделе «Противодействие коррупции» </w:t>
            </w:r>
            <w:r>
              <w:rPr>
                <w:color w:val="000000"/>
              </w:rPr>
              <w:t>А</w:t>
            </w:r>
            <w:r w:rsidRPr="00603AED">
              <w:rPr>
                <w:color w:val="000000"/>
              </w:rPr>
              <w:t xml:space="preserve">дминистрации </w:t>
            </w:r>
            <w:r>
              <w:rPr>
                <w:color w:val="000000"/>
              </w:rPr>
              <w:t>Суксунского</w:t>
            </w:r>
            <w:r w:rsidRPr="00603AED">
              <w:t xml:space="preserve"> городского округа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До 1 февраля года, следующего за отчетным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Повышение открытости деятельности по противодействию коррупции, информирование населения о проводимых мероприятиях и достигнутых результатах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F279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A23100">
              <w:rPr>
                <w:color w:val="000000"/>
              </w:rPr>
              <w:t xml:space="preserve">Отчет </w:t>
            </w:r>
            <w:r>
              <w:rPr>
                <w:color w:val="000000"/>
              </w:rPr>
              <w:t>о выполнении плана по противодействию коррупции в Администрации Суксунского городского округа и ее отраслевых (функциональных) органов за 202</w:t>
            </w:r>
            <w:r w:rsidR="00F2795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 подготовлен и размещен н официальном сайте Администрации Суксунского городского округа</w:t>
            </w:r>
          </w:p>
        </w:tc>
      </w:tr>
      <w:tr w:rsidR="002C4441" w:rsidRPr="00603AED" w:rsidTr="0059064D">
        <w:trPr>
          <w:trHeight w:val="1074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1.7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Представление информационных материалов и сведений в рамках антикоррупционного мониторинга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В установленные нормативными правовыми актами сроки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Качественный учет статистических данных о проводимых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t>Сведения по установленной форме</w:t>
            </w:r>
            <w:r w:rsidRPr="00445839">
              <w:t xml:space="preserve"> представлены в отдел по профилактике </w:t>
            </w:r>
            <w:r w:rsidRPr="00445839">
              <w:lastRenderedPageBreak/>
              <w:t xml:space="preserve">коррупционных и иных правонарушений Администрации губернатора </w:t>
            </w:r>
            <w:r>
              <w:t xml:space="preserve">Пермского края </w:t>
            </w:r>
            <w:r w:rsidRPr="00445839">
              <w:t xml:space="preserve">в </w:t>
            </w:r>
            <w:r w:rsidRPr="001F1220">
              <w:t>АИС</w:t>
            </w:r>
            <w:r w:rsidRPr="00445839">
              <w:t xml:space="preserve"> Мониторинг</w:t>
            </w:r>
            <w:r>
              <w:t xml:space="preserve"> – 4 отчета в год.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lastRenderedPageBreak/>
              <w:t>1.8</w:t>
            </w:r>
          </w:p>
        </w:tc>
        <w:tc>
          <w:tcPr>
            <w:tcW w:w="396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Подготовка материалов для рассмотрения на заседании комиссии по соблюдению требований к служебному поведению муниципальных служащих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 xml:space="preserve">городского округа и урегулированию конфликта интересов (далее - Комиссия) </w:t>
            </w:r>
          </w:p>
        </w:tc>
        <w:tc>
          <w:tcPr>
            <w:tcW w:w="2693" w:type="dxa"/>
            <w:shd w:val="clear" w:color="auto" w:fill="auto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отдел, юридический отдел</w:t>
            </w:r>
          </w:p>
        </w:tc>
        <w:tc>
          <w:tcPr>
            <w:tcW w:w="2409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При наличии вопроса в повестке заседания Комиссии </w:t>
            </w:r>
          </w:p>
        </w:tc>
        <w:tc>
          <w:tcPr>
            <w:tcW w:w="3687" w:type="dxa"/>
            <w:shd w:val="clear" w:color="auto" w:fill="auto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соблюдения муниципальными служащими ограничений и запретов, требований к служебному поведению и (или) требований о предотвращении или урегулировании конфликта интересов, а также обеспечения исполнения обязанностей, установленных Федеральным законом от 25 декабря 2008 г. № 273-ФЗ «О противодействии коррупции», другими федеральными законами, осуществление мер по предупреждению коррупции  </w:t>
            </w:r>
          </w:p>
        </w:tc>
        <w:tc>
          <w:tcPr>
            <w:tcW w:w="2409" w:type="dxa"/>
            <w:shd w:val="clear" w:color="auto" w:fill="auto"/>
          </w:tcPr>
          <w:p w:rsidR="002C4441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BF054D">
              <w:t xml:space="preserve">Доклад и необходимые материалы представлены </w:t>
            </w:r>
            <w:r>
              <w:t xml:space="preserve">председателю Комиссию </w:t>
            </w:r>
            <w:r w:rsidRPr="00BF054D">
              <w:t>не позднее чем за 7 дней до заседания Комиссии</w:t>
            </w:r>
            <w:r>
              <w:t>.</w:t>
            </w:r>
          </w:p>
          <w:p w:rsidR="00F27953" w:rsidRPr="00603AED" w:rsidRDefault="00F27953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2023 году материалы в Комиссию не поступало. Заседаний Комиссии не было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1.9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Обеспечение открытости и прозрачности информации о деятельности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>городского округа, ПО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Отдел по связям с общественностью и СМИ,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Размещение информации о деятельности на официальном сайте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 xml:space="preserve">городского округа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Актуальная информация размещена на официальных сайтах </w:t>
            </w:r>
            <w:r w:rsidR="00EA5807">
              <w:rPr>
                <w:color w:val="000000"/>
              </w:rPr>
              <w:t>А</w:t>
            </w:r>
            <w:r w:rsidR="00EA5807" w:rsidRPr="00603AED">
              <w:rPr>
                <w:color w:val="000000"/>
              </w:rPr>
              <w:t xml:space="preserve">дминистрации </w:t>
            </w:r>
            <w:r w:rsidR="00EA5807">
              <w:rPr>
                <w:color w:val="000000"/>
              </w:rPr>
              <w:t>Суксунского</w:t>
            </w:r>
            <w:r w:rsidR="00EA5807" w:rsidRPr="00603AED">
              <w:t xml:space="preserve"> </w:t>
            </w:r>
            <w:r w:rsidRPr="00603AED">
              <w:t>городского округа в объеме и сроки, соответствующим требованиям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t xml:space="preserve">Федерального закона от 09.02.2009 </w:t>
            </w:r>
            <w:r w:rsidRPr="00603AED">
              <w:br/>
            </w:r>
            <w:r w:rsidRPr="00603AED">
              <w:lastRenderedPageBreak/>
              <w:t>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</w:tr>
      <w:tr w:rsidR="002C4441" w:rsidRPr="00603AED" w:rsidTr="0059064D">
        <w:trPr>
          <w:trHeight w:val="144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lastRenderedPageBreak/>
              <w:t>1.10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Взаимодействие с общественными организациями, правоохранительными органами и гражданами по вопросам противодействия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Общий отдел, юридический отдел, отдел по внутренней политики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rPr>
                <w:color w:val="000000"/>
              </w:rPr>
              <w:t>отраслевые (функциональные) органы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 xml:space="preserve">Постоянно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>Привлечение общественности к обсуждению и принятию решений по реализации антикоррупционных мероприятий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B63094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отчетном периоде вопросы противодействия коррупции с общественными организациями и правоохранительными органами не обсуждались.</w:t>
            </w:r>
          </w:p>
        </w:tc>
      </w:tr>
      <w:tr w:rsidR="002C4441" w:rsidRPr="00603AED" w:rsidTr="0059064D">
        <w:trPr>
          <w:trHeight w:val="38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2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 xml:space="preserve">Контроль за соблюдением муниципальными служащими и лицами, замещающими муниципальные должности в </w:t>
            </w:r>
            <w:r w:rsidR="00EA5807" w:rsidRPr="00EA5807">
              <w:rPr>
                <w:b/>
                <w:color w:val="000000"/>
              </w:rPr>
              <w:t>Администрации Суксунского</w:t>
            </w:r>
            <w:r w:rsidRPr="00603AED">
              <w:rPr>
                <w:b/>
                <w:color w:val="000000"/>
              </w:rPr>
              <w:t xml:space="preserve"> городского округа, ограничений, запретов и исполнением ими обязанностей, </w:t>
            </w:r>
          </w:p>
          <w:p w:rsidR="002C4441" w:rsidRPr="00603AED" w:rsidRDefault="002C4441" w:rsidP="0059064D">
            <w:pPr>
              <w:spacing w:line="240" w:lineRule="exact"/>
              <w:jc w:val="center"/>
              <w:rPr>
                <w:b/>
                <w:color w:val="000000"/>
              </w:rPr>
            </w:pPr>
            <w:r w:rsidRPr="00603AED">
              <w:rPr>
                <w:b/>
                <w:color w:val="000000"/>
              </w:rPr>
              <w:t>установленных в целях противодействия коррупции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Осуществление анализа сведений о доходах, расходах, об имуществе и обязательствах имущественного характера, сведений о соблюдении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 и другими федеральными законами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</w:pPr>
            <w:r>
              <w:rPr>
                <w:color w:val="000000"/>
              </w:rPr>
              <w:t>Общий отде</w:t>
            </w:r>
            <w:r w:rsidR="00F27953">
              <w:rPr>
                <w:color w:val="000000"/>
              </w:rPr>
              <w:t>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Выявление случаев нарушений требований антикоррупционного законодательства, в том числе в части конфликта интересов и инициирование соответствующих антикоррупционных проверок, а также контроля за расходами </w:t>
            </w:r>
          </w:p>
        </w:tc>
        <w:tc>
          <w:tcPr>
            <w:tcW w:w="2409" w:type="dxa"/>
            <w:shd w:val="clear" w:color="auto" w:fill="FFFFFF"/>
          </w:tcPr>
          <w:p w:rsidR="00B63094" w:rsidRPr="00692974" w:rsidRDefault="00B63094" w:rsidP="00B63094">
            <w:pPr>
              <w:spacing w:line="240" w:lineRule="exact"/>
            </w:pPr>
            <w:r w:rsidRPr="00692974">
              <w:t>В течение 202</w:t>
            </w:r>
            <w:r w:rsidR="002B4672">
              <w:t>3</w:t>
            </w:r>
            <w:r w:rsidRPr="00692974">
              <w:t xml:space="preserve"> года общим отделом проанализировано </w:t>
            </w:r>
            <w:r w:rsidR="00692974" w:rsidRPr="00692974">
              <w:t>12</w:t>
            </w:r>
            <w:r w:rsidRPr="00692974">
              <w:t xml:space="preserve"> сведений о доходах, расходах, об имуществе и обязательствах имущественного характера, представленных </w:t>
            </w:r>
            <w:proofErr w:type="gramStart"/>
            <w:r w:rsidRPr="00692974">
              <w:t>муниципальными  служащими</w:t>
            </w:r>
            <w:proofErr w:type="gramEnd"/>
            <w:r w:rsidRPr="00692974">
              <w:t xml:space="preserve"> </w:t>
            </w:r>
            <w:r w:rsidR="003836C1" w:rsidRPr="00692974">
              <w:t>А</w:t>
            </w:r>
            <w:r w:rsidRPr="00692974">
              <w:t xml:space="preserve">дминистрации </w:t>
            </w:r>
            <w:r w:rsidR="003836C1" w:rsidRPr="00692974">
              <w:t xml:space="preserve">Суксунского </w:t>
            </w:r>
            <w:r w:rsidRPr="00692974">
              <w:t xml:space="preserve">городского округа, что составляет 100% </w:t>
            </w:r>
            <w:r w:rsidRPr="00692974">
              <w:lastRenderedPageBreak/>
              <w:t xml:space="preserve">от общего количества сведений о доходах, расходах, об имуществе и обязательствах имущественного характера, подлежащих анализу. </w:t>
            </w:r>
          </w:p>
          <w:p w:rsidR="002C4441" w:rsidRPr="00F27953" w:rsidRDefault="00B63094" w:rsidP="00B63094">
            <w:pPr>
              <w:spacing w:line="240" w:lineRule="exact"/>
              <w:rPr>
                <w:color w:val="000000"/>
                <w:highlight w:val="yellow"/>
              </w:rPr>
            </w:pPr>
            <w:r w:rsidRPr="00692974">
              <w:t>По результатам проведенного анализа, нарушения не выявлены.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2.2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rFonts w:eastAsia="Calibri"/>
                <w:szCs w:val="28"/>
                <w:lang w:eastAsia="en-US"/>
              </w:rPr>
              <w:t>Проведение анализа информации об участниках государственных и муниципальных закупок, в том числе</w:t>
            </w:r>
            <w:r w:rsidRPr="00603AE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03AED">
              <w:rPr>
                <w:rFonts w:eastAsia="Calibri"/>
                <w:szCs w:val="28"/>
                <w:lang w:eastAsia="en-US"/>
              </w:rPr>
              <w:t>в рамках реализации национальных проектов, на предмет установления их аффилированных связей с муниципальными служащими, лицами, замещающими муниципальные должности, в том числе членами комиссий по осуществлению закупок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spacing w:line="240" w:lineRule="exact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color w:val="000000"/>
              </w:rPr>
              <w:t>Общий отде</w:t>
            </w:r>
            <w:r w:rsidR="00F27953">
              <w:rPr>
                <w:color w:val="000000"/>
              </w:rPr>
              <w:t>л</w:t>
            </w:r>
            <w:r w:rsidR="002C4441" w:rsidRPr="00603AED">
              <w:rPr>
                <w:color w:val="000000"/>
              </w:rPr>
              <w:t xml:space="preserve"> 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eastAsia="Calibri"/>
                <w:sz w:val="22"/>
                <w:szCs w:val="22"/>
              </w:rPr>
            </w:pPr>
            <w:r w:rsidRPr="00603AED">
              <w:rPr>
                <w:rFonts w:eastAsia="Calibri"/>
                <w:szCs w:val="22"/>
              </w:rPr>
              <w:t>Ежегодно до 20 сентября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603AED">
              <w:rPr>
                <w:color w:val="000000"/>
              </w:rPr>
              <w:t>Выявление случаев нарушений требований антикоррупционного законодательства и инициирование соответствующих антикоррупционных проверок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3836C1" w:rsidP="00F27953">
            <w:pPr>
              <w:spacing w:line="240" w:lineRule="exact"/>
              <w:rPr>
                <w:rFonts w:ascii="Calibri" w:eastAsia="Calibri" w:hAnsi="Calibri"/>
                <w:sz w:val="22"/>
                <w:szCs w:val="22"/>
              </w:rPr>
            </w:pPr>
            <w:r w:rsidRPr="0018481C">
              <w:t>Фактов нарушения требований антикоррупционного законодательства при проведении закупочных процедур в 202</w:t>
            </w:r>
            <w:r w:rsidR="00F27953">
              <w:t>3</w:t>
            </w:r>
            <w:r w:rsidRPr="0018481C">
              <w:t xml:space="preserve"> году в </w:t>
            </w:r>
            <w:r>
              <w:t>Администрации Суксунского</w:t>
            </w:r>
            <w:r w:rsidRPr="0018481C">
              <w:t xml:space="preserve"> городского округа не выявлено.</w:t>
            </w:r>
            <w:r>
              <w:t xml:space="preserve">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2.3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характера, соблюдения запретов, ограничений, требований о предотвращении или урегулировании конфликта интересов, исполнения обязанностей, установленных Федеральным законом от 25 </w:t>
            </w:r>
            <w:r w:rsidRPr="00603AED">
              <w:rPr>
                <w:color w:val="000000"/>
              </w:rPr>
              <w:lastRenderedPageBreak/>
              <w:t>декабря 2008 г. № 273-ФЗ «О противодействии коррупции» и другими федеральными законами.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EA5807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Общий отде</w:t>
            </w:r>
            <w:r w:rsidR="00F27953">
              <w:rPr>
                <w:color w:val="000000"/>
              </w:rPr>
              <w:t>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 (при наличии оснований)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осуществления проверок в каждом случае поступления информации, являющейся основанием для принятия решения об их проведении</w:t>
            </w:r>
          </w:p>
        </w:tc>
        <w:tc>
          <w:tcPr>
            <w:tcW w:w="2409" w:type="dxa"/>
          </w:tcPr>
          <w:p w:rsidR="002C4441" w:rsidRPr="00603AED" w:rsidRDefault="003836C1" w:rsidP="0059064D">
            <w:pPr>
              <w:tabs>
                <w:tab w:val="left" w:pos="-817"/>
              </w:tabs>
              <w:overflowPunct w:val="0"/>
              <w:autoSpaceDE w:val="0"/>
              <w:autoSpaceDN w:val="0"/>
              <w:adjustRightInd w:val="0"/>
              <w:spacing w:before="60" w:after="60" w:line="240" w:lineRule="exact"/>
              <w:textAlignment w:val="baseline"/>
              <w:rPr>
                <w:rFonts w:eastAsia="Calibri"/>
                <w:szCs w:val="22"/>
              </w:rPr>
            </w:pPr>
            <w:r>
              <w:t xml:space="preserve">В отчетном периоде проверки достоверности и полноты сведений о доходах, расходах, об имуществе и обязательствах имущественного характера, представленных муниципальными </w:t>
            </w:r>
            <w:r>
              <w:lastRenderedPageBreak/>
              <w:t xml:space="preserve">служащими и руководителя муниципальных учреждений, не проводились.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lastRenderedPageBreak/>
              <w:t>2.4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отдел,</w:t>
            </w:r>
            <w:r w:rsidR="002C4441" w:rsidRPr="00603AED">
              <w:rPr>
                <w:color w:val="000000"/>
              </w:rPr>
              <w:t xml:space="preserve"> члены комиссии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vertAlign w:val="superscript"/>
              </w:rPr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 xml:space="preserve">Обеспечение соблюдения муниципальными служащими ограничений и запретов, требований </w:t>
            </w:r>
            <w:r w:rsidRPr="00603AED">
              <w:rPr>
                <w:color w:val="000000"/>
              </w:rPr>
              <w:br/>
              <w:t xml:space="preserve">о предотвращении или урегулировании конфликта интересов, требований </w:t>
            </w:r>
            <w:r w:rsidRPr="00603AED">
              <w:rPr>
                <w:color w:val="000000"/>
              </w:rPr>
              <w:br/>
              <w:t>к должностному поведению, установленных законодательством Российской Федерации о противодействии коррупции, а также осуществление мер</w:t>
            </w:r>
            <w:r w:rsidRPr="00603AED">
              <w:rPr>
                <w:color w:val="000000"/>
              </w:rPr>
              <w:br/>
              <w:t>по предупреждению коррупции.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FFFFFF"/>
          </w:tcPr>
          <w:p w:rsidR="003836C1" w:rsidRPr="00780133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202</w:t>
            </w:r>
            <w:r w:rsidR="00F2795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заседаний к</w:t>
            </w:r>
            <w:r w:rsidRPr="00CF5058">
              <w:rPr>
                <w:color w:val="000000"/>
              </w:rPr>
              <w:t>ом</w:t>
            </w:r>
            <w:r>
              <w:rPr>
                <w:color w:val="000000"/>
              </w:rPr>
              <w:t xml:space="preserve">иссии по соблюдению требований </w:t>
            </w:r>
            <w:r w:rsidRPr="00CF5058">
              <w:rPr>
                <w:color w:val="000000"/>
              </w:rPr>
              <w:t>к служебному поведению муниципальных служащих и урег</w:t>
            </w:r>
            <w:r>
              <w:rPr>
                <w:color w:val="000000"/>
              </w:rPr>
              <w:t>улированию конфликта интересов не проводилось. Материалы не поступали</w:t>
            </w:r>
          </w:p>
          <w:p w:rsidR="002C4441" w:rsidRPr="00603AED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780133">
              <w:rPr>
                <w:color w:val="000000"/>
              </w:rPr>
              <w:t xml:space="preserve">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color w:val="FF0000"/>
              </w:rPr>
            </w:pPr>
            <w:r w:rsidRPr="00603AED">
              <w:t>2.5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Поддержание в актуальном состоянии перечня должностей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 xml:space="preserve">городского округа, при замещении которых муниципальные служащие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>городского округа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</w:rPr>
            </w:pPr>
            <w:r w:rsidRPr="00603AED">
              <w:rPr>
                <w:rFonts w:eastAsia="Calibri"/>
              </w:rPr>
              <w:t>Своевременный учет лиц, замещающих должности с коррупционными</w:t>
            </w:r>
            <w:r w:rsidRPr="00603AED">
              <w:rPr>
                <w:rFonts w:eastAsia="Calibri"/>
                <w:color w:val="FF0000"/>
              </w:rPr>
              <w:t xml:space="preserve"> </w:t>
            </w:r>
            <w:r w:rsidRPr="00603AED">
              <w:rPr>
                <w:rFonts w:eastAsia="Calibri"/>
              </w:rPr>
              <w:t>рисками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Перечень должностей муниципальной службы, связанных с коррупционными рисками ежегодно анализируется и актуализируется. </w:t>
            </w:r>
          </w:p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color w:val="FF0000"/>
              </w:rPr>
            </w:pP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2.6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Обеспечение направления информации об уволенных в связи с утратой доверия лицах в отдел по профилактике коррупционных и иных правонарушениях Администрации губернатора Пермского края для включения в соответствующий реестр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 xml:space="preserve">При наличии оснований 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Своевременное включение в реестр информации об уволенных в связи с утратой доверия лицах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3836C1" w:rsidP="00F279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В течение 202</w:t>
            </w:r>
            <w:r w:rsidR="00F2795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года в Администрации Суксунского городского округа отсутствовали факты увольнения муниципальных служащих в связи с утратой доверия.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2.7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color w:val="000000"/>
              </w:rPr>
            </w:pPr>
            <w:r w:rsidRPr="00603AED">
              <w:rPr>
                <w:color w:val="000000"/>
              </w:rPr>
              <w:t xml:space="preserve">Оценка коррупционных рисков, возникающих при реализации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rPr>
                <w:color w:val="000000"/>
              </w:rPr>
              <w:t xml:space="preserve"> </w:t>
            </w:r>
            <w:r w:rsidRPr="00603AED">
              <w:rPr>
                <w:color w:val="000000"/>
              </w:rPr>
              <w:t>городского округа своих функций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31.12.2024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Выявление </w:t>
            </w:r>
            <w:proofErr w:type="spellStart"/>
            <w:r w:rsidRPr="00603AED">
              <w:t>коррупционно</w:t>
            </w:r>
            <w:proofErr w:type="spellEnd"/>
            <w:r w:rsidRPr="00603AED">
              <w:t>-опасных функций, принятие мер по минимизации рисков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 целях минимизации рисков, в Администрации Суксунского городского округа ежегодно издаются нормативно – правовые акты, исключающие проявление коррупции.</w:t>
            </w:r>
          </w:p>
          <w:p w:rsidR="002C4441" w:rsidRPr="00603AED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опасных рисков сотрудники обучаются и посещают семинары</w:t>
            </w:r>
            <w:r w:rsidR="00F27953">
              <w:t>, стажировки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2.8</w:t>
            </w:r>
          </w:p>
        </w:tc>
        <w:tc>
          <w:tcPr>
            <w:tcW w:w="3969" w:type="dxa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 xml:space="preserve">Обеспечение актуализации сведений, содержащихся в анкетах, представляемых при назначении на должности муниципальной службы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rPr>
                <w:rFonts w:eastAsia="Calibri"/>
                <w:szCs w:val="22"/>
              </w:rPr>
              <w:t xml:space="preserve"> </w:t>
            </w:r>
            <w:r w:rsidRPr="00603AED">
              <w:rPr>
                <w:rFonts w:eastAsia="Calibri"/>
                <w:szCs w:val="22"/>
              </w:rPr>
              <w:t xml:space="preserve">городского округа и поступлении на такую службу, об их родственниках </w:t>
            </w:r>
            <w:r w:rsidRPr="00603AED">
              <w:rPr>
                <w:rFonts w:eastAsia="Calibri"/>
                <w:szCs w:val="22"/>
              </w:rPr>
              <w:lastRenderedPageBreak/>
              <w:t xml:space="preserve">и свойственниках </w:t>
            </w:r>
          </w:p>
        </w:tc>
        <w:tc>
          <w:tcPr>
            <w:tcW w:w="2693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color w:val="000000"/>
              </w:rPr>
              <w:lastRenderedPageBreak/>
              <w:t>Отдел муниципальной службы и антикоррупционной деятельности</w:t>
            </w:r>
          </w:p>
        </w:tc>
        <w:tc>
          <w:tcPr>
            <w:tcW w:w="2409" w:type="dxa"/>
          </w:tcPr>
          <w:p w:rsidR="002C4441" w:rsidRPr="00603AED" w:rsidRDefault="002C4441" w:rsidP="0059064D">
            <w:pPr>
              <w:spacing w:line="240" w:lineRule="exact"/>
              <w:jc w:val="center"/>
              <w:rPr>
                <w:rFonts w:eastAsia="Calibri"/>
                <w:szCs w:val="22"/>
              </w:rPr>
            </w:pPr>
            <w:r w:rsidRPr="00603AED">
              <w:rPr>
                <w:rFonts w:eastAsia="Calibri"/>
                <w:szCs w:val="22"/>
              </w:rPr>
              <w:t>Постоянно</w:t>
            </w:r>
          </w:p>
        </w:tc>
        <w:tc>
          <w:tcPr>
            <w:tcW w:w="3687" w:type="dxa"/>
          </w:tcPr>
          <w:p w:rsidR="002C4441" w:rsidRPr="00603AED" w:rsidRDefault="002C4441" w:rsidP="0059064D">
            <w:pPr>
              <w:spacing w:line="240" w:lineRule="exact"/>
              <w:jc w:val="both"/>
              <w:rPr>
                <w:rFonts w:eastAsia="Calibri"/>
                <w:b/>
                <w:color w:val="FF0000"/>
                <w:szCs w:val="22"/>
              </w:rPr>
            </w:pPr>
            <w:r w:rsidRPr="00603AED">
              <w:rPr>
                <w:rFonts w:eastAsia="Calibri"/>
                <w:szCs w:val="22"/>
              </w:rPr>
              <w:t>Систематизация сведений о муниципальных служащих и аффилированных им лицах для последующего анализа</w:t>
            </w:r>
          </w:p>
        </w:tc>
        <w:tc>
          <w:tcPr>
            <w:tcW w:w="2409" w:type="dxa"/>
          </w:tcPr>
          <w:p w:rsidR="003836C1" w:rsidRDefault="003836C1" w:rsidP="003836C1">
            <w:pPr>
              <w:spacing w:line="240" w:lineRule="exact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В обязательном порядке проводится работа по актуализации сведений, содержащихся в анкетах кандидатов </w:t>
            </w:r>
            <w:r>
              <w:rPr>
                <w:rFonts w:eastAsia="Calibri"/>
              </w:rPr>
              <w:lastRenderedPageBreak/>
              <w:t xml:space="preserve">при назначении на должности муниципальной службы, об их родственниках и свойственниках, на предмет выявления возможного возникновения конфликта интересов. </w:t>
            </w:r>
          </w:p>
          <w:p w:rsidR="002C4441" w:rsidRPr="00603AED" w:rsidRDefault="003836C1" w:rsidP="00F27953">
            <w:pPr>
              <w:spacing w:line="240" w:lineRule="exact"/>
              <w:jc w:val="both"/>
              <w:rPr>
                <w:rFonts w:eastAsia="Calibri"/>
                <w:szCs w:val="22"/>
              </w:rPr>
            </w:pPr>
            <w:r>
              <w:rPr>
                <w:rFonts w:eastAsia="Calibri"/>
              </w:rPr>
              <w:t>В течение 202</w:t>
            </w:r>
            <w:r w:rsidR="00F27953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 года проводилась работа по актуализации анкетных данных муниципальных служащих Администрации Суксунского городского округа, проанализировано </w:t>
            </w:r>
            <w:r w:rsidR="00692974" w:rsidRPr="00692974">
              <w:rPr>
                <w:rFonts w:eastAsia="Calibri"/>
              </w:rPr>
              <w:t>1</w:t>
            </w:r>
            <w:r w:rsidR="00692974">
              <w:rPr>
                <w:rFonts w:eastAsia="Calibri"/>
              </w:rPr>
              <w:t>9 анкет</w:t>
            </w:r>
            <w:r w:rsidRPr="00692974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 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</w:t>
            </w:r>
          </w:p>
        </w:tc>
        <w:tc>
          <w:tcPr>
            <w:tcW w:w="15167" w:type="dxa"/>
            <w:gridSpan w:val="5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</w:rPr>
            </w:pPr>
            <w:r w:rsidRPr="00603AED">
              <w:rPr>
                <w:b/>
              </w:rPr>
              <w:t>Антикоррупционные просвещение и пропаганда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3.1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 w:rsidRPr="00603AED">
              <w:rPr>
                <w:color w:val="000000"/>
              </w:rPr>
              <w:t>Организация обучения муниципальных служащих, работников ПО,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 w:rsidRPr="00603AED">
              <w:rPr>
                <w:color w:val="000000"/>
              </w:rPr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Повышение уровня профессиональных знаний указанных лиц </w:t>
            </w:r>
          </w:p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FFFFFF"/>
          </w:tcPr>
          <w:p w:rsidR="00692974" w:rsidRDefault="00692974" w:rsidP="0069297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рисков, в Администрации </w:t>
            </w:r>
            <w:proofErr w:type="spellStart"/>
            <w:r>
              <w:t>Суксунского</w:t>
            </w:r>
            <w:proofErr w:type="spellEnd"/>
            <w:r>
              <w:t xml:space="preserve"> городского округа ежегодно издаются нормативно – правовые акты, исключающие проявление коррупции.</w:t>
            </w:r>
          </w:p>
          <w:p w:rsidR="002C4441" w:rsidRDefault="00692974" w:rsidP="00692974">
            <w:pPr>
              <w:autoSpaceDE w:val="0"/>
              <w:autoSpaceDN w:val="0"/>
              <w:adjustRightInd w:val="0"/>
              <w:spacing w:line="240" w:lineRule="exact"/>
            </w:pPr>
            <w:r>
              <w:lastRenderedPageBreak/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опасных рисков сотрудники обучаются и посещают семинары</w:t>
            </w:r>
          </w:p>
          <w:p w:rsidR="00F31B3B" w:rsidRPr="00603AED" w:rsidRDefault="00F31B3B" w:rsidP="00692974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</w:rPr>
            </w:pPr>
            <w:r>
              <w:t>(обучение -2 работника ПО, семинар – 1 МС)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3.2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>Организация участия муниципальных служащих, работников ПО впервые поступивших на муниципальную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rPr>
                <w:color w:val="FF0000"/>
              </w:rPr>
            </w:pPr>
            <w:r w:rsidRPr="00603AED">
              <w:t xml:space="preserve">Повышение уровня профессиональных знаний указанных лиц </w:t>
            </w:r>
          </w:p>
        </w:tc>
        <w:tc>
          <w:tcPr>
            <w:tcW w:w="2409" w:type="dxa"/>
            <w:shd w:val="clear" w:color="auto" w:fill="FFFFFF"/>
          </w:tcPr>
          <w:p w:rsidR="00692974" w:rsidRDefault="00692974" w:rsidP="00692974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рисков, в Администрации </w:t>
            </w:r>
            <w:proofErr w:type="spellStart"/>
            <w:r>
              <w:t>Суксунского</w:t>
            </w:r>
            <w:proofErr w:type="spellEnd"/>
            <w:r>
              <w:t xml:space="preserve"> городского округа ежегодно издаются нормативно – правовые акты, исключающие проявление коррупции.</w:t>
            </w:r>
          </w:p>
          <w:p w:rsidR="002C4441" w:rsidRDefault="00692974" w:rsidP="00692974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опасных рисков сотрудники обучаются и посещают семинары</w:t>
            </w:r>
          </w:p>
          <w:p w:rsidR="00F31B3B" w:rsidRPr="00603AED" w:rsidRDefault="00F31B3B" w:rsidP="00692974">
            <w:pPr>
              <w:autoSpaceDE w:val="0"/>
              <w:autoSpaceDN w:val="0"/>
              <w:adjustRightInd w:val="0"/>
              <w:spacing w:line="240" w:lineRule="exact"/>
            </w:pPr>
            <w:r>
              <w:t>(обучение -2 работника ПО, семинар – 1 МС)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3.3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участия муниципальных служащих, работников ПО, в должностные обязанности которых входит </w:t>
            </w:r>
            <w:r w:rsidRPr="00603AED">
              <w:lastRenderedPageBreak/>
              <w:t>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lastRenderedPageBreak/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профессиональных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3836C1" w:rsidRDefault="003836C1" w:rsidP="003836C1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рисков, в Администрации </w:t>
            </w:r>
            <w:r>
              <w:lastRenderedPageBreak/>
              <w:t>Суксунского городского округа ежегодно издаются нормативно – правовые акты, исключающие проявление коррупции.</w:t>
            </w:r>
          </w:p>
          <w:p w:rsidR="002C4441" w:rsidRPr="00603AED" w:rsidRDefault="003836C1" w:rsidP="003836C1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В целях минимизации </w:t>
            </w:r>
            <w:proofErr w:type="spellStart"/>
            <w:r>
              <w:t>коррупционно</w:t>
            </w:r>
            <w:proofErr w:type="spellEnd"/>
            <w:r>
              <w:t xml:space="preserve"> – опасных рисков сотрудники обучаются и посещают семинары</w:t>
            </w:r>
            <w:r w:rsidR="00F31B3B">
              <w:t xml:space="preserve"> </w:t>
            </w:r>
            <w:r w:rsidR="00F31B3B">
              <w:t>(обучение -2 работника ПО, семинар – 1 МС)</w:t>
            </w:r>
            <w:bookmarkStart w:id="0" w:name="_GoBack"/>
            <w:bookmarkEnd w:id="0"/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3.4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Участие в просветительских мероприятиях по вопросам реализации государственной политики в области противодействия коррупции, в том числе семинарах-совещаниях по актуальным вопросам применения законодательства Российской Федерации о противодействии коррупции 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Ежегодно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Формирование единообразного подхода по реализации мер антикоррупционной политики </w:t>
            </w:r>
          </w:p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409" w:type="dxa"/>
            <w:shd w:val="clear" w:color="auto" w:fill="FFFFFF"/>
          </w:tcPr>
          <w:p w:rsidR="002C4441" w:rsidRPr="00603AED" w:rsidRDefault="002B6646" w:rsidP="00692974">
            <w:pPr>
              <w:autoSpaceDE w:val="0"/>
              <w:autoSpaceDN w:val="0"/>
              <w:adjustRightInd w:val="0"/>
              <w:spacing w:line="240" w:lineRule="exact"/>
            </w:pPr>
            <w:r>
              <w:t>В 202</w:t>
            </w:r>
            <w:r w:rsidR="00F27953">
              <w:t>3</w:t>
            </w:r>
            <w:r>
              <w:t xml:space="preserve"> году приняли участие в семинар</w:t>
            </w:r>
            <w:r w:rsidR="00F27953">
              <w:t>е</w:t>
            </w:r>
            <w:r>
              <w:t xml:space="preserve"> – совещани</w:t>
            </w:r>
            <w:r w:rsidR="00F27953">
              <w:t>и</w:t>
            </w:r>
            <w:r>
              <w:t xml:space="preserve">, </w:t>
            </w:r>
            <w:r w:rsidR="00692974">
              <w:t xml:space="preserve">круглом столе </w:t>
            </w:r>
            <w:r>
              <w:t xml:space="preserve">проводимых Администрацией губернатора Пермского края по вопросам применения законодательства о противодействии коррупции, 1 сотрудников Администрации Суксунского городского округа </w:t>
            </w:r>
          </w:p>
        </w:tc>
      </w:tr>
      <w:tr w:rsidR="002C4441" w:rsidRPr="00603AED" w:rsidTr="0059064D">
        <w:trPr>
          <w:trHeight w:val="560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t>3.5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Размещение информации о проводимых антикоррупционных </w:t>
            </w:r>
            <w:r w:rsidRPr="00603AED">
              <w:lastRenderedPageBreak/>
              <w:t>мероприятиях в публичном пространстве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A71C59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Общий отдел, отдел внутренней политики 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 xml:space="preserve">Повышение уровня информированности населения </w:t>
            </w:r>
            <w:r w:rsidRPr="00603AED">
              <w:lastRenderedPageBreak/>
              <w:t>об антикоррупционных мероприятиях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lastRenderedPageBreak/>
              <w:t xml:space="preserve">Актуальная информация </w:t>
            </w:r>
            <w:r w:rsidRPr="00603AED">
              <w:lastRenderedPageBreak/>
              <w:t xml:space="preserve">размещена в разделе «Противодействие коррупции» официального сайта </w:t>
            </w:r>
            <w:r w:rsidR="00554041">
              <w:rPr>
                <w:color w:val="000000"/>
              </w:rPr>
              <w:t>А</w:t>
            </w:r>
            <w:r w:rsidR="00554041" w:rsidRPr="00603AED">
              <w:rPr>
                <w:color w:val="000000"/>
              </w:rPr>
              <w:t xml:space="preserve">дминистрации </w:t>
            </w:r>
            <w:r w:rsidR="00554041">
              <w:rPr>
                <w:color w:val="000000"/>
              </w:rPr>
              <w:t>Суксунского</w:t>
            </w:r>
            <w:r w:rsidR="00554041" w:rsidRPr="00603AED">
              <w:t xml:space="preserve"> </w:t>
            </w:r>
            <w:r w:rsidRPr="00603AED">
              <w:t>городского округа</w:t>
            </w:r>
          </w:p>
        </w:tc>
      </w:tr>
      <w:tr w:rsidR="002C4441" w:rsidRPr="00603AED" w:rsidTr="002B6646">
        <w:trPr>
          <w:trHeight w:val="705"/>
        </w:trPr>
        <w:tc>
          <w:tcPr>
            <w:tcW w:w="709" w:type="dxa"/>
            <w:shd w:val="clear" w:color="auto" w:fill="FFFFFF"/>
          </w:tcPr>
          <w:p w:rsidR="002C4441" w:rsidRPr="00603AED" w:rsidRDefault="002C4441" w:rsidP="0059064D">
            <w:pPr>
              <w:spacing w:line="240" w:lineRule="exact"/>
              <w:jc w:val="center"/>
            </w:pPr>
            <w:r w:rsidRPr="00603AED">
              <w:lastRenderedPageBreak/>
              <w:t>3.6</w:t>
            </w:r>
          </w:p>
        </w:tc>
        <w:tc>
          <w:tcPr>
            <w:tcW w:w="3969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603AED">
              <w:t xml:space="preserve">Организация разъяснительной работы для лиц, замещающих должности муниципальных служащих, работников ПО </w:t>
            </w:r>
            <w:proofErr w:type="spellStart"/>
            <w:r w:rsidRPr="00603AED">
              <w:t>по</w:t>
            </w:r>
            <w:proofErr w:type="spellEnd"/>
            <w:r w:rsidRPr="00603AED">
              <w:t xml:space="preserve"> вопросам противодействия коррупции</w:t>
            </w:r>
          </w:p>
        </w:tc>
        <w:tc>
          <w:tcPr>
            <w:tcW w:w="2693" w:type="dxa"/>
            <w:shd w:val="clear" w:color="auto" w:fill="FFFFFF"/>
          </w:tcPr>
          <w:p w:rsidR="002C4441" w:rsidRPr="00603AED" w:rsidRDefault="005540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Общий отдел</w:t>
            </w:r>
          </w:p>
        </w:tc>
        <w:tc>
          <w:tcPr>
            <w:tcW w:w="2409" w:type="dxa"/>
            <w:shd w:val="clear" w:color="auto" w:fill="FFFFFF"/>
          </w:tcPr>
          <w:p w:rsidR="002C4441" w:rsidRPr="00603AED" w:rsidRDefault="002C4441" w:rsidP="0059064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603AED">
              <w:t>Постоянно</w:t>
            </w:r>
          </w:p>
        </w:tc>
        <w:tc>
          <w:tcPr>
            <w:tcW w:w="3687" w:type="dxa"/>
            <w:shd w:val="clear" w:color="auto" w:fill="FFFFFF"/>
          </w:tcPr>
          <w:p w:rsidR="002C4441" w:rsidRPr="00603AED" w:rsidRDefault="002C4441" w:rsidP="0059064D">
            <w:pPr>
              <w:autoSpaceDE w:val="0"/>
              <w:autoSpaceDN w:val="0"/>
              <w:adjustRightInd w:val="0"/>
              <w:spacing w:line="240" w:lineRule="exact"/>
            </w:pPr>
            <w:r w:rsidRPr="00603AED">
              <w:t>Повышение уровня антикоррупционных знаний указанных лиц</w:t>
            </w:r>
          </w:p>
        </w:tc>
        <w:tc>
          <w:tcPr>
            <w:tcW w:w="2409" w:type="dxa"/>
            <w:shd w:val="clear" w:color="auto" w:fill="FFFFFF"/>
          </w:tcPr>
          <w:p w:rsidR="002B6646" w:rsidRDefault="002B6646" w:rsidP="002B6646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Общим отделом в течение отчетного периода оказывалась консультативная помощь лицам, замещающим должности муниципальной службы в Администрации Суксунского городского округа, по каждому случаю обращения по вопросам </w:t>
            </w:r>
            <w:r w:rsidRPr="00E52DD1">
              <w:t>противодействия коррупции</w:t>
            </w:r>
            <w:r>
              <w:t xml:space="preserve">. </w:t>
            </w:r>
          </w:p>
          <w:p w:rsidR="002C4441" w:rsidRPr="00603AED" w:rsidRDefault="002B6646" w:rsidP="00E5116B">
            <w:pPr>
              <w:autoSpaceDE w:val="0"/>
              <w:autoSpaceDN w:val="0"/>
              <w:adjustRightInd w:val="0"/>
              <w:spacing w:line="240" w:lineRule="exact"/>
            </w:pPr>
            <w:r>
              <w:t xml:space="preserve">Информация с разъяснениями по вопросам противодействия коррупции, направляемая Администрацией губернатора, рассылается во все </w:t>
            </w:r>
            <w:r>
              <w:rPr>
                <w:color w:val="000000"/>
              </w:rPr>
              <w:t xml:space="preserve">отраслевые (функциональные) органы </w:t>
            </w:r>
            <w:r>
              <w:rPr>
                <w:color w:val="000000"/>
              </w:rPr>
              <w:lastRenderedPageBreak/>
              <w:t xml:space="preserve">Администрации Суксунского городского округа, а также руководителям подведомственных </w:t>
            </w:r>
            <w:r w:rsidR="00E5116B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дминистрации </w:t>
            </w:r>
            <w:r w:rsidR="00E5116B">
              <w:rPr>
                <w:color w:val="000000"/>
              </w:rPr>
              <w:t xml:space="preserve">Суксунского </w:t>
            </w:r>
            <w:r>
              <w:rPr>
                <w:color w:val="000000"/>
              </w:rPr>
              <w:t>городского округа учреждений.</w:t>
            </w:r>
            <w:r>
              <w:t xml:space="preserve">   </w:t>
            </w:r>
          </w:p>
        </w:tc>
      </w:tr>
    </w:tbl>
    <w:p w:rsidR="002C4441" w:rsidRPr="00603AED" w:rsidRDefault="002C4441" w:rsidP="002C4441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</w:pPr>
    </w:p>
    <w:p w:rsidR="002C4441" w:rsidRPr="005335C0" w:rsidRDefault="002C4441" w:rsidP="002C4441">
      <w:pPr>
        <w:pStyle w:val="a3"/>
        <w:spacing w:after="0"/>
        <w:jc w:val="both"/>
        <w:rPr>
          <w:sz w:val="28"/>
          <w:szCs w:val="28"/>
        </w:rPr>
      </w:pPr>
    </w:p>
    <w:p w:rsidR="002C4441" w:rsidRDefault="002C4441"/>
    <w:sectPr w:rsidR="002C4441" w:rsidSect="00603AED">
      <w:pgSz w:w="16838" w:h="11906" w:orient="landscape" w:code="9"/>
      <w:pgMar w:top="567" w:right="1134" w:bottom="1701" w:left="56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E96" w:rsidRDefault="00466E96" w:rsidP="002C4441">
      <w:r>
        <w:separator/>
      </w:r>
    </w:p>
  </w:endnote>
  <w:endnote w:type="continuationSeparator" w:id="0">
    <w:p w:rsidR="00466E96" w:rsidRDefault="00466E96" w:rsidP="002C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E96" w:rsidRDefault="00466E96" w:rsidP="002C4441">
      <w:r>
        <w:separator/>
      </w:r>
    </w:p>
  </w:footnote>
  <w:footnote w:type="continuationSeparator" w:id="0">
    <w:p w:rsidR="00466E96" w:rsidRDefault="00466E96" w:rsidP="002C4441">
      <w:r>
        <w:continuationSeparator/>
      </w:r>
    </w:p>
  </w:footnote>
  <w:footnote w:id="1">
    <w:p w:rsidR="002C4441" w:rsidRPr="00D10FB1" w:rsidRDefault="002C4441" w:rsidP="002C4441">
      <w:pPr>
        <w:pStyle w:val="a5"/>
        <w:spacing w:line="240" w:lineRule="exact"/>
      </w:pPr>
      <w:r w:rsidRPr="006E609F">
        <w:rPr>
          <w:rStyle w:val="a7"/>
        </w:rPr>
        <w:footnoteRef/>
      </w:r>
      <w:r w:rsidRPr="006E609F">
        <w:t xml:space="preserve"> К подведомственным организациям относятся организации, созданные для выполнения задач, поставленных перед ОГВ, ОМСУ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41"/>
    <w:rsid w:val="000B09BA"/>
    <w:rsid w:val="00100C57"/>
    <w:rsid w:val="002279E3"/>
    <w:rsid w:val="002728B0"/>
    <w:rsid w:val="002B4672"/>
    <w:rsid w:val="002B6646"/>
    <w:rsid w:val="002C4441"/>
    <w:rsid w:val="003312B4"/>
    <w:rsid w:val="003836C1"/>
    <w:rsid w:val="00460E75"/>
    <w:rsid w:val="00466E96"/>
    <w:rsid w:val="004B6058"/>
    <w:rsid w:val="00554041"/>
    <w:rsid w:val="005C4E26"/>
    <w:rsid w:val="00692974"/>
    <w:rsid w:val="00833045"/>
    <w:rsid w:val="00886B28"/>
    <w:rsid w:val="009249CC"/>
    <w:rsid w:val="009310CA"/>
    <w:rsid w:val="009605E0"/>
    <w:rsid w:val="00A71C59"/>
    <w:rsid w:val="00A752DF"/>
    <w:rsid w:val="00B22FFC"/>
    <w:rsid w:val="00B63094"/>
    <w:rsid w:val="00B74704"/>
    <w:rsid w:val="00C02EC5"/>
    <w:rsid w:val="00E5116B"/>
    <w:rsid w:val="00EA5807"/>
    <w:rsid w:val="00F27953"/>
    <w:rsid w:val="00F31B3B"/>
    <w:rsid w:val="00F52A2A"/>
    <w:rsid w:val="00F55BDF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7ADF"/>
  <w15:docId w15:val="{CBB2F771-CCCA-4E00-80A7-68FBCB21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4441"/>
    <w:pPr>
      <w:spacing w:after="120"/>
    </w:pPr>
  </w:style>
  <w:style w:type="character" w:customStyle="1" w:styleId="a4">
    <w:name w:val="Основной текст Знак"/>
    <w:basedOn w:val="a0"/>
    <w:link w:val="a3"/>
    <w:rsid w:val="002C4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2C4441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C44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unhideWhenUsed/>
    <w:rsid w:val="002C444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CE788-83CA-49FF-AC86-F4BD5691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2883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9</cp:revision>
  <dcterms:created xsi:type="dcterms:W3CDTF">2024-01-26T09:40:00Z</dcterms:created>
  <dcterms:modified xsi:type="dcterms:W3CDTF">2024-04-25T11:43:00Z</dcterms:modified>
</cp:coreProperties>
</file>