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E7" w:rsidRPr="002C47E7" w:rsidRDefault="002C47E7" w:rsidP="002C47E7">
      <w:pPr>
        <w:pStyle w:val="a4"/>
        <w:spacing w:line="320" w:lineRule="exact"/>
        <w:ind w:firstLine="0"/>
        <w:contextualSpacing/>
        <w:jc w:val="center"/>
        <w:rPr>
          <w:b/>
          <w:sz w:val="25"/>
          <w:szCs w:val="25"/>
        </w:rPr>
      </w:pPr>
      <w:r w:rsidRPr="002C47E7">
        <w:rPr>
          <w:b/>
          <w:sz w:val="25"/>
          <w:szCs w:val="25"/>
        </w:rPr>
        <w:t>Извещение</w:t>
      </w:r>
    </w:p>
    <w:p w:rsidR="002C47E7" w:rsidRPr="002C47E7" w:rsidRDefault="002C47E7" w:rsidP="002C47E7">
      <w:pPr>
        <w:spacing w:after="0" w:line="320" w:lineRule="exact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2C47E7">
        <w:rPr>
          <w:rFonts w:ascii="Times New Roman" w:hAnsi="Times New Roman" w:cs="Times New Roman"/>
          <w:b/>
          <w:sz w:val="25"/>
          <w:szCs w:val="25"/>
        </w:rPr>
        <w:t xml:space="preserve">о проведении конкурсного отбора инициативных проектов на территории </w:t>
      </w:r>
      <w:proofErr w:type="spellStart"/>
      <w:r w:rsidRPr="002C47E7">
        <w:rPr>
          <w:rFonts w:ascii="Times New Roman" w:hAnsi="Times New Roman" w:cs="Times New Roman"/>
          <w:b/>
          <w:sz w:val="25"/>
          <w:szCs w:val="25"/>
        </w:rPr>
        <w:t>Суксунского</w:t>
      </w:r>
      <w:proofErr w:type="spellEnd"/>
      <w:r w:rsidRPr="002C47E7">
        <w:rPr>
          <w:rFonts w:ascii="Times New Roman" w:hAnsi="Times New Roman" w:cs="Times New Roman"/>
          <w:b/>
          <w:sz w:val="25"/>
          <w:szCs w:val="25"/>
        </w:rPr>
        <w:t xml:space="preserve"> городского округа в целях реализации в 2024 году</w:t>
      </w:r>
    </w:p>
    <w:p w:rsidR="002C47E7" w:rsidRPr="002C47E7" w:rsidRDefault="002C47E7" w:rsidP="002C47E7">
      <w:pPr>
        <w:spacing w:after="0" w:line="320" w:lineRule="exact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2C47E7" w:rsidRPr="002C47E7" w:rsidRDefault="002C47E7" w:rsidP="002C47E7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5"/>
          <w:szCs w:val="25"/>
        </w:rPr>
      </w:pPr>
      <w:r w:rsidRPr="002C47E7">
        <w:rPr>
          <w:sz w:val="25"/>
          <w:szCs w:val="25"/>
        </w:rPr>
        <w:t xml:space="preserve">Администрация </w:t>
      </w:r>
      <w:proofErr w:type="spellStart"/>
      <w:r w:rsidRPr="002C47E7">
        <w:rPr>
          <w:sz w:val="25"/>
          <w:szCs w:val="25"/>
        </w:rPr>
        <w:t>Суксунского</w:t>
      </w:r>
      <w:proofErr w:type="spellEnd"/>
      <w:r w:rsidRPr="002C47E7">
        <w:rPr>
          <w:sz w:val="25"/>
          <w:szCs w:val="25"/>
        </w:rPr>
        <w:t xml:space="preserve"> городского округа объявляет </w:t>
      </w:r>
      <w:r w:rsidRPr="002C47E7">
        <w:rPr>
          <w:sz w:val="25"/>
          <w:szCs w:val="25"/>
        </w:rPr>
        <w:br/>
        <w:t xml:space="preserve">о проведении конкурсного отбора инициативных проектов на территории </w:t>
      </w:r>
      <w:proofErr w:type="spellStart"/>
      <w:r w:rsidRPr="002C47E7">
        <w:rPr>
          <w:sz w:val="25"/>
          <w:szCs w:val="25"/>
        </w:rPr>
        <w:t>Суксунского</w:t>
      </w:r>
      <w:proofErr w:type="spellEnd"/>
      <w:r w:rsidRPr="002C47E7">
        <w:rPr>
          <w:sz w:val="25"/>
          <w:szCs w:val="25"/>
        </w:rPr>
        <w:t xml:space="preserve"> городского округа (далее – конкурс) в рамках реализации мероприятия государственной программой Пермского края «Региональная политика и развитие территорий», утвержденной постановлением Правительства Пермского края от 01 октября 2013 года № 1305-п.</w:t>
      </w:r>
    </w:p>
    <w:p w:rsidR="002C47E7" w:rsidRPr="002C47E7" w:rsidRDefault="002C47E7" w:rsidP="002C47E7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5"/>
          <w:szCs w:val="25"/>
        </w:rPr>
      </w:pPr>
      <w:r w:rsidRPr="002C47E7">
        <w:rPr>
          <w:b/>
          <w:bCs/>
          <w:sz w:val="25"/>
          <w:szCs w:val="25"/>
        </w:rPr>
        <w:t>1. Организатор конкурса:</w:t>
      </w:r>
    </w:p>
    <w:p w:rsidR="002C47E7" w:rsidRPr="002C47E7" w:rsidRDefault="002C47E7" w:rsidP="002C47E7">
      <w:pPr>
        <w:pStyle w:val="msonormalbullet2gif"/>
        <w:spacing w:after="0" w:afterAutospacing="0" w:line="320" w:lineRule="exact"/>
        <w:ind w:firstLine="709"/>
        <w:contextualSpacing/>
        <w:jc w:val="both"/>
        <w:rPr>
          <w:color w:val="548DD4" w:themeColor="text2" w:themeTint="99"/>
          <w:sz w:val="25"/>
          <w:szCs w:val="25"/>
        </w:rPr>
      </w:pPr>
      <w:r w:rsidRPr="002C47E7">
        <w:rPr>
          <w:sz w:val="25"/>
          <w:szCs w:val="25"/>
        </w:rPr>
        <w:t xml:space="preserve">Управление по работе с территориями Администрации </w:t>
      </w:r>
      <w:proofErr w:type="spellStart"/>
      <w:r w:rsidRPr="002C47E7">
        <w:rPr>
          <w:sz w:val="25"/>
          <w:szCs w:val="25"/>
        </w:rPr>
        <w:t>Суксунского</w:t>
      </w:r>
      <w:proofErr w:type="spellEnd"/>
      <w:r w:rsidRPr="002C47E7">
        <w:rPr>
          <w:sz w:val="25"/>
          <w:szCs w:val="25"/>
        </w:rPr>
        <w:t xml:space="preserve"> городского округа, телефон: (34275)3</w:t>
      </w:r>
      <w:r>
        <w:rPr>
          <w:sz w:val="25"/>
          <w:szCs w:val="25"/>
        </w:rPr>
        <w:t>-</w:t>
      </w:r>
      <w:r w:rsidRPr="002C47E7">
        <w:rPr>
          <w:sz w:val="25"/>
          <w:szCs w:val="25"/>
        </w:rPr>
        <w:t>18-36, адрес электронной почты: </w:t>
      </w:r>
      <w:hyperlink r:id="rId4" w:history="1">
        <w:r w:rsidRPr="002C47E7">
          <w:rPr>
            <w:rStyle w:val="a3"/>
            <w:sz w:val="25"/>
            <w:szCs w:val="25"/>
          </w:rPr>
          <w:t>upravlenie.sgo@mail.ru</w:t>
        </w:r>
      </w:hyperlink>
      <w:r w:rsidRPr="002C47E7">
        <w:rPr>
          <w:color w:val="548DD4" w:themeColor="text2" w:themeTint="99"/>
          <w:sz w:val="25"/>
          <w:szCs w:val="25"/>
        </w:rPr>
        <w:t>.</w:t>
      </w:r>
    </w:p>
    <w:p w:rsidR="002C47E7" w:rsidRPr="002C47E7" w:rsidRDefault="002C47E7" w:rsidP="002C47E7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5"/>
          <w:szCs w:val="25"/>
        </w:rPr>
      </w:pPr>
      <w:r w:rsidRPr="002C47E7">
        <w:rPr>
          <w:b/>
          <w:sz w:val="25"/>
          <w:szCs w:val="25"/>
        </w:rPr>
        <w:t>Контактные лица:</w:t>
      </w:r>
    </w:p>
    <w:p w:rsidR="002C47E7" w:rsidRPr="002C47E7" w:rsidRDefault="002C47E7" w:rsidP="002C47E7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5"/>
          <w:szCs w:val="25"/>
        </w:rPr>
      </w:pPr>
      <w:r w:rsidRPr="002C47E7">
        <w:rPr>
          <w:sz w:val="25"/>
          <w:szCs w:val="25"/>
        </w:rPr>
        <w:t xml:space="preserve">Волков Андрей Романович – начальник управления по работе с территориями Администрации </w:t>
      </w:r>
      <w:proofErr w:type="spellStart"/>
      <w:r w:rsidRPr="002C47E7">
        <w:rPr>
          <w:sz w:val="25"/>
          <w:szCs w:val="25"/>
        </w:rPr>
        <w:t>Суксунского</w:t>
      </w:r>
      <w:proofErr w:type="spellEnd"/>
      <w:r w:rsidRPr="002C47E7">
        <w:rPr>
          <w:sz w:val="25"/>
          <w:szCs w:val="25"/>
        </w:rPr>
        <w:t xml:space="preserve"> городского округа;</w:t>
      </w:r>
    </w:p>
    <w:p w:rsidR="002C47E7" w:rsidRPr="002C47E7" w:rsidRDefault="002C47E7" w:rsidP="002C47E7">
      <w:pPr>
        <w:pStyle w:val="msonormalbullet2gif"/>
        <w:spacing w:after="0" w:afterAutospacing="0" w:line="320" w:lineRule="exact"/>
        <w:ind w:firstLine="709"/>
        <w:contextualSpacing/>
        <w:jc w:val="both"/>
        <w:rPr>
          <w:color w:val="548DD4" w:themeColor="text2" w:themeTint="99"/>
          <w:sz w:val="25"/>
          <w:szCs w:val="25"/>
        </w:rPr>
      </w:pPr>
      <w:r w:rsidRPr="002C47E7">
        <w:rPr>
          <w:sz w:val="25"/>
          <w:szCs w:val="25"/>
        </w:rPr>
        <w:t xml:space="preserve">Орлова Анастасия Сергеевна – главный специалист управления по работе с территориями Администрации </w:t>
      </w:r>
      <w:proofErr w:type="spellStart"/>
      <w:r w:rsidRPr="002C47E7">
        <w:rPr>
          <w:sz w:val="25"/>
          <w:szCs w:val="25"/>
        </w:rPr>
        <w:t>Суксунского</w:t>
      </w:r>
      <w:proofErr w:type="spellEnd"/>
      <w:r w:rsidRPr="002C47E7">
        <w:rPr>
          <w:sz w:val="25"/>
          <w:szCs w:val="25"/>
        </w:rPr>
        <w:t xml:space="preserve"> городского округа.</w:t>
      </w:r>
    </w:p>
    <w:p w:rsidR="002C47E7" w:rsidRPr="002C47E7" w:rsidRDefault="002C47E7" w:rsidP="002C47E7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5"/>
          <w:szCs w:val="25"/>
        </w:rPr>
      </w:pPr>
      <w:r w:rsidRPr="002C47E7">
        <w:rPr>
          <w:b/>
          <w:bCs/>
          <w:sz w:val="25"/>
          <w:szCs w:val="25"/>
        </w:rPr>
        <w:t xml:space="preserve">2. </w:t>
      </w:r>
      <w:r w:rsidRPr="002C47E7">
        <w:rPr>
          <w:b/>
          <w:sz w:val="25"/>
          <w:szCs w:val="25"/>
        </w:rPr>
        <w:t>Условия участия, порядок организации и проведения</w:t>
      </w:r>
      <w:r w:rsidRPr="002C47E7">
        <w:rPr>
          <w:sz w:val="25"/>
          <w:szCs w:val="25"/>
        </w:rPr>
        <w:t xml:space="preserve"> </w:t>
      </w:r>
      <w:r w:rsidRPr="002C47E7">
        <w:rPr>
          <w:b/>
          <w:sz w:val="25"/>
          <w:szCs w:val="25"/>
        </w:rPr>
        <w:t xml:space="preserve">Конкурса </w:t>
      </w:r>
      <w:r w:rsidRPr="002C47E7">
        <w:rPr>
          <w:sz w:val="25"/>
          <w:szCs w:val="25"/>
        </w:rPr>
        <w:t xml:space="preserve">установлены </w:t>
      </w:r>
      <w:r w:rsidRPr="002C47E7">
        <w:rPr>
          <w:bCs/>
          <w:sz w:val="25"/>
          <w:szCs w:val="25"/>
        </w:rPr>
        <w:t xml:space="preserve">решением Думы </w:t>
      </w:r>
      <w:proofErr w:type="spellStart"/>
      <w:r w:rsidRPr="002C47E7">
        <w:rPr>
          <w:bCs/>
          <w:sz w:val="25"/>
          <w:szCs w:val="25"/>
        </w:rPr>
        <w:t>Суксунского</w:t>
      </w:r>
      <w:proofErr w:type="spellEnd"/>
      <w:r w:rsidRPr="002C47E7">
        <w:rPr>
          <w:bCs/>
          <w:sz w:val="25"/>
          <w:szCs w:val="25"/>
        </w:rPr>
        <w:t xml:space="preserve"> городского округа от 03.06.2021 № 214 «Об утверждении Порядка выдвижения, внесения, обсуждения, рассмотрения инициативных проектов, а также проведения их конкурсного отбора на территории </w:t>
      </w:r>
      <w:proofErr w:type="spellStart"/>
      <w:r w:rsidRPr="002C47E7">
        <w:rPr>
          <w:bCs/>
          <w:sz w:val="25"/>
          <w:szCs w:val="25"/>
        </w:rPr>
        <w:t>Суксунского</w:t>
      </w:r>
      <w:proofErr w:type="spellEnd"/>
      <w:r w:rsidRPr="002C47E7">
        <w:rPr>
          <w:bCs/>
          <w:sz w:val="25"/>
          <w:szCs w:val="25"/>
        </w:rPr>
        <w:t xml:space="preserve"> городского округа».</w:t>
      </w:r>
    </w:p>
    <w:p w:rsidR="002C47E7" w:rsidRPr="002C47E7" w:rsidRDefault="002C47E7" w:rsidP="002C47E7">
      <w:pPr>
        <w:pStyle w:val="msonormalbullet2gif"/>
        <w:spacing w:after="0" w:afterAutospacing="0" w:line="320" w:lineRule="exact"/>
        <w:ind w:firstLine="709"/>
        <w:contextualSpacing/>
        <w:jc w:val="both"/>
        <w:rPr>
          <w:color w:val="0070C0"/>
          <w:sz w:val="25"/>
          <w:szCs w:val="25"/>
        </w:rPr>
      </w:pPr>
      <w:r w:rsidRPr="002C47E7">
        <w:rPr>
          <w:b/>
          <w:sz w:val="25"/>
          <w:szCs w:val="25"/>
        </w:rPr>
        <w:t xml:space="preserve">Актуальная информация о конкурсном отборе инициативных проектов </w:t>
      </w:r>
      <w:r w:rsidRPr="002C47E7">
        <w:rPr>
          <w:sz w:val="25"/>
          <w:szCs w:val="25"/>
        </w:rPr>
        <w:t xml:space="preserve">на уровне округа  размещена на официальном сайте </w:t>
      </w:r>
      <w:proofErr w:type="spellStart"/>
      <w:r w:rsidRPr="002C47E7">
        <w:rPr>
          <w:sz w:val="25"/>
          <w:szCs w:val="25"/>
        </w:rPr>
        <w:t>Суксунского</w:t>
      </w:r>
      <w:proofErr w:type="spellEnd"/>
      <w:r w:rsidRPr="002C47E7">
        <w:rPr>
          <w:sz w:val="25"/>
          <w:szCs w:val="25"/>
        </w:rPr>
        <w:t xml:space="preserve"> городского округа:</w:t>
      </w:r>
      <w:r w:rsidRPr="002C47E7">
        <w:rPr>
          <w:color w:val="0070C0"/>
          <w:sz w:val="25"/>
          <w:szCs w:val="25"/>
        </w:rPr>
        <w:t>https://suksun.ru/Obshhestvo/Obshhestvennyje-organizacii/grazhdanskaja_aktivnost/iniciativnoje_budzhetirovanije/.</w:t>
      </w:r>
    </w:p>
    <w:p w:rsidR="002C47E7" w:rsidRPr="002C47E7" w:rsidRDefault="002C47E7" w:rsidP="002C47E7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5"/>
          <w:szCs w:val="25"/>
        </w:rPr>
      </w:pPr>
      <w:r w:rsidRPr="002C47E7">
        <w:rPr>
          <w:b/>
          <w:bCs/>
          <w:sz w:val="25"/>
          <w:szCs w:val="25"/>
        </w:rPr>
        <w:t>3. Участники конкурса:</w:t>
      </w:r>
    </w:p>
    <w:p w:rsidR="002C47E7" w:rsidRPr="002C47E7" w:rsidRDefault="002C47E7" w:rsidP="002C47E7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5"/>
          <w:szCs w:val="25"/>
        </w:rPr>
      </w:pPr>
      <w:proofErr w:type="gramStart"/>
      <w:r w:rsidRPr="002C47E7">
        <w:rPr>
          <w:sz w:val="25"/>
          <w:szCs w:val="25"/>
        </w:rPr>
        <w:t xml:space="preserve">- инициативная группа численностью не менее 5 граждан, достигшие </w:t>
      </w:r>
      <w:r>
        <w:rPr>
          <w:sz w:val="25"/>
          <w:szCs w:val="25"/>
        </w:rPr>
        <w:t>16-</w:t>
      </w:r>
      <w:r w:rsidRPr="002C47E7">
        <w:rPr>
          <w:sz w:val="25"/>
          <w:szCs w:val="25"/>
        </w:rPr>
        <w:t xml:space="preserve">летнего возраста, молодежная инициативная группа численностью не менее 5 граждан, возрастом от 16 до 35 лет,  и проживающие на соответствующей территории </w:t>
      </w:r>
      <w:proofErr w:type="spellStart"/>
      <w:r w:rsidRPr="002C47E7">
        <w:rPr>
          <w:sz w:val="25"/>
          <w:szCs w:val="25"/>
        </w:rPr>
        <w:t>Суксунского</w:t>
      </w:r>
      <w:proofErr w:type="spellEnd"/>
      <w:r w:rsidRPr="002C47E7">
        <w:rPr>
          <w:sz w:val="25"/>
          <w:szCs w:val="25"/>
        </w:rPr>
        <w:t xml:space="preserve"> городского округа;</w:t>
      </w:r>
      <w:proofErr w:type="gramEnd"/>
    </w:p>
    <w:p w:rsidR="002C47E7" w:rsidRPr="002C47E7" w:rsidRDefault="002C47E7" w:rsidP="002C47E7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5"/>
          <w:szCs w:val="25"/>
        </w:rPr>
      </w:pPr>
      <w:r w:rsidRPr="002C47E7">
        <w:rPr>
          <w:sz w:val="25"/>
          <w:szCs w:val="25"/>
        </w:rPr>
        <w:t xml:space="preserve">- староста сельского населенного пункта </w:t>
      </w:r>
      <w:proofErr w:type="spellStart"/>
      <w:r w:rsidRPr="002C47E7">
        <w:rPr>
          <w:sz w:val="25"/>
          <w:szCs w:val="25"/>
        </w:rPr>
        <w:t>Суксунского</w:t>
      </w:r>
      <w:proofErr w:type="spellEnd"/>
      <w:r w:rsidRPr="002C47E7">
        <w:rPr>
          <w:sz w:val="25"/>
          <w:szCs w:val="25"/>
        </w:rPr>
        <w:t xml:space="preserve"> городского округа;</w:t>
      </w:r>
    </w:p>
    <w:p w:rsidR="002C47E7" w:rsidRPr="002C47E7" w:rsidRDefault="002C47E7" w:rsidP="002C47E7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5"/>
          <w:szCs w:val="25"/>
        </w:rPr>
      </w:pPr>
      <w:r w:rsidRPr="002C47E7">
        <w:rPr>
          <w:sz w:val="25"/>
          <w:szCs w:val="25"/>
        </w:rPr>
        <w:t>- органы территориального общественного самоуправления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Суксунского</w:t>
      </w:r>
      <w:proofErr w:type="spellEnd"/>
      <w:r>
        <w:rPr>
          <w:sz w:val="25"/>
          <w:szCs w:val="25"/>
        </w:rPr>
        <w:t xml:space="preserve"> городского округа</w:t>
      </w:r>
      <w:r w:rsidRPr="002C47E7">
        <w:rPr>
          <w:sz w:val="25"/>
          <w:szCs w:val="25"/>
        </w:rPr>
        <w:t>.</w:t>
      </w:r>
    </w:p>
    <w:p w:rsidR="002C47E7" w:rsidRPr="002C47E7" w:rsidRDefault="002C47E7" w:rsidP="002C47E7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5"/>
          <w:szCs w:val="25"/>
        </w:rPr>
      </w:pPr>
      <w:r w:rsidRPr="002C47E7">
        <w:rPr>
          <w:b/>
          <w:bCs/>
          <w:sz w:val="25"/>
          <w:szCs w:val="25"/>
        </w:rPr>
        <w:t xml:space="preserve">4. Дата начала и окончания срока подачи проектов для участия </w:t>
      </w:r>
      <w:r w:rsidRPr="002C47E7">
        <w:rPr>
          <w:b/>
          <w:bCs/>
          <w:sz w:val="25"/>
          <w:szCs w:val="25"/>
        </w:rPr>
        <w:br/>
        <w:t>в конкурсе:</w:t>
      </w:r>
    </w:p>
    <w:p w:rsidR="002C47E7" w:rsidRPr="002C47E7" w:rsidRDefault="002C47E7" w:rsidP="002C47E7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5"/>
          <w:szCs w:val="25"/>
        </w:rPr>
      </w:pPr>
      <w:r w:rsidRPr="002C47E7">
        <w:rPr>
          <w:sz w:val="25"/>
          <w:szCs w:val="25"/>
        </w:rPr>
        <w:t xml:space="preserve">дата начала приема проектов: </w:t>
      </w:r>
      <w:r w:rsidRPr="002C47E7">
        <w:rPr>
          <w:b/>
          <w:sz w:val="25"/>
          <w:szCs w:val="25"/>
        </w:rPr>
        <w:t>8</w:t>
      </w:r>
      <w:r w:rsidRPr="002C47E7">
        <w:rPr>
          <w:b/>
          <w:bCs/>
          <w:sz w:val="25"/>
          <w:szCs w:val="25"/>
        </w:rPr>
        <w:t xml:space="preserve"> сентября</w:t>
      </w:r>
      <w:r w:rsidRPr="002C47E7">
        <w:rPr>
          <w:b/>
          <w:sz w:val="25"/>
          <w:szCs w:val="25"/>
        </w:rPr>
        <w:t xml:space="preserve"> </w:t>
      </w:r>
      <w:r w:rsidRPr="002C47E7">
        <w:rPr>
          <w:b/>
          <w:bCs/>
          <w:sz w:val="25"/>
          <w:szCs w:val="25"/>
        </w:rPr>
        <w:t>2023 года;</w:t>
      </w:r>
    </w:p>
    <w:p w:rsidR="002C47E7" w:rsidRPr="002C47E7" w:rsidRDefault="002C47E7" w:rsidP="002C47E7">
      <w:pPr>
        <w:pStyle w:val="msonormalbullet2gif"/>
        <w:spacing w:after="0" w:afterAutospacing="0" w:line="320" w:lineRule="exact"/>
        <w:ind w:firstLine="709"/>
        <w:contextualSpacing/>
        <w:jc w:val="both"/>
        <w:rPr>
          <w:b/>
          <w:sz w:val="25"/>
          <w:szCs w:val="25"/>
        </w:rPr>
      </w:pPr>
      <w:r w:rsidRPr="002C47E7">
        <w:rPr>
          <w:sz w:val="25"/>
          <w:szCs w:val="25"/>
        </w:rPr>
        <w:t xml:space="preserve">дата окончания приема проектов: </w:t>
      </w:r>
      <w:r w:rsidRPr="002C47E7">
        <w:rPr>
          <w:b/>
          <w:sz w:val="25"/>
          <w:szCs w:val="25"/>
        </w:rPr>
        <w:t xml:space="preserve">11 сентября </w:t>
      </w:r>
      <w:r w:rsidRPr="002C47E7">
        <w:rPr>
          <w:b/>
          <w:bCs/>
          <w:sz w:val="25"/>
          <w:szCs w:val="25"/>
        </w:rPr>
        <w:t>2023 года (включительно).</w:t>
      </w:r>
      <w:r w:rsidRPr="002C47E7">
        <w:rPr>
          <w:b/>
          <w:sz w:val="25"/>
          <w:szCs w:val="25"/>
        </w:rPr>
        <w:t> </w:t>
      </w:r>
    </w:p>
    <w:p w:rsidR="002C47E7" w:rsidRPr="002C47E7" w:rsidRDefault="002C47E7" w:rsidP="002C47E7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5"/>
          <w:szCs w:val="25"/>
        </w:rPr>
      </w:pPr>
      <w:r w:rsidRPr="002C47E7">
        <w:rPr>
          <w:b/>
          <w:sz w:val="25"/>
          <w:szCs w:val="25"/>
        </w:rPr>
        <w:t>5.</w:t>
      </w:r>
      <w:r w:rsidRPr="002C47E7">
        <w:rPr>
          <w:sz w:val="25"/>
          <w:szCs w:val="25"/>
        </w:rPr>
        <w:t xml:space="preserve"> </w:t>
      </w:r>
      <w:r w:rsidRPr="002C47E7">
        <w:rPr>
          <w:b/>
          <w:sz w:val="25"/>
          <w:szCs w:val="25"/>
        </w:rPr>
        <w:t>Прием проектов осуществляется по адресу:</w:t>
      </w:r>
      <w:r w:rsidRPr="002C47E7">
        <w:rPr>
          <w:sz w:val="25"/>
          <w:szCs w:val="25"/>
        </w:rPr>
        <w:t xml:space="preserve"> </w:t>
      </w:r>
    </w:p>
    <w:p w:rsidR="002C47E7" w:rsidRPr="002C47E7" w:rsidRDefault="002C47E7" w:rsidP="002C47E7">
      <w:pPr>
        <w:pStyle w:val="msonormalbullet2gif"/>
        <w:spacing w:after="0" w:afterAutospacing="0" w:line="320" w:lineRule="exact"/>
        <w:ind w:firstLine="709"/>
        <w:contextualSpacing/>
        <w:jc w:val="both"/>
        <w:rPr>
          <w:sz w:val="25"/>
          <w:szCs w:val="25"/>
        </w:rPr>
      </w:pPr>
      <w:r w:rsidRPr="002C47E7">
        <w:rPr>
          <w:sz w:val="25"/>
          <w:szCs w:val="25"/>
        </w:rPr>
        <w:t>п. Суксун, ул. К. Маркса, д. 4, кабинет 12, с 08:00 до 17:00  (перерыв на обед с 12:00 до 13:00).</w:t>
      </w:r>
    </w:p>
    <w:p w:rsidR="002C47E7" w:rsidRDefault="002C47E7" w:rsidP="002C47E7">
      <w:pPr>
        <w:rPr>
          <w:sz w:val="24"/>
          <w:szCs w:val="24"/>
        </w:rPr>
      </w:pPr>
    </w:p>
    <w:p w:rsidR="00D612B6" w:rsidRDefault="00D612B6"/>
    <w:sectPr w:rsidR="00D6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7E7"/>
    <w:rsid w:val="002C47E7"/>
    <w:rsid w:val="00D6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47E7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2C47E7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2C47E7"/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bullet2gif">
    <w:name w:val="msonormalbullet2.gif"/>
    <w:basedOn w:val="a"/>
    <w:rsid w:val="002C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lenie.s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2023-08-18T05:32:00Z</dcterms:created>
  <dcterms:modified xsi:type="dcterms:W3CDTF">2023-08-18T05:40:00Z</dcterms:modified>
</cp:coreProperties>
</file>