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96FD7" w14:textId="77777777" w:rsidR="004A343E" w:rsidRPr="005C1C61" w:rsidRDefault="004A343E" w:rsidP="004A343E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ООО Суксунский землеустроительный центр»</w:t>
      </w:r>
    </w:p>
    <w:p w14:paraId="74B474D4" w14:textId="77777777" w:rsidR="004A343E" w:rsidRPr="00CA517F" w:rsidRDefault="004A343E" w:rsidP="004A343E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A517F">
        <w:rPr>
          <w:rFonts w:ascii="Times New Roman" w:hAnsi="Times New Roman" w:cs="Times New Roman"/>
          <w:color w:val="000000"/>
          <w:sz w:val="22"/>
          <w:szCs w:val="22"/>
        </w:rPr>
        <w:t>617560, Пермский край, Суксунский район, п. Суксун ул. Космонавтов 22</w:t>
      </w:r>
    </w:p>
    <w:p w14:paraId="49F2CE3E" w14:textId="77777777" w:rsidR="004A343E" w:rsidRPr="00CA517F" w:rsidRDefault="00AE2B5A" w:rsidP="004A343E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A343E" w:rsidRPr="000E7D40">
          <w:rPr>
            <w:rStyle w:val="a7"/>
            <w:rFonts w:ascii="Times New Roman" w:hAnsi="Times New Roman"/>
            <w:sz w:val="24"/>
            <w:szCs w:val="24"/>
            <w:lang w:val="en-US"/>
          </w:rPr>
          <w:t>Suksunzemcentr</w:t>
        </w:r>
        <w:r w:rsidR="004A343E" w:rsidRPr="00CA517F">
          <w:rPr>
            <w:rStyle w:val="a7"/>
            <w:rFonts w:ascii="Times New Roman" w:hAnsi="Times New Roman"/>
            <w:sz w:val="24"/>
            <w:szCs w:val="24"/>
          </w:rPr>
          <w:t>@</w:t>
        </w:r>
        <w:r w:rsidR="004A343E" w:rsidRPr="000E7D40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4A343E" w:rsidRPr="00CA517F">
          <w:rPr>
            <w:rStyle w:val="a7"/>
            <w:rFonts w:ascii="Times New Roman" w:hAnsi="Times New Roman"/>
            <w:sz w:val="24"/>
            <w:szCs w:val="24"/>
          </w:rPr>
          <w:t>.</w:t>
        </w:r>
        <w:r w:rsidR="004A343E" w:rsidRPr="000E7D40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A343E" w:rsidRPr="00CA517F">
        <w:rPr>
          <w:rFonts w:ascii="Times New Roman" w:hAnsi="Times New Roman" w:cs="Times New Roman"/>
          <w:sz w:val="24"/>
          <w:szCs w:val="24"/>
        </w:rPr>
        <w:t>. ИНН/КПП5951006651/595101001</w:t>
      </w:r>
    </w:p>
    <w:p w14:paraId="02DF09A7" w14:textId="77777777" w:rsidR="004A343E" w:rsidRDefault="004A343E" w:rsidP="004A343E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181F913" w14:textId="77777777" w:rsidR="004A343E" w:rsidRPr="005C1C61" w:rsidRDefault="004A343E" w:rsidP="002D2B7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1C61">
        <w:rPr>
          <w:rFonts w:ascii="Times New Roman" w:hAnsi="Times New Roman" w:cs="Times New Roman"/>
          <w:b/>
          <w:color w:val="auto"/>
          <w:sz w:val="28"/>
          <w:szCs w:val="28"/>
        </w:rPr>
        <w:t>ПЕРМСКИЙ КРАЙ</w:t>
      </w:r>
    </w:p>
    <w:p w14:paraId="323D2A98" w14:textId="19FD532C" w:rsidR="004A343E" w:rsidRDefault="004A343E" w:rsidP="002D2B7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СУКСУНСК</w:t>
      </w:r>
      <w:r w:rsidR="00D33430">
        <w:rPr>
          <w:rFonts w:ascii="Times New Roman" w:hAnsi="Times New Roman" w:cs="Times New Roman"/>
          <w:b/>
          <w:color w:val="auto"/>
          <w:sz w:val="28"/>
          <w:szCs w:val="28"/>
        </w:rPr>
        <w:t>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ГОРОДСКОЙ ОКРУГ</w:t>
      </w:r>
    </w:p>
    <w:p w14:paraId="266C77B5" w14:textId="77777777" w:rsidR="00D237B6" w:rsidRPr="005C1C61" w:rsidRDefault="00D237B6" w:rsidP="002D2B7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F97C7C8" w14:textId="77777777" w:rsidR="001E4DCC" w:rsidRDefault="001E4DCC" w:rsidP="002D2B7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Pr="005C1C6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роект планировки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территории и проект межевания территории     СНТ «Одуванчик» в границах земельного участка площадью 38404 кв.м. расположенного в кадастровом квартале </w:t>
      </w:r>
    </w:p>
    <w:p w14:paraId="2CD83732" w14:textId="19F6D1E6" w:rsidR="004A343E" w:rsidRDefault="004A343E" w:rsidP="002D2B7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59:35:1580101</w:t>
      </w:r>
      <w:r w:rsidRPr="009952C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Суксунского городского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округа.</w:t>
      </w:r>
    </w:p>
    <w:p w14:paraId="2CDF1EA0" w14:textId="77777777" w:rsidR="002D2B7D" w:rsidRPr="00A25645" w:rsidRDefault="002D2B7D" w:rsidP="002D2B7D">
      <w:pPr>
        <w:pStyle w:val="a6"/>
        <w:spacing w:after="0"/>
        <w:ind w:left="0" w:right="0"/>
        <w:jc w:val="center"/>
        <w:rPr>
          <w:b/>
          <w:bCs/>
          <w:sz w:val="32"/>
          <w:szCs w:val="32"/>
        </w:rPr>
      </w:pPr>
    </w:p>
    <w:p w14:paraId="7DCA5699" w14:textId="77777777" w:rsidR="004A343E" w:rsidRPr="00D01E5D" w:rsidRDefault="004A343E" w:rsidP="002D2B7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01E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Том </w:t>
      </w:r>
      <w:r w:rsidR="00C30F1F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D01E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E25C73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Материалы по обоснованию проекта планировки. Текстовая часть</w:t>
      </w:r>
      <w:r w:rsidRPr="00D01E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</w:p>
    <w:p w14:paraId="566918D4" w14:textId="77777777" w:rsidR="004A343E" w:rsidRPr="005C1C61" w:rsidRDefault="004A343E" w:rsidP="002D2B7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8EA5090" w14:textId="77777777" w:rsidR="004A343E" w:rsidRPr="0038488C" w:rsidRDefault="004A343E" w:rsidP="002D2B7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F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Шифр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Pr="00180F05">
        <w:rPr>
          <w:rFonts w:ascii="Times New Roman" w:hAnsi="Times New Roman" w:cs="Times New Roman"/>
          <w:b/>
          <w:color w:val="000000"/>
          <w:sz w:val="28"/>
          <w:szCs w:val="28"/>
        </w:rPr>
        <w:t>-ПП</w:t>
      </w:r>
    </w:p>
    <w:p w14:paraId="70216C17" w14:textId="77777777" w:rsidR="004A343E" w:rsidRPr="005C1C61" w:rsidRDefault="004A343E" w:rsidP="002D2B7D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5042"/>
      </w:tblGrid>
      <w:tr w:rsidR="004A343E" w:rsidRPr="005C1C61" w14:paraId="64B3895D" w14:textId="77777777" w:rsidTr="00C30F1F">
        <w:tc>
          <w:tcPr>
            <w:tcW w:w="4528" w:type="dxa"/>
          </w:tcPr>
          <w:p w14:paraId="4D3CAF02" w14:textId="77777777" w:rsidR="004A343E" w:rsidRPr="005C1C61" w:rsidRDefault="004A343E" w:rsidP="00C30F1F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14:paraId="2C12B4EC" w14:textId="77777777" w:rsidR="004A343E" w:rsidRPr="005C1C61" w:rsidRDefault="004A343E" w:rsidP="00C30F1F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343E" w:rsidRPr="005C1C61" w14:paraId="1BF2FC34" w14:textId="77777777" w:rsidTr="00C30F1F">
        <w:tc>
          <w:tcPr>
            <w:tcW w:w="4528" w:type="dxa"/>
          </w:tcPr>
          <w:p w14:paraId="56A9A780" w14:textId="77777777" w:rsidR="004A343E" w:rsidRPr="005C1C61" w:rsidRDefault="004A343E" w:rsidP="00C30F1F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14:paraId="458BB6DC" w14:textId="77777777" w:rsidR="004A343E" w:rsidRPr="005C1C61" w:rsidRDefault="004A343E" w:rsidP="00C30F1F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343E" w:rsidRPr="005C1C61" w14:paraId="12714412" w14:textId="77777777" w:rsidTr="00C30F1F">
        <w:tc>
          <w:tcPr>
            <w:tcW w:w="4528" w:type="dxa"/>
          </w:tcPr>
          <w:p w14:paraId="53C2080B" w14:textId="77777777" w:rsidR="004A343E" w:rsidRPr="005C1C61" w:rsidRDefault="004A343E" w:rsidP="00C30F1F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14:paraId="55BB6DD4" w14:textId="77777777" w:rsidR="004A343E" w:rsidRPr="005C1C61" w:rsidRDefault="004A343E" w:rsidP="00C30F1F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4D2927" w14:textId="77777777" w:rsidR="004A343E" w:rsidRDefault="004A343E" w:rsidP="004A343E">
      <w:pPr>
        <w:jc w:val="center"/>
        <w:rPr>
          <w:color w:val="000000"/>
        </w:rPr>
      </w:pPr>
    </w:p>
    <w:p w14:paraId="11308301" w14:textId="77777777" w:rsidR="004A343E" w:rsidRDefault="004A343E" w:rsidP="004A343E">
      <w:pPr>
        <w:jc w:val="center"/>
        <w:rPr>
          <w:color w:val="000000"/>
        </w:rPr>
      </w:pPr>
    </w:p>
    <w:p w14:paraId="0D1E7BEF" w14:textId="77777777" w:rsidR="004A343E" w:rsidRDefault="004A343E" w:rsidP="004A343E">
      <w:pPr>
        <w:jc w:val="center"/>
        <w:rPr>
          <w:color w:val="000000"/>
        </w:rPr>
      </w:pPr>
    </w:p>
    <w:p w14:paraId="658526A3" w14:textId="77777777" w:rsidR="004A343E" w:rsidRDefault="004A343E" w:rsidP="004A343E">
      <w:pPr>
        <w:jc w:val="center"/>
        <w:rPr>
          <w:color w:val="000000"/>
        </w:rPr>
      </w:pPr>
    </w:p>
    <w:p w14:paraId="40281880" w14:textId="77777777" w:rsidR="004A343E" w:rsidRDefault="004A343E" w:rsidP="004A343E">
      <w:pPr>
        <w:jc w:val="center"/>
        <w:rPr>
          <w:color w:val="000000"/>
        </w:rPr>
      </w:pPr>
    </w:p>
    <w:p w14:paraId="5D40C5CF" w14:textId="77777777" w:rsidR="004A343E" w:rsidRDefault="004A343E" w:rsidP="004A343E">
      <w:pPr>
        <w:jc w:val="center"/>
        <w:rPr>
          <w:color w:val="000000"/>
        </w:rPr>
      </w:pPr>
    </w:p>
    <w:p w14:paraId="18F171D7" w14:textId="77777777" w:rsidR="004A343E" w:rsidRDefault="004A343E" w:rsidP="004A343E">
      <w:pPr>
        <w:jc w:val="center"/>
        <w:rPr>
          <w:color w:val="000000"/>
        </w:rPr>
      </w:pPr>
    </w:p>
    <w:p w14:paraId="01A8FE34" w14:textId="77777777" w:rsidR="004A343E" w:rsidRDefault="004A343E" w:rsidP="004A343E">
      <w:pPr>
        <w:jc w:val="center"/>
        <w:rPr>
          <w:color w:val="000000"/>
        </w:rPr>
      </w:pPr>
    </w:p>
    <w:p w14:paraId="4B2CD41A" w14:textId="77777777" w:rsidR="004A343E" w:rsidRDefault="004A343E" w:rsidP="004A343E">
      <w:pPr>
        <w:jc w:val="center"/>
        <w:rPr>
          <w:rFonts w:ascii="Times New Roman" w:hAnsi="Times New Roman"/>
          <w:color w:val="000000"/>
        </w:rPr>
      </w:pPr>
    </w:p>
    <w:p w14:paraId="11D1C0AB" w14:textId="77777777" w:rsidR="004A343E" w:rsidRDefault="004A343E" w:rsidP="004A343E">
      <w:pPr>
        <w:jc w:val="center"/>
        <w:rPr>
          <w:rFonts w:ascii="Times New Roman" w:hAnsi="Times New Roman"/>
          <w:color w:val="000000"/>
        </w:rPr>
      </w:pPr>
    </w:p>
    <w:p w14:paraId="36D9092F" w14:textId="77777777" w:rsidR="004A343E" w:rsidRDefault="004A343E" w:rsidP="004A343E">
      <w:pPr>
        <w:jc w:val="center"/>
        <w:rPr>
          <w:rFonts w:ascii="Times New Roman" w:hAnsi="Times New Roman"/>
          <w:color w:val="000000"/>
        </w:rPr>
      </w:pPr>
    </w:p>
    <w:p w14:paraId="3F42183B" w14:textId="77777777" w:rsidR="004A343E" w:rsidRDefault="004A343E" w:rsidP="004A343E">
      <w:pPr>
        <w:jc w:val="center"/>
        <w:rPr>
          <w:rFonts w:ascii="Times New Roman" w:hAnsi="Times New Roman"/>
          <w:color w:val="000000"/>
        </w:rPr>
      </w:pPr>
    </w:p>
    <w:p w14:paraId="65A86633" w14:textId="77777777" w:rsidR="004A343E" w:rsidRDefault="004A343E" w:rsidP="004A343E">
      <w:pPr>
        <w:jc w:val="center"/>
        <w:rPr>
          <w:rFonts w:ascii="Times New Roman" w:hAnsi="Times New Roman"/>
          <w:color w:val="000000"/>
        </w:rPr>
      </w:pPr>
    </w:p>
    <w:p w14:paraId="08659968" w14:textId="77777777" w:rsidR="004A343E" w:rsidRDefault="004A343E" w:rsidP="004A343E">
      <w:pPr>
        <w:jc w:val="center"/>
        <w:rPr>
          <w:rFonts w:ascii="Times New Roman" w:hAnsi="Times New Roman"/>
          <w:color w:val="000000"/>
        </w:rPr>
      </w:pPr>
    </w:p>
    <w:p w14:paraId="3CBAED51" w14:textId="77777777" w:rsidR="004A343E" w:rsidRDefault="004A343E" w:rsidP="004A343E">
      <w:pPr>
        <w:jc w:val="center"/>
        <w:rPr>
          <w:rFonts w:ascii="Times New Roman" w:hAnsi="Times New Roman"/>
          <w:color w:val="000000"/>
        </w:rPr>
      </w:pPr>
    </w:p>
    <w:p w14:paraId="6A2F21A7" w14:textId="77777777" w:rsidR="004A343E" w:rsidRDefault="004A343E" w:rsidP="004A343E">
      <w:pPr>
        <w:jc w:val="center"/>
        <w:rPr>
          <w:rFonts w:ascii="Times New Roman" w:hAnsi="Times New Roman"/>
          <w:color w:val="000000"/>
        </w:rPr>
      </w:pPr>
    </w:p>
    <w:p w14:paraId="2D2AECB8" w14:textId="77777777" w:rsidR="004A343E" w:rsidRPr="00D01E5D" w:rsidRDefault="004A343E" w:rsidP="004A343E">
      <w:pPr>
        <w:jc w:val="center"/>
        <w:rPr>
          <w:rFonts w:ascii="Times New Roman" w:hAnsi="Times New Roman"/>
          <w:color w:val="000000"/>
        </w:rPr>
      </w:pPr>
    </w:p>
    <w:p w14:paraId="62C81BA5" w14:textId="77777777" w:rsidR="004A343E" w:rsidRPr="00D01E5D" w:rsidRDefault="004A343E" w:rsidP="004A343E">
      <w:pPr>
        <w:jc w:val="center"/>
        <w:rPr>
          <w:rFonts w:ascii="Times New Roman" w:hAnsi="Times New Roman"/>
          <w:color w:val="000000"/>
        </w:rPr>
      </w:pPr>
    </w:p>
    <w:p w14:paraId="31D969C0" w14:textId="77777777" w:rsidR="004A343E" w:rsidRPr="00D01E5D" w:rsidRDefault="004A343E" w:rsidP="004A343E">
      <w:pPr>
        <w:jc w:val="center"/>
        <w:rPr>
          <w:rFonts w:ascii="Times New Roman" w:hAnsi="Times New Roman"/>
          <w:color w:val="000000"/>
        </w:rPr>
      </w:pPr>
    </w:p>
    <w:p w14:paraId="7CBAB84C" w14:textId="77777777" w:rsidR="004A343E" w:rsidRPr="00D01E5D" w:rsidRDefault="004A343E" w:rsidP="004A343E">
      <w:pPr>
        <w:jc w:val="center"/>
        <w:rPr>
          <w:rFonts w:ascii="Times New Roman" w:hAnsi="Times New Roman"/>
          <w:color w:val="000000"/>
        </w:rPr>
      </w:pPr>
    </w:p>
    <w:p w14:paraId="607B5509" w14:textId="77777777" w:rsidR="002D2B7D" w:rsidRDefault="002D2B7D" w:rsidP="004A343E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363E1520" w14:textId="77777777" w:rsidR="002D2B7D" w:rsidRDefault="002D2B7D" w:rsidP="004A343E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24C16534" w14:textId="77777777" w:rsidR="002D2B7D" w:rsidRDefault="002D2B7D" w:rsidP="004A343E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295EBB70" w14:textId="77777777" w:rsidR="002D2B7D" w:rsidRDefault="002D2B7D" w:rsidP="004A343E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04398263" w14:textId="77777777" w:rsidR="002D2B7D" w:rsidRDefault="002D2B7D" w:rsidP="004A343E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4A03039E" w14:textId="77777777" w:rsidR="002D2B7D" w:rsidRDefault="002D2B7D" w:rsidP="004A343E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223D3BBD" w14:textId="4DBF96A5" w:rsidR="004A343E" w:rsidRDefault="004A343E" w:rsidP="004A343E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Суксун 2022</w:t>
      </w:r>
    </w:p>
    <w:p w14:paraId="3DCA6A3E" w14:textId="29E07B94" w:rsidR="00B333B0" w:rsidRDefault="00B333B0" w:rsidP="004A343E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195A9C8D" w14:textId="77777777" w:rsidR="00E04913" w:rsidRPr="00C30F1F" w:rsidRDefault="00E04913" w:rsidP="00E04913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30F1F">
        <w:rPr>
          <w:rFonts w:ascii="Times New Roman" w:hAnsi="Times New Roman"/>
          <w:b/>
          <w:bCs/>
          <w:iCs/>
          <w:sz w:val="28"/>
          <w:szCs w:val="28"/>
        </w:rPr>
        <w:t>Введение</w:t>
      </w:r>
    </w:p>
    <w:p w14:paraId="44348066" w14:textId="77777777" w:rsidR="00E04913" w:rsidRPr="00275C20" w:rsidRDefault="00E04913" w:rsidP="00E04913">
      <w:pPr>
        <w:pStyle w:val="a6"/>
        <w:spacing w:after="0"/>
        <w:ind w:left="0" w:right="0"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F0BB6">
        <w:rPr>
          <w:rFonts w:ascii="Times New Roman" w:hAnsi="Times New Roman"/>
          <w:bCs/>
          <w:color w:val="auto"/>
          <w:sz w:val="28"/>
          <w:szCs w:val="28"/>
        </w:rPr>
        <w:t xml:space="preserve">Проект планировки территории в границах земельного участка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с кадастровым номером 59:35:1580101:701 </w:t>
      </w:r>
      <w:r w:rsidRPr="004F0BB6">
        <w:rPr>
          <w:rFonts w:ascii="Times New Roman" w:hAnsi="Times New Roman"/>
          <w:bCs/>
          <w:color w:val="auto"/>
          <w:sz w:val="28"/>
          <w:szCs w:val="28"/>
        </w:rPr>
        <w:t xml:space="preserve">площадью </w:t>
      </w:r>
      <w:r>
        <w:rPr>
          <w:rFonts w:ascii="Times New Roman" w:hAnsi="Times New Roman"/>
          <w:bCs/>
          <w:color w:val="auto"/>
          <w:sz w:val="28"/>
          <w:szCs w:val="28"/>
        </w:rPr>
        <w:t>38404 кв.м.</w:t>
      </w:r>
      <w:r w:rsidRPr="004F0BB6">
        <w:rPr>
          <w:rFonts w:ascii="Times New Roman" w:hAnsi="Times New Roman"/>
          <w:bCs/>
          <w:color w:val="auto"/>
          <w:sz w:val="28"/>
          <w:szCs w:val="28"/>
        </w:rPr>
        <w:t>, расположенного в кадастровом квартале 59:35:</w:t>
      </w:r>
      <w:r>
        <w:rPr>
          <w:rFonts w:ascii="Times New Roman" w:hAnsi="Times New Roman"/>
          <w:bCs/>
          <w:color w:val="auto"/>
          <w:sz w:val="28"/>
          <w:szCs w:val="28"/>
        </w:rPr>
        <w:t>1580101</w:t>
      </w:r>
      <w:r w:rsidRPr="004F0BB6">
        <w:rPr>
          <w:rFonts w:ascii="Times New Roman" w:hAnsi="Times New Roman"/>
          <w:bCs/>
          <w:color w:val="auto"/>
          <w:sz w:val="28"/>
          <w:szCs w:val="28"/>
        </w:rPr>
        <w:t xml:space="preserve"> Суксунского городского </w:t>
      </w:r>
      <w:r>
        <w:rPr>
          <w:rFonts w:ascii="Times New Roman" w:hAnsi="Times New Roman"/>
          <w:bCs/>
          <w:color w:val="auto"/>
          <w:sz w:val="28"/>
          <w:szCs w:val="28"/>
        </w:rPr>
        <w:t>округа</w:t>
      </w:r>
      <w:r w:rsidRPr="00275C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275C20">
        <w:rPr>
          <w:rFonts w:ascii="Times New Roman" w:hAnsi="Times New Roman" w:cs="Times New Roman"/>
          <w:color w:val="auto"/>
          <w:sz w:val="28"/>
          <w:szCs w:val="28"/>
        </w:rPr>
        <w:t>разработан на осн</w:t>
      </w:r>
      <w:r>
        <w:rPr>
          <w:rFonts w:ascii="Times New Roman" w:hAnsi="Times New Roman" w:cs="Times New Roman"/>
          <w:color w:val="auto"/>
          <w:sz w:val="28"/>
          <w:szCs w:val="28"/>
        </w:rPr>
        <w:t>овании Постановления администрации Суксунского городского округа от 16.09.2021г.  № 599 «О подготовке документов по планировке территории в составе проекта межевания территории»</w:t>
      </w:r>
    </w:p>
    <w:p w14:paraId="2D2EA538" w14:textId="77777777" w:rsidR="00E04913" w:rsidRDefault="00E04913" w:rsidP="00E04913">
      <w:pPr>
        <w:spacing w:line="312" w:lineRule="atLeast"/>
        <w:ind w:left="0" w:firstLine="709"/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  <w:r w:rsidRPr="00275C20">
        <w:rPr>
          <w:rFonts w:ascii="Times New Roman" w:hAnsi="Times New Roman"/>
          <w:sz w:val="28"/>
          <w:szCs w:val="28"/>
        </w:rPr>
        <w:t xml:space="preserve">В основу разработки принят генеральный план </w:t>
      </w:r>
      <w:r>
        <w:rPr>
          <w:rFonts w:ascii="Times New Roman" w:hAnsi="Times New Roman"/>
          <w:sz w:val="28"/>
          <w:szCs w:val="28"/>
        </w:rPr>
        <w:t>Суксунского</w:t>
      </w:r>
      <w:r w:rsidRPr="00275C20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275C20">
        <w:rPr>
          <w:rFonts w:ascii="Times New Roman" w:hAnsi="Times New Roman"/>
          <w:sz w:val="28"/>
          <w:szCs w:val="28"/>
        </w:rPr>
        <w:t xml:space="preserve"> и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Суксунского</w:t>
      </w:r>
      <w:r w:rsidRPr="00275C20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275C20">
        <w:rPr>
          <w:rFonts w:ascii="Times New Roman" w:hAnsi="Times New Roman"/>
          <w:sz w:val="28"/>
          <w:szCs w:val="28"/>
        </w:rPr>
        <w:t>.</w:t>
      </w:r>
      <w:r w:rsidRPr="00F52AD3">
        <w:rPr>
          <w:rFonts w:ascii="Arial" w:eastAsia="Times New Roman" w:hAnsi="Arial" w:cs="Arial"/>
          <w:color w:val="292C2F"/>
          <w:sz w:val="24"/>
          <w:szCs w:val="24"/>
          <w:lang w:eastAsia="ru-RU"/>
        </w:rPr>
        <w:t xml:space="preserve"> </w:t>
      </w:r>
    </w:p>
    <w:p w14:paraId="718518DA" w14:textId="44733BF2" w:rsidR="00E04913" w:rsidRDefault="00E04913" w:rsidP="00E04913">
      <w:pPr>
        <w:spacing w:line="312" w:lineRule="atLeast"/>
        <w:ind w:left="0" w:firstLine="709"/>
        <w:rPr>
          <w:rFonts w:ascii="Times New Roman" w:eastAsia="Times New Roman" w:hAnsi="Times New Roman"/>
          <w:color w:val="292C2F"/>
          <w:sz w:val="28"/>
          <w:szCs w:val="28"/>
          <w:lang w:eastAsia="ru-RU"/>
        </w:rPr>
      </w:pPr>
      <w:r w:rsidRPr="00F52AD3"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>Согласно части 1 статьи 41 Градостроительного кодекса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</w:t>
      </w:r>
      <w:r w:rsidR="002D2B7D"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 xml:space="preserve"> (кварталов, микрорайонов,</w:t>
      </w:r>
      <w:r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 xml:space="preserve"> иных элементов)</w:t>
      </w:r>
      <w:r w:rsidRPr="00F52AD3"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>, установления границ земельных участков,</w:t>
      </w:r>
      <w:r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 xml:space="preserve"> предназначенных для строительства и размещения линейных объектов,</w:t>
      </w:r>
      <w:r w:rsidRPr="00F52AD3">
        <w:rPr>
          <w:rFonts w:ascii="Times New Roman" w:eastAsia="Times New Roman" w:hAnsi="Times New Roman"/>
          <w:color w:val="292C2F"/>
          <w:sz w:val="28"/>
          <w:szCs w:val="28"/>
          <w:lang w:eastAsia="ru-RU"/>
        </w:rPr>
        <w:t xml:space="preserve"> установления границ зон планируемого размещения объектов капитального строительства.</w:t>
      </w:r>
    </w:p>
    <w:p w14:paraId="1A17564A" w14:textId="77777777" w:rsidR="00C30F1F" w:rsidRPr="00C30F1F" w:rsidRDefault="00C30F1F" w:rsidP="00E04913">
      <w:pPr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Проект планировки территории подготовлен в целях:</w:t>
      </w:r>
    </w:p>
    <w:p w14:paraId="0C56085D" w14:textId="77777777" w:rsidR="00C30F1F" w:rsidRPr="00C30F1F" w:rsidRDefault="00C30F1F" w:rsidP="00C30F1F">
      <w:pPr>
        <w:numPr>
          <w:ilvl w:val="0"/>
          <w:numId w:val="7"/>
        </w:numPr>
        <w:tabs>
          <w:tab w:val="clear" w:pos="1440"/>
          <w:tab w:val="num" w:pos="-3420"/>
        </w:tabs>
        <w:ind w:left="0" w:firstLine="709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выделения элементов планировочной структуры;</w:t>
      </w:r>
    </w:p>
    <w:p w14:paraId="5B8B8318" w14:textId="77777777" w:rsidR="00C30F1F" w:rsidRPr="00C30F1F" w:rsidRDefault="00C30F1F" w:rsidP="00C30F1F">
      <w:pPr>
        <w:numPr>
          <w:ilvl w:val="0"/>
          <w:numId w:val="7"/>
        </w:numPr>
        <w:tabs>
          <w:tab w:val="clear" w:pos="1440"/>
          <w:tab w:val="num" w:pos="-3420"/>
        </w:tabs>
        <w:ind w:left="0" w:firstLine="709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установления границ территорий общего пользования, границ зон планируемого размещения объектов капитального строительства;</w:t>
      </w:r>
    </w:p>
    <w:p w14:paraId="1231091C" w14:textId="77777777" w:rsidR="00C30F1F" w:rsidRPr="00C30F1F" w:rsidRDefault="00C30F1F" w:rsidP="00C30F1F">
      <w:pPr>
        <w:numPr>
          <w:ilvl w:val="0"/>
          <w:numId w:val="7"/>
        </w:numPr>
        <w:tabs>
          <w:tab w:val="clear" w:pos="1440"/>
          <w:tab w:val="num" w:pos="-3420"/>
        </w:tabs>
        <w:ind w:left="0" w:firstLine="709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определение характеристик и очередности планируемого развития территории;</w:t>
      </w:r>
    </w:p>
    <w:p w14:paraId="7E374565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96E25CF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1. Исходно-разрешительная документация.</w:t>
      </w:r>
    </w:p>
    <w:p w14:paraId="01AD4241" w14:textId="77777777" w:rsidR="00E04913" w:rsidRPr="00275C20" w:rsidRDefault="00E04913" w:rsidP="00E0491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275C20">
        <w:rPr>
          <w:rFonts w:ascii="Times New Roman" w:hAnsi="Times New Roman"/>
          <w:bCs/>
          <w:sz w:val="28"/>
          <w:szCs w:val="28"/>
        </w:rPr>
        <w:t>Градостроительный кодекс Российской Федерации;</w:t>
      </w:r>
    </w:p>
    <w:p w14:paraId="6ED37919" w14:textId="77777777" w:rsidR="00E04913" w:rsidRDefault="00E04913" w:rsidP="00E0491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275C20">
        <w:rPr>
          <w:rFonts w:ascii="Times New Roman" w:hAnsi="Times New Roman"/>
          <w:bCs/>
          <w:sz w:val="28"/>
          <w:szCs w:val="28"/>
        </w:rPr>
        <w:t>Земельный кодекс Российской Федерации;</w:t>
      </w:r>
    </w:p>
    <w:p w14:paraId="41D9AAD9" w14:textId="77777777" w:rsidR="00E04913" w:rsidRPr="00CF6621" w:rsidRDefault="00E04913" w:rsidP="00E0491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CF6621">
        <w:rPr>
          <w:rFonts w:ascii="Times New Roman" w:hAnsi="Times New Roman"/>
          <w:bCs/>
          <w:sz w:val="28"/>
          <w:szCs w:val="28"/>
        </w:rPr>
        <w:t>Свод правил СП 42.13330.2011 «Градостроительство. Планировка и застройка городских и сельских поселений» (актуализированная редакция СНиП 2.07.01-89*);</w:t>
      </w:r>
    </w:p>
    <w:p w14:paraId="567C0D7D" w14:textId="77777777" w:rsidR="00E04913" w:rsidRDefault="00E04913" w:rsidP="00E0491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CF6621">
        <w:rPr>
          <w:rFonts w:ascii="Times New Roman" w:hAnsi="Times New Roman"/>
          <w:bCs/>
          <w:sz w:val="28"/>
          <w:szCs w:val="28"/>
        </w:rPr>
        <w:t xml:space="preserve">Решение Думы Суксунского городского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CF6621">
        <w:rPr>
          <w:rFonts w:ascii="Times New Roman" w:hAnsi="Times New Roman"/>
          <w:bCs/>
          <w:sz w:val="28"/>
          <w:szCs w:val="28"/>
        </w:rPr>
        <w:t xml:space="preserve"> от 2</w:t>
      </w:r>
      <w:r>
        <w:rPr>
          <w:rFonts w:ascii="Times New Roman" w:hAnsi="Times New Roman"/>
          <w:bCs/>
          <w:sz w:val="28"/>
          <w:szCs w:val="28"/>
        </w:rPr>
        <w:t>8</w:t>
      </w:r>
      <w:r w:rsidRPr="00CF6621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1</w:t>
      </w:r>
      <w:r w:rsidRPr="00CF6621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21</w:t>
      </w:r>
      <w:r w:rsidRPr="00CF6621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181</w:t>
      </w:r>
      <w:r w:rsidRPr="00CF6621">
        <w:rPr>
          <w:rFonts w:ascii="Times New Roman" w:hAnsi="Times New Roman"/>
          <w:bCs/>
          <w:sz w:val="28"/>
          <w:szCs w:val="28"/>
        </w:rPr>
        <w:t xml:space="preserve"> «Об утверждении генерального плана Суксунского городского </w:t>
      </w:r>
      <w:r>
        <w:rPr>
          <w:rFonts w:ascii="Times New Roman" w:hAnsi="Times New Roman"/>
          <w:bCs/>
          <w:sz w:val="28"/>
          <w:szCs w:val="28"/>
        </w:rPr>
        <w:t>округа Пермского края»</w:t>
      </w:r>
      <w:r w:rsidRPr="00CF6621">
        <w:rPr>
          <w:rFonts w:ascii="Times New Roman" w:hAnsi="Times New Roman"/>
          <w:bCs/>
          <w:sz w:val="28"/>
          <w:szCs w:val="28"/>
        </w:rPr>
        <w:t>;</w:t>
      </w:r>
    </w:p>
    <w:p w14:paraId="701E5943" w14:textId="77777777" w:rsidR="00E04913" w:rsidRPr="00451F02" w:rsidRDefault="00E04913" w:rsidP="00E0491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47635A">
        <w:rPr>
          <w:rFonts w:ascii="Times New Roman" w:hAnsi="Times New Roman"/>
          <w:sz w:val="28"/>
          <w:szCs w:val="28"/>
        </w:rPr>
        <w:t>Решением Думы Суксунского городского округа от 25.03.2021 № 189 «</w:t>
      </w:r>
      <w:r w:rsidRPr="00451F02">
        <w:rPr>
          <w:rFonts w:ascii="Times New Roman" w:hAnsi="Times New Roman"/>
          <w:sz w:val="28"/>
          <w:szCs w:val="28"/>
        </w:rPr>
        <w:t>Об утверждении ПРАВИЛ ЗЕМЛЕПОЛЬЗОВАНИЯ И ЗАСТРОЙКИ</w:t>
      </w:r>
      <w:r w:rsidRPr="00451F02">
        <w:rPr>
          <w:rFonts w:ascii="Times New Roman" w:hAnsi="Times New Roman"/>
          <w:bCs/>
          <w:sz w:val="28"/>
          <w:szCs w:val="28"/>
        </w:rPr>
        <w:t xml:space="preserve"> </w:t>
      </w:r>
      <w:r w:rsidRPr="00451F02">
        <w:rPr>
          <w:rFonts w:ascii="Times New Roman" w:hAnsi="Times New Roman"/>
          <w:sz w:val="28"/>
          <w:szCs w:val="28"/>
        </w:rPr>
        <w:t>СУКСУНСКОГО ГОРОДСКОГО ОКРУГА ПЕРМСКОГО КРАЯ»</w:t>
      </w:r>
    </w:p>
    <w:p w14:paraId="57534BE9" w14:textId="77777777" w:rsidR="00E04913" w:rsidRPr="00451F02" w:rsidRDefault="00E04913" w:rsidP="00E0491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451F02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Суксунского городского округа Пермского края от 16.09.2021г. № 599 «О подготовке документации по планировке территории в составе проекта межевания территории» </w:t>
      </w:r>
    </w:p>
    <w:p w14:paraId="31940B21" w14:textId="77777777" w:rsidR="00E04913" w:rsidRPr="00275C20" w:rsidRDefault="00E04913" w:rsidP="00E04913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75C20">
        <w:rPr>
          <w:rFonts w:ascii="Times New Roman" w:hAnsi="Times New Roman"/>
          <w:color w:val="000000"/>
          <w:sz w:val="28"/>
          <w:szCs w:val="28"/>
        </w:rPr>
        <w:t xml:space="preserve">Для разработки документации были использованы следующие исходные данные: </w:t>
      </w:r>
    </w:p>
    <w:p w14:paraId="177BB088" w14:textId="77777777" w:rsidR="00E04913" w:rsidRPr="00275C20" w:rsidRDefault="00E04913" w:rsidP="00E04913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75C20">
        <w:rPr>
          <w:rFonts w:ascii="Times New Roman" w:hAnsi="Times New Roman"/>
          <w:color w:val="000000"/>
          <w:sz w:val="28"/>
          <w:szCs w:val="28"/>
        </w:rPr>
        <w:t>Топографическая съемка, масштаб 1:</w:t>
      </w:r>
      <w:r>
        <w:rPr>
          <w:rFonts w:ascii="Times New Roman" w:hAnsi="Times New Roman"/>
          <w:color w:val="000000"/>
          <w:sz w:val="28"/>
          <w:szCs w:val="28"/>
        </w:rPr>
        <w:t>2000</w:t>
      </w:r>
      <w:r w:rsidRPr="00275C2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7F300614" w14:textId="77777777" w:rsidR="00E04913" w:rsidRDefault="00E04913" w:rsidP="00E04913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>Кадастровы</w:t>
      </w:r>
      <w:r>
        <w:rPr>
          <w:rFonts w:ascii="Times New Roman" w:hAnsi="Times New Roman"/>
          <w:sz w:val="28"/>
          <w:szCs w:val="28"/>
        </w:rPr>
        <w:t>й</w:t>
      </w:r>
      <w:r w:rsidRPr="00275C20">
        <w:rPr>
          <w:rFonts w:ascii="Times New Roman" w:hAnsi="Times New Roman"/>
          <w:sz w:val="28"/>
          <w:szCs w:val="28"/>
        </w:rPr>
        <w:t xml:space="preserve"> план территории кадастров</w:t>
      </w:r>
      <w:r>
        <w:rPr>
          <w:rFonts w:ascii="Times New Roman" w:hAnsi="Times New Roman"/>
          <w:sz w:val="28"/>
          <w:szCs w:val="28"/>
        </w:rPr>
        <w:t>ого</w:t>
      </w:r>
      <w:r w:rsidRPr="00275C20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а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 w:rsidRPr="004F0BB6">
        <w:rPr>
          <w:rFonts w:ascii="Times New Roman" w:hAnsi="Times New Roman"/>
          <w:bCs/>
          <w:sz w:val="28"/>
          <w:szCs w:val="28"/>
          <w:lang w:eastAsia="ru-RU"/>
        </w:rPr>
        <w:t>59:35:</w:t>
      </w:r>
      <w:r>
        <w:rPr>
          <w:rFonts w:ascii="Times New Roman" w:hAnsi="Times New Roman"/>
          <w:bCs/>
          <w:sz w:val="28"/>
          <w:szCs w:val="28"/>
          <w:lang w:eastAsia="ru-RU"/>
        </w:rPr>
        <w:t>1580101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06621B4" w14:textId="77777777" w:rsidR="00EE6343" w:rsidRDefault="00EE6343" w:rsidP="00EE6343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Выписка из ЕГРН от 19.11.2021 № 99/2021/432305231</w:t>
      </w:r>
    </w:p>
    <w:p w14:paraId="1927DAB9" w14:textId="77777777" w:rsidR="00EE6343" w:rsidRDefault="00EE6343" w:rsidP="00EE6343">
      <w:pPr>
        <w:pStyle w:val="a5"/>
        <w:autoSpaceDE w:val="0"/>
        <w:autoSpaceDN w:val="0"/>
        <w:adjustRightInd w:val="0"/>
        <w:ind w:left="709" w:firstLine="0"/>
        <w:rPr>
          <w:rFonts w:ascii="Times New Roman" w:hAnsi="Times New Roman"/>
          <w:bCs/>
          <w:sz w:val="28"/>
          <w:szCs w:val="28"/>
        </w:rPr>
      </w:pPr>
    </w:p>
    <w:p w14:paraId="28FEA714" w14:textId="77777777" w:rsidR="00954B4D" w:rsidRDefault="00954B4D" w:rsidP="00C30F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5C62C3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2. Анализ современного использования территории.</w:t>
      </w:r>
    </w:p>
    <w:p w14:paraId="0F45AB09" w14:textId="77777777" w:rsidR="00C30F1F" w:rsidRPr="00C30F1F" w:rsidRDefault="00C30F1F" w:rsidP="00C30F1F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EBF23B9" w14:textId="77777777" w:rsidR="00C30F1F" w:rsidRPr="00C30F1F" w:rsidRDefault="00C30F1F" w:rsidP="00C30F1F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2.1. Существующее использование территории.</w:t>
      </w:r>
    </w:p>
    <w:p w14:paraId="05CA7DE6" w14:textId="77777777" w:rsidR="00C30F1F" w:rsidRPr="00C30F1F" w:rsidRDefault="00C30F1F" w:rsidP="00EE6343">
      <w:pPr>
        <w:ind w:left="0" w:firstLine="0"/>
        <w:rPr>
          <w:rFonts w:ascii="Times New Roman" w:hAnsi="Times New Roman"/>
          <w:sz w:val="28"/>
          <w:szCs w:val="28"/>
        </w:rPr>
      </w:pPr>
    </w:p>
    <w:p w14:paraId="444CA69D" w14:textId="77777777" w:rsidR="00E04913" w:rsidRDefault="00E04913" w:rsidP="00EE6343">
      <w:pPr>
        <w:ind w:left="0" w:firstLine="0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Проектируемая территория размещается на территории </w:t>
      </w:r>
      <w:r>
        <w:rPr>
          <w:rFonts w:ascii="Times New Roman" w:hAnsi="Times New Roman"/>
          <w:sz w:val="28"/>
          <w:szCs w:val="28"/>
        </w:rPr>
        <w:t>Суксунского</w:t>
      </w:r>
      <w:r w:rsidRPr="00275C20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75C20">
        <w:rPr>
          <w:rFonts w:ascii="Times New Roman" w:hAnsi="Times New Roman"/>
          <w:sz w:val="28"/>
          <w:szCs w:val="28"/>
        </w:rPr>
        <w:t xml:space="preserve">, в границах </w:t>
      </w:r>
      <w:r>
        <w:rPr>
          <w:rFonts w:ascii="Times New Roman" w:hAnsi="Times New Roman"/>
          <w:sz w:val="28"/>
          <w:szCs w:val="28"/>
        </w:rPr>
        <w:t>н.п. д. Тохтарево в центральной части</w:t>
      </w:r>
      <w:r w:rsidRPr="00275C20">
        <w:rPr>
          <w:rFonts w:ascii="Times New Roman" w:hAnsi="Times New Roman"/>
          <w:sz w:val="28"/>
          <w:szCs w:val="28"/>
        </w:rPr>
        <w:t xml:space="preserve"> </w:t>
      </w:r>
    </w:p>
    <w:p w14:paraId="4BA0A881" w14:textId="5BCFC0F8" w:rsidR="00E04913" w:rsidRPr="00275C20" w:rsidRDefault="00E04913" w:rsidP="00EE6343">
      <w:pPr>
        <w:ind w:left="0" w:firstLine="0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Проектируемая территория имеет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</w:t>
      </w:r>
      <w:r w:rsidRPr="00275C20">
        <w:rPr>
          <w:rFonts w:ascii="Times New Roman" w:hAnsi="Times New Roman"/>
          <w:sz w:val="28"/>
          <w:szCs w:val="28"/>
        </w:rPr>
        <w:t xml:space="preserve">ытянутую </w:t>
      </w:r>
      <w:r>
        <w:rPr>
          <w:rFonts w:ascii="Times New Roman" w:hAnsi="Times New Roman"/>
          <w:sz w:val="28"/>
          <w:szCs w:val="28"/>
        </w:rPr>
        <w:t>прямоугольную</w:t>
      </w:r>
      <w:r w:rsidRPr="00275C20">
        <w:rPr>
          <w:rFonts w:ascii="Times New Roman" w:hAnsi="Times New Roman"/>
          <w:sz w:val="28"/>
          <w:szCs w:val="28"/>
        </w:rPr>
        <w:t xml:space="preserve"> форму, ориентированную в направлении </w:t>
      </w:r>
      <w:r>
        <w:rPr>
          <w:rFonts w:ascii="Times New Roman" w:hAnsi="Times New Roman"/>
          <w:sz w:val="28"/>
          <w:szCs w:val="28"/>
        </w:rPr>
        <w:t>Запад-восток</w:t>
      </w:r>
      <w:r w:rsidRPr="00275C20">
        <w:rPr>
          <w:rFonts w:ascii="Times New Roman" w:hAnsi="Times New Roman"/>
          <w:sz w:val="28"/>
          <w:szCs w:val="28"/>
        </w:rPr>
        <w:t xml:space="preserve">. </w:t>
      </w:r>
    </w:p>
    <w:p w14:paraId="6D6D4409" w14:textId="77777777" w:rsidR="00E04913" w:rsidRPr="00275C20" w:rsidRDefault="00E04913" w:rsidP="00EE6343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Площадь территории в утверждённых границах проектирования составляет – </w:t>
      </w:r>
      <w:r>
        <w:rPr>
          <w:rFonts w:ascii="Times New Roman" w:hAnsi="Times New Roman"/>
          <w:sz w:val="28"/>
          <w:szCs w:val="28"/>
        </w:rPr>
        <w:t>38404кв.м.</w:t>
      </w:r>
      <w:r w:rsidRPr="00275C20">
        <w:rPr>
          <w:rFonts w:ascii="Times New Roman" w:hAnsi="Times New Roman"/>
          <w:sz w:val="28"/>
          <w:szCs w:val="28"/>
        </w:rPr>
        <w:t>, в границах кадастров</w:t>
      </w:r>
      <w:r>
        <w:rPr>
          <w:rFonts w:ascii="Times New Roman" w:hAnsi="Times New Roman"/>
          <w:sz w:val="28"/>
          <w:szCs w:val="28"/>
        </w:rPr>
        <w:t>ого квартала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 w:rsidRPr="004F0BB6">
        <w:rPr>
          <w:rFonts w:ascii="Times New Roman" w:hAnsi="Times New Roman"/>
          <w:bCs/>
          <w:sz w:val="28"/>
          <w:szCs w:val="28"/>
          <w:lang w:eastAsia="ru-RU"/>
        </w:rPr>
        <w:t>59:35:</w:t>
      </w:r>
      <w:r>
        <w:rPr>
          <w:rFonts w:ascii="Times New Roman" w:hAnsi="Times New Roman"/>
          <w:bCs/>
          <w:sz w:val="28"/>
          <w:szCs w:val="28"/>
          <w:lang w:eastAsia="ru-RU"/>
        </w:rPr>
        <w:t>1580101.</w:t>
      </w:r>
    </w:p>
    <w:p w14:paraId="13D8120C" w14:textId="77777777" w:rsidR="00E04913" w:rsidRDefault="00E04913" w:rsidP="00EE6343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Восточной </w:t>
      </w:r>
      <w:r w:rsidRPr="00275C20">
        <w:rPr>
          <w:rFonts w:ascii="Times New Roman" w:hAnsi="Times New Roman"/>
          <w:sz w:val="28"/>
          <w:szCs w:val="28"/>
        </w:rPr>
        <w:t>стороны рассматриваемого земельного участка расположен</w:t>
      </w:r>
      <w:r>
        <w:rPr>
          <w:rFonts w:ascii="Times New Roman" w:hAnsi="Times New Roman"/>
          <w:sz w:val="28"/>
          <w:szCs w:val="28"/>
        </w:rPr>
        <w:t>а существующая зона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усадебной застройки</w:t>
      </w:r>
      <w:r w:rsidRPr="00275C20">
        <w:rPr>
          <w:rFonts w:ascii="Times New Roman" w:hAnsi="Times New Roman"/>
          <w:sz w:val="28"/>
          <w:szCs w:val="28"/>
        </w:rPr>
        <w:t>.</w:t>
      </w:r>
    </w:p>
    <w:p w14:paraId="633904BD" w14:textId="77777777" w:rsidR="00E04913" w:rsidRDefault="00E04913" w:rsidP="00EE6343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Южной и западной стороны расположены земли государственная собственность не разграничена территория свободная от застройки</w:t>
      </w:r>
    </w:p>
    <w:p w14:paraId="1D77B136" w14:textId="77777777" w:rsidR="00E04913" w:rsidRDefault="00E04913" w:rsidP="00EE6343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северной 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стороны </w:t>
      </w:r>
      <w:r w:rsidRPr="00275C20">
        <w:rPr>
          <w:rFonts w:ascii="Times New Roman" w:hAnsi="Times New Roman"/>
          <w:sz w:val="28"/>
          <w:szCs w:val="28"/>
        </w:rPr>
        <w:t xml:space="preserve">участок граничит </w:t>
      </w:r>
      <w:r>
        <w:rPr>
          <w:rFonts w:ascii="Times New Roman" w:hAnsi="Times New Roman"/>
          <w:sz w:val="28"/>
          <w:szCs w:val="28"/>
        </w:rPr>
        <w:t xml:space="preserve">с земельным участком </w:t>
      </w:r>
    </w:p>
    <w:p w14:paraId="13D62356" w14:textId="6E1E96AD" w:rsidR="00E04913" w:rsidRPr="00AC2251" w:rsidRDefault="00D237B6" w:rsidP="00EE6343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 кадастровым номером </w:t>
      </w:r>
      <w:r w:rsidR="00E04913" w:rsidRPr="00AC22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59:35:1580101:585 </w:t>
      </w:r>
      <w:r w:rsidR="00E04913" w:rsidRPr="00AC225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питомники для выращивания растительной продукции</w:t>
      </w:r>
    </w:p>
    <w:p w14:paraId="19164EFF" w14:textId="53AA1A1C" w:rsidR="00E04913" w:rsidRPr="00AC2251" w:rsidRDefault="00E04913" w:rsidP="00EE6343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C2251">
        <w:rPr>
          <w:rFonts w:ascii="Times New Roman" w:hAnsi="Times New Roman"/>
          <w:sz w:val="28"/>
          <w:szCs w:val="28"/>
        </w:rPr>
        <w:t>2.</w:t>
      </w:r>
      <w:r w:rsidRPr="00AC22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237B6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AC22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59:35:1580101:577 </w:t>
      </w:r>
      <w:r w:rsidRPr="00AC225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для ведения дачного хозяйства в индивидуальном порядке</w:t>
      </w:r>
    </w:p>
    <w:p w14:paraId="07E13B52" w14:textId="77777777" w:rsidR="00E04913" w:rsidRPr="00AC2251" w:rsidRDefault="00E04913" w:rsidP="00EE6343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AC2251">
        <w:rPr>
          <w:rFonts w:ascii="Times New Roman" w:hAnsi="Times New Roman"/>
          <w:sz w:val="28"/>
          <w:szCs w:val="28"/>
        </w:rPr>
        <w:t xml:space="preserve">3.с кадастровым номером </w:t>
      </w:r>
      <w:r w:rsidRPr="00AC22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59:35:1580101:573</w:t>
      </w:r>
      <w:r w:rsidRPr="00AC2251">
        <w:rPr>
          <w:rFonts w:ascii="Times New Roman" w:hAnsi="Times New Roman"/>
          <w:sz w:val="28"/>
          <w:szCs w:val="28"/>
        </w:rPr>
        <w:t xml:space="preserve"> </w:t>
      </w:r>
      <w:r w:rsidRPr="00AC225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Для сельскохозяйственного использования (сенокошения)</w:t>
      </w:r>
    </w:p>
    <w:p w14:paraId="66AD727B" w14:textId="77777777" w:rsidR="00E04913" w:rsidRPr="00374FBD" w:rsidRDefault="00E04913" w:rsidP="00EE6343">
      <w:pPr>
        <w:ind w:left="0" w:firstLine="0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iCs/>
          <w:sz w:val="28"/>
          <w:szCs w:val="28"/>
        </w:rPr>
        <w:t xml:space="preserve">В соответствии с Правилами землепользования и застройки </w:t>
      </w:r>
      <w:r>
        <w:rPr>
          <w:rFonts w:ascii="Times New Roman" w:hAnsi="Times New Roman"/>
          <w:iCs/>
          <w:sz w:val="28"/>
          <w:szCs w:val="28"/>
        </w:rPr>
        <w:t>Суксунского</w:t>
      </w:r>
      <w:r w:rsidRPr="00275C20">
        <w:rPr>
          <w:rFonts w:ascii="Times New Roman" w:hAnsi="Times New Roman"/>
          <w:iCs/>
          <w:sz w:val="28"/>
          <w:szCs w:val="28"/>
        </w:rPr>
        <w:t xml:space="preserve"> городского поселения для земельного участка установлен градостроительный регламент зоны </w:t>
      </w:r>
      <w:r w:rsidRPr="00374FBD">
        <w:rPr>
          <w:rFonts w:ascii="Times New Roman" w:hAnsi="Times New Roman"/>
          <w:sz w:val="28"/>
          <w:szCs w:val="28"/>
          <w:lang w:eastAsia="ar-SA"/>
        </w:rPr>
        <w:t>СХ3-Зона для ведения садоводства и огородничества</w:t>
      </w:r>
    </w:p>
    <w:p w14:paraId="270DD3A5" w14:textId="77777777" w:rsidR="00E04913" w:rsidRPr="00374FBD" w:rsidRDefault="00E04913" w:rsidP="00EE6343">
      <w:pPr>
        <w:ind w:left="0" w:firstLine="0"/>
        <w:rPr>
          <w:rFonts w:ascii="Times New Roman" w:hAnsi="Times New Roman"/>
          <w:sz w:val="28"/>
          <w:szCs w:val="28"/>
          <w:lang w:eastAsia="ar-SA"/>
        </w:rPr>
      </w:pPr>
      <w:r w:rsidRPr="00374FBD">
        <w:rPr>
          <w:rFonts w:ascii="Times New Roman" w:hAnsi="Times New Roman"/>
          <w:sz w:val="28"/>
          <w:szCs w:val="28"/>
        </w:rPr>
        <w:t>Зона для ведения садоводства и огородничества в составе земель населенных пунктов предназначена для</w:t>
      </w:r>
      <w:r w:rsidRPr="00374FB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размещения зданий, сооружений сельскохозяйственного назначения, ведения огородничества и садоводства.</w:t>
      </w:r>
    </w:p>
    <w:p w14:paraId="587D1730" w14:textId="77777777" w:rsidR="00E04913" w:rsidRPr="00275C20" w:rsidRDefault="00E04913" w:rsidP="00EE6343">
      <w:pPr>
        <w:ind w:left="0" w:firstLine="0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iCs/>
          <w:sz w:val="28"/>
          <w:szCs w:val="28"/>
        </w:rPr>
        <w:t>В настоящее время территория свободна от застройки.</w:t>
      </w:r>
    </w:p>
    <w:p w14:paraId="51EF79C2" w14:textId="77777777" w:rsidR="00E04913" w:rsidRPr="00275C20" w:rsidRDefault="00E04913" w:rsidP="00EE6343">
      <w:pPr>
        <w:ind w:left="0" w:firstLine="0"/>
        <w:rPr>
          <w:rFonts w:ascii="Times New Roman" w:hAnsi="Times New Roman"/>
          <w:iCs/>
          <w:sz w:val="28"/>
          <w:szCs w:val="28"/>
        </w:rPr>
      </w:pPr>
      <w:r w:rsidRPr="00275C20">
        <w:rPr>
          <w:rFonts w:ascii="Times New Roman" w:hAnsi="Times New Roman"/>
          <w:iCs/>
          <w:sz w:val="28"/>
          <w:szCs w:val="28"/>
        </w:rPr>
        <w:t xml:space="preserve">Рельеф участка </w:t>
      </w:r>
      <w:r>
        <w:rPr>
          <w:rFonts w:ascii="Times New Roman" w:hAnsi="Times New Roman"/>
          <w:iCs/>
          <w:sz w:val="28"/>
          <w:szCs w:val="28"/>
        </w:rPr>
        <w:t>ровный</w:t>
      </w:r>
      <w:r w:rsidRPr="00275C20">
        <w:rPr>
          <w:rFonts w:ascii="Times New Roman" w:hAnsi="Times New Roman"/>
          <w:iCs/>
          <w:sz w:val="28"/>
          <w:szCs w:val="28"/>
        </w:rPr>
        <w:t>.</w:t>
      </w:r>
    </w:p>
    <w:p w14:paraId="6B1EE1D6" w14:textId="77777777" w:rsidR="00C30F1F" w:rsidRPr="00C30F1F" w:rsidRDefault="00C30F1F" w:rsidP="00EE6343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iCs/>
          <w:sz w:val="28"/>
          <w:szCs w:val="28"/>
        </w:rPr>
      </w:pPr>
    </w:p>
    <w:p w14:paraId="1ACAD132" w14:textId="77777777" w:rsidR="00C30F1F" w:rsidRPr="00C30F1F" w:rsidRDefault="00C30F1F" w:rsidP="00C30F1F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C30F1F">
        <w:rPr>
          <w:rFonts w:ascii="Times New Roman" w:hAnsi="Times New Roman"/>
          <w:b/>
          <w:iCs/>
          <w:sz w:val="28"/>
          <w:szCs w:val="28"/>
        </w:rPr>
        <w:t>2.2. Природно-климатические условия</w:t>
      </w:r>
    </w:p>
    <w:p w14:paraId="71C827C7" w14:textId="77777777" w:rsidR="00C30F1F" w:rsidRPr="00C30F1F" w:rsidRDefault="00C30F1F" w:rsidP="00C30F1F">
      <w:pPr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26AAFB79" w14:textId="77777777" w:rsidR="00C30F1F" w:rsidRPr="00C30F1F" w:rsidRDefault="00C30F1F" w:rsidP="00C30F1F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C30F1F">
        <w:rPr>
          <w:sz w:val="28"/>
          <w:szCs w:val="28"/>
          <w:u w:val="single"/>
        </w:rPr>
        <w:t xml:space="preserve">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строительство: </w:t>
      </w:r>
    </w:p>
    <w:p w14:paraId="087E264E" w14:textId="77777777" w:rsidR="00C30F1F" w:rsidRPr="00C30F1F" w:rsidRDefault="00C30F1F" w:rsidP="00E04913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30F1F">
        <w:rPr>
          <w:rFonts w:ascii="Times New Roman" w:hAnsi="Times New Roman"/>
          <w:color w:val="000000"/>
          <w:sz w:val="28"/>
          <w:szCs w:val="28"/>
        </w:rPr>
        <w:t>Климат умеренно-континентальный, выражающийся в больших колебаниях температуры воздуха в течение года и суток. Частые циклоны смягчают ход температуры, приносят зимой оттепели, а летом прохладную погоду.</w:t>
      </w:r>
    </w:p>
    <w:p w14:paraId="6A902D8A" w14:textId="26BD51CD" w:rsidR="00C30F1F" w:rsidRPr="00C30F1F" w:rsidRDefault="00C30F1F" w:rsidP="00E04913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30F1F">
        <w:rPr>
          <w:rFonts w:ascii="Times New Roman" w:hAnsi="Times New Roman"/>
          <w:color w:val="000000"/>
          <w:sz w:val="28"/>
          <w:szCs w:val="28"/>
        </w:rPr>
        <w:t xml:space="preserve">По данным ГУ «Пермского центра по гидрометеорологии и мониторингу окружающей среды» метеорологические характеристики в поселке Суксун по </w:t>
      </w:r>
      <w:r w:rsidRPr="00C30F1F">
        <w:rPr>
          <w:rFonts w:ascii="Times New Roman" w:hAnsi="Times New Roman"/>
          <w:color w:val="000000"/>
          <w:sz w:val="28"/>
          <w:szCs w:val="28"/>
        </w:rPr>
        <w:lastRenderedPageBreak/>
        <w:t>метеостанции Кунгур в период с 1966 – 2006 гг. следующие: средняя температура самого холодного месяца - 17,3є С, средняя максимальная тем</w:t>
      </w:r>
      <w:r w:rsidR="00D237B6">
        <w:rPr>
          <w:rFonts w:ascii="Times New Roman" w:hAnsi="Times New Roman"/>
          <w:color w:val="000000"/>
          <w:sz w:val="28"/>
          <w:szCs w:val="28"/>
        </w:rPr>
        <w:t xml:space="preserve">пература самого жаркого месяца </w:t>
      </w:r>
      <w:r w:rsidRPr="00C30F1F">
        <w:rPr>
          <w:rFonts w:ascii="Times New Roman" w:hAnsi="Times New Roman"/>
          <w:color w:val="000000"/>
          <w:sz w:val="28"/>
          <w:szCs w:val="28"/>
        </w:rPr>
        <w:t>+24,8є С.</w:t>
      </w:r>
    </w:p>
    <w:p w14:paraId="382FF19B" w14:textId="77777777" w:rsidR="00C30F1F" w:rsidRPr="00C30F1F" w:rsidRDefault="00C30F1F" w:rsidP="00E04913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30F1F">
        <w:rPr>
          <w:rFonts w:ascii="Times New Roman" w:hAnsi="Times New Roman"/>
          <w:color w:val="000000"/>
          <w:sz w:val="28"/>
          <w:szCs w:val="28"/>
        </w:rPr>
        <w:t xml:space="preserve">Скорость ветра, вероятность превышения которой в течение года составляет 5%, равна 7 м/сек. </w:t>
      </w:r>
    </w:p>
    <w:p w14:paraId="2254A56C" w14:textId="77777777" w:rsidR="00C30F1F" w:rsidRPr="00C30F1F" w:rsidRDefault="00C30F1F" w:rsidP="00E04913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30F1F">
        <w:rPr>
          <w:rFonts w:ascii="Times New Roman" w:hAnsi="Times New Roman"/>
          <w:color w:val="000000"/>
          <w:sz w:val="28"/>
          <w:szCs w:val="28"/>
        </w:rPr>
        <w:t xml:space="preserve">Район относится к зоне достаточного увлажнения. Среднегодовое количество осадков </w:t>
      </w:r>
      <w:smartTag w:uri="urn:schemas-microsoft-com:office:smarttags" w:element="metricconverter">
        <w:smartTagPr>
          <w:attr w:name="ProductID" w:val="535 мм"/>
        </w:smartTagPr>
        <w:r w:rsidRPr="00C30F1F">
          <w:rPr>
            <w:rFonts w:ascii="Times New Roman" w:hAnsi="Times New Roman"/>
            <w:color w:val="000000"/>
            <w:sz w:val="28"/>
            <w:szCs w:val="28"/>
          </w:rPr>
          <w:t>535 мм</w:t>
        </w:r>
      </w:smartTag>
      <w:r w:rsidRPr="00C30F1F">
        <w:rPr>
          <w:rFonts w:ascii="Times New Roman" w:hAnsi="Times New Roman"/>
          <w:color w:val="000000"/>
          <w:sz w:val="28"/>
          <w:szCs w:val="28"/>
        </w:rPr>
        <w:t>. Высота снегового покрова (средняя) 70-</w:t>
      </w:r>
      <w:smartTag w:uri="urn:schemas-microsoft-com:office:smarttags" w:element="metricconverter">
        <w:smartTagPr>
          <w:attr w:name="ProductID" w:val="80 см"/>
        </w:smartTagPr>
        <w:r w:rsidRPr="00C30F1F">
          <w:rPr>
            <w:rFonts w:ascii="Times New Roman" w:hAnsi="Times New Roman"/>
            <w:color w:val="000000"/>
            <w:sz w:val="28"/>
            <w:szCs w:val="28"/>
          </w:rPr>
          <w:t>80 см</w:t>
        </w:r>
      </w:smartTag>
      <w:r w:rsidRPr="00C30F1F">
        <w:rPr>
          <w:rFonts w:ascii="Times New Roman" w:hAnsi="Times New Roman"/>
          <w:color w:val="000000"/>
          <w:sz w:val="28"/>
          <w:szCs w:val="28"/>
        </w:rPr>
        <w:t xml:space="preserve">. Средняя глубина промерзания почвы - </w:t>
      </w:r>
      <w:smartTag w:uri="urn:schemas-microsoft-com:office:smarttags" w:element="metricconverter">
        <w:smartTagPr>
          <w:attr w:name="ProductID" w:val="83 мм"/>
        </w:smartTagPr>
        <w:r w:rsidRPr="00C30F1F">
          <w:rPr>
            <w:rFonts w:ascii="Times New Roman" w:hAnsi="Times New Roman"/>
            <w:color w:val="000000"/>
            <w:sz w:val="28"/>
            <w:szCs w:val="28"/>
          </w:rPr>
          <w:t>83 мм</w:t>
        </w:r>
      </w:smartTag>
      <w:r w:rsidRPr="00C30F1F">
        <w:rPr>
          <w:rFonts w:ascii="Times New Roman" w:hAnsi="Times New Roman"/>
          <w:color w:val="000000"/>
          <w:sz w:val="28"/>
          <w:szCs w:val="28"/>
        </w:rPr>
        <w:t>. Преобладающие ветра южные и юго-западные.</w:t>
      </w:r>
    </w:p>
    <w:p w14:paraId="245AD91B" w14:textId="77777777" w:rsidR="00C30F1F" w:rsidRPr="00C30F1F" w:rsidRDefault="00C30F1F" w:rsidP="00E04913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Нормативная глубина промерзания почвы составляет </w:t>
      </w:r>
      <w:smartTag w:uri="urn:schemas-microsoft-com:office:smarttags" w:element="metricconverter">
        <w:smartTagPr>
          <w:attr w:name="ProductID" w:val="1,8 м"/>
        </w:smartTagPr>
        <w:r w:rsidRPr="00C30F1F">
          <w:rPr>
            <w:rFonts w:ascii="Times New Roman" w:hAnsi="Times New Roman"/>
            <w:sz w:val="28"/>
            <w:szCs w:val="28"/>
          </w:rPr>
          <w:t>1,8 м</w:t>
        </w:r>
      </w:smartTag>
      <w:r w:rsidRPr="00C30F1F">
        <w:rPr>
          <w:rFonts w:ascii="Times New Roman" w:hAnsi="Times New Roman"/>
          <w:sz w:val="28"/>
          <w:szCs w:val="28"/>
        </w:rPr>
        <w:t xml:space="preserve">. Наибольшая измеренная глубина промерзания почвы достигает только </w:t>
      </w:r>
      <w:smartTag w:uri="urn:schemas-microsoft-com:office:smarttags" w:element="metricconverter">
        <w:smartTagPr>
          <w:attr w:name="ProductID" w:val="104 см"/>
        </w:smartTagPr>
        <w:r w:rsidRPr="00C30F1F">
          <w:rPr>
            <w:rFonts w:ascii="Times New Roman" w:hAnsi="Times New Roman"/>
            <w:sz w:val="28"/>
            <w:szCs w:val="28"/>
          </w:rPr>
          <w:t>104 см</w:t>
        </w:r>
      </w:smartTag>
      <w:r w:rsidRPr="00C30F1F">
        <w:rPr>
          <w:rFonts w:ascii="Times New Roman" w:hAnsi="Times New Roman"/>
          <w:sz w:val="28"/>
          <w:szCs w:val="28"/>
        </w:rPr>
        <w:t>.</w:t>
      </w:r>
    </w:p>
    <w:p w14:paraId="4C47B57A" w14:textId="77777777" w:rsidR="00C30F1F" w:rsidRPr="00C30F1F" w:rsidRDefault="00C30F1F" w:rsidP="00E04913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Атмосферные явления погоды на территории обусловлены особенностями циркуляции атмосферы, а в отдельные сезоны – влиянием рельефа.</w:t>
      </w:r>
    </w:p>
    <w:p w14:paraId="7609ECE6" w14:textId="77777777" w:rsidR="00C30F1F" w:rsidRPr="00C30F1F" w:rsidRDefault="00C30F1F" w:rsidP="00E04913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К неблагоприятным атмосферным явлениям относятся метели и туманы. В среднем по району наблюдается 38 дней с метелью, 24 дня с туманом.</w:t>
      </w:r>
    </w:p>
    <w:p w14:paraId="75D21CC0" w14:textId="77777777" w:rsidR="00C30F1F" w:rsidRPr="00C30F1F" w:rsidRDefault="00C30F1F" w:rsidP="00E04913">
      <w:pPr>
        <w:ind w:left="0" w:firstLine="709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color w:val="000000"/>
          <w:sz w:val="28"/>
          <w:szCs w:val="28"/>
          <w:u w:val="single"/>
        </w:rPr>
        <w:t>Геологические условия.</w:t>
      </w:r>
      <w:r w:rsidRPr="00C30F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F1F">
        <w:rPr>
          <w:rFonts w:ascii="Times New Roman" w:hAnsi="Times New Roman"/>
          <w:sz w:val="28"/>
          <w:szCs w:val="28"/>
        </w:rPr>
        <w:t xml:space="preserve">В геологическом строении территории принимают участие коренные породы кунгурского яруса: известняково-мергелисто-алевролитовая толща поповской свиты, содержащая линзы и прослои гипса и ангидрита, </w:t>
      </w:r>
      <w:proofErr w:type="spellStart"/>
      <w:r w:rsidRPr="00C30F1F">
        <w:rPr>
          <w:rFonts w:ascii="Times New Roman" w:hAnsi="Times New Roman"/>
          <w:sz w:val="28"/>
          <w:szCs w:val="28"/>
        </w:rPr>
        <w:t>аргиллито</w:t>
      </w:r>
      <w:proofErr w:type="spellEnd"/>
      <w:r w:rsidRPr="00C30F1F">
        <w:rPr>
          <w:rFonts w:ascii="Times New Roman" w:hAnsi="Times New Roman"/>
          <w:sz w:val="28"/>
          <w:szCs w:val="28"/>
        </w:rPr>
        <w:t>-</w:t>
      </w:r>
      <w:proofErr w:type="spellStart"/>
      <w:r w:rsidRPr="00C30F1F">
        <w:rPr>
          <w:rFonts w:ascii="Times New Roman" w:hAnsi="Times New Roman"/>
          <w:sz w:val="28"/>
          <w:szCs w:val="28"/>
        </w:rPr>
        <w:t>алевролито</w:t>
      </w:r>
      <w:proofErr w:type="spellEnd"/>
      <w:r w:rsidRPr="00C30F1F">
        <w:rPr>
          <w:rFonts w:ascii="Times New Roman" w:hAnsi="Times New Roman"/>
          <w:sz w:val="28"/>
          <w:szCs w:val="28"/>
        </w:rPr>
        <w:t xml:space="preserve">-песчаниковая толща </w:t>
      </w:r>
      <w:proofErr w:type="spellStart"/>
      <w:r w:rsidRPr="00C30F1F">
        <w:rPr>
          <w:rFonts w:ascii="Times New Roman" w:hAnsi="Times New Roman"/>
          <w:sz w:val="28"/>
          <w:szCs w:val="28"/>
        </w:rPr>
        <w:t>Кошелевской</w:t>
      </w:r>
      <w:proofErr w:type="spellEnd"/>
      <w:r w:rsidRPr="00C30F1F">
        <w:rPr>
          <w:rFonts w:ascii="Times New Roman" w:hAnsi="Times New Roman"/>
          <w:sz w:val="28"/>
          <w:szCs w:val="28"/>
        </w:rPr>
        <w:t xml:space="preserve"> свиты и доломиты, мергеля и ангидриты филипповской свиты. Перекрываются они крупноблочными карстовыми образованиями, четвертичным аллювием и делювиально-</w:t>
      </w:r>
      <w:proofErr w:type="spellStart"/>
      <w:r w:rsidRPr="00C30F1F">
        <w:rPr>
          <w:rFonts w:ascii="Times New Roman" w:hAnsi="Times New Roman"/>
          <w:sz w:val="28"/>
          <w:szCs w:val="28"/>
        </w:rPr>
        <w:t>алювиальными</w:t>
      </w:r>
      <w:proofErr w:type="spellEnd"/>
      <w:r w:rsidRPr="00C30F1F">
        <w:rPr>
          <w:rFonts w:ascii="Times New Roman" w:hAnsi="Times New Roman"/>
          <w:sz w:val="28"/>
          <w:szCs w:val="28"/>
        </w:rPr>
        <w:t xml:space="preserve"> образованиями. Общая мощность рыхлых отложений достигает местами </w:t>
      </w:r>
      <w:smartTag w:uri="urn:schemas-microsoft-com:office:smarttags" w:element="metricconverter">
        <w:smartTagPr>
          <w:attr w:name="ProductID" w:val="25 метров"/>
        </w:smartTagPr>
        <w:r w:rsidRPr="00C30F1F">
          <w:rPr>
            <w:rFonts w:ascii="Times New Roman" w:hAnsi="Times New Roman"/>
            <w:sz w:val="28"/>
            <w:szCs w:val="28"/>
          </w:rPr>
          <w:t>25 метров</w:t>
        </w:r>
      </w:smartTag>
      <w:r w:rsidRPr="00C30F1F">
        <w:rPr>
          <w:rFonts w:ascii="Times New Roman" w:hAnsi="Times New Roman"/>
          <w:sz w:val="28"/>
          <w:szCs w:val="28"/>
        </w:rPr>
        <w:t xml:space="preserve">. </w:t>
      </w:r>
    </w:p>
    <w:p w14:paraId="18A5F2DB" w14:textId="77777777" w:rsidR="00C30F1F" w:rsidRPr="00C30F1F" w:rsidRDefault="00C30F1F" w:rsidP="00E04913">
      <w:pPr>
        <w:ind w:left="0" w:firstLine="709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Характерной особенностью территории поселка Суксун и его окрестностей является значительное распространение карстовых процессов, вызванных выщелачиванием </w:t>
      </w:r>
      <w:proofErr w:type="spellStart"/>
      <w:r w:rsidRPr="00C30F1F">
        <w:rPr>
          <w:rFonts w:ascii="Times New Roman" w:hAnsi="Times New Roman"/>
          <w:sz w:val="28"/>
          <w:szCs w:val="28"/>
        </w:rPr>
        <w:t>гипсо</w:t>
      </w:r>
      <w:proofErr w:type="spellEnd"/>
      <w:r w:rsidRPr="00C30F1F">
        <w:rPr>
          <w:rFonts w:ascii="Times New Roman" w:hAnsi="Times New Roman"/>
          <w:sz w:val="28"/>
          <w:szCs w:val="28"/>
        </w:rPr>
        <w:t xml:space="preserve">-ангидритовой, поповской и в меньшей степени – </w:t>
      </w:r>
      <w:proofErr w:type="spellStart"/>
      <w:r w:rsidRPr="00C30F1F">
        <w:rPr>
          <w:rFonts w:ascii="Times New Roman" w:hAnsi="Times New Roman"/>
          <w:sz w:val="28"/>
          <w:szCs w:val="28"/>
        </w:rPr>
        <w:t>кошелевской</w:t>
      </w:r>
      <w:proofErr w:type="spellEnd"/>
      <w:r w:rsidRPr="00C30F1F">
        <w:rPr>
          <w:rFonts w:ascii="Times New Roman" w:hAnsi="Times New Roman"/>
          <w:sz w:val="28"/>
          <w:szCs w:val="28"/>
        </w:rPr>
        <w:t xml:space="preserve"> свит Кунгурского яруса нижней </w:t>
      </w:r>
      <w:proofErr w:type="spellStart"/>
      <w:r w:rsidRPr="00C30F1F">
        <w:rPr>
          <w:rFonts w:ascii="Times New Roman" w:hAnsi="Times New Roman"/>
          <w:sz w:val="28"/>
          <w:szCs w:val="28"/>
        </w:rPr>
        <w:t>перми</w:t>
      </w:r>
      <w:proofErr w:type="spellEnd"/>
      <w:r w:rsidRPr="00C30F1F">
        <w:rPr>
          <w:rFonts w:ascii="Times New Roman" w:hAnsi="Times New Roman"/>
          <w:sz w:val="28"/>
          <w:szCs w:val="28"/>
        </w:rPr>
        <w:t xml:space="preserve">. Изученность карстовых явлений слабая. </w:t>
      </w:r>
    </w:p>
    <w:p w14:paraId="31626DD6" w14:textId="77777777" w:rsidR="00C30F1F" w:rsidRPr="00C30F1F" w:rsidRDefault="00C30F1F" w:rsidP="00954B4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bCs/>
          <w:color w:val="000000"/>
          <w:sz w:val="28"/>
          <w:szCs w:val="28"/>
          <w:u w:val="single"/>
        </w:rPr>
        <w:t>Гидрогеологические условия</w:t>
      </w:r>
      <w:r w:rsidRPr="00C30F1F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C30F1F">
        <w:rPr>
          <w:rFonts w:ascii="Times New Roman" w:hAnsi="Times New Roman"/>
          <w:sz w:val="28"/>
          <w:szCs w:val="28"/>
        </w:rPr>
        <w:t xml:space="preserve">Согласно схеме гидрогеологического районирования, район поселка Суксун входит в пределы окраины </w:t>
      </w:r>
      <w:proofErr w:type="spellStart"/>
      <w:r w:rsidRPr="00C30F1F">
        <w:rPr>
          <w:rFonts w:ascii="Times New Roman" w:hAnsi="Times New Roman"/>
          <w:sz w:val="28"/>
          <w:szCs w:val="28"/>
        </w:rPr>
        <w:t>Камско</w:t>
      </w:r>
      <w:proofErr w:type="spellEnd"/>
      <w:r w:rsidRPr="00C30F1F">
        <w:rPr>
          <w:rFonts w:ascii="Times New Roman" w:hAnsi="Times New Roman"/>
          <w:sz w:val="28"/>
          <w:szCs w:val="28"/>
        </w:rPr>
        <w:t xml:space="preserve">–Вятского артезианского бассейна с типично платформенными условиями распределения подземного стока и локализации подземных вод. В тектоническом отношении район располагается в зоне сочленения Уфимского плато и </w:t>
      </w:r>
      <w:proofErr w:type="spellStart"/>
      <w:r w:rsidRPr="00C30F1F">
        <w:rPr>
          <w:rFonts w:ascii="Times New Roman" w:hAnsi="Times New Roman"/>
          <w:sz w:val="28"/>
          <w:szCs w:val="28"/>
        </w:rPr>
        <w:t>Юрюзано-Сылвенской</w:t>
      </w:r>
      <w:proofErr w:type="spellEnd"/>
      <w:r w:rsidRPr="00C30F1F">
        <w:rPr>
          <w:rFonts w:ascii="Times New Roman" w:hAnsi="Times New Roman"/>
          <w:sz w:val="28"/>
          <w:szCs w:val="28"/>
        </w:rPr>
        <w:t xml:space="preserve"> депрессии, где карбонатные породы рифовых массивов в восточном направлении замещаются на терригенные. Такое своеобразие структурно-фациальных условий предопределяет условия формирования, распределения и химический состав подземных вод.</w:t>
      </w:r>
    </w:p>
    <w:p w14:paraId="281C8003" w14:textId="77777777" w:rsidR="00C30F1F" w:rsidRPr="00C30F1F" w:rsidRDefault="00C30F1F" w:rsidP="00954B4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В пределах зоны активного </w:t>
      </w:r>
      <w:proofErr w:type="spellStart"/>
      <w:r w:rsidRPr="00C30F1F">
        <w:rPr>
          <w:rFonts w:ascii="Times New Roman" w:hAnsi="Times New Roman"/>
          <w:sz w:val="28"/>
          <w:szCs w:val="28"/>
        </w:rPr>
        <w:t>водообмена</w:t>
      </w:r>
      <w:proofErr w:type="spellEnd"/>
      <w:r w:rsidRPr="00C30F1F">
        <w:rPr>
          <w:rFonts w:ascii="Times New Roman" w:hAnsi="Times New Roman"/>
          <w:sz w:val="28"/>
          <w:szCs w:val="28"/>
        </w:rPr>
        <w:t xml:space="preserve"> с поверхности земли развиты пресные подземные воды, приуроченные к водоносной локально слабоводоносной нижнепермской карбонатной серии. Водовмещающими породами являются трещиноватые </w:t>
      </w:r>
      <w:proofErr w:type="spellStart"/>
      <w:r w:rsidRPr="00C30F1F">
        <w:rPr>
          <w:rFonts w:ascii="Times New Roman" w:hAnsi="Times New Roman"/>
          <w:sz w:val="28"/>
          <w:szCs w:val="28"/>
        </w:rPr>
        <w:t>доломитизированные</w:t>
      </w:r>
      <w:proofErr w:type="spellEnd"/>
      <w:r w:rsidRPr="00C30F1F">
        <w:rPr>
          <w:rFonts w:ascii="Times New Roman" w:hAnsi="Times New Roman"/>
          <w:sz w:val="28"/>
          <w:szCs w:val="28"/>
        </w:rPr>
        <w:t xml:space="preserve"> известняки филипповского горизонта. В пределах восточной части Уфимского плато подземные воды формируют сложный бассейн карстовых вод со стоком на восток – к рекам Сылве и </w:t>
      </w:r>
      <w:proofErr w:type="spellStart"/>
      <w:r w:rsidRPr="00C30F1F">
        <w:rPr>
          <w:rFonts w:ascii="Times New Roman" w:hAnsi="Times New Roman"/>
          <w:sz w:val="28"/>
          <w:szCs w:val="28"/>
        </w:rPr>
        <w:t>Иргине</w:t>
      </w:r>
      <w:proofErr w:type="spellEnd"/>
      <w:r w:rsidRPr="00C30F1F">
        <w:rPr>
          <w:rFonts w:ascii="Times New Roman" w:hAnsi="Times New Roman"/>
          <w:sz w:val="28"/>
          <w:szCs w:val="28"/>
        </w:rPr>
        <w:t xml:space="preserve">. Глубина залегания подземных вод изменяется от 10 до 150 м, что соответствует </w:t>
      </w:r>
      <w:r w:rsidRPr="00C30F1F">
        <w:rPr>
          <w:rFonts w:ascii="Times New Roman" w:hAnsi="Times New Roman"/>
          <w:sz w:val="28"/>
          <w:szCs w:val="28"/>
        </w:rPr>
        <w:lastRenderedPageBreak/>
        <w:t xml:space="preserve">положению базиса их дренирования (местная </w:t>
      </w:r>
      <w:proofErr w:type="spellStart"/>
      <w:r w:rsidRPr="00C30F1F">
        <w:rPr>
          <w:rFonts w:ascii="Times New Roman" w:hAnsi="Times New Roman"/>
          <w:sz w:val="28"/>
          <w:szCs w:val="28"/>
        </w:rPr>
        <w:t>гидросеть</w:t>
      </w:r>
      <w:proofErr w:type="spellEnd"/>
      <w:r w:rsidRPr="00C30F1F">
        <w:rPr>
          <w:rFonts w:ascii="Times New Roman" w:hAnsi="Times New Roman"/>
          <w:sz w:val="28"/>
          <w:szCs w:val="28"/>
        </w:rPr>
        <w:t>). В долинах рек, где водовмещающие породы перекрыты Ольховской брекчией (щебень известняка с глинистым заполнителем), подземные воды приобретают напор. Отличительной особенностью подземных вод данного района является то, что основные их ресурсы приурочены к линейным водообильным зонам (концентрированным карстовым водотокам), часто проявляющимся на поверхности в виде логов и суходолов. Другой особенностью является наличие минерализованных вод на глубинах 100-150 м, которые по зонам тектонических нарушений выходят на поверхность в виде родников в окрестностях п. Суксун.</w:t>
      </w:r>
    </w:p>
    <w:p w14:paraId="3A076E32" w14:textId="77777777" w:rsidR="002D2B7D" w:rsidRDefault="002D2B7D" w:rsidP="00C30F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67C1B0" w14:textId="399C3E1B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3. Проектные решения</w:t>
      </w:r>
    </w:p>
    <w:p w14:paraId="6F7E6B87" w14:textId="77777777" w:rsidR="00C30F1F" w:rsidRPr="00C30F1F" w:rsidRDefault="00C30F1F" w:rsidP="00E964A3">
      <w:pPr>
        <w:ind w:left="0" w:firstLine="0"/>
        <w:rPr>
          <w:rFonts w:ascii="Times New Roman" w:hAnsi="Times New Roman"/>
          <w:sz w:val="28"/>
          <w:szCs w:val="28"/>
        </w:rPr>
      </w:pPr>
    </w:p>
    <w:p w14:paraId="5FF01E24" w14:textId="77777777" w:rsidR="00C30F1F" w:rsidRPr="00C30F1F" w:rsidRDefault="00C30F1F" w:rsidP="00E964A3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Основой для архитектурно-планировочного решения проектируемого участка проекта планировки является Генеральный план Суксунского городского </w:t>
      </w:r>
      <w:r w:rsidR="00E964A3">
        <w:rPr>
          <w:rFonts w:ascii="Times New Roman" w:hAnsi="Times New Roman"/>
          <w:sz w:val="28"/>
          <w:szCs w:val="28"/>
        </w:rPr>
        <w:t>округа</w:t>
      </w:r>
      <w:r w:rsidRPr="00C30F1F">
        <w:rPr>
          <w:rFonts w:ascii="Times New Roman" w:hAnsi="Times New Roman"/>
          <w:sz w:val="28"/>
          <w:szCs w:val="28"/>
        </w:rPr>
        <w:t xml:space="preserve"> и Правила землепользования и застройки Суксунского городского </w:t>
      </w:r>
      <w:r w:rsidR="00E964A3">
        <w:rPr>
          <w:rFonts w:ascii="Times New Roman" w:hAnsi="Times New Roman"/>
          <w:sz w:val="28"/>
          <w:szCs w:val="28"/>
        </w:rPr>
        <w:t>округа</w:t>
      </w:r>
      <w:r w:rsidRPr="00C30F1F">
        <w:rPr>
          <w:rFonts w:ascii="Times New Roman" w:hAnsi="Times New Roman"/>
          <w:sz w:val="28"/>
          <w:szCs w:val="28"/>
        </w:rPr>
        <w:t>.</w:t>
      </w:r>
    </w:p>
    <w:p w14:paraId="19C12DE9" w14:textId="77777777" w:rsidR="00B333B0" w:rsidRDefault="00B333B0" w:rsidP="00C30F1F">
      <w:pPr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230B0D87" w14:textId="77777777" w:rsidR="00C30F1F" w:rsidRPr="00C30F1F" w:rsidRDefault="00C30F1F" w:rsidP="00C30F1F">
      <w:pPr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C30F1F">
        <w:rPr>
          <w:rFonts w:ascii="Times New Roman" w:hAnsi="Times New Roman"/>
          <w:b/>
          <w:iCs/>
          <w:sz w:val="28"/>
          <w:szCs w:val="28"/>
        </w:rPr>
        <w:t>3.1 Планировочная организация территории</w:t>
      </w:r>
    </w:p>
    <w:p w14:paraId="7A12AB43" w14:textId="77777777" w:rsidR="00C30F1F" w:rsidRPr="00C30F1F" w:rsidRDefault="00C30F1F" w:rsidP="00C30F1F">
      <w:pPr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39412486" w14:textId="0F0B57A3" w:rsidR="00C30F1F" w:rsidRPr="00C30F1F" w:rsidRDefault="00C30F1F" w:rsidP="002D2B7D">
      <w:pPr>
        <w:ind w:left="0" w:firstLine="709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В рамках проекта планировки прове</w:t>
      </w:r>
      <w:r w:rsidR="002D2B7D">
        <w:rPr>
          <w:rFonts w:ascii="Times New Roman" w:hAnsi="Times New Roman"/>
          <w:sz w:val="28"/>
          <w:szCs w:val="28"/>
        </w:rPr>
        <w:t xml:space="preserve">дено функциональное зонирование </w:t>
      </w:r>
      <w:r w:rsidRPr="00C30F1F">
        <w:rPr>
          <w:rFonts w:ascii="Times New Roman" w:hAnsi="Times New Roman"/>
          <w:sz w:val="28"/>
          <w:szCs w:val="28"/>
        </w:rPr>
        <w:t>территории участка.</w:t>
      </w:r>
    </w:p>
    <w:p w14:paraId="1322F3D6" w14:textId="77777777" w:rsidR="00C30F1F" w:rsidRPr="00C30F1F" w:rsidRDefault="00C30F1F" w:rsidP="00C30F1F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Таблица 3. Площади функциональных зон.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9"/>
        <w:gridCol w:w="3208"/>
        <w:gridCol w:w="3210"/>
      </w:tblGrid>
      <w:tr w:rsidR="00C30F1F" w:rsidRPr="00C30F1F" w14:paraId="57B9BC78" w14:textId="77777777" w:rsidTr="00C30F1F">
        <w:trPr>
          <w:trHeight w:val="99"/>
        </w:trPr>
        <w:tc>
          <w:tcPr>
            <w:tcW w:w="1667" w:type="pct"/>
          </w:tcPr>
          <w:p w14:paraId="3EF11356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1F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  <w:p w14:paraId="417FA5BB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14:paraId="5905C874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1F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667" w:type="pct"/>
          </w:tcPr>
          <w:p w14:paraId="4DE7FBF5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1F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C30F1F" w:rsidRPr="00C30F1F" w14:paraId="77E3FA6F" w14:textId="77777777" w:rsidTr="00C30F1F">
        <w:trPr>
          <w:trHeight w:val="97"/>
        </w:trPr>
        <w:tc>
          <w:tcPr>
            <w:tcW w:w="1667" w:type="pct"/>
          </w:tcPr>
          <w:p w14:paraId="0B8038F7" w14:textId="77777777" w:rsidR="00C30F1F" w:rsidRPr="00C30F1F" w:rsidRDefault="00C30F1F" w:rsidP="00C30F1F">
            <w:pPr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</w:tc>
        <w:tc>
          <w:tcPr>
            <w:tcW w:w="1666" w:type="pct"/>
          </w:tcPr>
          <w:p w14:paraId="51160863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667" w:type="pct"/>
          </w:tcPr>
          <w:p w14:paraId="554CA1B2" w14:textId="77777777" w:rsidR="00C30F1F" w:rsidRPr="00C30F1F" w:rsidRDefault="00E964A3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38404</w:t>
            </w:r>
          </w:p>
        </w:tc>
      </w:tr>
      <w:tr w:rsidR="00C30F1F" w:rsidRPr="002266FC" w14:paraId="51687D77" w14:textId="77777777" w:rsidTr="00C30F1F">
        <w:trPr>
          <w:trHeight w:val="97"/>
        </w:trPr>
        <w:tc>
          <w:tcPr>
            <w:tcW w:w="5000" w:type="pct"/>
            <w:gridSpan w:val="3"/>
          </w:tcPr>
          <w:p w14:paraId="000B6D30" w14:textId="77777777" w:rsidR="00C30F1F" w:rsidRPr="002266FC" w:rsidRDefault="002266FC" w:rsidP="002266FC">
            <w:pP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266F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СХ3-Зона для ведения садоводства и огородничества</w:t>
            </w:r>
          </w:p>
        </w:tc>
      </w:tr>
      <w:tr w:rsidR="00C30F1F" w:rsidRPr="00C30F1F" w14:paraId="01D67CA1" w14:textId="77777777" w:rsidTr="00C30F1F">
        <w:trPr>
          <w:trHeight w:val="134"/>
        </w:trPr>
        <w:tc>
          <w:tcPr>
            <w:tcW w:w="1667" w:type="pct"/>
          </w:tcPr>
          <w:p w14:paraId="30A20C75" w14:textId="77777777" w:rsidR="00C30F1F" w:rsidRPr="002266FC" w:rsidRDefault="002266FC" w:rsidP="002266FC">
            <w:pPr>
              <w:ind w:left="709" w:firstLine="0"/>
              <w:rPr>
                <w:rFonts w:ascii="Times New Roman" w:hAnsi="Times New Roman"/>
                <w:sz w:val="28"/>
                <w:szCs w:val="28"/>
              </w:rPr>
            </w:pPr>
            <w:r w:rsidRPr="002266FC">
              <w:rPr>
                <w:rFonts w:ascii="Times New Roman" w:hAnsi="Times New Roman"/>
                <w:sz w:val="28"/>
                <w:szCs w:val="28"/>
              </w:rPr>
              <w:t>Ведение садоводства</w:t>
            </w:r>
          </w:p>
        </w:tc>
        <w:tc>
          <w:tcPr>
            <w:tcW w:w="1666" w:type="pct"/>
          </w:tcPr>
          <w:p w14:paraId="53C4BDE4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Количество участков</w:t>
            </w:r>
          </w:p>
        </w:tc>
        <w:tc>
          <w:tcPr>
            <w:tcW w:w="1667" w:type="pct"/>
          </w:tcPr>
          <w:p w14:paraId="3DB5C86B" w14:textId="77777777" w:rsidR="00C30F1F" w:rsidRPr="00C30F1F" w:rsidRDefault="002266FC" w:rsidP="0022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266FC" w:rsidRPr="00C30F1F" w14:paraId="2FE3E1AC" w14:textId="77777777" w:rsidTr="00C30F1F">
        <w:trPr>
          <w:trHeight w:val="134"/>
        </w:trPr>
        <w:tc>
          <w:tcPr>
            <w:tcW w:w="1667" w:type="pct"/>
          </w:tcPr>
          <w:p w14:paraId="1C77D21B" w14:textId="77777777" w:rsidR="002266FC" w:rsidRPr="001067DC" w:rsidRDefault="002266FC" w:rsidP="002266FC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Коммунальное обслуживание</w:t>
            </w:r>
          </w:p>
          <w:p w14:paraId="3BC41055" w14:textId="77777777" w:rsidR="002266FC" w:rsidRPr="00333551" w:rsidRDefault="002266FC" w:rsidP="002266F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6BB35209" w14:textId="77777777" w:rsidR="002266FC" w:rsidRPr="00C30F1F" w:rsidRDefault="002266FC" w:rsidP="0022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667" w:type="pct"/>
          </w:tcPr>
          <w:p w14:paraId="595F1635" w14:textId="77777777" w:rsidR="002266FC" w:rsidRPr="00C30F1F" w:rsidRDefault="002266FC" w:rsidP="0022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</w:tr>
      <w:tr w:rsidR="002266FC" w:rsidRPr="00C30F1F" w14:paraId="4C481452" w14:textId="77777777" w:rsidTr="00C30F1F">
        <w:trPr>
          <w:trHeight w:val="97"/>
        </w:trPr>
        <w:tc>
          <w:tcPr>
            <w:tcW w:w="1667" w:type="pct"/>
          </w:tcPr>
          <w:p w14:paraId="545544F9" w14:textId="77777777" w:rsidR="002266FC" w:rsidRPr="001067DC" w:rsidRDefault="002266FC" w:rsidP="002266FC">
            <w:p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666" w:type="pct"/>
          </w:tcPr>
          <w:p w14:paraId="6643D4DA" w14:textId="77777777" w:rsidR="002266FC" w:rsidRPr="00C30F1F" w:rsidRDefault="002266FC" w:rsidP="0022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667" w:type="pct"/>
          </w:tcPr>
          <w:p w14:paraId="5349AB93" w14:textId="77777777" w:rsidR="002266FC" w:rsidRPr="00C30F1F" w:rsidRDefault="002266FC" w:rsidP="0022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4799</w:t>
            </w:r>
          </w:p>
        </w:tc>
      </w:tr>
    </w:tbl>
    <w:p w14:paraId="0440798A" w14:textId="77777777" w:rsidR="00C30F1F" w:rsidRPr="00C30F1F" w:rsidRDefault="00C30F1F" w:rsidP="00C30F1F">
      <w:pPr>
        <w:pStyle w:val="1"/>
        <w:ind w:right="-6" w:firstLine="360"/>
        <w:rPr>
          <w:szCs w:val="28"/>
        </w:rPr>
      </w:pPr>
    </w:p>
    <w:p w14:paraId="38835E41" w14:textId="77777777" w:rsidR="00C30F1F" w:rsidRDefault="00C30F1F" w:rsidP="00C30F1F">
      <w:pPr>
        <w:pStyle w:val="1"/>
        <w:ind w:right="-6" w:firstLine="360"/>
        <w:rPr>
          <w:szCs w:val="28"/>
        </w:rPr>
      </w:pPr>
      <w:r w:rsidRPr="00C30F1F">
        <w:rPr>
          <w:szCs w:val="28"/>
        </w:rPr>
        <w:t>3.2. Зонирование территории.</w:t>
      </w:r>
    </w:p>
    <w:p w14:paraId="22C3A328" w14:textId="77777777" w:rsidR="00B333B0" w:rsidRPr="00B333B0" w:rsidRDefault="00B333B0" w:rsidP="00B333B0">
      <w:pPr>
        <w:rPr>
          <w:lang w:eastAsia="ru-RU"/>
        </w:rPr>
      </w:pPr>
    </w:p>
    <w:p w14:paraId="4656EA35" w14:textId="77777777" w:rsidR="00C30F1F" w:rsidRPr="00C30F1F" w:rsidRDefault="00C30F1F" w:rsidP="002266FC">
      <w:pPr>
        <w:ind w:left="709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Проект планировки территории предполагает разделение застройки на следующие зоны:</w:t>
      </w:r>
    </w:p>
    <w:p w14:paraId="0F63C155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FC97B3" w14:textId="77777777" w:rsidR="005C4A5C" w:rsidRPr="005C4A5C" w:rsidRDefault="005C4A5C" w:rsidP="005C4A5C">
      <w:pPr>
        <w:ind w:firstLine="708"/>
        <w:rPr>
          <w:rFonts w:ascii="Times New Roman" w:hAnsi="Times New Roman"/>
          <w:b/>
          <w:sz w:val="28"/>
          <w:szCs w:val="28"/>
          <w:lang w:eastAsia="ar-SA"/>
        </w:rPr>
      </w:pPr>
      <w:r w:rsidRPr="005C4A5C">
        <w:rPr>
          <w:rFonts w:ascii="Times New Roman" w:hAnsi="Times New Roman"/>
          <w:b/>
          <w:sz w:val="28"/>
          <w:szCs w:val="28"/>
          <w:lang w:eastAsia="ar-SA"/>
        </w:rPr>
        <w:t>СХ3-Зона для ведения садоводства и огородничества</w:t>
      </w:r>
    </w:p>
    <w:p w14:paraId="75545BE1" w14:textId="77777777" w:rsidR="005C4A5C" w:rsidRPr="005C4A5C" w:rsidRDefault="005C4A5C" w:rsidP="005C4A5C">
      <w:pPr>
        <w:ind w:firstLine="708"/>
        <w:rPr>
          <w:rFonts w:ascii="Times New Roman" w:hAnsi="Times New Roman"/>
          <w:b/>
          <w:sz w:val="28"/>
          <w:szCs w:val="28"/>
          <w:lang w:eastAsia="ar-SA"/>
        </w:rPr>
      </w:pPr>
    </w:p>
    <w:p w14:paraId="0636431E" w14:textId="0DA7C846" w:rsidR="00B333B0" w:rsidRDefault="005C4A5C" w:rsidP="002D2B7D">
      <w:pPr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5C4A5C">
        <w:rPr>
          <w:rFonts w:ascii="Times New Roman" w:hAnsi="Times New Roman"/>
          <w:sz w:val="28"/>
          <w:szCs w:val="28"/>
        </w:rPr>
        <w:t>Зона для ведения садоводства и огородничества в составе земель населенных пунктов предназначена для</w:t>
      </w:r>
      <w:r w:rsidRPr="005C4A5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размещения зданий, </w:t>
      </w:r>
      <w:r w:rsidRPr="005C4A5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сооружений сельскохозяйственного назначения, ведения огородничества и садоводства.</w:t>
      </w:r>
    </w:p>
    <w:p w14:paraId="6AB98267" w14:textId="77777777" w:rsidR="005C4A5C" w:rsidRPr="005C4A5C" w:rsidRDefault="005C4A5C" w:rsidP="005C4A5C">
      <w:pPr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C4A5C">
        <w:rPr>
          <w:rFonts w:ascii="Times New Roman" w:hAnsi="Times New Roman"/>
          <w:sz w:val="28"/>
          <w:szCs w:val="28"/>
          <w:lang w:eastAsia="ar-SA"/>
        </w:rPr>
        <w:t>Таблица 21</w:t>
      </w:r>
    </w:p>
    <w:p w14:paraId="69CCA592" w14:textId="77777777" w:rsidR="005C4A5C" w:rsidRPr="005C4A5C" w:rsidRDefault="005C4A5C" w:rsidP="005C4A5C">
      <w:pPr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C4A5C">
        <w:rPr>
          <w:rFonts w:ascii="Times New Roman" w:hAnsi="Times New Roman"/>
          <w:sz w:val="28"/>
          <w:szCs w:val="28"/>
          <w:lang w:eastAsia="ar-SA"/>
        </w:rPr>
        <w:t>Виды разрешенного использования земельных участков и</w:t>
      </w:r>
    </w:p>
    <w:p w14:paraId="6AF8D16A" w14:textId="77777777" w:rsidR="005C4A5C" w:rsidRPr="005C4A5C" w:rsidRDefault="005C4A5C" w:rsidP="005C4A5C">
      <w:pPr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C4A5C">
        <w:rPr>
          <w:rFonts w:ascii="Times New Roman" w:hAnsi="Times New Roman"/>
          <w:sz w:val="28"/>
          <w:szCs w:val="28"/>
          <w:lang w:eastAsia="ar-SA"/>
        </w:rPr>
        <w:t>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538"/>
        <w:gridCol w:w="5629"/>
      </w:tblGrid>
      <w:tr w:rsidR="005C4A5C" w:rsidRPr="0069501A" w14:paraId="6E2C0E25" w14:textId="77777777" w:rsidTr="003770C9">
        <w:trPr>
          <w:tblHeader/>
        </w:trPr>
        <w:tc>
          <w:tcPr>
            <w:tcW w:w="2777" w:type="dxa"/>
          </w:tcPr>
          <w:p w14:paraId="6686C79E" w14:textId="77777777" w:rsidR="005C4A5C" w:rsidRPr="00CC438C" w:rsidRDefault="005C4A5C" w:rsidP="00CC438C">
            <w:pPr>
              <w:ind w:left="147" w:hanging="5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C438C">
              <w:rPr>
                <w:rFonts w:ascii="Times New Roman" w:hAnsi="Times New Roman"/>
                <w:b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875" w:type="dxa"/>
          </w:tcPr>
          <w:p w14:paraId="5BA4D8D4" w14:textId="77777777" w:rsidR="005C4A5C" w:rsidRPr="00CC438C" w:rsidRDefault="005C4A5C" w:rsidP="00377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438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769" w:type="dxa"/>
          </w:tcPr>
          <w:p w14:paraId="5E1F3473" w14:textId="77777777" w:rsidR="005C4A5C" w:rsidRPr="00CC438C" w:rsidRDefault="005C4A5C" w:rsidP="00377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438C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использования земельных участков и объектов капитального строительства</w:t>
            </w:r>
          </w:p>
        </w:tc>
      </w:tr>
      <w:tr w:rsidR="005C4A5C" w:rsidRPr="0069501A" w14:paraId="27E485F9" w14:textId="77777777" w:rsidTr="003770C9">
        <w:tc>
          <w:tcPr>
            <w:tcW w:w="10421" w:type="dxa"/>
            <w:gridSpan w:val="3"/>
            <w:vAlign w:val="center"/>
          </w:tcPr>
          <w:p w14:paraId="2B2790A3" w14:textId="77777777" w:rsidR="005C4A5C" w:rsidRPr="00CC438C" w:rsidRDefault="005C4A5C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C4A5C" w:rsidRPr="0069501A" w14:paraId="695A7E5F" w14:textId="77777777" w:rsidTr="003770C9">
        <w:tc>
          <w:tcPr>
            <w:tcW w:w="2777" w:type="dxa"/>
          </w:tcPr>
          <w:p w14:paraId="04F4633F" w14:textId="77777777" w:rsidR="005C4A5C" w:rsidRPr="00CC438C" w:rsidRDefault="005C4A5C" w:rsidP="00CC438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  <w:p w14:paraId="2E902DCC" w14:textId="77777777" w:rsidR="005C4A5C" w:rsidRPr="00CC438C" w:rsidRDefault="005C4A5C" w:rsidP="00CC438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6C39B0A4" w14:textId="77777777" w:rsidR="005C4A5C" w:rsidRPr="00CC438C" w:rsidRDefault="005C4A5C" w:rsidP="003770C9">
            <w:pPr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769" w:type="dxa"/>
          </w:tcPr>
          <w:p w14:paraId="7C3A72FE" w14:textId="77777777" w:rsidR="005C4A5C" w:rsidRPr="00CC438C" w:rsidRDefault="005C4A5C" w:rsidP="003770C9">
            <w:pPr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</w:t>
            </w:r>
            <w:r w:rsidRPr="00CC438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C438C">
              <w:rPr>
                <w:rFonts w:ascii="Times New Roman" w:hAnsi="Times New Roman"/>
                <w:sz w:val="24"/>
                <w:szCs w:val="24"/>
              </w:rPr>
              <w:t>классификатор видов разрешенного использования земельных участков, утвержденный Приказом № 540)</w:t>
            </w:r>
          </w:p>
        </w:tc>
      </w:tr>
      <w:tr w:rsidR="005C4A5C" w:rsidRPr="0069501A" w14:paraId="62B171B0" w14:textId="77777777" w:rsidTr="003770C9">
        <w:tc>
          <w:tcPr>
            <w:tcW w:w="2777" w:type="dxa"/>
          </w:tcPr>
          <w:p w14:paraId="4FAEE557" w14:textId="77777777" w:rsidR="005C4A5C" w:rsidRPr="00CC438C" w:rsidRDefault="005C4A5C" w:rsidP="00CC438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875" w:type="dxa"/>
          </w:tcPr>
          <w:p w14:paraId="03A12ADA" w14:textId="77777777" w:rsidR="005C4A5C" w:rsidRPr="00CC438C" w:rsidRDefault="005C4A5C" w:rsidP="003770C9">
            <w:pPr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13.0.</w:t>
            </w:r>
          </w:p>
        </w:tc>
        <w:tc>
          <w:tcPr>
            <w:tcW w:w="6769" w:type="dxa"/>
          </w:tcPr>
          <w:p w14:paraId="58F5A46B" w14:textId="77777777" w:rsidR="005C4A5C" w:rsidRPr="00CC438C" w:rsidRDefault="005C4A5C" w:rsidP="003770C9">
            <w:pPr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- 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5C4A5C" w:rsidRPr="0069501A" w14:paraId="1FA11590" w14:textId="77777777" w:rsidTr="003770C9">
        <w:tc>
          <w:tcPr>
            <w:tcW w:w="2777" w:type="dxa"/>
          </w:tcPr>
          <w:p w14:paraId="4C635E74" w14:textId="77777777" w:rsidR="005C4A5C" w:rsidRPr="00CC438C" w:rsidRDefault="005C4A5C" w:rsidP="00CC438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875" w:type="dxa"/>
          </w:tcPr>
          <w:p w14:paraId="1B2B691A" w14:textId="77777777" w:rsidR="005C4A5C" w:rsidRPr="00CC438C" w:rsidRDefault="005C4A5C" w:rsidP="003770C9">
            <w:pPr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6769" w:type="dxa"/>
          </w:tcPr>
          <w:p w14:paraId="6B6BBF91" w14:textId="77777777" w:rsidR="005C4A5C" w:rsidRPr="00CC438C" w:rsidRDefault="005C4A5C" w:rsidP="003770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5C4A5C" w:rsidRPr="0069501A" w14:paraId="2AC5EF6F" w14:textId="77777777" w:rsidTr="003770C9">
        <w:tc>
          <w:tcPr>
            <w:tcW w:w="2777" w:type="dxa"/>
          </w:tcPr>
          <w:p w14:paraId="01C500C5" w14:textId="77777777" w:rsidR="005C4A5C" w:rsidRPr="00CC438C" w:rsidRDefault="005C4A5C" w:rsidP="00CC438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875" w:type="dxa"/>
          </w:tcPr>
          <w:p w14:paraId="7DBB35AB" w14:textId="77777777" w:rsidR="005C4A5C" w:rsidRPr="00CC438C" w:rsidRDefault="005C4A5C" w:rsidP="003770C9">
            <w:pPr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6769" w:type="dxa"/>
          </w:tcPr>
          <w:p w14:paraId="1206D27E" w14:textId="77777777" w:rsidR="005C4A5C" w:rsidRPr="00CC438C" w:rsidRDefault="005C4A5C" w:rsidP="003770C9">
            <w:pPr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 xml:space="preserve"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</w:t>
            </w:r>
            <w:r w:rsidRPr="00CC438C">
              <w:rPr>
                <w:rFonts w:ascii="Times New Roman" w:hAnsi="Times New Roman"/>
                <w:sz w:val="24"/>
                <w:szCs w:val="24"/>
              </w:rPr>
              <w:lastRenderedPageBreak/>
              <w:t>разрешенного использования с кодом 2.1</w:t>
            </w:r>
            <w:r w:rsidRPr="00CC43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C438C">
              <w:rPr>
                <w:rFonts w:ascii="Times New Roman" w:hAnsi="Times New Roman"/>
                <w:sz w:val="24"/>
                <w:szCs w:val="24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</w:tr>
      <w:tr w:rsidR="005C4A5C" w:rsidRPr="0069501A" w14:paraId="486809A7" w14:textId="77777777" w:rsidTr="003770C9">
        <w:tc>
          <w:tcPr>
            <w:tcW w:w="2777" w:type="dxa"/>
          </w:tcPr>
          <w:p w14:paraId="067F4FFE" w14:textId="77777777" w:rsidR="005C4A5C" w:rsidRPr="00CC438C" w:rsidRDefault="005C4A5C" w:rsidP="00CC438C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875" w:type="dxa"/>
          </w:tcPr>
          <w:p w14:paraId="5D2C6E81" w14:textId="77777777" w:rsidR="005C4A5C" w:rsidRPr="0069501A" w:rsidRDefault="005C4A5C" w:rsidP="003770C9">
            <w:r w:rsidRPr="0069501A">
              <w:t>11.2.</w:t>
            </w:r>
          </w:p>
        </w:tc>
        <w:tc>
          <w:tcPr>
            <w:tcW w:w="6769" w:type="dxa"/>
          </w:tcPr>
          <w:p w14:paraId="0C9843A7" w14:textId="77777777" w:rsidR="005C4A5C" w:rsidRPr="00CC438C" w:rsidRDefault="005C4A5C" w:rsidP="003770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- 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5C4A5C" w:rsidRPr="0069501A" w14:paraId="347C1002" w14:textId="77777777" w:rsidTr="003770C9">
        <w:tc>
          <w:tcPr>
            <w:tcW w:w="2777" w:type="dxa"/>
          </w:tcPr>
          <w:p w14:paraId="5A47170B" w14:textId="77777777" w:rsidR="005C4A5C" w:rsidRPr="00CC438C" w:rsidRDefault="005C4A5C" w:rsidP="00CC438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75" w:type="dxa"/>
          </w:tcPr>
          <w:p w14:paraId="744BF6DB" w14:textId="77777777" w:rsidR="005C4A5C" w:rsidRPr="0069501A" w:rsidRDefault="005C4A5C" w:rsidP="003770C9">
            <w:r w:rsidRPr="0069501A">
              <w:t>12.0.2.</w:t>
            </w:r>
          </w:p>
        </w:tc>
        <w:tc>
          <w:tcPr>
            <w:tcW w:w="6769" w:type="dxa"/>
          </w:tcPr>
          <w:p w14:paraId="214A250C" w14:textId="77777777" w:rsidR="005C4A5C" w:rsidRPr="00CC438C" w:rsidRDefault="005C4A5C" w:rsidP="003770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5C4A5C" w:rsidRPr="0069501A" w14:paraId="1C08B56A" w14:textId="77777777" w:rsidTr="003770C9">
        <w:tc>
          <w:tcPr>
            <w:tcW w:w="10421" w:type="dxa"/>
            <w:gridSpan w:val="3"/>
            <w:vAlign w:val="center"/>
          </w:tcPr>
          <w:p w14:paraId="167EDD9E" w14:textId="77777777" w:rsidR="005C4A5C" w:rsidRPr="00CC438C" w:rsidRDefault="005C4A5C" w:rsidP="00CC438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C4A5C" w:rsidRPr="0069501A" w14:paraId="2881AD66" w14:textId="77777777" w:rsidTr="003770C9">
        <w:tc>
          <w:tcPr>
            <w:tcW w:w="2777" w:type="dxa"/>
          </w:tcPr>
          <w:p w14:paraId="15247422" w14:textId="77777777" w:rsidR="005C4A5C" w:rsidRPr="00CC438C" w:rsidRDefault="005C4A5C" w:rsidP="00CC438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75" w:type="dxa"/>
          </w:tcPr>
          <w:p w14:paraId="328800E9" w14:textId="77777777" w:rsidR="005C4A5C" w:rsidRPr="0069501A" w:rsidRDefault="005C4A5C" w:rsidP="003770C9">
            <w:r w:rsidRPr="0069501A">
              <w:t>12.0.</w:t>
            </w:r>
          </w:p>
        </w:tc>
        <w:tc>
          <w:tcPr>
            <w:tcW w:w="6769" w:type="dxa"/>
          </w:tcPr>
          <w:p w14:paraId="2697CC34" w14:textId="77777777" w:rsidR="005C4A5C" w:rsidRPr="00CC438C" w:rsidRDefault="005C4A5C" w:rsidP="003770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 xml:space="preserve">- 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</w:t>
            </w:r>
            <w:r w:rsidRPr="00CC438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C438C">
              <w:rPr>
                <w:rFonts w:ascii="Times New Roman" w:hAnsi="Times New Roman"/>
                <w:sz w:val="24"/>
                <w:szCs w:val="24"/>
              </w:rPr>
              <w:t>классификатор видов разрешенного использования земельных участков, утвержденный Приказом № 540)</w:t>
            </w:r>
          </w:p>
        </w:tc>
      </w:tr>
    </w:tbl>
    <w:p w14:paraId="11E5F8FA" w14:textId="77777777" w:rsidR="005C4A5C" w:rsidRPr="0069501A" w:rsidRDefault="005C4A5C" w:rsidP="005C4A5C">
      <w:pPr>
        <w:ind w:firstLine="708"/>
        <w:jc w:val="right"/>
        <w:rPr>
          <w:sz w:val="28"/>
          <w:szCs w:val="28"/>
          <w:lang w:eastAsia="ar-SA"/>
        </w:rPr>
      </w:pPr>
    </w:p>
    <w:p w14:paraId="3E8D36E8" w14:textId="77777777" w:rsidR="005C4A5C" w:rsidRPr="005C4A5C" w:rsidRDefault="005C4A5C" w:rsidP="005C4A5C">
      <w:pPr>
        <w:ind w:left="0" w:firstLine="0"/>
        <w:rPr>
          <w:rFonts w:ascii="Times New Roman" w:hAnsi="Times New Roman"/>
          <w:b/>
          <w:sz w:val="28"/>
          <w:szCs w:val="28"/>
          <w:lang w:eastAsia="ar-SA"/>
        </w:rPr>
      </w:pPr>
      <w:r w:rsidRPr="005C4A5C">
        <w:rPr>
          <w:rFonts w:ascii="Times New Roman" w:hAnsi="Times New Roman"/>
          <w:b/>
          <w:sz w:val="28"/>
          <w:szCs w:val="28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14:paraId="4A8042F0" w14:textId="77777777" w:rsidR="005C4A5C" w:rsidRPr="005C4A5C" w:rsidRDefault="005C4A5C" w:rsidP="005C4A5C">
      <w:pPr>
        <w:ind w:left="0" w:firstLine="0"/>
        <w:rPr>
          <w:rFonts w:ascii="Times New Roman" w:hAnsi="Times New Roman"/>
          <w:sz w:val="28"/>
          <w:szCs w:val="28"/>
        </w:rPr>
      </w:pPr>
      <w:r w:rsidRPr="005C4A5C">
        <w:rPr>
          <w:rFonts w:ascii="Times New Roman" w:hAnsi="Times New Roman"/>
          <w:sz w:val="28"/>
          <w:szCs w:val="28"/>
          <w:lang w:eastAsia="ar-SA"/>
        </w:rPr>
        <w:lastRenderedPageBreak/>
        <w:t xml:space="preserve">1. </w:t>
      </w:r>
      <w:r w:rsidRPr="005C4A5C">
        <w:rPr>
          <w:rFonts w:ascii="Times New Roman" w:hAnsi="Times New Roman"/>
          <w:sz w:val="28"/>
          <w:szCs w:val="28"/>
        </w:rPr>
        <w:t>Минимальные отступы от границ земельных участков (на которых планируется строительство или реконструкция)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3594D72A" w14:textId="77777777" w:rsidR="005C4A5C" w:rsidRPr="005C4A5C" w:rsidRDefault="005C4A5C" w:rsidP="005C4A5C">
      <w:pPr>
        <w:ind w:left="0" w:firstLine="0"/>
        <w:rPr>
          <w:rFonts w:ascii="Times New Roman" w:hAnsi="Times New Roman"/>
          <w:sz w:val="28"/>
          <w:szCs w:val="28"/>
        </w:rPr>
      </w:pPr>
      <w:r w:rsidRPr="005C4A5C">
        <w:rPr>
          <w:rFonts w:ascii="Times New Roman" w:hAnsi="Times New Roman"/>
          <w:sz w:val="28"/>
          <w:szCs w:val="28"/>
        </w:rPr>
        <w:t>- со стороны улицы 5 м;</w:t>
      </w:r>
    </w:p>
    <w:p w14:paraId="2A0F4844" w14:textId="77777777" w:rsidR="005C4A5C" w:rsidRPr="005C4A5C" w:rsidRDefault="005C4A5C" w:rsidP="005C4A5C">
      <w:pPr>
        <w:ind w:left="0" w:firstLine="0"/>
        <w:rPr>
          <w:rFonts w:ascii="Times New Roman" w:hAnsi="Times New Roman"/>
          <w:sz w:val="28"/>
          <w:szCs w:val="28"/>
        </w:rPr>
      </w:pPr>
      <w:r w:rsidRPr="005C4A5C">
        <w:rPr>
          <w:rFonts w:ascii="Times New Roman" w:hAnsi="Times New Roman"/>
          <w:sz w:val="28"/>
          <w:szCs w:val="28"/>
        </w:rPr>
        <w:t>- со стороны проезда 3 м;</w:t>
      </w:r>
    </w:p>
    <w:p w14:paraId="275422A9" w14:textId="77777777" w:rsidR="005C4A5C" w:rsidRPr="005C4A5C" w:rsidRDefault="005C4A5C" w:rsidP="005C4A5C">
      <w:pPr>
        <w:ind w:left="0" w:firstLine="0"/>
        <w:rPr>
          <w:rFonts w:ascii="Times New Roman" w:hAnsi="Times New Roman"/>
          <w:sz w:val="28"/>
          <w:szCs w:val="28"/>
        </w:rPr>
      </w:pPr>
      <w:r w:rsidRPr="005C4A5C">
        <w:rPr>
          <w:rFonts w:ascii="Times New Roman" w:hAnsi="Times New Roman"/>
          <w:sz w:val="28"/>
          <w:szCs w:val="28"/>
        </w:rPr>
        <w:t xml:space="preserve">- со стороны соседнего земельного участка 3 м при соблюдении Федерального закона от 22.07.2008 № 123-ФЗ «Технический регламент о требованиях пожарной безопасности» </w:t>
      </w:r>
    </w:p>
    <w:p w14:paraId="61C26B95" w14:textId="77777777" w:rsidR="005C4A5C" w:rsidRPr="005C4A5C" w:rsidRDefault="005C4A5C" w:rsidP="005C4A5C">
      <w:pPr>
        <w:ind w:left="0" w:firstLine="0"/>
        <w:rPr>
          <w:rFonts w:ascii="Times New Roman" w:hAnsi="Times New Roman"/>
          <w:sz w:val="28"/>
          <w:szCs w:val="28"/>
        </w:rPr>
      </w:pPr>
      <w:r w:rsidRPr="005C4A5C">
        <w:rPr>
          <w:rFonts w:ascii="Times New Roman" w:hAnsi="Times New Roman"/>
          <w:sz w:val="28"/>
          <w:szCs w:val="28"/>
        </w:rPr>
        <w:t>- до хозяйственных построек – 1 м.</w:t>
      </w:r>
    </w:p>
    <w:p w14:paraId="7AA62A30" w14:textId="77777777" w:rsidR="005C4A5C" w:rsidRPr="005C4A5C" w:rsidRDefault="005C4A5C" w:rsidP="005C4A5C">
      <w:pPr>
        <w:ind w:left="0" w:firstLine="0"/>
        <w:rPr>
          <w:rFonts w:ascii="Times New Roman" w:hAnsi="Times New Roman"/>
          <w:sz w:val="28"/>
          <w:szCs w:val="28"/>
          <w:lang w:eastAsia="ar-SA"/>
        </w:rPr>
      </w:pPr>
      <w:r w:rsidRPr="005C4A5C">
        <w:rPr>
          <w:rFonts w:ascii="Times New Roman" w:hAnsi="Times New Roman"/>
          <w:sz w:val="28"/>
          <w:szCs w:val="28"/>
          <w:lang w:eastAsia="ar-SA"/>
        </w:rPr>
        <w:t>Для объектов капитального строительства в целях обеспечения физических и юридических лиц коммунальными услугами (вид разрешённого использования «Коммунальное обслуживание») – 1 м при соблюдении Федерального закона от 22.07.2008 № 123-ФЗ «Технический регламент о требованиях пожарной безопасности».</w:t>
      </w:r>
    </w:p>
    <w:p w14:paraId="53AD6554" w14:textId="77777777" w:rsidR="005C4A5C" w:rsidRPr="005C4A5C" w:rsidRDefault="005C4A5C" w:rsidP="005C4A5C">
      <w:pPr>
        <w:ind w:left="0" w:firstLine="0"/>
        <w:rPr>
          <w:rFonts w:ascii="Times New Roman" w:hAnsi="Times New Roman"/>
          <w:sz w:val="28"/>
          <w:szCs w:val="28"/>
        </w:rPr>
      </w:pPr>
      <w:r w:rsidRPr="005C4A5C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C4A5C">
        <w:rPr>
          <w:rFonts w:ascii="Times New Roman" w:hAnsi="Times New Roman"/>
          <w:sz w:val="28"/>
          <w:szCs w:val="28"/>
        </w:rPr>
        <w:t>Предельное количество надземных этажей не более чем 3 этажа</w:t>
      </w:r>
      <w:r w:rsidRPr="005C4A5C">
        <w:rPr>
          <w:rFonts w:ascii="Times New Roman" w:hAnsi="Times New Roman"/>
          <w:sz w:val="28"/>
          <w:szCs w:val="28"/>
          <w:lang w:eastAsia="ar-SA"/>
        </w:rPr>
        <w:t>.</w:t>
      </w:r>
    </w:p>
    <w:p w14:paraId="3E1524F4" w14:textId="77777777" w:rsidR="005C4A5C" w:rsidRPr="005C4A5C" w:rsidRDefault="005C4A5C" w:rsidP="005C4A5C">
      <w:pPr>
        <w:ind w:left="0" w:firstLine="0"/>
        <w:rPr>
          <w:rFonts w:ascii="Times New Roman" w:hAnsi="Times New Roman"/>
          <w:sz w:val="28"/>
          <w:szCs w:val="28"/>
          <w:lang w:eastAsia="ar-SA"/>
        </w:rPr>
      </w:pPr>
      <w:r w:rsidRPr="005C4A5C">
        <w:rPr>
          <w:rFonts w:ascii="Times New Roman" w:hAnsi="Times New Roman"/>
          <w:sz w:val="28"/>
          <w:szCs w:val="28"/>
          <w:lang w:eastAsia="ar-SA"/>
        </w:rPr>
        <w:t>Для объектов, включенных в вид разрешенного использования «Коммунальное обслуживание»,</w:t>
      </w:r>
      <w:r w:rsidRPr="005C4A5C">
        <w:rPr>
          <w:rFonts w:ascii="Times New Roman" w:hAnsi="Times New Roman"/>
          <w:sz w:val="28"/>
          <w:szCs w:val="28"/>
        </w:rPr>
        <w:t xml:space="preserve"> предельное количество этажей</w:t>
      </w:r>
      <w:r w:rsidRPr="005C4A5C">
        <w:rPr>
          <w:rFonts w:ascii="Times New Roman" w:hAnsi="Times New Roman"/>
          <w:sz w:val="28"/>
          <w:szCs w:val="28"/>
          <w:lang w:eastAsia="ar-SA"/>
        </w:rPr>
        <w:t xml:space="preserve">  не подлежит установлению.</w:t>
      </w:r>
    </w:p>
    <w:p w14:paraId="4C376B86" w14:textId="77777777" w:rsidR="005C4A5C" w:rsidRDefault="005C4A5C" w:rsidP="005C4A5C">
      <w:pPr>
        <w:ind w:left="0" w:firstLine="0"/>
        <w:rPr>
          <w:rFonts w:ascii="Times New Roman" w:hAnsi="Times New Roman"/>
          <w:sz w:val="28"/>
          <w:szCs w:val="28"/>
          <w:lang w:eastAsia="ar-SA"/>
        </w:rPr>
      </w:pPr>
    </w:p>
    <w:p w14:paraId="0524C714" w14:textId="77777777" w:rsidR="00867A5E" w:rsidRPr="00CC438C" w:rsidRDefault="00867A5E" w:rsidP="00867A5E">
      <w:pPr>
        <w:ind w:left="851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C438C">
        <w:rPr>
          <w:rFonts w:ascii="Times New Roman" w:hAnsi="Times New Roman"/>
          <w:sz w:val="28"/>
          <w:szCs w:val="28"/>
          <w:lang w:eastAsia="ar-SA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92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693"/>
        <w:gridCol w:w="3119"/>
      </w:tblGrid>
      <w:tr w:rsidR="00867A5E" w:rsidRPr="0069501A" w14:paraId="38B0B4F1" w14:textId="77777777" w:rsidTr="00B7276D">
        <w:trPr>
          <w:trHeight w:val="900"/>
          <w:tblHeader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041C" w14:textId="77777777" w:rsidR="00867A5E" w:rsidRPr="00CC438C" w:rsidRDefault="00867A5E" w:rsidP="00B7276D">
            <w:pPr>
              <w:ind w:left="6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38C">
              <w:rPr>
                <w:rFonts w:ascii="Times New Roman" w:hAnsi="Times New Roman"/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888B3" w14:textId="77777777" w:rsidR="00867A5E" w:rsidRPr="00CC438C" w:rsidRDefault="00867A5E" w:rsidP="00B7276D">
            <w:pPr>
              <w:ind w:left="-10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38C">
              <w:rPr>
                <w:rFonts w:ascii="Times New Roman" w:hAnsi="Times New Roman"/>
                <w:b/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135D6" w14:textId="77777777" w:rsidR="00867A5E" w:rsidRPr="00CC438C" w:rsidRDefault="00867A5E" w:rsidP="00B7276D">
            <w:pPr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38C">
              <w:rPr>
                <w:rFonts w:ascii="Times New Roman" w:hAnsi="Times New Roman"/>
                <w:b/>
                <w:sz w:val="24"/>
                <w:szCs w:val="24"/>
              </w:rPr>
              <w:t>Максимальная площадь земельных участков, кв. 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B217E" w14:textId="77777777" w:rsidR="00867A5E" w:rsidRPr="00CC438C" w:rsidRDefault="00867A5E" w:rsidP="00B7276D">
            <w:pPr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38C">
              <w:rPr>
                <w:rFonts w:ascii="Times New Roman" w:hAnsi="Times New Roman"/>
                <w:b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867A5E" w:rsidRPr="0069501A" w14:paraId="1CAD5BF0" w14:textId="77777777" w:rsidTr="00B727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70B" w14:textId="77777777" w:rsidR="00867A5E" w:rsidRPr="00CC438C" w:rsidRDefault="00867A5E" w:rsidP="00B7276D">
            <w:pPr>
              <w:ind w:left="60" w:firstLine="0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A2481" w14:textId="77777777" w:rsidR="00867A5E" w:rsidRPr="00CC438C" w:rsidRDefault="00867A5E" w:rsidP="00B7276D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24BB" w14:textId="77777777" w:rsidR="00867A5E" w:rsidRPr="00CC438C" w:rsidRDefault="00867A5E" w:rsidP="00B7276D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8F8CB" w14:textId="77777777" w:rsidR="00867A5E" w:rsidRPr="00CC438C" w:rsidRDefault="00867A5E" w:rsidP="00B7276D">
            <w:pPr>
              <w:ind w:lef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867A5E" w:rsidRPr="0069501A" w14:paraId="33C000EE" w14:textId="77777777" w:rsidTr="00B727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D802" w14:textId="77777777" w:rsidR="00867A5E" w:rsidRPr="00CC438C" w:rsidRDefault="00867A5E" w:rsidP="00B7276D">
            <w:pPr>
              <w:ind w:left="60" w:firstLine="0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AC0E" w14:textId="77777777" w:rsidR="00867A5E" w:rsidRPr="00CC438C" w:rsidRDefault="00867A5E" w:rsidP="00B7276D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05B12" w14:textId="77777777" w:rsidR="00867A5E" w:rsidRPr="00CC438C" w:rsidRDefault="00867A5E" w:rsidP="00B7276D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8E0A" w14:textId="77777777" w:rsidR="00867A5E" w:rsidRPr="00CC438C" w:rsidRDefault="00867A5E" w:rsidP="00B7276D">
            <w:pPr>
              <w:ind w:lef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67A5E" w:rsidRPr="0069501A" w14:paraId="1C3A693A" w14:textId="77777777" w:rsidTr="00B727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87E" w14:textId="77777777" w:rsidR="00867A5E" w:rsidRPr="00CC438C" w:rsidRDefault="00867A5E" w:rsidP="00B7276D">
            <w:pPr>
              <w:ind w:left="60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4868" w14:textId="77777777" w:rsidR="00867A5E" w:rsidRPr="00CC438C" w:rsidRDefault="00867A5E" w:rsidP="00B7276D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37035" w14:textId="77777777" w:rsidR="00867A5E" w:rsidRPr="00CC438C" w:rsidRDefault="00867A5E" w:rsidP="00B7276D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48476" w14:textId="77777777" w:rsidR="00867A5E" w:rsidRPr="00CC438C" w:rsidRDefault="00867A5E" w:rsidP="00B7276D">
            <w:pPr>
              <w:ind w:lef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Строительство объектов капитального строительства запрещено</w:t>
            </w:r>
          </w:p>
        </w:tc>
      </w:tr>
      <w:tr w:rsidR="00867A5E" w:rsidRPr="0069501A" w14:paraId="234060E6" w14:textId="77777777" w:rsidTr="00B727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9F0E" w14:textId="77777777" w:rsidR="00867A5E" w:rsidRPr="00CC438C" w:rsidRDefault="00867A5E" w:rsidP="00B7276D">
            <w:pPr>
              <w:ind w:left="60" w:firstLine="0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98C6A" w14:textId="77777777" w:rsidR="00867A5E" w:rsidRPr="00CC438C" w:rsidRDefault="00867A5E" w:rsidP="00B7276D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C9E6C" w14:textId="77777777" w:rsidR="00867A5E" w:rsidRPr="00CC438C" w:rsidRDefault="00867A5E" w:rsidP="00B7276D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63587" w14:textId="77777777" w:rsidR="00867A5E" w:rsidRPr="00CC438C" w:rsidRDefault="00867A5E" w:rsidP="00B7276D">
            <w:pPr>
              <w:ind w:lef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67A5E" w:rsidRPr="0069501A" w14:paraId="77B8FBD2" w14:textId="77777777" w:rsidTr="00B727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2939" w14:textId="77777777" w:rsidR="00867A5E" w:rsidRPr="00CC438C" w:rsidRDefault="00867A5E" w:rsidP="00B7276D">
            <w:pPr>
              <w:ind w:left="60" w:firstLine="0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46F75" w14:textId="77777777" w:rsidR="00867A5E" w:rsidRPr="00CC438C" w:rsidRDefault="00867A5E" w:rsidP="00B7276D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4D02A" w14:textId="77777777" w:rsidR="00867A5E" w:rsidRPr="00CC438C" w:rsidRDefault="00867A5E" w:rsidP="00B7276D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D457" w14:textId="77777777" w:rsidR="00867A5E" w:rsidRPr="00CC438C" w:rsidRDefault="00867A5E" w:rsidP="00B7276D">
            <w:pPr>
              <w:ind w:lef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867A5E" w:rsidRPr="0069501A" w14:paraId="3597EF69" w14:textId="77777777" w:rsidTr="00B727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EFD" w14:textId="77777777" w:rsidR="00867A5E" w:rsidRPr="00CC438C" w:rsidRDefault="00867A5E" w:rsidP="00B7276D">
            <w:pPr>
              <w:ind w:left="60" w:firstLine="0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D196" w14:textId="77777777" w:rsidR="00867A5E" w:rsidRPr="00CC438C" w:rsidRDefault="00867A5E" w:rsidP="00B7276D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51BE" w14:textId="77777777" w:rsidR="00867A5E" w:rsidRPr="00CC438C" w:rsidRDefault="00867A5E" w:rsidP="00B7276D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FAF62" w14:textId="77777777" w:rsidR="00867A5E" w:rsidRPr="00CC438C" w:rsidRDefault="00867A5E" w:rsidP="00B7276D">
            <w:pPr>
              <w:ind w:lef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867A5E" w:rsidRPr="0069501A" w14:paraId="3DCC32D9" w14:textId="77777777" w:rsidTr="00B727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5A73" w14:textId="77777777" w:rsidR="00867A5E" w:rsidRPr="00CC438C" w:rsidRDefault="00867A5E" w:rsidP="00B7276D">
            <w:pPr>
              <w:ind w:left="60" w:firstLine="0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B64F" w14:textId="77777777" w:rsidR="00867A5E" w:rsidRPr="00CC438C" w:rsidRDefault="00867A5E" w:rsidP="00B7276D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C7F2" w14:textId="77777777" w:rsidR="00867A5E" w:rsidRPr="00CC438C" w:rsidRDefault="00867A5E" w:rsidP="00B7276D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612F" w14:textId="77777777" w:rsidR="00867A5E" w:rsidRPr="00CC438C" w:rsidRDefault="00867A5E" w:rsidP="00B7276D">
            <w:pPr>
              <w:ind w:lef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14:paraId="5DC78273" w14:textId="77777777" w:rsidR="00867A5E" w:rsidRPr="005C4A5C" w:rsidRDefault="00867A5E" w:rsidP="005C4A5C">
      <w:pPr>
        <w:ind w:left="0" w:firstLine="0"/>
        <w:rPr>
          <w:rFonts w:ascii="Times New Roman" w:hAnsi="Times New Roman"/>
          <w:sz w:val="28"/>
          <w:szCs w:val="28"/>
          <w:lang w:eastAsia="ar-SA"/>
        </w:rPr>
        <w:sectPr w:rsidR="00867A5E" w:rsidRPr="005C4A5C" w:rsidSect="00352BAD">
          <w:footerReference w:type="default" r:id="rId9"/>
          <w:footerReference w:type="firs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9E46AE4" w14:textId="77777777" w:rsidR="00C30F1F" w:rsidRPr="00C30F1F" w:rsidRDefault="00C30F1F" w:rsidP="00C30F1F">
      <w:pPr>
        <w:pStyle w:val="1"/>
        <w:rPr>
          <w:szCs w:val="28"/>
        </w:rPr>
      </w:pPr>
      <w:r w:rsidRPr="00C30F1F">
        <w:rPr>
          <w:szCs w:val="28"/>
        </w:rPr>
        <w:lastRenderedPageBreak/>
        <w:t>3.3. Архитектурно-планировочное решение</w:t>
      </w:r>
    </w:p>
    <w:p w14:paraId="5AE582FF" w14:textId="77777777" w:rsidR="00C30F1F" w:rsidRPr="00C30F1F" w:rsidRDefault="00C30F1F" w:rsidP="00CC438C">
      <w:pPr>
        <w:ind w:left="0" w:firstLine="0"/>
        <w:rPr>
          <w:rFonts w:ascii="Times New Roman" w:hAnsi="Times New Roman"/>
          <w:sz w:val="28"/>
          <w:szCs w:val="28"/>
        </w:rPr>
      </w:pPr>
    </w:p>
    <w:p w14:paraId="31DF4622" w14:textId="13C7DA56" w:rsidR="00C30F1F" w:rsidRPr="00C30F1F" w:rsidRDefault="00C30F1F" w:rsidP="00CC438C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Планировочные решения проектируемого района базируются на основе положений Генерального плана Суксунского городского</w:t>
      </w:r>
      <w:r w:rsidR="002D2B7D">
        <w:rPr>
          <w:rFonts w:ascii="Times New Roman" w:hAnsi="Times New Roman"/>
          <w:sz w:val="28"/>
          <w:szCs w:val="28"/>
        </w:rPr>
        <w:t xml:space="preserve"> </w:t>
      </w:r>
      <w:r w:rsidR="00CC438C">
        <w:rPr>
          <w:rFonts w:ascii="Times New Roman" w:hAnsi="Times New Roman"/>
          <w:sz w:val="28"/>
          <w:szCs w:val="28"/>
        </w:rPr>
        <w:t>округа</w:t>
      </w:r>
      <w:r w:rsidRPr="00C30F1F">
        <w:rPr>
          <w:rFonts w:ascii="Times New Roman" w:hAnsi="Times New Roman"/>
          <w:sz w:val="28"/>
          <w:szCs w:val="28"/>
        </w:rPr>
        <w:t>, анализа существующей застройки на представленном графическом материале, а также данных публичной кадастровой карты, и кадастрового плана территории кадастровых кварталов.</w:t>
      </w:r>
    </w:p>
    <w:p w14:paraId="5D92437E" w14:textId="77777777" w:rsidR="00C30F1F" w:rsidRPr="00C30F1F" w:rsidRDefault="00C30F1F" w:rsidP="00CC438C">
      <w:pPr>
        <w:tabs>
          <w:tab w:val="left" w:pos="5805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Архитектурно-планировочное решение проектируемой территории в рамках настоящего проекта представлено как единое жилое образование.</w:t>
      </w:r>
    </w:p>
    <w:p w14:paraId="4F341B01" w14:textId="77777777" w:rsidR="00C30F1F" w:rsidRPr="00C30F1F" w:rsidRDefault="00CC438C" w:rsidP="00CC438C">
      <w:pPr>
        <w:tabs>
          <w:tab w:val="left" w:pos="5805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0F1F" w:rsidRPr="00C30F1F">
        <w:rPr>
          <w:rFonts w:ascii="Times New Roman" w:hAnsi="Times New Roman"/>
          <w:sz w:val="28"/>
          <w:szCs w:val="28"/>
        </w:rPr>
        <w:t xml:space="preserve">лощадь каждого формируемого земельного участка, предусмотренного для строительства жилого дома усадебного типа, составляет от </w:t>
      </w:r>
      <w:r>
        <w:rPr>
          <w:rFonts w:ascii="Times New Roman" w:hAnsi="Times New Roman"/>
          <w:sz w:val="28"/>
          <w:szCs w:val="28"/>
        </w:rPr>
        <w:t>1950</w:t>
      </w:r>
      <w:r w:rsidR="00C30F1F" w:rsidRPr="00C30F1F">
        <w:rPr>
          <w:rFonts w:ascii="Times New Roman" w:hAnsi="Times New Roman"/>
          <w:sz w:val="28"/>
          <w:szCs w:val="28"/>
        </w:rPr>
        <w:t xml:space="preserve"> кв.м.</w:t>
      </w:r>
    </w:p>
    <w:p w14:paraId="1CFCD43A" w14:textId="77777777" w:rsidR="00C30F1F" w:rsidRPr="00C30F1F" w:rsidRDefault="00C30F1F" w:rsidP="00CC438C">
      <w:pPr>
        <w:tabs>
          <w:tab w:val="left" w:pos="5805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Отдельные земельные участки для размещения объектов социального, культурного и бытового назначения: детского сада, школы, спортивных площадок, объектов торговли и т.п. не формируются.</w:t>
      </w:r>
    </w:p>
    <w:p w14:paraId="2A6666E6" w14:textId="77777777" w:rsidR="00C30F1F" w:rsidRPr="00C30F1F" w:rsidRDefault="00C30F1F" w:rsidP="00CC438C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Индивидуальная застройка организована двумя кварталами, что позволяет организовать удобную транспортную связь и позволяет максимально эффективно использовать территорию, таким образом, создать комфортные условия для проживания.</w:t>
      </w:r>
    </w:p>
    <w:p w14:paraId="35865761" w14:textId="77777777" w:rsidR="00C30F1F" w:rsidRPr="00C30F1F" w:rsidRDefault="00C30F1F" w:rsidP="00CC438C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Планировка приусадебного участка может быть решена с учетом сложившихся традиций. Блок хозяйственных построек в составе: гаража, хозсарая и бани располагаются вблизи от входа в жилой дом и имеют непосредственный выезд на улицу. Хозяйственная постройка для содержания скота и птицы расположена в глубине участка на расстоянии санитарного разрыва от жилого дома.</w:t>
      </w:r>
    </w:p>
    <w:p w14:paraId="7DD2E533" w14:textId="77777777" w:rsidR="00C30F1F" w:rsidRPr="00C30F1F" w:rsidRDefault="00C30F1F" w:rsidP="00CC438C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EAFC1E0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3.3.1. Жилая застройка. Население</w:t>
      </w:r>
    </w:p>
    <w:p w14:paraId="57AD7B07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558E6A" w14:textId="77777777" w:rsidR="00C30F1F" w:rsidRPr="00C30F1F" w:rsidRDefault="00C30F1F" w:rsidP="00CC438C">
      <w:pPr>
        <w:tabs>
          <w:tab w:val="center" w:pos="5074"/>
          <w:tab w:val="right" w:pos="10065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iCs/>
          <w:sz w:val="28"/>
          <w:szCs w:val="28"/>
        </w:rPr>
        <w:t xml:space="preserve">Площадь проектируемой территории составляет </w:t>
      </w:r>
      <w:r w:rsidR="00FB1D4A">
        <w:rPr>
          <w:rFonts w:ascii="Times New Roman" w:hAnsi="Times New Roman"/>
          <w:iCs/>
          <w:sz w:val="28"/>
          <w:szCs w:val="28"/>
        </w:rPr>
        <w:t>38404 кв.м.,</w:t>
      </w:r>
      <w:r w:rsidRPr="00C30F1F">
        <w:rPr>
          <w:rFonts w:ascii="Times New Roman" w:hAnsi="Times New Roman"/>
          <w:iCs/>
          <w:sz w:val="28"/>
          <w:szCs w:val="28"/>
        </w:rPr>
        <w:t xml:space="preserve"> в том числе территория, предусмотренная для новой жилой застройки – </w:t>
      </w:r>
      <w:r w:rsidR="00FB1D4A">
        <w:rPr>
          <w:rFonts w:ascii="Times New Roman" w:hAnsi="Times New Roman"/>
          <w:iCs/>
          <w:sz w:val="28"/>
          <w:szCs w:val="28"/>
        </w:rPr>
        <w:t>33150</w:t>
      </w:r>
      <w:r w:rsidRPr="00C30F1F">
        <w:rPr>
          <w:rFonts w:ascii="Times New Roman" w:hAnsi="Times New Roman"/>
          <w:iCs/>
          <w:sz w:val="28"/>
          <w:szCs w:val="28"/>
        </w:rPr>
        <w:t xml:space="preserve"> кв.м..</w:t>
      </w:r>
    </w:p>
    <w:p w14:paraId="2E454E4D" w14:textId="77777777" w:rsidR="00C30F1F" w:rsidRPr="00C30F1F" w:rsidRDefault="00C30F1F" w:rsidP="00CC438C">
      <w:pPr>
        <w:tabs>
          <w:tab w:val="center" w:pos="5074"/>
          <w:tab w:val="right" w:pos="10065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Новое строительство предусмотрено в кадастровом квартале </w:t>
      </w:r>
      <w:r w:rsidRPr="00C30F1F">
        <w:rPr>
          <w:rFonts w:ascii="Times New Roman" w:hAnsi="Times New Roman"/>
          <w:bCs/>
          <w:sz w:val="28"/>
          <w:szCs w:val="28"/>
        </w:rPr>
        <w:t>59:35:</w:t>
      </w:r>
      <w:r w:rsidR="00FB1D4A">
        <w:rPr>
          <w:rFonts w:ascii="Times New Roman" w:hAnsi="Times New Roman"/>
          <w:bCs/>
          <w:sz w:val="28"/>
          <w:szCs w:val="28"/>
        </w:rPr>
        <w:t>1580101</w:t>
      </w:r>
      <w:r w:rsidRPr="00C30F1F">
        <w:rPr>
          <w:rFonts w:ascii="Times New Roman" w:hAnsi="Times New Roman"/>
          <w:bCs/>
          <w:sz w:val="28"/>
          <w:szCs w:val="28"/>
        </w:rPr>
        <w:t>.</w:t>
      </w:r>
    </w:p>
    <w:p w14:paraId="33D9B8FD" w14:textId="77777777" w:rsidR="00C30F1F" w:rsidRPr="00C30F1F" w:rsidRDefault="00C30F1F" w:rsidP="00CC438C">
      <w:pPr>
        <w:tabs>
          <w:tab w:val="center" w:pos="5074"/>
          <w:tab w:val="right" w:pos="10065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На проектируемой территории запланировано строительство индивидуальных жилых домов с приусадебными участками.</w:t>
      </w:r>
    </w:p>
    <w:p w14:paraId="429A93A8" w14:textId="77777777" w:rsidR="00C30F1F" w:rsidRPr="00C30F1F" w:rsidRDefault="00C30F1F" w:rsidP="00CC438C">
      <w:pPr>
        <w:tabs>
          <w:tab w:val="center" w:pos="5074"/>
          <w:tab w:val="right" w:pos="10065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С учетом сложившейся ситуации на рассматриваемой территории запроектировано </w:t>
      </w:r>
      <w:r w:rsidR="00FB1D4A">
        <w:rPr>
          <w:rFonts w:ascii="Times New Roman" w:hAnsi="Times New Roman"/>
          <w:sz w:val="28"/>
          <w:szCs w:val="28"/>
        </w:rPr>
        <w:t>17</w:t>
      </w:r>
      <w:r w:rsidRPr="00C30F1F">
        <w:rPr>
          <w:rFonts w:ascii="Times New Roman" w:hAnsi="Times New Roman"/>
          <w:sz w:val="28"/>
          <w:szCs w:val="28"/>
        </w:rPr>
        <w:t xml:space="preserve"> земельных участков для </w:t>
      </w:r>
      <w:r w:rsidR="00FB1D4A" w:rsidRPr="00FB1D4A">
        <w:rPr>
          <w:rFonts w:ascii="Times New Roman" w:hAnsi="Times New Roman"/>
          <w:sz w:val="28"/>
          <w:szCs w:val="28"/>
        </w:rPr>
        <w:t>Ведение садоводства</w:t>
      </w:r>
      <w:r w:rsidR="00FB1D4A" w:rsidRPr="00C30F1F">
        <w:rPr>
          <w:rFonts w:ascii="Times New Roman" w:hAnsi="Times New Roman"/>
          <w:sz w:val="28"/>
          <w:szCs w:val="28"/>
        </w:rPr>
        <w:t xml:space="preserve"> </w:t>
      </w:r>
    </w:p>
    <w:p w14:paraId="3F1F7464" w14:textId="77777777" w:rsidR="00C30F1F" w:rsidRPr="00C30F1F" w:rsidRDefault="00C30F1F" w:rsidP="00CC438C">
      <w:pPr>
        <w:tabs>
          <w:tab w:val="center" w:pos="5074"/>
          <w:tab w:val="right" w:pos="10065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Расчет жилого фонда на проектируемой территории произведен исходя из следующего:</w:t>
      </w:r>
    </w:p>
    <w:p w14:paraId="34C0EA6F" w14:textId="77777777" w:rsidR="00C30F1F" w:rsidRPr="00C30F1F" w:rsidRDefault="00331384" w:rsidP="00CC438C">
      <w:pPr>
        <w:tabs>
          <w:tab w:val="center" w:pos="5074"/>
          <w:tab w:val="right" w:pos="10065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п</w:t>
      </w:r>
      <w:r w:rsidR="00C30F1F" w:rsidRPr="00C30F1F">
        <w:rPr>
          <w:rFonts w:ascii="Times New Roman" w:hAnsi="Times New Roman"/>
          <w:sz w:val="28"/>
          <w:szCs w:val="28"/>
        </w:rPr>
        <w:t xml:space="preserve">оказатель уровня жилищной обеспеченности </w:t>
      </w:r>
      <w:r>
        <w:rPr>
          <w:rFonts w:ascii="Times New Roman" w:hAnsi="Times New Roman"/>
          <w:sz w:val="28"/>
          <w:szCs w:val="28"/>
        </w:rPr>
        <w:t xml:space="preserve">эконом класс </w:t>
      </w:r>
      <w:r w:rsidR="00C30F1F" w:rsidRPr="00C30F1F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="00C30F1F" w:rsidRPr="00C30F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0,0</w:t>
      </w:r>
      <w:r w:rsidR="00C30F1F" w:rsidRPr="00C30F1F">
        <w:rPr>
          <w:rFonts w:ascii="Times New Roman" w:hAnsi="Times New Roman"/>
          <w:sz w:val="28"/>
          <w:szCs w:val="28"/>
        </w:rPr>
        <w:t xml:space="preserve"> кв.м на одного человека;</w:t>
      </w:r>
    </w:p>
    <w:p w14:paraId="67EE7073" w14:textId="77777777" w:rsidR="00C30F1F" w:rsidRPr="00C30F1F" w:rsidRDefault="00C30F1F" w:rsidP="00CC438C">
      <w:pPr>
        <w:tabs>
          <w:tab w:val="center" w:pos="5074"/>
          <w:tab w:val="right" w:pos="10065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коэффициент семейности, принятый для данной территории составляет 5,0.</w:t>
      </w:r>
    </w:p>
    <w:p w14:paraId="415CDA99" w14:textId="77777777" w:rsidR="00C30F1F" w:rsidRPr="00C30F1F" w:rsidRDefault="00C30F1F" w:rsidP="00CC438C">
      <w:pPr>
        <w:tabs>
          <w:tab w:val="center" w:pos="5074"/>
          <w:tab w:val="right" w:pos="10065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Таким образом, средняя площадь жилого дома на проектируемой территории принимается 2</w:t>
      </w:r>
      <w:r w:rsidR="00331384">
        <w:rPr>
          <w:rFonts w:ascii="Times New Roman" w:hAnsi="Times New Roman"/>
          <w:sz w:val="28"/>
          <w:szCs w:val="28"/>
        </w:rPr>
        <w:t>0,0</w:t>
      </w:r>
      <w:r w:rsidRPr="00C30F1F">
        <w:rPr>
          <w:rFonts w:ascii="Times New Roman" w:hAnsi="Times New Roman"/>
          <w:sz w:val="28"/>
          <w:szCs w:val="28"/>
        </w:rPr>
        <w:t xml:space="preserve"> кв.м х 5,0 = 1</w:t>
      </w:r>
      <w:r w:rsidR="00331384">
        <w:rPr>
          <w:rFonts w:ascii="Times New Roman" w:hAnsi="Times New Roman"/>
          <w:sz w:val="28"/>
          <w:szCs w:val="28"/>
        </w:rPr>
        <w:t>00</w:t>
      </w:r>
      <w:r w:rsidRPr="00C30F1F">
        <w:rPr>
          <w:rFonts w:ascii="Times New Roman" w:hAnsi="Times New Roman"/>
          <w:sz w:val="28"/>
          <w:szCs w:val="28"/>
        </w:rPr>
        <w:t xml:space="preserve">,0 кв.м. </w:t>
      </w:r>
    </w:p>
    <w:p w14:paraId="223AEBDC" w14:textId="77777777" w:rsidR="00C30F1F" w:rsidRPr="00C30F1F" w:rsidRDefault="00C30F1F" w:rsidP="00CC438C">
      <w:pPr>
        <w:tabs>
          <w:tab w:val="center" w:pos="5074"/>
          <w:tab w:val="right" w:pos="10065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Настоящим проектом намечается строительство усадебных жилых домов по индивидуальным проектам. Поэтому расчетная площадь одного дома принята 1</w:t>
      </w:r>
      <w:r w:rsidR="00331384">
        <w:rPr>
          <w:rFonts w:ascii="Times New Roman" w:hAnsi="Times New Roman"/>
          <w:sz w:val="28"/>
          <w:szCs w:val="28"/>
        </w:rPr>
        <w:t>00</w:t>
      </w:r>
      <w:r w:rsidRPr="00C30F1F">
        <w:rPr>
          <w:rFonts w:ascii="Times New Roman" w:hAnsi="Times New Roman"/>
          <w:sz w:val="28"/>
          <w:szCs w:val="28"/>
        </w:rPr>
        <w:t>,0 кв.м.</w:t>
      </w:r>
    </w:p>
    <w:p w14:paraId="49772D50" w14:textId="77777777" w:rsidR="00C30F1F" w:rsidRPr="00C30F1F" w:rsidRDefault="00C30F1F" w:rsidP="00CC438C">
      <w:pPr>
        <w:tabs>
          <w:tab w:val="center" w:pos="5074"/>
          <w:tab w:val="right" w:pos="10065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lastRenderedPageBreak/>
        <w:t xml:space="preserve">расчетное количество населения на проектируемой территории составит </w:t>
      </w:r>
      <w:r w:rsidR="00331384">
        <w:rPr>
          <w:rFonts w:ascii="Times New Roman" w:hAnsi="Times New Roman"/>
          <w:sz w:val="28"/>
          <w:szCs w:val="28"/>
        </w:rPr>
        <w:t>17</w:t>
      </w:r>
      <w:r w:rsidRPr="00C30F1F">
        <w:rPr>
          <w:rFonts w:ascii="Times New Roman" w:hAnsi="Times New Roman"/>
          <w:b/>
          <w:sz w:val="28"/>
          <w:szCs w:val="28"/>
        </w:rPr>
        <w:t>х5,0=</w:t>
      </w:r>
      <w:r w:rsidR="00331384">
        <w:rPr>
          <w:rFonts w:ascii="Times New Roman" w:hAnsi="Times New Roman"/>
          <w:b/>
          <w:sz w:val="28"/>
          <w:szCs w:val="28"/>
        </w:rPr>
        <w:t>85</w:t>
      </w:r>
      <w:r w:rsidRPr="00C30F1F">
        <w:rPr>
          <w:rFonts w:ascii="Times New Roman" w:hAnsi="Times New Roman"/>
          <w:b/>
          <w:sz w:val="28"/>
          <w:szCs w:val="28"/>
        </w:rPr>
        <w:t xml:space="preserve"> человек, </w:t>
      </w:r>
    </w:p>
    <w:p w14:paraId="7C124075" w14:textId="77777777" w:rsidR="00C30F1F" w:rsidRPr="00C30F1F" w:rsidRDefault="00C30F1F" w:rsidP="00CC438C">
      <w:pPr>
        <w:tabs>
          <w:tab w:val="center" w:pos="5074"/>
          <w:tab w:val="right" w:pos="10065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где </w:t>
      </w:r>
      <w:r w:rsidR="00331384">
        <w:rPr>
          <w:rFonts w:ascii="Times New Roman" w:hAnsi="Times New Roman"/>
          <w:sz w:val="28"/>
          <w:szCs w:val="28"/>
        </w:rPr>
        <w:t>17</w:t>
      </w:r>
      <w:r w:rsidRPr="00C30F1F">
        <w:rPr>
          <w:rFonts w:ascii="Times New Roman" w:hAnsi="Times New Roman"/>
          <w:sz w:val="28"/>
          <w:szCs w:val="28"/>
        </w:rPr>
        <w:t xml:space="preserve"> – количество земельных участков для индивидуальной усадебной жилой застройки;</w:t>
      </w:r>
    </w:p>
    <w:p w14:paraId="633FC602" w14:textId="77777777" w:rsidR="00C30F1F" w:rsidRPr="00C30F1F" w:rsidRDefault="00C30F1F" w:rsidP="00CC438C">
      <w:pPr>
        <w:tabs>
          <w:tab w:val="center" w:pos="5074"/>
          <w:tab w:val="right" w:pos="10065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5,0 – коэффициент семейности.</w:t>
      </w:r>
    </w:p>
    <w:p w14:paraId="209C1E29" w14:textId="77777777" w:rsidR="00C30F1F" w:rsidRPr="00C30F1F" w:rsidRDefault="00C30F1F" w:rsidP="00CC438C">
      <w:pPr>
        <w:tabs>
          <w:tab w:val="center" w:pos="5074"/>
          <w:tab w:val="right" w:pos="10065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Расчетный жилой фонд на проектируемой территории составляет </w:t>
      </w:r>
    </w:p>
    <w:p w14:paraId="203DBFCC" w14:textId="77777777" w:rsidR="00C30F1F" w:rsidRPr="00C30F1F" w:rsidRDefault="00331384" w:rsidP="00CC438C">
      <w:pPr>
        <w:tabs>
          <w:tab w:val="center" w:pos="5074"/>
          <w:tab w:val="right" w:pos="10065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C30F1F" w:rsidRPr="00C30F1F">
        <w:rPr>
          <w:rFonts w:ascii="Times New Roman" w:hAnsi="Times New Roman"/>
          <w:b/>
          <w:sz w:val="28"/>
          <w:szCs w:val="28"/>
        </w:rPr>
        <w:t>х1</w:t>
      </w:r>
      <w:r>
        <w:rPr>
          <w:rFonts w:ascii="Times New Roman" w:hAnsi="Times New Roman"/>
          <w:b/>
          <w:sz w:val="28"/>
          <w:szCs w:val="28"/>
        </w:rPr>
        <w:t>00</w:t>
      </w:r>
      <w:r w:rsidR="00C30F1F" w:rsidRPr="00C30F1F">
        <w:rPr>
          <w:rFonts w:ascii="Times New Roman" w:hAnsi="Times New Roman"/>
          <w:b/>
          <w:sz w:val="28"/>
          <w:szCs w:val="28"/>
        </w:rPr>
        <w:t>,0 кв.м =</w:t>
      </w:r>
      <w:r w:rsidR="00C30F1F" w:rsidRPr="00C30F1F">
        <w:rPr>
          <w:rFonts w:ascii="Times New Roman" w:hAnsi="Times New Roman"/>
          <w:sz w:val="28"/>
          <w:szCs w:val="28"/>
        </w:rPr>
        <w:t xml:space="preserve"> </w:t>
      </w:r>
      <w:r w:rsidR="00D62E0A">
        <w:rPr>
          <w:rFonts w:ascii="Times New Roman" w:hAnsi="Times New Roman"/>
          <w:sz w:val="28"/>
          <w:szCs w:val="28"/>
        </w:rPr>
        <w:t>1700</w:t>
      </w:r>
      <w:r w:rsidR="00C30F1F" w:rsidRPr="00C30F1F">
        <w:rPr>
          <w:rFonts w:ascii="Times New Roman" w:hAnsi="Times New Roman"/>
          <w:b/>
          <w:sz w:val="28"/>
          <w:szCs w:val="28"/>
        </w:rPr>
        <w:t xml:space="preserve">,0 кв.м, </w:t>
      </w:r>
    </w:p>
    <w:p w14:paraId="7BF3B1B9" w14:textId="77777777" w:rsidR="00D62E0A" w:rsidRDefault="00C30F1F" w:rsidP="00CC438C">
      <w:pPr>
        <w:tabs>
          <w:tab w:val="center" w:pos="5074"/>
          <w:tab w:val="right" w:pos="10065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где </w:t>
      </w:r>
      <w:r w:rsidR="00D62E0A">
        <w:rPr>
          <w:rFonts w:ascii="Times New Roman" w:hAnsi="Times New Roman"/>
          <w:sz w:val="28"/>
          <w:szCs w:val="28"/>
        </w:rPr>
        <w:t>17</w:t>
      </w:r>
      <w:r w:rsidRPr="00C30F1F">
        <w:rPr>
          <w:rFonts w:ascii="Times New Roman" w:hAnsi="Times New Roman"/>
          <w:sz w:val="28"/>
          <w:szCs w:val="28"/>
        </w:rPr>
        <w:t xml:space="preserve"> – количество земельных участков для </w:t>
      </w:r>
      <w:r w:rsidR="00D62E0A" w:rsidRPr="00D62E0A">
        <w:rPr>
          <w:rFonts w:ascii="Times New Roman" w:hAnsi="Times New Roman"/>
          <w:sz w:val="28"/>
          <w:szCs w:val="28"/>
        </w:rPr>
        <w:t>Ведение садоводства</w:t>
      </w:r>
      <w:r w:rsidR="00D62E0A" w:rsidRPr="00C30F1F">
        <w:rPr>
          <w:rFonts w:ascii="Times New Roman" w:hAnsi="Times New Roman"/>
          <w:sz w:val="28"/>
          <w:szCs w:val="28"/>
        </w:rPr>
        <w:t xml:space="preserve"> </w:t>
      </w:r>
    </w:p>
    <w:p w14:paraId="4EF60463" w14:textId="77777777" w:rsidR="00C30F1F" w:rsidRPr="00C30F1F" w:rsidRDefault="00C30F1F" w:rsidP="00CC438C">
      <w:pPr>
        <w:tabs>
          <w:tab w:val="center" w:pos="5074"/>
          <w:tab w:val="right" w:pos="10065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1</w:t>
      </w:r>
      <w:r w:rsidR="00D62E0A">
        <w:rPr>
          <w:rFonts w:ascii="Times New Roman" w:hAnsi="Times New Roman"/>
          <w:sz w:val="28"/>
          <w:szCs w:val="28"/>
        </w:rPr>
        <w:t>00</w:t>
      </w:r>
      <w:r w:rsidRPr="00C30F1F">
        <w:rPr>
          <w:rFonts w:ascii="Times New Roman" w:hAnsi="Times New Roman"/>
          <w:sz w:val="28"/>
          <w:szCs w:val="28"/>
        </w:rPr>
        <w:t>,0 – площадь одного дома.</w:t>
      </w:r>
    </w:p>
    <w:p w14:paraId="4F131F4F" w14:textId="77777777" w:rsidR="00C30F1F" w:rsidRPr="00C30F1F" w:rsidRDefault="00C30F1F" w:rsidP="00CC438C">
      <w:pPr>
        <w:tabs>
          <w:tab w:val="center" w:pos="5074"/>
          <w:tab w:val="right" w:pos="10065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Объектов капитального строительства муниципального значения на проектируемой территории не запланировано.</w:t>
      </w:r>
    </w:p>
    <w:p w14:paraId="2BA4EF45" w14:textId="77777777" w:rsidR="00C30F1F" w:rsidRPr="00C30F1F" w:rsidRDefault="00C30F1F" w:rsidP="00CC438C">
      <w:pPr>
        <w:tabs>
          <w:tab w:val="center" w:pos="5074"/>
          <w:tab w:val="right" w:pos="10065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Границы зон для размещения объектов федерального значения, объектов регионального значения не выделялись по причине отсутствия необходимости в размещении таких объектов на проектируемой территории и отсутствия предложений по размещению таких объектов от органов власти субъекта Российской Федерации.</w:t>
      </w:r>
    </w:p>
    <w:p w14:paraId="717BEE2C" w14:textId="77777777" w:rsidR="00C30F1F" w:rsidRPr="00C30F1F" w:rsidRDefault="00C30F1F" w:rsidP="00C30F1F">
      <w:pPr>
        <w:tabs>
          <w:tab w:val="center" w:pos="5074"/>
          <w:tab w:val="right" w:pos="10065"/>
        </w:tabs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A6D1275" w14:textId="77777777" w:rsidR="00C30F1F" w:rsidRPr="00C30F1F" w:rsidRDefault="00C30F1F" w:rsidP="007508E9">
      <w:pPr>
        <w:tabs>
          <w:tab w:val="center" w:pos="5074"/>
          <w:tab w:val="right" w:pos="10065"/>
        </w:tabs>
        <w:ind w:firstLine="0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Таблица 4. Характеристика объектов капитального строительства,</w:t>
      </w:r>
      <w:r w:rsidR="007508E9">
        <w:rPr>
          <w:rFonts w:ascii="Times New Roman" w:hAnsi="Times New Roman"/>
          <w:b/>
          <w:sz w:val="28"/>
          <w:szCs w:val="28"/>
        </w:rPr>
        <w:t xml:space="preserve"> </w:t>
      </w:r>
      <w:r w:rsidRPr="00C30F1F">
        <w:rPr>
          <w:rFonts w:ascii="Times New Roman" w:hAnsi="Times New Roman"/>
          <w:b/>
          <w:sz w:val="28"/>
          <w:szCs w:val="28"/>
        </w:rPr>
        <w:t>размещаемых на проектируемой территории.</w:t>
      </w:r>
    </w:p>
    <w:p w14:paraId="0569F1BE" w14:textId="77777777" w:rsidR="00C30F1F" w:rsidRPr="00C30F1F" w:rsidRDefault="00C30F1F" w:rsidP="00C30F1F">
      <w:pPr>
        <w:tabs>
          <w:tab w:val="center" w:pos="5074"/>
          <w:tab w:val="right" w:pos="10065"/>
        </w:tabs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521"/>
        <w:gridCol w:w="5398"/>
        <w:gridCol w:w="1488"/>
      </w:tblGrid>
      <w:tr w:rsidR="00C30F1F" w:rsidRPr="007508E9" w14:paraId="028F33BE" w14:textId="77777777" w:rsidTr="007508E9">
        <w:tc>
          <w:tcPr>
            <w:tcW w:w="502" w:type="pct"/>
            <w:vAlign w:val="center"/>
          </w:tcPr>
          <w:p w14:paraId="4C6BB454" w14:textId="77777777" w:rsidR="00C30F1F" w:rsidRPr="007508E9" w:rsidRDefault="00C30F1F" w:rsidP="00D62E0A">
            <w:pPr>
              <w:tabs>
                <w:tab w:val="center" w:pos="5074"/>
                <w:tab w:val="right" w:pos="10065"/>
              </w:tabs>
              <w:ind w:left="0" w:right="5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508E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4" w:type="pct"/>
            <w:vAlign w:val="center"/>
          </w:tcPr>
          <w:p w14:paraId="5AF1DE18" w14:textId="77777777" w:rsidR="00C30F1F" w:rsidRPr="007508E9" w:rsidRDefault="00C30F1F" w:rsidP="00D62E0A">
            <w:pPr>
              <w:tabs>
                <w:tab w:val="center" w:pos="5074"/>
                <w:tab w:val="right" w:pos="10065"/>
              </w:tabs>
              <w:ind w:left="34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8E9">
              <w:rPr>
                <w:rFonts w:ascii="Times New Roman" w:hAnsi="Times New Roman"/>
                <w:b/>
                <w:sz w:val="24"/>
                <w:szCs w:val="24"/>
              </w:rPr>
              <w:t>Номер участка на чертеже проекта планировки</w:t>
            </w:r>
          </w:p>
        </w:tc>
        <w:tc>
          <w:tcPr>
            <w:tcW w:w="2888" w:type="pct"/>
            <w:vAlign w:val="center"/>
          </w:tcPr>
          <w:p w14:paraId="0BE227EC" w14:textId="77777777" w:rsidR="00C30F1F" w:rsidRPr="007508E9" w:rsidRDefault="00C30F1F" w:rsidP="00C30F1F">
            <w:pPr>
              <w:tabs>
                <w:tab w:val="center" w:pos="5074"/>
                <w:tab w:val="right" w:pos="100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8E9">
              <w:rPr>
                <w:rFonts w:ascii="Times New Roman" w:hAnsi="Times New Roman"/>
                <w:b/>
                <w:sz w:val="24"/>
                <w:szCs w:val="24"/>
              </w:rPr>
              <w:t>Тип застройки</w:t>
            </w:r>
          </w:p>
        </w:tc>
        <w:tc>
          <w:tcPr>
            <w:tcW w:w="796" w:type="pct"/>
            <w:vAlign w:val="center"/>
          </w:tcPr>
          <w:p w14:paraId="7E223D1B" w14:textId="77777777" w:rsidR="00C30F1F" w:rsidRPr="007508E9" w:rsidRDefault="00C30F1F" w:rsidP="00D62E0A">
            <w:pPr>
              <w:tabs>
                <w:tab w:val="center" w:pos="5074"/>
                <w:tab w:val="right" w:pos="10065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08E9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 (кв.м.)</w:t>
            </w:r>
          </w:p>
        </w:tc>
      </w:tr>
      <w:tr w:rsidR="007508E9" w:rsidRPr="00C30F1F" w14:paraId="2ED0768C" w14:textId="77777777" w:rsidTr="007508E9">
        <w:trPr>
          <w:trHeight w:val="255"/>
        </w:trPr>
        <w:tc>
          <w:tcPr>
            <w:tcW w:w="502" w:type="pct"/>
            <w:vAlign w:val="center"/>
          </w:tcPr>
          <w:p w14:paraId="4AC0A81C" w14:textId="77777777" w:rsidR="007508E9" w:rsidRPr="00C30F1F" w:rsidRDefault="007508E9" w:rsidP="007508E9">
            <w:pPr>
              <w:ind w:right="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noWrap/>
            <w:vAlign w:val="center"/>
          </w:tcPr>
          <w:p w14:paraId="5BFE1AD5" w14:textId="77777777" w:rsidR="007508E9" w:rsidRPr="00C30F1F" w:rsidRDefault="007508E9" w:rsidP="007508E9">
            <w:pPr>
              <w:ind w:left="34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pct"/>
            <w:noWrap/>
            <w:vAlign w:val="center"/>
          </w:tcPr>
          <w:p w14:paraId="3E5833FF" w14:textId="77777777" w:rsidR="007508E9" w:rsidRPr="005D211E" w:rsidRDefault="007508E9" w:rsidP="007508E9">
            <w:pPr>
              <w:ind w:left="709" w:firstLine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74FBD">
              <w:rPr>
                <w:rFonts w:ascii="Times New Roman" w:hAnsi="Times New Roman"/>
                <w:sz w:val="28"/>
                <w:szCs w:val="28"/>
                <w:lang w:eastAsia="ar-SA"/>
              </w:rPr>
              <w:t>СХ3-Зона для ведения садоводства и огородничества</w:t>
            </w:r>
          </w:p>
        </w:tc>
        <w:tc>
          <w:tcPr>
            <w:tcW w:w="796" w:type="pct"/>
            <w:noWrap/>
            <w:vAlign w:val="center"/>
          </w:tcPr>
          <w:p w14:paraId="58CF9693" w14:textId="77777777" w:rsidR="007508E9" w:rsidRPr="00C30F1F" w:rsidRDefault="007508E9" w:rsidP="007508E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8E9" w:rsidRPr="00C30F1F" w14:paraId="2894F175" w14:textId="77777777" w:rsidTr="007508E9">
        <w:trPr>
          <w:trHeight w:val="255"/>
        </w:trPr>
        <w:tc>
          <w:tcPr>
            <w:tcW w:w="502" w:type="pct"/>
            <w:vAlign w:val="center"/>
          </w:tcPr>
          <w:p w14:paraId="0E6096FA" w14:textId="77777777" w:rsidR="007508E9" w:rsidRPr="00C30F1F" w:rsidRDefault="007508E9" w:rsidP="007508E9">
            <w:pPr>
              <w:tabs>
                <w:tab w:val="left" w:pos="709"/>
              </w:tabs>
              <w:ind w:left="0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noWrap/>
            <w:vAlign w:val="center"/>
          </w:tcPr>
          <w:p w14:paraId="2A8CBE8D" w14:textId="77777777" w:rsidR="007508E9" w:rsidRPr="00C30F1F" w:rsidRDefault="007508E9" w:rsidP="007508E9">
            <w:pPr>
              <w:ind w:left="34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8" w:type="pct"/>
            <w:noWrap/>
          </w:tcPr>
          <w:p w14:paraId="7476F6DE" w14:textId="77777777" w:rsidR="007508E9" w:rsidRPr="001067DC" w:rsidRDefault="007508E9" w:rsidP="007508E9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96" w:type="pct"/>
            <w:noWrap/>
            <w:vAlign w:val="center"/>
          </w:tcPr>
          <w:p w14:paraId="12E9A613" w14:textId="77777777" w:rsidR="007508E9" w:rsidRPr="00C30F1F" w:rsidRDefault="007508E9" w:rsidP="007508E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</w:tr>
      <w:tr w:rsidR="007508E9" w:rsidRPr="00C30F1F" w14:paraId="57C645E1" w14:textId="77777777" w:rsidTr="007508E9">
        <w:trPr>
          <w:trHeight w:val="255"/>
        </w:trPr>
        <w:tc>
          <w:tcPr>
            <w:tcW w:w="502" w:type="pct"/>
            <w:vAlign w:val="center"/>
          </w:tcPr>
          <w:p w14:paraId="74FFE513" w14:textId="77777777" w:rsidR="007508E9" w:rsidRPr="00C30F1F" w:rsidRDefault="007508E9" w:rsidP="007508E9">
            <w:pPr>
              <w:tabs>
                <w:tab w:val="left" w:pos="709"/>
              </w:tabs>
              <w:ind w:left="0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4" w:type="pct"/>
            <w:noWrap/>
            <w:vAlign w:val="center"/>
          </w:tcPr>
          <w:p w14:paraId="1804065C" w14:textId="77777777" w:rsidR="007508E9" w:rsidRPr="00C30F1F" w:rsidRDefault="007508E9" w:rsidP="007508E9">
            <w:pPr>
              <w:ind w:left="34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8" w:type="pct"/>
            <w:noWrap/>
          </w:tcPr>
          <w:p w14:paraId="6D74C605" w14:textId="2487DC3B" w:rsidR="007508E9" w:rsidRPr="001067DC" w:rsidRDefault="007508E9" w:rsidP="00352BAD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 xml:space="preserve">- осуществление отдыха и (или) выращивания гражданами для собственных нужд сельскохозяйственных культур; размещение </w:t>
            </w:r>
            <w:r w:rsidR="00352BAD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 xml:space="preserve">собственных нужд садового дома, жилого дома, </w:t>
            </w:r>
            <w:r w:rsidRPr="001067DC">
              <w:rPr>
                <w:rFonts w:ascii="Times New Roman" w:hAnsi="Times New Roman"/>
                <w:sz w:val="28"/>
                <w:szCs w:val="28"/>
              </w:rPr>
              <w:lastRenderedPageBreak/>
              <w:t>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96" w:type="pct"/>
            <w:noWrap/>
          </w:tcPr>
          <w:p w14:paraId="33DD9C69" w14:textId="1A39553E" w:rsidR="007508E9" w:rsidRPr="00C30F1F" w:rsidRDefault="00352BAD" w:rsidP="007508E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1950</w:t>
            </w:r>
          </w:p>
        </w:tc>
      </w:tr>
      <w:tr w:rsidR="007508E9" w:rsidRPr="00C30F1F" w14:paraId="30B01C54" w14:textId="77777777" w:rsidTr="007508E9">
        <w:trPr>
          <w:trHeight w:val="255"/>
        </w:trPr>
        <w:tc>
          <w:tcPr>
            <w:tcW w:w="502" w:type="pct"/>
            <w:vAlign w:val="center"/>
          </w:tcPr>
          <w:p w14:paraId="6C73AB7E" w14:textId="77777777" w:rsidR="007508E9" w:rsidRPr="00C30F1F" w:rsidRDefault="007508E9" w:rsidP="007508E9">
            <w:pPr>
              <w:tabs>
                <w:tab w:val="left" w:pos="709"/>
              </w:tabs>
              <w:ind w:left="0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14" w:type="pct"/>
            <w:noWrap/>
            <w:vAlign w:val="center"/>
          </w:tcPr>
          <w:p w14:paraId="2C86EA0D" w14:textId="77777777" w:rsidR="007508E9" w:rsidRPr="00C30F1F" w:rsidRDefault="007508E9" w:rsidP="007508E9">
            <w:pPr>
              <w:ind w:left="34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8" w:type="pct"/>
            <w:noWrap/>
          </w:tcPr>
          <w:p w14:paraId="4ECDB024" w14:textId="77777777" w:rsidR="007508E9" w:rsidRPr="001067DC" w:rsidRDefault="007508E9" w:rsidP="007508E9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96" w:type="pct"/>
            <w:noWrap/>
          </w:tcPr>
          <w:p w14:paraId="43EB307E" w14:textId="77777777" w:rsidR="007508E9" w:rsidRPr="00C30F1F" w:rsidRDefault="007508E9" w:rsidP="007508E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</w:tr>
      <w:tr w:rsidR="007508E9" w:rsidRPr="00C30F1F" w14:paraId="0EFABA55" w14:textId="77777777" w:rsidTr="007508E9">
        <w:trPr>
          <w:trHeight w:val="255"/>
        </w:trPr>
        <w:tc>
          <w:tcPr>
            <w:tcW w:w="502" w:type="pct"/>
            <w:vAlign w:val="center"/>
          </w:tcPr>
          <w:p w14:paraId="6F3B9216" w14:textId="77777777" w:rsidR="007508E9" w:rsidRPr="00C30F1F" w:rsidRDefault="007508E9" w:rsidP="007508E9">
            <w:pPr>
              <w:tabs>
                <w:tab w:val="left" w:pos="709"/>
              </w:tabs>
              <w:ind w:left="0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4" w:type="pct"/>
            <w:noWrap/>
            <w:vAlign w:val="center"/>
          </w:tcPr>
          <w:p w14:paraId="5B605272" w14:textId="77777777" w:rsidR="007508E9" w:rsidRPr="00C30F1F" w:rsidRDefault="007508E9" w:rsidP="007508E9">
            <w:pPr>
              <w:ind w:left="34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8" w:type="pct"/>
            <w:noWrap/>
          </w:tcPr>
          <w:p w14:paraId="1947D461" w14:textId="77777777" w:rsidR="007508E9" w:rsidRPr="001067DC" w:rsidRDefault="007508E9" w:rsidP="007508E9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96" w:type="pct"/>
            <w:noWrap/>
          </w:tcPr>
          <w:p w14:paraId="73AB5577" w14:textId="77777777" w:rsidR="007508E9" w:rsidRPr="00C30F1F" w:rsidRDefault="007508E9" w:rsidP="007508E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</w:tr>
      <w:tr w:rsidR="007508E9" w:rsidRPr="00C30F1F" w14:paraId="4348CC45" w14:textId="77777777" w:rsidTr="007508E9">
        <w:trPr>
          <w:trHeight w:val="255"/>
        </w:trPr>
        <w:tc>
          <w:tcPr>
            <w:tcW w:w="502" w:type="pct"/>
            <w:vAlign w:val="center"/>
          </w:tcPr>
          <w:p w14:paraId="43CB0B59" w14:textId="77777777" w:rsidR="007508E9" w:rsidRPr="00C30F1F" w:rsidRDefault="007508E9" w:rsidP="007508E9">
            <w:pPr>
              <w:tabs>
                <w:tab w:val="left" w:pos="709"/>
              </w:tabs>
              <w:ind w:left="0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4" w:type="pct"/>
            <w:noWrap/>
            <w:vAlign w:val="center"/>
          </w:tcPr>
          <w:p w14:paraId="5F7F1F36" w14:textId="77777777" w:rsidR="007508E9" w:rsidRPr="00C30F1F" w:rsidRDefault="007508E9" w:rsidP="007508E9">
            <w:pPr>
              <w:ind w:left="34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8" w:type="pct"/>
            <w:noWrap/>
          </w:tcPr>
          <w:p w14:paraId="2ADD3834" w14:textId="77777777" w:rsidR="007508E9" w:rsidRPr="001067DC" w:rsidRDefault="007508E9" w:rsidP="007508E9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96" w:type="pct"/>
            <w:noWrap/>
          </w:tcPr>
          <w:p w14:paraId="03C1F7B7" w14:textId="77777777" w:rsidR="007508E9" w:rsidRPr="00C30F1F" w:rsidRDefault="007508E9" w:rsidP="007508E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</w:tr>
      <w:tr w:rsidR="007508E9" w:rsidRPr="00C30F1F" w14:paraId="41D55C3C" w14:textId="77777777" w:rsidTr="007508E9">
        <w:trPr>
          <w:trHeight w:val="255"/>
        </w:trPr>
        <w:tc>
          <w:tcPr>
            <w:tcW w:w="502" w:type="pct"/>
            <w:vAlign w:val="center"/>
          </w:tcPr>
          <w:p w14:paraId="5AD15406" w14:textId="77777777" w:rsidR="007508E9" w:rsidRPr="00C30F1F" w:rsidRDefault="007508E9" w:rsidP="007508E9">
            <w:pPr>
              <w:tabs>
                <w:tab w:val="left" w:pos="709"/>
              </w:tabs>
              <w:ind w:left="0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4" w:type="pct"/>
            <w:noWrap/>
            <w:vAlign w:val="center"/>
          </w:tcPr>
          <w:p w14:paraId="2B9145AB" w14:textId="77777777" w:rsidR="007508E9" w:rsidRPr="00C30F1F" w:rsidRDefault="007508E9" w:rsidP="007508E9">
            <w:pPr>
              <w:ind w:left="34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8" w:type="pct"/>
            <w:noWrap/>
          </w:tcPr>
          <w:p w14:paraId="7F2A82A4" w14:textId="77777777" w:rsidR="007508E9" w:rsidRPr="001067DC" w:rsidRDefault="007508E9" w:rsidP="007508E9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 xml:space="preserve"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</w:t>
            </w:r>
            <w:r w:rsidRPr="001067DC">
              <w:rPr>
                <w:rFonts w:ascii="Times New Roman" w:hAnsi="Times New Roman"/>
                <w:sz w:val="28"/>
                <w:szCs w:val="28"/>
              </w:rPr>
              <w:lastRenderedPageBreak/>
              <w:t>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96" w:type="pct"/>
            <w:noWrap/>
          </w:tcPr>
          <w:p w14:paraId="1CE2BF66" w14:textId="77777777" w:rsidR="007508E9" w:rsidRPr="00C30F1F" w:rsidRDefault="007508E9" w:rsidP="007508E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1950</w:t>
            </w:r>
          </w:p>
        </w:tc>
      </w:tr>
      <w:tr w:rsidR="007508E9" w:rsidRPr="00C30F1F" w14:paraId="06E9C608" w14:textId="77777777" w:rsidTr="007508E9">
        <w:trPr>
          <w:trHeight w:val="255"/>
        </w:trPr>
        <w:tc>
          <w:tcPr>
            <w:tcW w:w="502" w:type="pct"/>
            <w:vAlign w:val="center"/>
          </w:tcPr>
          <w:p w14:paraId="31403BC5" w14:textId="77777777" w:rsidR="007508E9" w:rsidRPr="00C30F1F" w:rsidRDefault="007508E9" w:rsidP="007508E9">
            <w:pPr>
              <w:tabs>
                <w:tab w:val="left" w:pos="709"/>
              </w:tabs>
              <w:ind w:left="0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14" w:type="pct"/>
            <w:noWrap/>
            <w:vAlign w:val="center"/>
          </w:tcPr>
          <w:p w14:paraId="0841C378" w14:textId="77777777" w:rsidR="007508E9" w:rsidRPr="00C30F1F" w:rsidRDefault="007508E9" w:rsidP="007508E9">
            <w:pPr>
              <w:ind w:left="34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8" w:type="pct"/>
            <w:noWrap/>
          </w:tcPr>
          <w:p w14:paraId="5DF49055" w14:textId="77777777" w:rsidR="007508E9" w:rsidRPr="001067DC" w:rsidRDefault="007508E9" w:rsidP="007508E9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96" w:type="pct"/>
            <w:noWrap/>
          </w:tcPr>
          <w:p w14:paraId="0A52007F" w14:textId="77777777" w:rsidR="007508E9" w:rsidRPr="00C30F1F" w:rsidRDefault="007508E9" w:rsidP="007508E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</w:tr>
      <w:tr w:rsidR="007508E9" w:rsidRPr="00C30F1F" w14:paraId="1AC2455A" w14:textId="77777777" w:rsidTr="007508E9">
        <w:trPr>
          <w:trHeight w:val="255"/>
        </w:trPr>
        <w:tc>
          <w:tcPr>
            <w:tcW w:w="502" w:type="pct"/>
            <w:vAlign w:val="center"/>
          </w:tcPr>
          <w:p w14:paraId="515ED5BB" w14:textId="77777777" w:rsidR="007508E9" w:rsidRPr="00C30F1F" w:rsidRDefault="007508E9" w:rsidP="007508E9">
            <w:pPr>
              <w:tabs>
                <w:tab w:val="left" w:pos="709"/>
              </w:tabs>
              <w:ind w:left="0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4" w:type="pct"/>
            <w:noWrap/>
            <w:vAlign w:val="center"/>
          </w:tcPr>
          <w:p w14:paraId="3E3A42F2" w14:textId="77777777" w:rsidR="007508E9" w:rsidRPr="00C30F1F" w:rsidRDefault="007508E9" w:rsidP="007508E9">
            <w:pPr>
              <w:ind w:left="34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8" w:type="pct"/>
            <w:noWrap/>
          </w:tcPr>
          <w:p w14:paraId="5C2719DA" w14:textId="77777777" w:rsidR="007508E9" w:rsidRPr="001067DC" w:rsidRDefault="007508E9" w:rsidP="007508E9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96" w:type="pct"/>
            <w:noWrap/>
          </w:tcPr>
          <w:p w14:paraId="6317952A" w14:textId="77777777" w:rsidR="007508E9" w:rsidRPr="00C30F1F" w:rsidRDefault="007508E9" w:rsidP="007508E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</w:tr>
      <w:tr w:rsidR="00B4645B" w:rsidRPr="00C30F1F" w14:paraId="78B09928" w14:textId="77777777" w:rsidTr="003770C9">
        <w:trPr>
          <w:trHeight w:val="255"/>
        </w:trPr>
        <w:tc>
          <w:tcPr>
            <w:tcW w:w="502" w:type="pct"/>
            <w:vAlign w:val="center"/>
          </w:tcPr>
          <w:p w14:paraId="29EB400C" w14:textId="77777777" w:rsidR="00B4645B" w:rsidRPr="00C30F1F" w:rsidRDefault="00B4645B" w:rsidP="003770C9">
            <w:pPr>
              <w:tabs>
                <w:tab w:val="left" w:pos="709"/>
              </w:tabs>
              <w:ind w:left="0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4" w:type="pct"/>
            <w:noWrap/>
            <w:vAlign w:val="center"/>
          </w:tcPr>
          <w:p w14:paraId="4104E899" w14:textId="77777777" w:rsidR="00B4645B" w:rsidRPr="00C30F1F" w:rsidRDefault="00B4645B" w:rsidP="003770C9">
            <w:pPr>
              <w:ind w:left="34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8" w:type="pct"/>
            <w:noWrap/>
          </w:tcPr>
          <w:p w14:paraId="745C000F" w14:textId="77777777" w:rsidR="00B4645B" w:rsidRPr="001067DC" w:rsidRDefault="00B4645B" w:rsidP="003770C9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96" w:type="pct"/>
            <w:noWrap/>
          </w:tcPr>
          <w:p w14:paraId="087B2E6C" w14:textId="77777777" w:rsidR="00B4645B" w:rsidRPr="00C30F1F" w:rsidRDefault="00B4645B" w:rsidP="003770C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</w:tr>
      <w:tr w:rsidR="00B4645B" w:rsidRPr="00C30F1F" w14:paraId="7D188EEF" w14:textId="77777777" w:rsidTr="003770C9">
        <w:trPr>
          <w:trHeight w:val="255"/>
        </w:trPr>
        <w:tc>
          <w:tcPr>
            <w:tcW w:w="502" w:type="pct"/>
            <w:vAlign w:val="center"/>
          </w:tcPr>
          <w:p w14:paraId="29F08F04" w14:textId="77777777" w:rsidR="00B4645B" w:rsidRPr="00C30F1F" w:rsidRDefault="00B4645B" w:rsidP="00B4645B">
            <w:pPr>
              <w:tabs>
                <w:tab w:val="left" w:pos="709"/>
              </w:tabs>
              <w:ind w:left="0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4" w:type="pct"/>
            <w:noWrap/>
            <w:vAlign w:val="center"/>
          </w:tcPr>
          <w:p w14:paraId="0CAB4D1F" w14:textId="77777777" w:rsidR="00B4645B" w:rsidRPr="00C30F1F" w:rsidRDefault="00B4645B" w:rsidP="00954B4D">
            <w:pPr>
              <w:ind w:left="34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4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8" w:type="pct"/>
            <w:noWrap/>
          </w:tcPr>
          <w:p w14:paraId="22BA4860" w14:textId="77777777" w:rsidR="00B4645B" w:rsidRPr="001067DC" w:rsidRDefault="00B4645B" w:rsidP="003770C9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 xml:space="preserve"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</w:t>
            </w:r>
            <w:r w:rsidRPr="001067DC">
              <w:rPr>
                <w:rFonts w:ascii="Times New Roman" w:hAnsi="Times New Roman"/>
                <w:sz w:val="28"/>
                <w:szCs w:val="28"/>
              </w:rPr>
              <w:lastRenderedPageBreak/>
              <w:t>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96" w:type="pct"/>
            <w:noWrap/>
          </w:tcPr>
          <w:p w14:paraId="5F77417F" w14:textId="77777777" w:rsidR="00B4645B" w:rsidRPr="00C30F1F" w:rsidRDefault="00B4645B" w:rsidP="003770C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1950</w:t>
            </w:r>
          </w:p>
        </w:tc>
      </w:tr>
      <w:tr w:rsidR="00B4645B" w:rsidRPr="00C30F1F" w14:paraId="32972CB8" w14:textId="77777777" w:rsidTr="003770C9">
        <w:trPr>
          <w:trHeight w:val="255"/>
        </w:trPr>
        <w:tc>
          <w:tcPr>
            <w:tcW w:w="502" w:type="pct"/>
            <w:vAlign w:val="center"/>
          </w:tcPr>
          <w:p w14:paraId="323052F2" w14:textId="77777777" w:rsidR="00B4645B" w:rsidRPr="00C30F1F" w:rsidRDefault="00B4645B" w:rsidP="00B4645B">
            <w:pPr>
              <w:tabs>
                <w:tab w:val="left" w:pos="709"/>
              </w:tabs>
              <w:ind w:left="0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14" w:type="pct"/>
            <w:noWrap/>
            <w:vAlign w:val="center"/>
          </w:tcPr>
          <w:p w14:paraId="02EAEBF4" w14:textId="77777777" w:rsidR="00B4645B" w:rsidRPr="00C30F1F" w:rsidRDefault="00B4645B" w:rsidP="00954B4D">
            <w:pPr>
              <w:ind w:left="34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4B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8" w:type="pct"/>
            <w:noWrap/>
          </w:tcPr>
          <w:p w14:paraId="096AA18C" w14:textId="77777777" w:rsidR="00B4645B" w:rsidRPr="001067DC" w:rsidRDefault="00B4645B" w:rsidP="003770C9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96" w:type="pct"/>
            <w:noWrap/>
          </w:tcPr>
          <w:p w14:paraId="5AC42A4A" w14:textId="77777777" w:rsidR="00B4645B" w:rsidRPr="00C30F1F" w:rsidRDefault="00B4645B" w:rsidP="003770C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</w:tr>
      <w:tr w:rsidR="00B4645B" w:rsidRPr="00C30F1F" w14:paraId="321C2E86" w14:textId="77777777" w:rsidTr="003770C9">
        <w:trPr>
          <w:trHeight w:val="255"/>
        </w:trPr>
        <w:tc>
          <w:tcPr>
            <w:tcW w:w="502" w:type="pct"/>
            <w:vAlign w:val="center"/>
          </w:tcPr>
          <w:p w14:paraId="6C9B6336" w14:textId="77777777" w:rsidR="00B4645B" w:rsidRPr="00C30F1F" w:rsidRDefault="00B4645B" w:rsidP="00B4645B">
            <w:pPr>
              <w:tabs>
                <w:tab w:val="left" w:pos="709"/>
              </w:tabs>
              <w:ind w:left="0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14" w:type="pct"/>
            <w:noWrap/>
            <w:vAlign w:val="center"/>
          </w:tcPr>
          <w:p w14:paraId="2039FCB0" w14:textId="77777777" w:rsidR="00B4645B" w:rsidRPr="00C30F1F" w:rsidRDefault="00B4645B" w:rsidP="00954B4D">
            <w:pPr>
              <w:ind w:left="34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4B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8" w:type="pct"/>
            <w:noWrap/>
          </w:tcPr>
          <w:p w14:paraId="6B9FBF55" w14:textId="77777777" w:rsidR="00B4645B" w:rsidRPr="001067DC" w:rsidRDefault="00B4645B" w:rsidP="003770C9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96" w:type="pct"/>
            <w:noWrap/>
          </w:tcPr>
          <w:p w14:paraId="6A7C0016" w14:textId="77777777" w:rsidR="00B4645B" w:rsidRPr="00C30F1F" w:rsidRDefault="00B4645B" w:rsidP="003770C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</w:tr>
      <w:tr w:rsidR="00B4645B" w:rsidRPr="00C30F1F" w14:paraId="7596223B" w14:textId="77777777" w:rsidTr="003770C9">
        <w:trPr>
          <w:trHeight w:val="255"/>
        </w:trPr>
        <w:tc>
          <w:tcPr>
            <w:tcW w:w="502" w:type="pct"/>
            <w:vAlign w:val="center"/>
          </w:tcPr>
          <w:p w14:paraId="7E319F0C" w14:textId="77777777" w:rsidR="00B4645B" w:rsidRPr="00C30F1F" w:rsidRDefault="00B4645B" w:rsidP="00B4645B">
            <w:pPr>
              <w:tabs>
                <w:tab w:val="left" w:pos="709"/>
              </w:tabs>
              <w:ind w:left="0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14" w:type="pct"/>
            <w:noWrap/>
            <w:vAlign w:val="center"/>
          </w:tcPr>
          <w:p w14:paraId="50AF7D6E" w14:textId="77777777" w:rsidR="00B4645B" w:rsidRPr="00C30F1F" w:rsidRDefault="00B4645B" w:rsidP="00954B4D">
            <w:pPr>
              <w:ind w:left="34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4B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8" w:type="pct"/>
            <w:noWrap/>
          </w:tcPr>
          <w:p w14:paraId="776BB85A" w14:textId="77777777" w:rsidR="00B4645B" w:rsidRPr="001067DC" w:rsidRDefault="00B4645B" w:rsidP="003770C9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96" w:type="pct"/>
            <w:noWrap/>
          </w:tcPr>
          <w:p w14:paraId="7A8C5B43" w14:textId="77777777" w:rsidR="00B4645B" w:rsidRPr="00C30F1F" w:rsidRDefault="00B4645B" w:rsidP="003770C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</w:tr>
      <w:tr w:rsidR="00B4645B" w:rsidRPr="00C30F1F" w14:paraId="73D12767" w14:textId="77777777" w:rsidTr="003770C9">
        <w:trPr>
          <w:trHeight w:val="255"/>
        </w:trPr>
        <w:tc>
          <w:tcPr>
            <w:tcW w:w="502" w:type="pct"/>
            <w:vAlign w:val="center"/>
          </w:tcPr>
          <w:p w14:paraId="1BAC2C3E" w14:textId="77777777" w:rsidR="00B4645B" w:rsidRPr="00C30F1F" w:rsidRDefault="00B4645B" w:rsidP="00B4645B">
            <w:pPr>
              <w:tabs>
                <w:tab w:val="left" w:pos="709"/>
              </w:tabs>
              <w:ind w:left="0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14" w:type="pct"/>
            <w:noWrap/>
            <w:vAlign w:val="center"/>
          </w:tcPr>
          <w:p w14:paraId="372A1546" w14:textId="77777777" w:rsidR="00B4645B" w:rsidRPr="00C30F1F" w:rsidRDefault="00B4645B" w:rsidP="00954B4D">
            <w:pPr>
              <w:ind w:left="34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4B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8" w:type="pct"/>
            <w:noWrap/>
          </w:tcPr>
          <w:p w14:paraId="647EF498" w14:textId="77777777" w:rsidR="00B4645B" w:rsidRPr="001067DC" w:rsidRDefault="00B4645B" w:rsidP="003770C9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 xml:space="preserve"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</w:t>
            </w:r>
            <w:r w:rsidRPr="001067DC">
              <w:rPr>
                <w:rFonts w:ascii="Times New Roman" w:hAnsi="Times New Roman"/>
                <w:sz w:val="28"/>
                <w:szCs w:val="28"/>
              </w:rPr>
              <w:lastRenderedPageBreak/>
              <w:t>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96" w:type="pct"/>
            <w:noWrap/>
          </w:tcPr>
          <w:p w14:paraId="757A6713" w14:textId="77777777" w:rsidR="00B4645B" w:rsidRPr="00C30F1F" w:rsidRDefault="00B4645B" w:rsidP="003770C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1950</w:t>
            </w:r>
          </w:p>
        </w:tc>
      </w:tr>
      <w:tr w:rsidR="00B4645B" w:rsidRPr="00C30F1F" w14:paraId="1BC40D0A" w14:textId="77777777" w:rsidTr="003770C9">
        <w:trPr>
          <w:trHeight w:val="255"/>
        </w:trPr>
        <w:tc>
          <w:tcPr>
            <w:tcW w:w="502" w:type="pct"/>
            <w:vAlign w:val="center"/>
          </w:tcPr>
          <w:p w14:paraId="39E1A303" w14:textId="77777777" w:rsidR="00B4645B" w:rsidRPr="00C30F1F" w:rsidRDefault="00B4645B" w:rsidP="00B4645B">
            <w:pPr>
              <w:tabs>
                <w:tab w:val="left" w:pos="709"/>
              </w:tabs>
              <w:ind w:left="0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14" w:type="pct"/>
            <w:noWrap/>
            <w:vAlign w:val="center"/>
          </w:tcPr>
          <w:p w14:paraId="20378907" w14:textId="77777777" w:rsidR="00B4645B" w:rsidRPr="00C30F1F" w:rsidRDefault="00B4645B" w:rsidP="00954B4D">
            <w:pPr>
              <w:ind w:left="34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4B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8" w:type="pct"/>
            <w:noWrap/>
          </w:tcPr>
          <w:p w14:paraId="0D908A58" w14:textId="77777777" w:rsidR="00B4645B" w:rsidRPr="001067DC" w:rsidRDefault="00B4645B" w:rsidP="003770C9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96" w:type="pct"/>
            <w:noWrap/>
          </w:tcPr>
          <w:p w14:paraId="7D17F94D" w14:textId="77777777" w:rsidR="00B4645B" w:rsidRPr="00C30F1F" w:rsidRDefault="00B4645B" w:rsidP="003770C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</w:tr>
      <w:tr w:rsidR="00B4645B" w:rsidRPr="00C30F1F" w14:paraId="30B0975C" w14:textId="77777777" w:rsidTr="003770C9">
        <w:trPr>
          <w:trHeight w:val="255"/>
        </w:trPr>
        <w:tc>
          <w:tcPr>
            <w:tcW w:w="502" w:type="pct"/>
            <w:vAlign w:val="center"/>
          </w:tcPr>
          <w:p w14:paraId="4B34FB18" w14:textId="77777777" w:rsidR="00B4645B" w:rsidRPr="00C30F1F" w:rsidRDefault="00B4645B" w:rsidP="00B4645B">
            <w:pPr>
              <w:tabs>
                <w:tab w:val="left" w:pos="709"/>
              </w:tabs>
              <w:ind w:left="0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14" w:type="pct"/>
            <w:noWrap/>
            <w:vAlign w:val="center"/>
          </w:tcPr>
          <w:p w14:paraId="4A91A5FA" w14:textId="77777777" w:rsidR="00B4645B" w:rsidRPr="00C30F1F" w:rsidRDefault="00B4645B" w:rsidP="00954B4D">
            <w:pPr>
              <w:ind w:left="34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4B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8" w:type="pct"/>
            <w:noWrap/>
          </w:tcPr>
          <w:p w14:paraId="509954FD" w14:textId="77777777" w:rsidR="00B4645B" w:rsidRPr="001067DC" w:rsidRDefault="00B4645B" w:rsidP="003770C9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96" w:type="pct"/>
            <w:noWrap/>
          </w:tcPr>
          <w:p w14:paraId="255E60B4" w14:textId="77777777" w:rsidR="00B4645B" w:rsidRPr="00C30F1F" w:rsidRDefault="00B4645B" w:rsidP="003770C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</w:tr>
      <w:tr w:rsidR="00B4645B" w:rsidRPr="00C30F1F" w14:paraId="508475BA" w14:textId="77777777" w:rsidTr="003770C9">
        <w:trPr>
          <w:trHeight w:val="255"/>
        </w:trPr>
        <w:tc>
          <w:tcPr>
            <w:tcW w:w="502" w:type="pct"/>
            <w:vAlign w:val="center"/>
          </w:tcPr>
          <w:p w14:paraId="01AB6038" w14:textId="77777777" w:rsidR="00B4645B" w:rsidRPr="00C30F1F" w:rsidRDefault="00B4645B" w:rsidP="00B4645B">
            <w:pPr>
              <w:tabs>
                <w:tab w:val="left" w:pos="709"/>
              </w:tabs>
              <w:ind w:left="0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14" w:type="pct"/>
            <w:noWrap/>
            <w:vAlign w:val="center"/>
          </w:tcPr>
          <w:p w14:paraId="2696F5E0" w14:textId="77777777" w:rsidR="00B4645B" w:rsidRPr="00C30F1F" w:rsidRDefault="00B4645B" w:rsidP="00954B4D">
            <w:pPr>
              <w:ind w:left="34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4B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8" w:type="pct"/>
            <w:noWrap/>
          </w:tcPr>
          <w:p w14:paraId="08634854" w14:textId="77777777" w:rsidR="00B4645B" w:rsidRPr="001067DC" w:rsidRDefault="00B4645B" w:rsidP="003770C9">
            <w:pPr>
              <w:ind w:left="174" w:firstLine="0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AC4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67DC">
              <w:rPr>
                <w:rFonts w:ascii="Times New Roman" w:hAnsi="Times New Roman"/>
                <w:sz w:val="28"/>
                <w:szCs w:val="28"/>
              </w:rPr>
              <w:t>классификатор видов разрешенного использования земельных участков, утвержденный Приказом № 540), хозяйственных построек и гаражей</w:t>
            </w:r>
          </w:p>
        </w:tc>
        <w:tc>
          <w:tcPr>
            <w:tcW w:w="796" w:type="pct"/>
            <w:noWrap/>
          </w:tcPr>
          <w:p w14:paraId="63DA809A" w14:textId="77777777" w:rsidR="00B4645B" w:rsidRPr="00C30F1F" w:rsidRDefault="00B4645B" w:rsidP="003770C9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</w:tr>
      <w:tr w:rsidR="003E0184" w:rsidRPr="00C30F1F" w14:paraId="4DF9A13F" w14:textId="77777777" w:rsidTr="003770C9">
        <w:trPr>
          <w:trHeight w:val="255"/>
        </w:trPr>
        <w:tc>
          <w:tcPr>
            <w:tcW w:w="502" w:type="pct"/>
            <w:vAlign w:val="center"/>
          </w:tcPr>
          <w:p w14:paraId="04A53BFD" w14:textId="77777777" w:rsidR="003E0184" w:rsidRPr="00C30F1F" w:rsidRDefault="003E0184" w:rsidP="003E0184">
            <w:pPr>
              <w:tabs>
                <w:tab w:val="left" w:pos="709"/>
              </w:tabs>
              <w:ind w:left="0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14" w:type="pct"/>
            <w:noWrap/>
            <w:vAlign w:val="center"/>
          </w:tcPr>
          <w:p w14:paraId="51FAFD1A" w14:textId="77777777" w:rsidR="003E0184" w:rsidRPr="00C30F1F" w:rsidRDefault="003E0184" w:rsidP="00954B4D">
            <w:pPr>
              <w:ind w:left="34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4B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8" w:type="pct"/>
            <w:noWrap/>
          </w:tcPr>
          <w:p w14:paraId="24CC9E05" w14:textId="77777777" w:rsidR="003E0184" w:rsidRPr="001067DC" w:rsidRDefault="003E0184" w:rsidP="003E0184">
            <w:pPr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Коммунальное обслуживание</w:t>
            </w:r>
          </w:p>
          <w:p w14:paraId="58D6FBE8" w14:textId="77777777" w:rsidR="003E0184" w:rsidRPr="001067DC" w:rsidRDefault="003E0184" w:rsidP="003E0184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pct"/>
            <w:noWrap/>
          </w:tcPr>
          <w:p w14:paraId="4A8AE82B" w14:textId="77777777" w:rsidR="003E0184" w:rsidRDefault="003E0184" w:rsidP="003E018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</w:tr>
      <w:tr w:rsidR="003E0184" w:rsidRPr="00C30F1F" w14:paraId="7DAEA1EB" w14:textId="77777777" w:rsidTr="003770C9">
        <w:trPr>
          <w:trHeight w:val="255"/>
        </w:trPr>
        <w:tc>
          <w:tcPr>
            <w:tcW w:w="502" w:type="pct"/>
            <w:vAlign w:val="center"/>
          </w:tcPr>
          <w:p w14:paraId="7CABCFBD" w14:textId="77777777" w:rsidR="003E0184" w:rsidRPr="00C30F1F" w:rsidRDefault="003E0184" w:rsidP="003E0184">
            <w:pPr>
              <w:tabs>
                <w:tab w:val="left" w:pos="709"/>
              </w:tabs>
              <w:ind w:left="0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14" w:type="pct"/>
            <w:noWrap/>
            <w:vAlign w:val="center"/>
          </w:tcPr>
          <w:p w14:paraId="664D8E67" w14:textId="77777777" w:rsidR="003E0184" w:rsidRPr="00C30F1F" w:rsidRDefault="003E0184" w:rsidP="00954B4D">
            <w:pPr>
              <w:ind w:left="34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4B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88" w:type="pct"/>
            <w:noWrap/>
          </w:tcPr>
          <w:p w14:paraId="485CF24A" w14:textId="77777777" w:rsidR="003E0184" w:rsidRPr="001067DC" w:rsidRDefault="003E0184" w:rsidP="003E0184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DC">
              <w:rPr>
                <w:rFonts w:ascii="Times New Roman" w:hAnsi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796" w:type="pct"/>
            <w:noWrap/>
          </w:tcPr>
          <w:p w14:paraId="30C7D7CD" w14:textId="77777777" w:rsidR="003E0184" w:rsidRDefault="003E0184" w:rsidP="003E018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4799</w:t>
            </w:r>
          </w:p>
        </w:tc>
      </w:tr>
    </w:tbl>
    <w:p w14:paraId="2F86BB65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CFD174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lastRenderedPageBreak/>
        <w:t>3.4. Благоустройство и озеленение территории</w:t>
      </w:r>
    </w:p>
    <w:p w14:paraId="65A33F15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B7F0B4" w14:textId="77777777" w:rsidR="00C30F1F" w:rsidRPr="00C30F1F" w:rsidRDefault="00C30F1F" w:rsidP="003E0184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Параллельно с архитектурно-градостроительными задачами проектом планировки решались вопросы озеленения и благоустройства территории.</w:t>
      </w:r>
    </w:p>
    <w:p w14:paraId="259A0EB2" w14:textId="77777777" w:rsidR="00C30F1F" w:rsidRPr="00C30F1F" w:rsidRDefault="00C30F1F" w:rsidP="003E0184">
      <w:pPr>
        <w:tabs>
          <w:tab w:val="left" w:pos="3405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Система озеленения земельного участка проектируется в соответствии с планировочной структурой, существующими природными условиями и на основе технических норм. Организация озелененных территорий направлена на улучшение санитарно-гигиенического состояния жилой среды, а также на улучшения архитектурно-художественного облика застройки.</w:t>
      </w:r>
    </w:p>
    <w:p w14:paraId="22328C52" w14:textId="77777777" w:rsidR="00C30F1F" w:rsidRPr="00C30F1F" w:rsidRDefault="00C30F1F" w:rsidP="003E0184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Проектом предусматриваются следующие виды озеленения:</w:t>
      </w:r>
    </w:p>
    <w:p w14:paraId="083DEE79" w14:textId="77777777" w:rsidR="00C30F1F" w:rsidRPr="00C30F1F" w:rsidRDefault="00C30F1F" w:rsidP="003E0184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- ограниченного использования – озеленение и благоустройство территорий жилых домов;</w:t>
      </w:r>
    </w:p>
    <w:p w14:paraId="4AF252C7" w14:textId="77777777" w:rsidR="00C30F1F" w:rsidRPr="00C30F1F" w:rsidRDefault="00C30F1F" w:rsidP="003E0184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- специального назначения (газоны вдоль проезжей части улиц и дорог).</w:t>
      </w:r>
    </w:p>
    <w:p w14:paraId="4D5E6652" w14:textId="77777777" w:rsidR="00C30F1F" w:rsidRPr="00C30F1F" w:rsidRDefault="00C30F1F" w:rsidP="003E0184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Для озеленения рекомендуется подбирать деревья и кустарники, наиболее устойчивые к климатическим условиям Пермского края – береза, рябина, осина, черемуха, пихта, шиповник, боярышник.</w:t>
      </w:r>
    </w:p>
    <w:p w14:paraId="39884350" w14:textId="77777777" w:rsidR="00C30F1F" w:rsidRPr="00C30F1F" w:rsidRDefault="00C30F1F" w:rsidP="003E0184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В соответствии с п. 9.13 СП 42.13330.2011 «Градостроительство. Планировка и застройка городских и сельских поселений» п</w:t>
      </w:r>
      <w:r w:rsidRPr="00C30F1F">
        <w:rPr>
          <w:rFonts w:ascii="Times New Roman" w:hAnsi="Times New Roman"/>
          <w:color w:val="000000"/>
          <w:sz w:val="28"/>
          <w:szCs w:val="28"/>
        </w:rPr>
        <w:t xml:space="preserve">лощадь озелененных территорий жилых районов </w:t>
      </w:r>
      <w:r w:rsidR="00E71372" w:rsidRPr="00E71372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сельских поселений</w:t>
      </w:r>
      <w:r w:rsidR="00E71372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E71372">
        <w:rPr>
          <w:rFonts w:ascii="Times New Roman" w:hAnsi="Times New Roman"/>
          <w:color w:val="000000"/>
          <w:sz w:val="28"/>
          <w:szCs w:val="28"/>
        </w:rPr>
        <w:t>следует</w:t>
      </w:r>
      <w:r w:rsidRPr="00C30F1F">
        <w:rPr>
          <w:rFonts w:ascii="Times New Roman" w:hAnsi="Times New Roman"/>
          <w:color w:val="000000"/>
          <w:sz w:val="28"/>
          <w:szCs w:val="28"/>
        </w:rPr>
        <w:t xml:space="preserve"> принимать 12 кв.м на 1 человека.</w:t>
      </w:r>
    </w:p>
    <w:p w14:paraId="3B8B20A4" w14:textId="77777777" w:rsidR="00C30F1F" w:rsidRPr="00C30F1F" w:rsidRDefault="00C30F1F" w:rsidP="003E0184">
      <w:pPr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C30F1F">
        <w:rPr>
          <w:rFonts w:ascii="Times New Roman" w:hAnsi="Times New Roman"/>
          <w:sz w:val="28"/>
          <w:szCs w:val="28"/>
          <w:u w:val="single"/>
        </w:rPr>
        <w:t>Площадь озеленения по СП 42.13330.2011:</w:t>
      </w:r>
    </w:p>
    <w:p w14:paraId="636FFF7B" w14:textId="77777777" w:rsidR="00C30F1F" w:rsidRPr="00C30F1F" w:rsidRDefault="00E71372" w:rsidP="003E0184">
      <w:p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85</w:t>
      </w:r>
      <w:r w:rsidR="00C30F1F" w:rsidRPr="00C30F1F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12</w:t>
      </w:r>
      <w:r w:rsidR="00C30F1F" w:rsidRPr="00C30F1F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1020</w:t>
      </w:r>
      <w:r w:rsidR="00C30F1F" w:rsidRPr="00C30F1F">
        <w:rPr>
          <w:rFonts w:ascii="Times New Roman" w:hAnsi="Times New Roman"/>
          <w:b/>
          <w:sz w:val="28"/>
          <w:szCs w:val="28"/>
        </w:rPr>
        <w:t xml:space="preserve"> кв.м,</w:t>
      </w:r>
    </w:p>
    <w:p w14:paraId="5AA8EB99" w14:textId="77777777" w:rsidR="00C30F1F" w:rsidRPr="00C30F1F" w:rsidRDefault="00C30F1F" w:rsidP="003E0184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где </w:t>
      </w:r>
      <w:r w:rsidR="00E71372">
        <w:rPr>
          <w:rFonts w:ascii="Times New Roman" w:hAnsi="Times New Roman"/>
          <w:sz w:val="28"/>
          <w:szCs w:val="28"/>
        </w:rPr>
        <w:t>85</w:t>
      </w:r>
      <w:r w:rsidRPr="00C30F1F">
        <w:rPr>
          <w:rFonts w:ascii="Times New Roman" w:hAnsi="Times New Roman"/>
          <w:sz w:val="28"/>
          <w:szCs w:val="28"/>
        </w:rPr>
        <w:t xml:space="preserve"> – общее расчетное количество человек, планируемых к размещению на территории проектирования;</w:t>
      </w:r>
    </w:p>
    <w:p w14:paraId="1D63253A" w14:textId="77777777" w:rsidR="00C30F1F" w:rsidRPr="00C30F1F" w:rsidRDefault="00E71372" w:rsidP="003E0184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30F1F" w:rsidRPr="00C30F1F">
        <w:rPr>
          <w:rFonts w:ascii="Times New Roman" w:hAnsi="Times New Roman"/>
          <w:sz w:val="28"/>
          <w:szCs w:val="28"/>
        </w:rPr>
        <w:t xml:space="preserve"> – количество квадратных метров озеленения на одного человека.</w:t>
      </w:r>
    </w:p>
    <w:p w14:paraId="7F97D0F9" w14:textId="77777777" w:rsidR="00C30F1F" w:rsidRPr="00C30F1F" w:rsidRDefault="00C30F1F" w:rsidP="003E0184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Площадь озеленения принятая по проекту </w:t>
      </w:r>
      <w:r w:rsidR="00E71372">
        <w:rPr>
          <w:rFonts w:ascii="Times New Roman" w:hAnsi="Times New Roman"/>
          <w:sz w:val="28"/>
          <w:szCs w:val="28"/>
        </w:rPr>
        <w:t>1020</w:t>
      </w:r>
      <w:r w:rsidRPr="00C30F1F">
        <w:rPr>
          <w:rFonts w:ascii="Times New Roman" w:hAnsi="Times New Roman"/>
          <w:sz w:val="28"/>
          <w:szCs w:val="28"/>
        </w:rPr>
        <w:t xml:space="preserve"> </w:t>
      </w:r>
      <w:r w:rsidRPr="00C30F1F">
        <w:rPr>
          <w:rFonts w:ascii="Times New Roman" w:hAnsi="Times New Roman"/>
          <w:b/>
          <w:sz w:val="28"/>
          <w:szCs w:val="28"/>
        </w:rPr>
        <w:t>кв.м</w:t>
      </w:r>
    </w:p>
    <w:p w14:paraId="7E38D56B" w14:textId="77777777" w:rsidR="00C30F1F" w:rsidRPr="00C30F1F" w:rsidRDefault="00C30F1F" w:rsidP="003E0184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560588A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3.5. Инженерная подготовка территории</w:t>
      </w:r>
    </w:p>
    <w:p w14:paraId="3C318AE9" w14:textId="77777777" w:rsidR="00C30F1F" w:rsidRPr="00C30F1F" w:rsidRDefault="00C30F1F" w:rsidP="00C30F1F">
      <w:pPr>
        <w:rPr>
          <w:rFonts w:ascii="Times New Roman" w:hAnsi="Times New Roman"/>
          <w:sz w:val="28"/>
          <w:szCs w:val="28"/>
        </w:rPr>
      </w:pPr>
    </w:p>
    <w:p w14:paraId="53AAF23F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Характеристика площадки</w:t>
      </w:r>
    </w:p>
    <w:p w14:paraId="601C406A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E00111" w14:textId="77777777" w:rsidR="002D57E2" w:rsidRDefault="002D57E2" w:rsidP="002D57E2">
      <w:pPr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Проектируемая территория размещается на территории </w:t>
      </w:r>
      <w:r>
        <w:rPr>
          <w:rFonts w:ascii="Times New Roman" w:hAnsi="Times New Roman"/>
          <w:sz w:val="28"/>
          <w:szCs w:val="28"/>
        </w:rPr>
        <w:t>Суксунского</w:t>
      </w:r>
      <w:r w:rsidRPr="00275C20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75C20">
        <w:rPr>
          <w:rFonts w:ascii="Times New Roman" w:hAnsi="Times New Roman"/>
          <w:sz w:val="28"/>
          <w:szCs w:val="28"/>
        </w:rPr>
        <w:t xml:space="preserve">, в границах </w:t>
      </w:r>
      <w:r>
        <w:rPr>
          <w:rFonts w:ascii="Times New Roman" w:hAnsi="Times New Roman"/>
          <w:sz w:val="28"/>
          <w:szCs w:val="28"/>
        </w:rPr>
        <w:t>н.п. д. Тохтарево в центральной части</w:t>
      </w:r>
      <w:r w:rsidRPr="00275C20">
        <w:rPr>
          <w:rFonts w:ascii="Times New Roman" w:hAnsi="Times New Roman"/>
          <w:sz w:val="28"/>
          <w:szCs w:val="28"/>
        </w:rPr>
        <w:t xml:space="preserve"> </w:t>
      </w:r>
    </w:p>
    <w:p w14:paraId="4A95CBDB" w14:textId="77777777" w:rsidR="002D57E2" w:rsidRPr="00275C20" w:rsidRDefault="002D57E2" w:rsidP="002D57E2">
      <w:pPr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Проектируемая территория имеет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75C20">
        <w:rPr>
          <w:rFonts w:ascii="Times New Roman" w:hAnsi="Times New Roman"/>
          <w:sz w:val="28"/>
          <w:szCs w:val="28"/>
        </w:rPr>
        <w:t xml:space="preserve">ытянутую </w:t>
      </w:r>
      <w:r>
        <w:rPr>
          <w:rFonts w:ascii="Times New Roman" w:hAnsi="Times New Roman"/>
          <w:sz w:val="28"/>
          <w:szCs w:val="28"/>
        </w:rPr>
        <w:t>прямоугольную</w:t>
      </w:r>
      <w:r w:rsidRPr="00275C20">
        <w:rPr>
          <w:rFonts w:ascii="Times New Roman" w:hAnsi="Times New Roman"/>
          <w:sz w:val="28"/>
          <w:szCs w:val="28"/>
        </w:rPr>
        <w:t xml:space="preserve"> форму, ориентированную в направлении </w:t>
      </w:r>
      <w:r>
        <w:rPr>
          <w:rFonts w:ascii="Times New Roman" w:hAnsi="Times New Roman"/>
          <w:sz w:val="28"/>
          <w:szCs w:val="28"/>
        </w:rPr>
        <w:t>Запад-восток</w:t>
      </w:r>
      <w:r w:rsidRPr="00275C20">
        <w:rPr>
          <w:rFonts w:ascii="Times New Roman" w:hAnsi="Times New Roman"/>
          <w:sz w:val="28"/>
          <w:szCs w:val="28"/>
        </w:rPr>
        <w:t xml:space="preserve">. </w:t>
      </w:r>
    </w:p>
    <w:p w14:paraId="6FBA72DD" w14:textId="77777777" w:rsidR="002D57E2" w:rsidRPr="00275C20" w:rsidRDefault="002D57E2" w:rsidP="002D57E2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Площадь территории в утверждённых границах проектирования составляет – </w:t>
      </w:r>
      <w:r>
        <w:rPr>
          <w:rFonts w:ascii="Times New Roman" w:hAnsi="Times New Roman"/>
          <w:sz w:val="28"/>
          <w:szCs w:val="28"/>
        </w:rPr>
        <w:t>38404кв.м.</w:t>
      </w:r>
      <w:r w:rsidRPr="00275C20">
        <w:rPr>
          <w:rFonts w:ascii="Times New Roman" w:hAnsi="Times New Roman"/>
          <w:sz w:val="28"/>
          <w:szCs w:val="28"/>
        </w:rPr>
        <w:t>, в границах кадастров</w:t>
      </w:r>
      <w:r>
        <w:rPr>
          <w:rFonts w:ascii="Times New Roman" w:hAnsi="Times New Roman"/>
          <w:sz w:val="28"/>
          <w:szCs w:val="28"/>
        </w:rPr>
        <w:t>ого квартала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 w:rsidRPr="004F0BB6">
        <w:rPr>
          <w:rFonts w:ascii="Times New Roman" w:hAnsi="Times New Roman"/>
          <w:bCs/>
          <w:sz w:val="28"/>
          <w:szCs w:val="28"/>
          <w:lang w:eastAsia="ru-RU"/>
        </w:rPr>
        <w:t>59:35:</w:t>
      </w:r>
      <w:r>
        <w:rPr>
          <w:rFonts w:ascii="Times New Roman" w:hAnsi="Times New Roman"/>
          <w:bCs/>
          <w:sz w:val="28"/>
          <w:szCs w:val="28"/>
          <w:lang w:eastAsia="ru-RU"/>
        </w:rPr>
        <w:t>1580101.</w:t>
      </w:r>
    </w:p>
    <w:p w14:paraId="5ED56E1C" w14:textId="77777777" w:rsidR="00C30F1F" w:rsidRPr="00C30F1F" w:rsidRDefault="00C30F1F" w:rsidP="00E71372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Естественный водоотвод с бол</w:t>
      </w:r>
      <w:r w:rsidR="002D57E2">
        <w:rPr>
          <w:rFonts w:ascii="Times New Roman" w:hAnsi="Times New Roman"/>
          <w:sz w:val="28"/>
          <w:szCs w:val="28"/>
        </w:rPr>
        <w:t>ьшей части территории обеспечен водоотводным каналом.</w:t>
      </w:r>
    </w:p>
    <w:p w14:paraId="3CEE22AE" w14:textId="77777777" w:rsidR="00C30F1F" w:rsidRPr="00C30F1F" w:rsidRDefault="00C30F1F" w:rsidP="00E71372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Площадку в целом можно охарактеризовать как относительно благоприятную для строительства с необходимыми мероприятиями по инженерной подготовке территории: подсыпке пониженных мест, организации отвода дождевых и талых вод.</w:t>
      </w:r>
    </w:p>
    <w:p w14:paraId="16B54661" w14:textId="77777777" w:rsidR="00C30F1F" w:rsidRDefault="00C30F1F" w:rsidP="00E71372">
      <w:p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359B08F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lastRenderedPageBreak/>
        <w:t>Вертикальная планировка</w:t>
      </w:r>
    </w:p>
    <w:p w14:paraId="62D73610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41F507" w14:textId="77777777" w:rsidR="00C30F1F" w:rsidRPr="00C30F1F" w:rsidRDefault="00C30F1F" w:rsidP="002D57E2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Схема вертикальной планировки и инженерной подготовки территории разработана на топографической основе масштаба 1:</w:t>
      </w:r>
      <w:r w:rsidR="002D57E2">
        <w:rPr>
          <w:rFonts w:ascii="Times New Roman" w:hAnsi="Times New Roman"/>
          <w:sz w:val="28"/>
          <w:szCs w:val="28"/>
        </w:rPr>
        <w:t>20</w:t>
      </w:r>
      <w:r w:rsidRPr="00C30F1F">
        <w:rPr>
          <w:rFonts w:ascii="Times New Roman" w:hAnsi="Times New Roman"/>
          <w:sz w:val="28"/>
          <w:szCs w:val="28"/>
        </w:rPr>
        <w:t>00 выполненной в 20</w:t>
      </w:r>
      <w:r w:rsidR="002D57E2">
        <w:rPr>
          <w:rFonts w:ascii="Times New Roman" w:hAnsi="Times New Roman"/>
          <w:sz w:val="28"/>
          <w:szCs w:val="28"/>
        </w:rPr>
        <w:t>21</w:t>
      </w:r>
      <w:r w:rsidRPr="00C30F1F">
        <w:rPr>
          <w:rFonts w:ascii="Times New Roman" w:hAnsi="Times New Roman"/>
          <w:sz w:val="28"/>
          <w:szCs w:val="28"/>
        </w:rPr>
        <w:t xml:space="preserve"> году. Система координат МСК-59, система высот Балтийская. </w:t>
      </w:r>
    </w:p>
    <w:p w14:paraId="7E61F8FD" w14:textId="77777777" w:rsidR="00C30F1F" w:rsidRPr="00C30F1F" w:rsidRDefault="00C30F1F" w:rsidP="002D57E2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Основными задачами вертикальной планировки являлись:</w:t>
      </w:r>
    </w:p>
    <w:p w14:paraId="0F99EE09" w14:textId="77777777" w:rsidR="00C30F1F" w:rsidRPr="00C30F1F" w:rsidRDefault="00C30F1F" w:rsidP="002D57E2">
      <w:pPr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организация стока поверхностных (дождевых и талых) вод с проектируемой территории;</w:t>
      </w:r>
    </w:p>
    <w:p w14:paraId="1F4D86F2" w14:textId="77777777" w:rsidR="00C30F1F" w:rsidRPr="00C30F1F" w:rsidRDefault="00C30F1F" w:rsidP="002D57E2">
      <w:pPr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обеспечение допустимых уклонов улиц, перекрестков, велодорожек, тротуаров для безопасного и удобного движения транспорта и пешеходов;</w:t>
      </w:r>
    </w:p>
    <w:p w14:paraId="7C3EA3D0" w14:textId="77777777" w:rsidR="00C30F1F" w:rsidRPr="00C30F1F" w:rsidRDefault="00C30F1F" w:rsidP="002D57E2">
      <w:pPr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созданий благоприятных условий для размещения зданий и прокладки подземных инженерных сетей и коммуникаций.</w:t>
      </w:r>
    </w:p>
    <w:p w14:paraId="0A1F61B8" w14:textId="77777777" w:rsidR="00C30F1F" w:rsidRPr="00C30F1F" w:rsidRDefault="00C30F1F" w:rsidP="002D57E2">
      <w:pPr>
        <w:pStyle w:val="a3"/>
        <w:ind w:firstLine="0"/>
        <w:rPr>
          <w:bCs/>
          <w:sz w:val="28"/>
          <w:szCs w:val="28"/>
        </w:rPr>
      </w:pPr>
      <w:r w:rsidRPr="00C30F1F">
        <w:rPr>
          <w:sz w:val="28"/>
          <w:szCs w:val="28"/>
        </w:rPr>
        <w:t xml:space="preserve">Схема вертикальной планировки выполнена по улицам и проездам с максимальным приближением к существующему рельефу. </w:t>
      </w:r>
      <w:r w:rsidRPr="00C30F1F">
        <w:rPr>
          <w:bCs/>
          <w:sz w:val="28"/>
          <w:szCs w:val="28"/>
        </w:rPr>
        <w:t xml:space="preserve">Решения по вертикальной планировке даны на чертеже «Схема вертикальной планировки и инженерной подготовки территории» в виде отметок (проектных и чёрных) и уклонов по осям улиц. </w:t>
      </w:r>
    </w:p>
    <w:p w14:paraId="70F48CC2" w14:textId="77777777" w:rsidR="00C30F1F" w:rsidRPr="00C30F1F" w:rsidRDefault="00C30F1F" w:rsidP="00C30F1F">
      <w:pPr>
        <w:pStyle w:val="a3"/>
        <w:jc w:val="center"/>
        <w:rPr>
          <w:b/>
          <w:bCs/>
          <w:sz w:val="28"/>
          <w:szCs w:val="28"/>
        </w:rPr>
      </w:pPr>
      <w:r w:rsidRPr="00C30F1F">
        <w:rPr>
          <w:b/>
          <w:bCs/>
          <w:sz w:val="28"/>
          <w:szCs w:val="28"/>
        </w:rPr>
        <w:t>Водостоки</w:t>
      </w:r>
    </w:p>
    <w:p w14:paraId="70C8E22A" w14:textId="77777777" w:rsidR="00C30F1F" w:rsidRPr="00C30F1F" w:rsidRDefault="00C30F1F" w:rsidP="00C30F1F">
      <w:pPr>
        <w:pStyle w:val="a3"/>
        <w:rPr>
          <w:bCs/>
          <w:sz w:val="28"/>
          <w:szCs w:val="28"/>
        </w:rPr>
      </w:pPr>
      <w:r w:rsidRPr="00C30F1F">
        <w:rPr>
          <w:bCs/>
          <w:sz w:val="28"/>
          <w:szCs w:val="28"/>
        </w:rPr>
        <w:t>Уклоны по улицам и рельефу достаточны для пропуска и сбора ливневого стока.</w:t>
      </w:r>
    </w:p>
    <w:p w14:paraId="6599507A" w14:textId="77777777" w:rsidR="00C30F1F" w:rsidRPr="00C30F1F" w:rsidRDefault="00C30F1F" w:rsidP="00C30F1F">
      <w:pPr>
        <w:pStyle w:val="a3"/>
        <w:rPr>
          <w:bCs/>
          <w:sz w:val="28"/>
          <w:szCs w:val="28"/>
        </w:rPr>
      </w:pPr>
      <w:r w:rsidRPr="00C30F1F">
        <w:rPr>
          <w:bCs/>
          <w:sz w:val="28"/>
          <w:szCs w:val="28"/>
        </w:rPr>
        <w:t xml:space="preserve">Запроектированная система водостоков предусмотрена по проектируемым улицам и проездам по направлениям максимальных уклонов рельефа. </w:t>
      </w:r>
    </w:p>
    <w:p w14:paraId="45B155D3" w14:textId="77777777" w:rsidR="00C30F1F" w:rsidRPr="00C30F1F" w:rsidRDefault="00C30F1F" w:rsidP="002D57E2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Проектом предусмотрена открытая водосточная сеть. Открытые водостоки представляют собой придорожные канавы, собирающие поверхностный сток и отводящие его на рельеф в места естественного водосброса. В местах пересечения канав с автодорогами устраиваются железобетонные лотки. Ширина канавы по дну составляет 0,3м, глубина в начальной точке 0.4м, в конечной точке – 1.0м, заложение откосов 1:1,5. Размеры канав принять в соответствии с требованиями п. 5.5.2 СП 32.13330.2012. Актуализированная редакция СНиП 2.04.03-85 «Канализация. Наружные сети и сооружения». Расположение и параметры канав определить проектом на следующих стадиях проектирования.</w:t>
      </w:r>
    </w:p>
    <w:p w14:paraId="3F366302" w14:textId="77777777" w:rsidR="00C30F1F" w:rsidRPr="00C30F1F" w:rsidRDefault="00C30F1F" w:rsidP="002D57E2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Укрепление дна и бортов канав производится в зависимости от уклона канавы по дну засевом травы или укладкой бетонных плит (лотков).</w:t>
      </w:r>
    </w:p>
    <w:p w14:paraId="24811806" w14:textId="77777777" w:rsidR="00C30F1F" w:rsidRPr="00C30F1F" w:rsidRDefault="00C30F1F" w:rsidP="00C30F1F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7835EEC" w14:textId="77777777" w:rsidR="00C30F1F" w:rsidRPr="00C30F1F" w:rsidRDefault="00C30F1F" w:rsidP="00C30F1F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3.6. Транспортная инфраструктура территории</w:t>
      </w:r>
    </w:p>
    <w:p w14:paraId="55DD34D0" w14:textId="77777777" w:rsidR="00C30F1F" w:rsidRPr="00C30F1F" w:rsidRDefault="00C30F1F" w:rsidP="00C30F1F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223FE86E" w14:textId="77777777" w:rsidR="00C30F1F" w:rsidRPr="00C30F1F" w:rsidRDefault="00C30F1F" w:rsidP="00C30F1F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Улично-дорожная сеть</w:t>
      </w:r>
    </w:p>
    <w:p w14:paraId="08C487C6" w14:textId="77777777" w:rsidR="00C30F1F" w:rsidRPr="00C30F1F" w:rsidRDefault="00C30F1F" w:rsidP="00F3371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Основой структуры проектируемого участка является улично-дорожная сеть. Проектная улично-дорожная сеть данной территории построена на </w:t>
      </w:r>
      <w:r w:rsidRPr="00C30F1F">
        <w:rPr>
          <w:rFonts w:ascii="Times New Roman" w:hAnsi="Times New Roman"/>
          <w:sz w:val="28"/>
          <w:szCs w:val="28"/>
        </w:rPr>
        <w:lastRenderedPageBreak/>
        <w:t>квартальном принципе. В проекте принята следующая классификация улиц в зависимости от их назначения:</w:t>
      </w:r>
    </w:p>
    <w:p w14:paraId="7699792A" w14:textId="77777777" w:rsidR="00C30F1F" w:rsidRPr="00C30F1F" w:rsidRDefault="00C30F1F" w:rsidP="00F3371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- улица в жилой застройке (УЖ);</w:t>
      </w:r>
    </w:p>
    <w:p w14:paraId="78CA2FF9" w14:textId="77777777" w:rsidR="00C30F1F" w:rsidRPr="00C30F1F" w:rsidRDefault="00C30F1F" w:rsidP="00F3371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Все жилые улицы и проезды имеют выход на главные улицы.</w:t>
      </w:r>
    </w:p>
    <w:p w14:paraId="7F9F5D10" w14:textId="77777777" w:rsidR="00C30F1F" w:rsidRPr="00C30F1F" w:rsidRDefault="00C30F1F" w:rsidP="00F3371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Ширина улиц в жилой застройке в красных линиях принимается следующая:</w:t>
      </w:r>
    </w:p>
    <w:p w14:paraId="1FC22786" w14:textId="77777777" w:rsidR="00C30F1F" w:rsidRPr="00C30F1F" w:rsidRDefault="00C30F1F" w:rsidP="00F3371D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Улицы в жилой застройке (УЖ) – 15 м, проезжая часть – 6,0 м, устройство тротуаров по обе стороны проезжей части шириной 1,5 м, тротуары отделены от проезжей части газоном шириной 2 м;</w:t>
      </w:r>
    </w:p>
    <w:p w14:paraId="76730B21" w14:textId="77777777" w:rsidR="00C30F1F" w:rsidRPr="00C30F1F" w:rsidRDefault="00C30F1F" w:rsidP="00F3371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Общая протяженность улично-дорожной сети – </w:t>
      </w:r>
      <w:r w:rsidR="00F3371D">
        <w:rPr>
          <w:rFonts w:ascii="Times New Roman" w:hAnsi="Times New Roman"/>
          <w:sz w:val="28"/>
          <w:szCs w:val="28"/>
        </w:rPr>
        <w:t>32</w:t>
      </w:r>
      <w:r w:rsidRPr="00C30F1F">
        <w:rPr>
          <w:rFonts w:ascii="Times New Roman" w:hAnsi="Times New Roman"/>
          <w:sz w:val="28"/>
          <w:szCs w:val="28"/>
        </w:rPr>
        <w:t>0</w:t>
      </w:r>
      <w:r w:rsidRPr="00C30F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0F1F">
        <w:rPr>
          <w:rFonts w:ascii="Times New Roman" w:hAnsi="Times New Roman"/>
          <w:sz w:val="28"/>
          <w:szCs w:val="28"/>
        </w:rPr>
        <w:t>м.</w:t>
      </w:r>
    </w:p>
    <w:p w14:paraId="367EEDD2" w14:textId="77777777" w:rsidR="00C30F1F" w:rsidRPr="00C30F1F" w:rsidRDefault="00C30F1F" w:rsidP="00C30F1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3E765C71" w14:textId="77777777" w:rsidR="00C30F1F" w:rsidRPr="00C30F1F" w:rsidRDefault="00C30F1F" w:rsidP="00C30F1F">
      <w:pPr>
        <w:pStyle w:val="a5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C30F1F">
        <w:rPr>
          <w:rFonts w:ascii="Times New Roman" w:hAnsi="Times New Roman"/>
          <w:b/>
          <w:bCs/>
          <w:sz w:val="28"/>
          <w:szCs w:val="28"/>
        </w:rPr>
        <w:t xml:space="preserve">Таблица 5. Координаты поворотных точек осей дорог по формируемым земельным участкам </w:t>
      </w:r>
    </w:p>
    <w:p w14:paraId="5DC53C02" w14:textId="77777777" w:rsidR="00C30F1F" w:rsidRPr="00C30F1F" w:rsidRDefault="00C30F1F" w:rsidP="00C30F1F">
      <w:pPr>
        <w:pStyle w:val="a5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41"/>
        <w:gridCol w:w="3198"/>
        <w:gridCol w:w="3506"/>
      </w:tblGrid>
      <w:tr w:rsidR="00C30F1F" w:rsidRPr="00C30F1F" w14:paraId="6ACC24E4" w14:textId="77777777" w:rsidTr="00C30F1F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BF436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4B380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C30F1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72751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C30F1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C30F1F" w:rsidRPr="00C30F1F" w14:paraId="43B51880" w14:textId="77777777" w:rsidTr="00C30F1F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03032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5C142" w14:textId="77777777" w:rsidR="00C30F1F" w:rsidRPr="00C30F1F" w:rsidRDefault="005F0CDB" w:rsidP="005F0C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423139.96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3EBAD" w14:textId="77777777" w:rsidR="00C30F1F" w:rsidRPr="00C30F1F" w:rsidRDefault="005F0CDB" w:rsidP="00C30F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2305407.18</w:t>
            </w:r>
          </w:p>
        </w:tc>
      </w:tr>
      <w:tr w:rsidR="00C30F1F" w:rsidRPr="00C30F1F" w14:paraId="48CDD271" w14:textId="77777777" w:rsidTr="00C30F1F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9B960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9474D" w14:textId="77777777" w:rsidR="00C30F1F" w:rsidRPr="00C30F1F" w:rsidRDefault="005F0CDB" w:rsidP="00C30F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423128.04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1545A" w14:textId="77777777" w:rsidR="00C30F1F" w:rsidRPr="00C30F1F" w:rsidRDefault="005F0CDB" w:rsidP="00C30F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2305726.96</w:t>
            </w:r>
          </w:p>
        </w:tc>
      </w:tr>
    </w:tbl>
    <w:p w14:paraId="1B0F1969" w14:textId="77777777" w:rsidR="00C30F1F" w:rsidRPr="00C30F1F" w:rsidRDefault="00C30F1F" w:rsidP="00C30F1F">
      <w:pPr>
        <w:ind w:firstLine="539"/>
        <w:rPr>
          <w:rFonts w:ascii="Times New Roman" w:hAnsi="Times New Roman"/>
          <w:sz w:val="28"/>
          <w:szCs w:val="28"/>
        </w:rPr>
      </w:pPr>
    </w:p>
    <w:p w14:paraId="2D4E9B40" w14:textId="4E604CBA" w:rsidR="00C30F1F" w:rsidRDefault="00C30F1F" w:rsidP="00F3371D">
      <w:pPr>
        <w:ind w:firstLine="709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Организация движения транспорта и пешеходов</w:t>
      </w:r>
    </w:p>
    <w:p w14:paraId="5F6C6478" w14:textId="77777777" w:rsidR="002D2B7D" w:rsidRPr="00C30F1F" w:rsidRDefault="002D2B7D" w:rsidP="00F3371D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3BA6B261" w14:textId="77777777" w:rsidR="00C30F1F" w:rsidRPr="00C30F1F" w:rsidRDefault="00C30F1F" w:rsidP="00F3371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Для транспортной связи проектируемой территории с внешними автомагистралями предусмотрено движение легкового транспорта по всем жилым улицам. Грузовое движение по улицам предусмотрено только для обслуживания населения.</w:t>
      </w:r>
    </w:p>
    <w:p w14:paraId="0515FBB3" w14:textId="77777777" w:rsidR="00C30F1F" w:rsidRPr="00C30F1F" w:rsidRDefault="00C30F1F" w:rsidP="00F3371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Пешеходное движение осуществляется по системе взаимосвязанных тротуаров, расположенных с  обеих сторон от проезжей части.</w:t>
      </w:r>
    </w:p>
    <w:p w14:paraId="3765A7F1" w14:textId="77777777" w:rsidR="00C30F1F" w:rsidRPr="00C30F1F" w:rsidRDefault="00C30F1F" w:rsidP="00F3371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Общая площадь тротуаров составляет </w:t>
      </w:r>
      <w:r w:rsidR="00F3371D">
        <w:rPr>
          <w:rFonts w:ascii="Times New Roman" w:hAnsi="Times New Roman"/>
          <w:sz w:val="28"/>
          <w:szCs w:val="28"/>
        </w:rPr>
        <w:t>640</w:t>
      </w:r>
      <w:r w:rsidRPr="00C30F1F">
        <w:rPr>
          <w:rFonts w:ascii="Times New Roman" w:hAnsi="Times New Roman"/>
          <w:sz w:val="28"/>
          <w:szCs w:val="28"/>
        </w:rPr>
        <w:t xml:space="preserve"> кв.м.</w:t>
      </w:r>
    </w:p>
    <w:p w14:paraId="51E89EF1" w14:textId="77777777" w:rsidR="00C30F1F" w:rsidRPr="00C30F1F" w:rsidRDefault="00C30F1F" w:rsidP="00F3371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Освещение улично-дорожной сети осуществляется по схеме соответствующих типовых поперечных профилей:</w:t>
      </w:r>
    </w:p>
    <w:p w14:paraId="64266DF2" w14:textId="77777777" w:rsidR="00C30F1F" w:rsidRPr="00C30F1F" w:rsidRDefault="00C30F1F" w:rsidP="00F3371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Улицы в жилой застройке (УЖ) с применением светодиодных светильников для освещения проезжей части и освещения тротуаров. Шаг светильников – 50 метров. Количество светильников для освещения проезжей части – </w:t>
      </w:r>
      <w:r w:rsidR="00F3371D">
        <w:rPr>
          <w:rFonts w:ascii="Times New Roman" w:hAnsi="Times New Roman"/>
          <w:sz w:val="28"/>
          <w:szCs w:val="28"/>
        </w:rPr>
        <w:t>6</w:t>
      </w:r>
      <w:r w:rsidRPr="00C30F1F">
        <w:rPr>
          <w:rFonts w:ascii="Times New Roman" w:hAnsi="Times New Roman"/>
          <w:sz w:val="28"/>
          <w:szCs w:val="28"/>
        </w:rPr>
        <w:t xml:space="preserve"> шт. Мощность светильников определить на следующих стадиях проектирования данной территории.</w:t>
      </w:r>
    </w:p>
    <w:p w14:paraId="3154DA6C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4C1E3A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3.7. Красные линии и перенесение элементов проекта на местность</w:t>
      </w:r>
    </w:p>
    <w:p w14:paraId="46306B5D" w14:textId="77777777" w:rsidR="00C30F1F" w:rsidRPr="00C30F1F" w:rsidRDefault="00C30F1F" w:rsidP="00C30F1F">
      <w:pPr>
        <w:ind w:firstLine="709"/>
        <w:rPr>
          <w:rFonts w:ascii="Times New Roman" w:hAnsi="Times New Roman"/>
          <w:sz w:val="28"/>
          <w:szCs w:val="28"/>
        </w:rPr>
      </w:pPr>
    </w:p>
    <w:p w14:paraId="4A93B5E3" w14:textId="77777777" w:rsidR="00C30F1F" w:rsidRPr="00C30F1F" w:rsidRDefault="00C30F1F" w:rsidP="00F3371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Разбивочный план красных линий с координатами выполнен на основании плана архитектурно-планировочной организации территории. В качестве топографической основы использована цифровая векторная съемка, привязанная к системе координат МСК-59.</w:t>
      </w:r>
    </w:p>
    <w:p w14:paraId="1FB59CE9" w14:textId="77777777" w:rsidR="0027037A" w:rsidRPr="005C4A5C" w:rsidRDefault="00C30F1F" w:rsidP="0027037A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Привязка зданий и сооружений в квартале новой застройки осуществляется к закоординированным красным линиям. </w:t>
      </w:r>
      <w:r w:rsidR="0027037A" w:rsidRPr="005C4A5C">
        <w:rPr>
          <w:rFonts w:ascii="Times New Roman" w:hAnsi="Times New Roman"/>
          <w:sz w:val="28"/>
          <w:szCs w:val="28"/>
        </w:rPr>
        <w:t xml:space="preserve">Минимальные отступы от границ земельных участков (на которых планируется строительство или реконструкция) в целях определения мест допустимого размещения зданий, </w:t>
      </w:r>
      <w:r w:rsidR="0027037A" w:rsidRPr="005C4A5C">
        <w:rPr>
          <w:rFonts w:ascii="Times New Roman" w:hAnsi="Times New Roman"/>
          <w:sz w:val="28"/>
          <w:szCs w:val="28"/>
        </w:rPr>
        <w:lastRenderedPageBreak/>
        <w:t>строений, сооружений, за пределами которых запрещено строительство зданий, строений, сооружений:</w:t>
      </w:r>
    </w:p>
    <w:p w14:paraId="15514926" w14:textId="77777777" w:rsidR="0027037A" w:rsidRPr="005C4A5C" w:rsidRDefault="0027037A" w:rsidP="0027037A">
      <w:pPr>
        <w:ind w:left="0" w:firstLine="0"/>
        <w:rPr>
          <w:rFonts w:ascii="Times New Roman" w:hAnsi="Times New Roman"/>
          <w:sz w:val="28"/>
          <w:szCs w:val="28"/>
        </w:rPr>
      </w:pPr>
      <w:r w:rsidRPr="005C4A5C">
        <w:rPr>
          <w:rFonts w:ascii="Times New Roman" w:hAnsi="Times New Roman"/>
          <w:sz w:val="28"/>
          <w:szCs w:val="28"/>
        </w:rPr>
        <w:t>- со стороны улицы 5 м;</w:t>
      </w:r>
    </w:p>
    <w:p w14:paraId="6A6FFA9D" w14:textId="77777777" w:rsidR="0027037A" w:rsidRPr="005C4A5C" w:rsidRDefault="0027037A" w:rsidP="0027037A">
      <w:pPr>
        <w:ind w:left="0" w:firstLine="0"/>
        <w:rPr>
          <w:rFonts w:ascii="Times New Roman" w:hAnsi="Times New Roman"/>
          <w:sz w:val="28"/>
          <w:szCs w:val="28"/>
        </w:rPr>
      </w:pPr>
      <w:r w:rsidRPr="005C4A5C">
        <w:rPr>
          <w:rFonts w:ascii="Times New Roman" w:hAnsi="Times New Roman"/>
          <w:sz w:val="28"/>
          <w:szCs w:val="28"/>
        </w:rPr>
        <w:t>- со стороны проезда 3 м;</w:t>
      </w:r>
    </w:p>
    <w:p w14:paraId="64EE41A2" w14:textId="77777777" w:rsidR="00C30F1F" w:rsidRPr="00C30F1F" w:rsidRDefault="00C30F1F" w:rsidP="00F3371D">
      <w:pPr>
        <w:pStyle w:val="a5"/>
        <w:tabs>
          <w:tab w:val="left" w:pos="1134"/>
        </w:tabs>
        <w:spacing w:after="200"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30F1F">
        <w:rPr>
          <w:rFonts w:ascii="Times New Roman" w:hAnsi="Times New Roman"/>
          <w:color w:val="000000"/>
          <w:sz w:val="28"/>
          <w:szCs w:val="28"/>
        </w:rPr>
        <w:t>минимальные отступы до границы соседнего земельного участка по санитарно-бытовым и пожарным требованиям должны быть не менее:</w:t>
      </w:r>
    </w:p>
    <w:p w14:paraId="2358D392" w14:textId="77777777" w:rsidR="00C30F1F" w:rsidRPr="00C30F1F" w:rsidRDefault="00C30F1F" w:rsidP="00F337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30F1F">
        <w:rPr>
          <w:rFonts w:ascii="Times New Roman" w:hAnsi="Times New Roman"/>
          <w:color w:val="000000"/>
          <w:sz w:val="28"/>
          <w:szCs w:val="28"/>
        </w:rPr>
        <w:t>от индивидуального, двух - трехэтажного дома – 3 метра;</w:t>
      </w:r>
    </w:p>
    <w:p w14:paraId="21B95B36" w14:textId="77777777" w:rsidR="00C30F1F" w:rsidRPr="00C30F1F" w:rsidRDefault="00C30F1F" w:rsidP="00F337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30F1F">
        <w:rPr>
          <w:rFonts w:ascii="Times New Roman" w:hAnsi="Times New Roman"/>
          <w:color w:val="000000"/>
          <w:sz w:val="28"/>
          <w:szCs w:val="28"/>
        </w:rPr>
        <w:t>от индивидуального гаража и других построек, сооружений - 1 метр;</w:t>
      </w:r>
    </w:p>
    <w:p w14:paraId="5EECF1EB" w14:textId="77777777" w:rsidR="00C30F1F" w:rsidRPr="00C30F1F" w:rsidRDefault="00C30F1F" w:rsidP="00F337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30F1F">
        <w:rPr>
          <w:rFonts w:ascii="Times New Roman" w:hAnsi="Times New Roman"/>
          <w:color w:val="000000"/>
          <w:sz w:val="28"/>
          <w:szCs w:val="28"/>
        </w:rPr>
        <w:t>от стволов высокорослых деревьев – 4 метра, среднерослых - 2 метра, от кустарника - 1 метр;</w:t>
      </w:r>
    </w:p>
    <w:p w14:paraId="4309B344" w14:textId="77777777" w:rsidR="00C30F1F" w:rsidRPr="00C30F1F" w:rsidRDefault="00C30F1F" w:rsidP="00F3371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Ширина улиц принята в зависимости от их назначения и предполагаемой интенсивности движения автотранспорта. </w:t>
      </w:r>
    </w:p>
    <w:p w14:paraId="662F0AF2" w14:textId="77777777" w:rsidR="00C30F1F" w:rsidRPr="00C30F1F" w:rsidRDefault="00C30F1F" w:rsidP="00F3371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Покрытие проезжей части улиц и тротуаров запроектировать в соответствии с проектной документацией, разработанной на последующих стадиях проектирования.</w:t>
      </w:r>
    </w:p>
    <w:p w14:paraId="35C3DE8D" w14:textId="77777777" w:rsidR="00C30F1F" w:rsidRPr="00C30F1F" w:rsidRDefault="00C30F1F" w:rsidP="00F3371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Для вынесения проекта на местность необходимо вынести красные линии и оси улиц по приведенным в проекте координатам точек углов поворота.</w:t>
      </w:r>
    </w:p>
    <w:p w14:paraId="363D8BA2" w14:textId="77777777" w:rsidR="00C30F1F" w:rsidRPr="00C30F1F" w:rsidRDefault="00C30F1F" w:rsidP="00F3371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Привязка конкретных объектов должна производиться в соответствии с проектной документацией, разработанной на последующих стадиях проектирования.</w:t>
      </w:r>
    </w:p>
    <w:p w14:paraId="72229978" w14:textId="77777777" w:rsidR="00C30F1F" w:rsidRPr="00C30F1F" w:rsidRDefault="00C30F1F" w:rsidP="002D2B7D">
      <w:pPr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C30F1F">
        <w:rPr>
          <w:rFonts w:ascii="Times New Roman" w:hAnsi="Times New Roman"/>
          <w:b/>
          <w:bCs/>
          <w:sz w:val="28"/>
          <w:szCs w:val="28"/>
        </w:rPr>
        <w:t xml:space="preserve">Таблица 6. Координаты поворотных точек </w:t>
      </w:r>
    </w:p>
    <w:p w14:paraId="346685B5" w14:textId="77777777" w:rsidR="00C30F1F" w:rsidRPr="00C30F1F" w:rsidRDefault="00C30F1F" w:rsidP="002D2B7D">
      <w:pPr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C30F1F">
        <w:rPr>
          <w:rFonts w:ascii="Times New Roman" w:hAnsi="Times New Roman"/>
          <w:b/>
          <w:bCs/>
          <w:sz w:val="28"/>
          <w:szCs w:val="28"/>
        </w:rPr>
        <w:t xml:space="preserve">формируемых земельных участков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41"/>
        <w:gridCol w:w="3198"/>
        <w:gridCol w:w="3506"/>
      </w:tblGrid>
      <w:tr w:rsidR="00C30F1F" w:rsidRPr="00C30F1F" w14:paraId="7A2266E8" w14:textId="77777777" w:rsidTr="00C30F1F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446FF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48118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C30F1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97B77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C30F1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C30F1F" w:rsidRPr="00C30F1F" w14:paraId="25325908" w14:textId="77777777" w:rsidTr="00C30F1F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2DB07" w14:textId="77777777" w:rsidR="00C30F1F" w:rsidRPr="00954B4D" w:rsidRDefault="00C30F1F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9620C" w14:textId="77777777" w:rsidR="00C30F1F" w:rsidRPr="00954B4D" w:rsidRDefault="003770C9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363A3" w14:textId="77777777" w:rsidR="00C30F1F" w:rsidRPr="00954B4D" w:rsidRDefault="00C30F1F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0C9" w:rsidRPr="00C30F1F" w14:paraId="203F76F8" w14:textId="77777777" w:rsidTr="003770C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E4234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E8481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423199,90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E2ADF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2305409,45</w:t>
            </w:r>
          </w:p>
        </w:tc>
      </w:tr>
      <w:tr w:rsidR="003770C9" w:rsidRPr="00C30F1F" w14:paraId="3E80C273" w14:textId="77777777" w:rsidTr="003770C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3C649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AAF38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423198,56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0C2DF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2305444,89</w:t>
            </w:r>
          </w:p>
        </w:tc>
      </w:tr>
      <w:tr w:rsidR="003770C9" w:rsidRPr="00C30F1F" w14:paraId="6AA51641" w14:textId="77777777" w:rsidTr="003770C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07CA8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B32CA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423143,64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84FAA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2305442,81</w:t>
            </w:r>
          </w:p>
        </w:tc>
      </w:tr>
      <w:tr w:rsidR="003770C9" w:rsidRPr="00C30F1F" w14:paraId="77A614BA" w14:textId="77777777" w:rsidTr="003770C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3B239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92326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423144,94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65EF8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2305407,37</w:t>
            </w:r>
          </w:p>
        </w:tc>
      </w:tr>
      <w:tr w:rsidR="003770C9" w:rsidRPr="00C30F1F" w14:paraId="61B40849" w14:textId="77777777" w:rsidTr="003770C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60C19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ADD8C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423199,90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1FBC2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2305409,45</w:t>
            </w:r>
          </w:p>
        </w:tc>
      </w:tr>
      <w:tr w:rsidR="00C30F1F" w:rsidRPr="00C30F1F" w14:paraId="75856547" w14:textId="77777777" w:rsidTr="00C30F1F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EB072" w14:textId="77777777" w:rsidR="00C30F1F" w:rsidRPr="00954B4D" w:rsidRDefault="00C30F1F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3F85B" w14:textId="77777777" w:rsidR="00C30F1F" w:rsidRPr="00954B4D" w:rsidRDefault="003770C9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B86F7" w14:textId="77777777" w:rsidR="00C30F1F" w:rsidRPr="00954B4D" w:rsidRDefault="00C30F1F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0C9" w:rsidRPr="00C30F1F" w14:paraId="6BFB833A" w14:textId="77777777" w:rsidTr="003770C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B53CD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A8E75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423198,56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7CDB5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2305444,89</w:t>
            </w:r>
          </w:p>
        </w:tc>
      </w:tr>
      <w:tr w:rsidR="003770C9" w:rsidRPr="00C30F1F" w14:paraId="1232C8B6" w14:textId="77777777" w:rsidTr="003770C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6262F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391F2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423197,58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2C595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2305470,90</w:t>
            </w:r>
          </w:p>
        </w:tc>
      </w:tr>
      <w:tr w:rsidR="003770C9" w:rsidRPr="00C30F1F" w14:paraId="5F455D22" w14:textId="77777777" w:rsidTr="003770C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AB0F4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35B60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423197,22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570CF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2305480,35</w:t>
            </w:r>
          </w:p>
        </w:tc>
      </w:tr>
      <w:tr w:rsidR="003770C9" w:rsidRPr="00C30F1F" w14:paraId="7C7AE71A" w14:textId="77777777" w:rsidTr="003770C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2DA71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7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2C28C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423142,33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E2FC1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2305478,27</w:t>
            </w:r>
          </w:p>
        </w:tc>
      </w:tr>
      <w:tr w:rsidR="003770C9" w:rsidRPr="00C30F1F" w14:paraId="275E4B89" w14:textId="77777777" w:rsidTr="003770C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0C5DC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354AD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423143,64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43CD2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2305442,81</w:t>
            </w:r>
          </w:p>
        </w:tc>
      </w:tr>
      <w:tr w:rsidR="00C30F1F" w:rsidRPr="00C30F1F" w14:paraId="42F45074" w14:textId="77777777" w:rsidTr="00C30F1F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49B5D" w14:textId="77777777" w:rsidR="00C30F1F" w:rsidRPr="00954B4D" w:rsidRDefault="00C30F1F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91B65" w14:textId="77777777" w:rsidR="00C30F1F" w:rsidRPr="00954B4D" w:rsidRDefault="003770C9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CDF03" w14:textId="77777777" w:rsidR="00C30F1F" w:rsidRPr="00954B4D" w:rsidRDefault="00C30F1F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0C9" w:rsidRPr="00C30F1F" w14:paraId="09183597" w14:textId="77777777" w:rsidTr="003770C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F4E3B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E9FB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423197,22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4ECAC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2305480,35</w:t>
            </w:r>
          </w:p>
        </w:tc>
      </w:tr>
      <w:tr w:rsidR="003770C9" w:rsidRPr="00C30F1F" w14:paraId="736A2D26" w14:textId="77777777" w:rsidTr="003770C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90B1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8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77792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423195,88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2E864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2305515,83</w:t>
            </w:r>
          </w:p>
        </w:tc>
      </w:tr>
      <w:tr w:rsidR="003770C9" w:rsidRPr="00C30F1F" w14:paraId="792F5261" w14:textId="77777777" w:rsidTr="003770C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30F6D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9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3B5EB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423141,03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6D2BB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2305513,76</w:t>
            </w:r>
          </w:p>
        </w:tc>
      </w:tr>
      <w:tr w:rsidR="003770C9" w:rsidRPr="00C30F1F" w14:paraId="2F7EC770" w14:textId="77777777" w:rsidTr="003770C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85C95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7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49805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423142,33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8D421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2305478,27</w:t>
            </w:r>
          </w:p>
        </w:tc>
      </w:tr>
      <w:tr w:rsidR="003770C9" w:rsidRPr="00C30F1F" w14:paraId="4A9C0D73" w14:textId="77777777" w:rsidTr="003770C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5D82C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2EA93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423197,22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DD408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2305480,35</w:t>
            </w:r>
          </w:p>
        </w:tc>
      </w:tr>
      <w:tr w:rsidR="00C30F1F" w:rsidRPr="00C30F1F" w14:paraId="1035CF66" w14:textId="77777777" w:rsidTr="00C30F1F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CC6BF" w14:textId="77777777" w:rsidR="00C30F1F" w:rsidRPr="00954B4D" w:rsidRDefault="00C30F1F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182A6" w14:textId="77777777" w:rsidR="00C30F1F" w:rsidRPr="00954B4D" w:rsidRDefault="003770C9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DFE68" w14:textId="77777777" w:rsidR="00C30F1F" w:rsidRPr="00954B4D" w:rsidRDefault="00C30F1F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0C9" w:rsidRPr="00C30F1F" w14:paraId="4BC4D550" w14:textId="77777777" w:rsidTr="003770C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239F1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8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5D41B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423195,88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6C589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2305515,83</w:t>
            </w:r>
          </w:p>
        </w:tc>
      </w:tr>
      <w:tr w:rsidR="003770C9" w:rsidRPr="00C30F1F" w14:paraId="50166107" w14:textId="77777777" w:rsidTr="003770C9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845E9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EF268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423194,54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655CD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2305551,35</w:t>
            </w:r>
          </w:p>
        </w:tc>
      </w:tr>
      <w:tr w:rsidR="003770C9" w:rsidRPr="00C30F1F" w14:paraId="4BC05CFA" w14:textId="77777777" w:rsidTr="003770C9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5354B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A395D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423139,73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78AB1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2305549,27</w:t>
            </w:r>
          </w:p>
        </w:tc>
      </w:tr>
      <w:tr w:rsidR="003770C9" w:rsidRPr="00C30F1F" w14:paraId="4BB9C311" w14:textId="77777777" w:rsidTr="003770C9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BB0E6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lastRenderedPageBreak/>
              <w:t>н 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E2560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423141,03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C81BB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2305513,76</w:t>
            </w:r>
          </w:p>
        </w:tc>
      </w:tr>
      <w:tr w:rsidR="003770C9" w:rsidRPr="00C30F1F" w14:paraId="6671C157" w14:textId="77777777" w:rsidTr="003770C9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3EBD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CB126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423195,88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4EC7F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2305515,83</w:t>
            </w:r>
          </w:p>
        </w:tc>
      </w:tr>
      <w:tr w:rsidR="006E62E8" w:rsidRPr="00C30F1F" w14:paraId="5E72F3F7" w14:textId="77777777" w:rsidTr="006E62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31474" w14:textId="77777777" w:rsidR="006E62E8" w:rsidRPr="00954B4D" w:rsidRDefault="006E62E8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4648F" w14:textId="77777777" w:rsidR="006E62E8" w:rsidRPr="00954B4D" w:rsidRDefault="004B3695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28131" w14:textId="77777777" w:rsidR="006E62E8" w:rsidRPr="00954B4D" w:rsidRDefault="006E62E8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0C9" w:rsidRPr="00C30F1F" w14:paraId="55FE9F18" w14:textId="77777777" w:rsidTr="003770C9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62949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ADE90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423194,54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91CB2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2305551,35</w:t>
            </w:r>
          </w:p>
        </w:tc>
      </w:tr>
      <w:tr w:rsidR="003770C9" w:rsidRPr="00C30F1F" w14:paraId="42FC0C72" w14:textId="77777777" w:rsidTr="003770C9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A5208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9CF7B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423193,20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95B9A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2305586,89</w:t>
            </w:r>
          </w:p>
        </w:tc>
      </w:tr>
      <w:tr w:rsidR="003770C9" w:rsidRPr="00C30F1F" w14:paraId="71B261EA" w14:textId="77777777" w:rsidTr="003770C9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641A9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1DED8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423138,42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ADE7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2305584,81</w:t>
            </w:r>
          </w:p>
        </w:tc>
      </w:tr>
      <w:tr w:rsidR="003770C9" w:rsidRPr="00C30F1F" w14:paraId="36CD5C9F" w14:textId="77777777" w:rsidTr="003770C9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33688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FE83A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423139,73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CFDB1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2305549,27</w:t>
            </w:r>
          </w:p>
        </w:tc>
      </w:tr>
      <w:tr w:rsidR="003770C9" w:rsidRPr="00C30F1F" w14:paraId="4B874CF9" w14:textId="77777777" w:rsidTr="003770C9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71A32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4F995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423194,54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7A811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2305551,35</w:t>
            </w:r>
          </w:p>
        </w:tc>
      </w:tr>
      <w:tr w:rsidR="006E62E8" w:rsidRPr="00C30F1F" w14:paraId="7E95BA3C" w14:textId="77777777" w:rsidTr="006E62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0BA29" w14:textId="77777777" w:rsidR="006E62E8" w:rsidRPr="00954B4D" w:rsidRDefault="006E62E8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2783B" w14:textId="77777777" w:rsidR="006E62E8" w:rsidRPr="00954B4D" w:rsidRDefault="004B3695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B5842" w14:textId="77777777" w:rsidR="006E62E8" w:rsidRPr="00954B4D" w:rsidRDefault="006E62E8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0C9" w:rsidRPr="00C30F1F" w14:paraId="64ACE1FC" w14:textId="77777777" w:rsidTr="003770C9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67CF7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50298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423193,20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16C84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2305586,89</w:t>
            </w:r>
          </w:p>
        </w:tc>
      </w:tr>
      <w:tr w:rsidR="003770C9" w:rsidRPr="00C30F1F" w14:paraId="78C12B17" w14:textId="77777777" w:rsidTr="003770C9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67F2D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9BA24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423191,85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6B3EB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2305622,46</w:t>
            </w:r>
          </w:p>
        </w:tc>
      </w:tr>
      <w:tr w:rsidR="003770C9" w:rsidRPr="00C30F1F" w14:paraId="7B57A18C" w14:textId="77777777" w:rsidTr="003770C9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F00B3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15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AA9DE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423137,12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3977E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2305620,39</w:t>
            </w:r>
          </w:p>
        </w:tc>
      </w:tr>
      <w:tr w:rsidR="003770C9" w:rsidRPr="00C30F1F" w14:paraId="324D239E" w14:textId="77777777" w:rsidTr="003770C9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D83D3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71B2F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423138,42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A9259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2305584,81</w:t>
            </w:r>
          </w:p>
        </w:tc>
      </w:tr>
      <w:tr w:rsidR="003770C9" w:rsidRPr="00C30F1F" w14:paraId="742B46A0" w14:textId="77777777" w:rsidTr="003770C9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C4295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33454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423193,20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B716D" w14:textId="77777777" w:rsidR="003770C9" w:rsidRPr="00954B4D" w:rsidRDefault="003770C9" w:rsidP="0037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2305586,89</w:t>
            </w:r>
          </w:p>
        </w:tc>
      </w:tr>
      <w:tr w:rsidR="006E62E8" w:rsidRPr="00C30F1F" w14:paraId="04F0F41B" w14:textId="77777777" w:rsidTr="006E62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154C6" w14:textId="77777777" w:rsidR="006E62E8" w:rsidRPr="00954B4D" w:rsidRDefault="006E62E8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DF217" w14:textId="77777777" w:rsidR="006E62E8" w:rsidRPr="00954B4D" w:rsidRDefault="004B3695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ЗУ7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D451B" w14:textId="77777777" w:rsidR="006E62E8" w:rsidRPr="00954B4D" w:rsidRDefault="006E62E8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3695" w:rsidRPr="00C30F1F" w14:paraId="72ADDBAC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15460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EB2EE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423191,85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315F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2305622,46</w:t>
            </w:r>
          </w:p>
        </w:tc>
      </w:tr>
      <w:tr w:rsidR="004B3695" w:rsidRPr="00C30F1F" w14:paraId="77116DB2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151DE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E7936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423190,51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CABA4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2305658,04</w:t>
            </w:r>
          </w:p>
        </w:tc>
      </w:tr>
      <w:tr w:rsidR="004B3695" w:rsidRPr="00C30F1F" w14:paraId="753B89C6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A4291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8AD17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423135,81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4FAF0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2305655,97</w:t>
            </w:r>
          </w:p>
        </w:tc>
      </w:tr>
      <w:tr w:rsidR="004B3695" w:rsidRPr="00C30F1F" w14:paraId="15871EF4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160CD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15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B534C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423137,12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72E47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2305620,39</w:t>
            </w:r>
          </w:p>
        </w:tc>
      </w:tr>
      <w:tr w:rsidR="004B3695" w:rsidRPr="00C30F1F" w14:paraId="695651FB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B4337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E873F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423191,85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755DF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2305622,46</w:t>
            </w:r>
          </w:p>
        </w:tc>
      </w:tr>
      <w:tr w:rsidR="006E62E8" w:rsidRPr="00C30F1F" w14:paraId="21337004" w14:textId="77777777" w:rsidTr="006E62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401B2" w14:textId="77777777" w:rsidR="006E62E8" w:rsidRPr="00954B4D" w:rsidRDefault="006E62E8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1D8A3" w14:textId="77777777" w:rsidR="006E62E8" w:rsidRPr="00954B4D" w:rsidRDefault="004B3695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ЗУ8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0D04A" w14:textId="77777777" w:rsidR="006E62E8" w:rsidRPr="00954B4D" w:rsidRDefault="006E62E8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3695" w:rsidRPr="00C30F1F" w14:paraId="79AF3972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D07B8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DF584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423190,51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06A00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2305658,04</w:t>
            </w:r>
          </w:p>
        </w:tc>
      </w:tr>
      <w:tr w:rsidR="004B3695" w:rsidRPr="00C30F1F" w14:paraId="20B60DC0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BB42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A87F1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423189,90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E119A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2305674,07</w:t>
            </w:r>
          </w:p>
        </w:tc>
      </w:tr>
      <w:tr w:rsidR="004B3695" w:rsidRPr="00C30F1F" w14:paraId="2E14C0AB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A393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100B6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423189,16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54640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2305693,66</w:t>
            </w:r>
          </w:p>
        </w:tc>
      </w:tr>
      <w:tr w:rsidR="004B3695" w:rsidRPr="00C30F1F" w14:paraId="57A7EFC2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03B88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8CCD2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423134,50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698FD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2305691,59</w:t>
            </w:r>
          </w:p>
        </w:tc>
      </w:tr>
      <w:tr w:rsidR="004B3695" w:rsidRPr="00C30F1F" w14:paraId="7A3C7B68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5DB1D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3C81E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423135,81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105E9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2305655,97</w:t>
            </w:r>
          </w:p>
        </w:tc>
      </w:tr>
      <w:tr w:rsidR="004B3695" w:rsidRPr="00C30F1F" w14:paraId="335A2C2D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734B9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E856F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423190,51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1C047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2305658,04</w:t>
            </w:r>
          </w:p>
        </w:tc>
      </w:tr>
      <w:tr w:rsidR="006E62E8" w:rsidRPr="00C30F1F" w14:paraId="08A8C8FC" w14:textId="77777777" w:rsidTr="006E62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D7FA9" w14:textId="77777777" w:rsidR="006E62E8" w:rsidRPr="00954B4D" w:rsidRDefault="006E62E8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72A8C" w14:textId="77777777" w:rsidR="006E62E8" w:rsidRPr="00954B4D" w:rsidRDefault="004B3695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80085" w14:textId="77777777" w:rsidR="006E62E8" w:rsidRPr="00954B4D" w:rsidRDefault="006E62E8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3695" w:rsidRPr="00C30F1F" w14:paraId="3C91106A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316C8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DC915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423189,16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7D69C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2305693,66</w:t>
            </w:r>
          </w:p>
        </w:tc>
      </w:tr>
      <w:tr w:rsidR="004B3695" w:rsidRPr="00C30F1F" w14:paraId="42F8455B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F8202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B55DA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423188,80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95ED7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2305703,09</w:t>
            </w:r>
          </w:p>
        </w:tc>
      </w:tr>
      <w:tr w:rsidR="004B3695" w:rsidRPr="00C30F1F" w14:paraId="7532F051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99970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02E50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423188,16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D779F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2305729,23</w:t>
            </w:r>
          </w:p>
        </w:tc>
      </w:tr>
      <w:tr w:rsidR="004B3695" w:rsidRPr="00C30F1F" w14:paraId="33B73B53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A404C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17A9A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423133,20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93B5E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2305727,15</w:t>
            </w:r>
          </w:p>
        </w:tc>
      </w:tr>
      <w:tr w:rsidR="004B3695" w:rsidRPr="00C30F1F" w14:paraId="6350329B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B9F25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50691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423134,50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99E07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2305691,59</w:t>
            </w:r>
          </w:p>
        </w:tc>
      </w:tr>
      <w:tr w:rsidR="004B3695" w:rsidRPr="00C30F1F" w14:paraId="08BCB1C6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249C4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4956E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423189,16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583C4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2305693,66</w:t>
            </w:r>
          </w:p>
        </w:tc>
      </w:tr>
      <w:tr w:rsidR="006E62E8" w:rsidRPr="00C30F1F" w14:paraId="533AB39A" w14:textId="77777777" w:rsidTr="006E62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CBBEA" w14:textId="77777777" w:rsidR="006E62E8" w:rsidRPr="00954B4D" w:rsidRDefault="006E62E8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1E8AE" w14:textId="77777777" w:rsidR="006E62E8" w:rsidRPr="00954B4D" w:rsidRDefault="004B3695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851E6" w14:textId="77777777" w:rsidR="006E62E8" w:rsidRPr="00954B4D" w:rsidRDefault="006E62E8" w:rsidP="00C30F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3695" w:rsidRPr="00C30F1F" w14:paraId="728B3D04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90CFD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40AEC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423144,94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3BE60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2305407,37</w:t>
            </w:r>
          </w:p>
        </w:tc>
      </w:tr>
      <w:tr w:rsidR="004B3695" w:rsidRPr="00C30F1F" w14:paraId="6B0A4AD6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0C1FB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E9A05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423143,64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77181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2305442,81</w:t>
            </w:r>
          </w:p>
        </w:tc>
      </w:tr>
      <w:tr w:rsidR="004B3695" w:rsidRPr="00C30F1F" w14:paraId="7EB12348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5E004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FBF11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423142,33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198D7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2305478,27</w:t>
            </w:r>
          </w:p>
        </w:tc>
      </w:tr>
      <w:tr w:rsidR="004B3695" w:rsidRPr="00C30F1F" w14:paraId="51AD68E0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37452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24EAC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423141,03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0F114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2305513,76</w:t>
            </w:r>
          </w:p>
        </w:tc>
      </w:tr>
      <w:tr w:rsidR="004B3695" w:rsidRPr="00C30F1F" w14:paraId="6118A864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D46B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DF508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423139,73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DE9A1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2305549,27</w:t>
            </w:r>
          </w:p>
        </w:tc>
      </w:tr>
      <w:tr w:rsidR="004B3695" w:rsidRPr="00C30F1F" w14:paraId="640EF9EC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0FB8B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EB698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423138,42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FE0C6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2305584,81</w:t>
            </w:r>
          </w:p>
        </w:tc>
      </w:tr>
      <w:tr w:rsidR="004B3695" w:rsidRPr="00C30F1F" w14:paraId="591275CA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6C57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15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1AA24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423137,12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8E6FF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2305620,39</w:t>
            </w:r>
          </w:p>
        </w:tc>
      </w:tr>
      <w:tr w:rsidR="004B3695" w:rsidRPr="00C30F1F" w14:paraId="01D2F15F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DA638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E8909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423135,81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BFE2D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2305655,97</w:t>
            </w:r>
          </w:p>
        </w:tc>
      </w:tr>
      <w:tr w:rsidR="004B3695" w:rsidRPr="00C30F1F" w14:paraId="7A772AD8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28814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B3471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423134,50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7C757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2305691,59</w:t>
            </w:r>
          </w:p>
        </w:tc>
      </w:tr>
      <w:tr w:rsidR="004B3695" w:rsidRPr="00C30F1F" w14:paraId="64F589D6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3A34B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C53C8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423133,20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6E9D6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2305727,15</w:t>
            </w:r>
          </w:p>
        </w:tc>
      </w:tr>
      <w:tr w:rsidR="004B3695" w:rsidRPr="00C30F1F" w14:paraId="5A8F9422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5C171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AD8B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423118,21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8444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2305726,58</w:t>
            </w:r>
          </w:p>
        </w:tc>
      </w:tr>
      <w:tr w:rsidR="004B3695" w:rsidRPr="00C30F1F" w14:paraId="5C9CA053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2B55E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lastRenderedPageBreak/>
              <w:t>н 25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4A8E6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423118,54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0398D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2305717,60</w:t>
            </w:r>
          </w:p>
        </w:tc>
      </w:tr>
      <w:tr w:rsidR="004B3695" w:rsidRPr="00C30F1F" w14:paraId="6128B037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F82A4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3BC65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423119,96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F6168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2305678,87</w:t>
            </w:r>
          </w:p>
        </w:tc>
      </w:tr>
      <w:tr w:rsidR="004B3695" w:rsidRPr="00C30F1F" w14:paraId="59887716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D1B39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A5377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423121,39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0DC8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2305640,11</w:t>
            </w:r>
          </w:p>
        </w:tc>
      </w:tr>
      <w:tr w:rsidR="004B3695" w:rsidRPr="00C30F1F" w14:paraId="785DD59F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D7D9A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86B64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423122,81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CAB21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2305601,31</w:t>
            </w:r>
          </w:p>
        </w:tc>
      </w:tr>
      <w:tr w:rsidR="004B3695" w:rsidRPr="00C30F1F" w14:paraId="6D74A63D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91D49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56259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423124,24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AA83A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2305562,48</w:t>
            </w:r>
          </w:p>
        </w:tc>
      </w:tr>
      <w:tr w:rsidR="004B3695" w:rsidRPr="00C30F1F" w14:paraId="3B550B1F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A64F4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FA29C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423125,66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DF677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2305523,61</w:t>
            </w:r>
          </w:p>
        </w:tc>
      </w:tr>
      <w:tr w:rsidR="004B3695" w:rsidRPr="00C30F1F" w14:paraId="77F058CC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8809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958DA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423127,09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267AE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2305484,71</w:t>
            </w:r>
          </w:p>
        </w:tc>
      </w:tr>
      <w:tr w:rsidR="004B3695" w:rsidRPr="00C30F1F" w14:paraId="4161D600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B7B1A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E6AFD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423128,52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B3DE2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2305445,77</w:t>
            </w:r>
          </w:p>
        </w:tc>
      </w:tr>
      <w:tr w:rsidR="004B3695" w:rsidRPr="00C30F1F" w14:paraId="49A31694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BA21A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6B310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423129,95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02AB4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2305406,80</w:t>
            </w:r>
          </w:p>
        </w:tc>
      </w:tr>
      <w:tr w:rsidR="004B3695" w:rsidRPr="00C30F1F" w14:paraId="20328583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607C8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5393B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423144,94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16167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2305407,37</w:t>
            </w:r>
          </w:p>
        </w:tc>
      </w:tr>
      <w:tr w:rsidR="004B3695" w:rsidRPr="00C30F1F" w14:paraId="14900EE5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8A4F1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C8DCA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ЗУ11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848DD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695" w:rsidRPr="00C30F1F" w14:paraId="066CC9D4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81B0A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24325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423129,95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6CDAA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2305406,80</w:t>
            </w:r>
          </w:p>
        </w:tc>
      </w:tr>
      <w:tr w:rsidR="004B3695" w:rsidRPr="00C30F1F" w14:paraId="67D9C5F4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7800B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7D80C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423128,52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82B16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2305445,77</w:t>
            </w:r>
          </w:p>
        </w:tc>
      </w:tr>
      <w:tr w:rsidR="004B3695" w:rsidRPr="00C30F1F" w14:paraId="67DC5220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C0F1D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C8D79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423078,53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C2ECD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2305443,88</w:t>
            </w:r>
          </w:p>
        </w:tc>
      </w:tr>
      <w:tr w:rsidR="004B3695" w:rsidRPr="00C30F1F" w14:paraId="2291BD6D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785CC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35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4935C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423080,00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62FB9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2305404,91</w:t>
            </w:r>
          </w:p>
        </w:tc>
      </w:tr>
      <w:tr w:rsidR="004B3695" w:rsidRPr="00C30F1F" w14:paraId="71DE7DD2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CC3C2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EB60F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423129,95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B02FD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2305406,80</w:t>
            </w:r>
          </w:p>
        </w:tc>
      </w:tr>
      <w:tr w:rsidR="004B3695" w:rsidRPr="00C30F1F" w14:paraId="287B5995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DE04A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27298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423129,95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2E081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2305406,80</w:t>
            </w:r>
          </w:p>
        </w:tc>
      </w:tr>
      <w:tr w:rsidR="004B3695" w:rsidRPr="00C30F1F" w14:paraId="52EBDA45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86842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473DE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ЗУ12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E039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695" w:rsidRPr="00C30F1F" w14:paraId="5F4A67B7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167ED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CC74A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423128,52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633B5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2305445,77</w:t>
            </w:r>
          </w:p>
        </w:tc>
      </w:tr>
      <w:tr w:rsidR="004B3695" w:rsidRPr="00C30F1F" w14:paraId="6C4D2448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9C3D4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A6885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423127,09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87B40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2305484,71</w:t>
            </w:r>
          </w:p>
        </w:tc>
      </w:tr>
      <w:tr w:rsidR="004B3695" w:rsidRPr="00C30F1F" w14:paraId="1950B2EC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5DCC8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3E3F5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423077,05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D1F25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2305482,82</w:t>
            </w:r>
          </w:p>
        </w:tc>
      </w:tr>
      <w:tr w:rsidR="004B3695" w:rsidRPr="00C30F1F" w14:paraId="5C667014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CD18A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F71C0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423078,53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BABB1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2305443,88</w:t>
            </w:r>
          </w:p>
        </w:tc>
      </w:tr>
      <w:tr w:rsidR="004B3695" w:rsidRPr="00C30F1F" w14:paraId="6F607DEB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693BE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D01F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423128,52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2DE8D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2305445,77</w:t>
            </w:r>
          </w:p>
        </w:tc>
      </w:tr>
      <w:tr w:rsidR="004B3695" w:rsidRPr="00C30F1F" w14:paraId="62A11697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B912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BD3CB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ЗУ13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8D1AF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695" w:rsidRPr="00C30F1F" w14:paraId="4C75A0A9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C8DF9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F719C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423127,09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63395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2305484,71</w:t>
            </w:r>
          </w:p>
        </w:tc>
      </w:tr>
      <w:tr w:rsidR="004B3695" w:rsidRPr="00C30F1F" w14:paraId="3EF8D82B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162D0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8A339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423125,66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A9D7F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2305523,61</w:t>
            </w:r>
          </w:p>
        </w:tc>
      </w:tr>
      <w:tr w:rsidR="004B3695" w:rsidRPr="00C30F1F" w14:paraId="7CA950EB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9CAF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BCA9C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423075,58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87FBD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2305521,72</w:t>
            </w:r>
          </w:p>
        </w:tc>
      </w:tr>
      <w:tr w:rsidR="004B3695" w:rsidRPr="00C30F1F" w14:paraId="21C11C1A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250B8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F545F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423077,05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49CD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2305482,82</w:t>
            </w:r>
          </w:p>
        </w:tc>
      </w:tr>
      <w:tr w:rsidR="004B3695" w:rsidRPr="00C30F1F" w14:paraId="1D13923D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FD5EF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EE60C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423127,09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C4B59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2305484,71</w:t>
            </w:r>
          </w:p>
        </w:tc>
      </w:tr>
      <w:tr w:rsidR="006E62E8" w:rsidRPr="00C30F1F" w14:paraId="6BC2CE83" w14:textId="77777777" w:rsidTr="006E62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E0036" w14:textId="77777777" w:rsidR="006E62E8" w:rsidRPr="00954B4D" w:rsidRDefault="006E62E8" w:rsidP="003770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AC71F" w14:textId="77777777" w:rsidR="006E62E8" w:rsidRPr="00954B4D" w:rsidRDefault="004B3695" w:rsidP="003770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5D03F" w14:textId="77777777" w:rsidR="006E62E8" w:rsidRPr="00954B4D" w:rsidRDefault="006E62E8" w:rsidP="003770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3695" w:rsidRPr="00C30F1F" w14:paraId="5A86FF4B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9585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E2ECF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423125,66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6A00E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2305523,61</w:t>
            </w:r>
          </w:p>
        </w:tc>
      </w:tr>
      <w:tr w:rsidR="004B3695" w:rsidRPr="00C30F1F" w14:paraId="24BBB283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CC1A8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E029B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423124,24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6AD1A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2305562,48</w:t>
            </w:r>
          </w:p>
        </w:tc>
      </w:tr>
      <w:tr w:rsidR="004B3695" w:rsidRPr="00C30F1F" w14:paraId="3093C4B9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C0D00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BA8CA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423074,11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74DE2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2305560,58</w:t>
            </w:r>
          </w:p>
        </w:tc>
      </w:tr>
      <w:tr w:rsidR="004B3695" w:rsidRPr="00C30F1F" w14:paraId="3CE32425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EBD28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B7A19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423075,58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817BB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2305521,72</w:t>
            </w:r>
          </w:p>
        </w:tc>
      </w:tr>
      <w:tr w:rsidR="004B3695" w:rsidRPr="00C30F1F" w14:paraId="3C81C2C8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E76A8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AF55C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423125,66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3744E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2305523,61</w:t>
            </w:r>
          </w:p>
        </w:tc>
      </w:tr>
      <w:tr w:rsidR="006E62E8" w:rsidRPr="00C30F1F" w14:paraId="662EF6E8" w14:textId="77777777" w:rsidTr="006E62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A4274" w14:textId="77777777" w:rsidR="006E62E8" w:rsidRPr="00954B4D" w:rsidRDefault="006E62E8" w:rsidP="003770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44723" w14:textId="77777777" w:rsidR="006E62E8" w:rsidRPr="00954B4D" w:rsidRDefault="004B3695" w:rsidP="003770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9F23E" w14:textId="77777777" w:rsidR="006E62E8" w:rsidRPr="00954B4D" w:rsidRDefault="006E62E8" w:rsidP="003770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3695" w:rsidRPr="00C30F1F" w14:paraId="12FF2122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31FF0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D051F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423124,24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A1BF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2305562,48</w:t>
            </w:r>
          </w:p>
        </w:tc>
      </w:tr>
      <w:tr w:rsidR="004B3695" w:rsidRPr="00C30F1F" w14:paraId="52057C97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6D66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B8747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423122,81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19D89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2305601,31</w:t>
            </w:r>
          </w:p>
        </w:tc>
      </w:tr>
      <w:tr w:rsidR="004B3695" w:rsidRPr="00C30F1F" w14:paraId="3CEF049E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9954E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1B31E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423072,64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1614F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2305599,42</w:t>
            </w:r>
          </w:p>
        </w:tc>
      </w:tr>
      <w:tr w:rsidR="004B3695" w:rsidRPr="00C30F1F" w14:paraId="64063037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0F10C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C366C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423074,11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097A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2305560,58</w:t>
            </w:r>
          </w:p>
        </w:tc>
      </w:tr>
      <w:tr w:rsidR="004B3695" w:rsidRPr="00C30F1F" w14:paraId="3E88BEF1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48C50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7CD3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423124,24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80C32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2305562,48</w:t>
            </w:r>
          </w:p>
        </w:tc>
      </w:tr>
      <w:tr w:rsidR="006E62E8" w:rsidRPr="00C30F1F" w14:paraId="0EB67E64" w14:textId="77777777" w:rsidTr="006E62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20928" w14:textId="77777777" w:rsidR="006E62E8" w:rsidRPr="00954B4D" w:rsidRDefault="006E62E8" w:rsidP="003770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602B3" w14:textId="77777777" w:rsidR="006E62E8" w:rsidRPr="00954B4D" w:rsidRDefault="004B3695" w:rsidP="003770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2453A" w14:textId="77777777" w:rsidR="006E62E8" w:rsidRPr="00954B4D" w:rsidRDefault="006E62E8" w:rsidP="003770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3695" w:rsidRPr="00C30F1F" w14:paraId="3238DF8A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B7E46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802E5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423122,81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3DF4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2305601,31</w:t>
            </w:r>
          </w:p>
        </w:tc>
      </w:tr>
      <w:tr w:rsidR="004B3695" w:rsidRPr="00C30F1F" w14:paraId="2E76BD9E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46E9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2D525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423121,39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7BAD1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2305640,11</w:t>
            </w:r>
          </w:p>
        </w:tc>
      </w:tr>
      <w:tr w:rsidR="004B3695" w:rsidRPr="00C30F1F" w14:paraId="42DD68FA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51A2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86BFD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423071,17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37007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2305638,21</w:t>
            </w:r>
          </w:p>
        </w:tc>
      </w:tr>
      <w:tr w:rsidR="004B3695" w:rsidRPr="00C30F1F" w14:paraId="5B3FB118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10DA5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55015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423072,64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DE0A2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2305599,42</w:t>
            </w:r>
          </w:p>
        </w:tc>
      </w:tr>
      <w:tr w:rsidR="004B3695" w:rsidRPr="00C30F1F" w14:paraId="68FB85B4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9D2E4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lastRenderedPageBreak/>
              <w:t>н 28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C4142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423122,81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03EF2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2305601,31</w:t>
            </w:r>
          </w:p>
        </w:tc>
      </w:tr>
      <w:tr w:rsidR="006E62E8" w:rsidRPr="00C30F1F" w14:paraId="23564B4D" w14:textId="77777777" w:rsidTr="006E62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548A6" w14:textId="77777777" w:rsidR="006E62E8" w:rsidRPr="00954B4D" w:rsidRDefault="006E62E8" w:rsidP="003770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0BE41" w14:textId="77777777" w:rsidR="006E62E8" w:rsidRPr="00954B4D" w:rsidRDefault="004B3695" w:rsidP="003770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ЗУ17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F950F" w14:textId="77777777" w:rsidR="006E62E8" w:rsidRPr="00954B4D" w:rsidRDefault="006E62E8" w:rsidP="003770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3695" w:rsidRPr="00C30F1F" w14:paraId="6A0CA3F2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37D3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6D827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423121,39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F4D13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2305640,11</w:t>
            </w:r>
          </w:p>
        </w:tc>
      </w:tr>
      <w:tr w:rsidR="004B3695" w:rsidRPr="00C30F1F" w14:paraId="432E8F70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A7726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9A66E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423119,96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27139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2305678,87</w:t>
            </w:r>
          </w:p>
        </w:tc>
      </w:tr>
      <w:tr w:rsidR="004B3695" w:rsidRPr="00C30F1F" w14:paraId="36CBC6A6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18C88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93D3C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423069,71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EFC24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2305676,97</w:t>
            </w:r>
          </w:p>
        </w:tc>
      </w:tr>
      <w:tr w:rsidR="004B3695" w:rsidRPr="00C30F1F" w14:paraId="3C699185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0926A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DCA9E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423071,17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2EEA2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2305638,21</w:t>
            </w:r>
          </w:p>
        </w:tc>
      </w:tr>
      <w:tr w:rsidR="004B3695" w:rsidRPr="00C30F1F" w14:paraId="6B6F7FBD" w14:textId="77777777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07EE6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10064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423121,39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8D712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2305640,11</w:t>
            </w:r>
          </w:p>
        </w:tc>
      </w:tr>
      <w:tr w:rsidR="006E62E8" w:rsidRPr="00C30F1F" w14:paraId="335D5B95" w14:textId="77777777" w:rsidTr="003770C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46A53" w14:textId="77777777" w:rsidR="006E62E8" w:rsidRPr="00954B4D" w:rsidRDefault="006E62E8" w:rsidP="003770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FC4F4" w14:textId="77777777" w:rsidR="006E62E8" w:rsidRPr="00954B4D" w:rsidRDefault="004B3695" w:rsidP="003770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36D1A" w14:textId="77777777" w:rsidR="006E62E8" w:rsidRPr="00954B4D" w:rsidRDefault="006E62E8" w:rsidP="003770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3695" w:rsidRPr="00C30F1F" w14:paraId="4753C588" w14:textId="77777777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F3481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DF661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423119,96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1C5F4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2305678,87</w:t>
            </w:r>
          </w:p>
        </w:tc>
      </w:tr>
      <w:tr w:rsidR="004B3695" w:rsidRPr="00C30F1F" w14:paraId="3698414F" w14:textId="77777777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DCC78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9FE2C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423118,54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8AB17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2305717,60</w:t>
            </w:r>
          </w:p>
        </w:tc>
      </w:tr>
      <w:tr w:rsidR="004B3695" w:rsidRPr="00C30F1F" w14:paraId="3BEEA940" w14:textId="77777777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E5722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16840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423068,24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9423A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2305715,70</w:t>
            </w:r>
          </w:p>
        </w:tc>
      </w:tr>
      <w:tr w:rsidR="004B3695" w:rsidRPr="00C30F1F" w14:paraId="7DE095E1" w14:textId="77777777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FD198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889CA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423069,71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ACE7F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2305676,97</w:t>
            </w:r>
          </w:p>
        </w:tc>
      </w:tr>
      <w:tr w:rsidR="004B3695" w:rsidRPr="00C30F1F" w14:paraId="6177B8CC" w14:textId="77777777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2DE56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85DFD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423119,96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A7718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2305678,87</w:t>
            </w:r>
          </w:p>
        </w:tc>
      </w:tr>
      <w:tr w:rsidR="006E62E8" w:rsidRPr="00C30F1F" w14:paraId="1D7BBACC" w14:textId="77777777" w:rsidTr="003770C9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94539" w14:textId="77777777" w:rsidR="006E62E8" w:rsidRPr="00954B4D" w:rsidRDefault="006E62E8" w:rsidP="003770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170C1" w14:textId="77777777" w:rsidR="006E62E8" w:rsidRPr="00954B4D" w:rsidRDefault="004B3695" w:rsidP="003770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F55CE" w14:textId="77777777" w:rsidR="006E62E8" w:rsidRPr="00954B4D" w:rsidRDefault="006E62E8" w:rsidP="003770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3695" w:rsidRPr="00C30F1F" w14:paraId="2631893D" w14:textId="77777777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9DA6F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DA240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423118,54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6477E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2305717,60</w:t>
            </w:r>
          </w:p>
        </w:tc>
      </w:tr>
      <w:tr w:rsidR="004B3695" w:rsidRPr="00C30F1F" w14:paraId="7E09D1DC" w14:textId="77777777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AA22E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CA150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423118,21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57BC4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2305726,58</w:t>
            </w:r>
          </w:p>
        </w:tc>
      </w:tr>
      <w:tr w:rsidR="004B3695" w:rsidRPr="00C30F1F" w14:paraId="443AFB63" w14:textId="77777777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4E5F2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66D05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423067,90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15F89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2305724,68</w:t>
            </w:r>
          </w:p>
        </w:tc>
      </w:tr>
      <w:tr w:rsidR="004B3695" w:rsidRPr="00C30F1F" w14:paraId="6A2FC682" w14:textId="77777777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ADF1B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DD5FD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423068,24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73A2E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2305715,70</w:t>
            </w:r>
          </w:p>
        </w:tc>
      </w:tr>
      <w:tr w:rsidR="004B3695" w:rsidRPr="00C30F1F" w14:paraId="2635915E" w14:textId="77777777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F5439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EF73C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423118,54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F7B30" w14:textId="77777777" w:rsidR="004B3695" w:rsidRPr="00954B4D" w:rsidRDefault="004B3695" w:rsidP="004B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2305717,60</w:t>
            </w:r>
          </w:p>
        </w:tc>
      </w:tr>
    </w:tbl>
    <w:p w14:paraId="70168E13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C556152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834859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4. Инженерное оборудование территории</w:t>
      </w:r>
    </w:p>
    <w:p w14:paraId="617B7C0F" w14:textId="77777777" w:rsidR="00C30F1F" w:rsidRPr="00C30F1F" w:rsidRDefault="00C30F1F" w:rsidP="00C30F1F">
      <w:pPr>
        <w:rPr>
          <w:rFonts w:ascii="Times New Roman" w:hAnsi="Times New Roman"/>
          <w:b/>
          <w:sz w:val="28"/>
          <w:szCs w:val="28"/>
        </w:rPr>
      </w:pPr>
    </w:p>
    <w:p w14:paraId="595343B5" w14:textId="77777777" w:rsidR="00C30F1F" w:rsidRPr="00C30F1F" w:rsidRDefault="00C30F1F" w:rsidP="00C30F1F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4.1. Водоснабжение</w:t>
      </w:r>
    </w:p>
    <w:p w14:paraId="6A59650C" w14:textId="77777777" w:rsidR="00C30F1F" w:rsidRPr="00C30F1F" w:rsidRDefault="00C30F1F" w:rsidP="00C30F1F">
      <w:pPr>
        <w:tabs>
          <w:tab w:val="left" w:pos="540"/>
        </w:tabs>
        <w:ind w:firstLine="709"/>
        <w:rPr>
          <w:rFonts w:ascii="Times New Roman" w:hAnsi="Times New Roman"/>
          <w:b/>
          <w:sz w:val="28"/>
          <w:szCs w:val="28"/>
        </w:rPr>
      </w:pPr>
    </w:p>
    <w:p w14:paraId="02866597" w14:textId="77777777" w:rsidR="00C30F1F" w:rsidRPr="00C30F1F" w:rsidRDefault="00C30F1F" w:rsidP="00954B4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Система водоснабжения территории разработана с учетом требований </w:t>
      </w:r>
      <w:r w:rsidRPr="00C30F1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СП 31.13330.2012. Свод правил. Внутренний водопровод и канализация зданий. Актуализированная редакция </w:t>
      </w:r>
      <w:r w:rsidRPr="00C30F1F">
        <w:rPr>
          <w:rFonts w:ascii="Times New Roman" w:hAnsi="Times New Roman"/>
          <w:sz w:val="28"/>
          <w:szCs w:val="28"/>
        </w:rPr>
        <w:t xml:space="preserve">СНиП 2.04.01-85*. </w:t>
      </w:r>
    </w:p>
    <w:p w14:paraId="78F3F85E" w14:textId="77777777" w:rsidR="00C30F1F" w:rsidRPr="00C30F1F" w:rsidRDefault="00C30F1F" w:rsidP="00954B4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СП 40-102-2000. Проектирование и монтаж трубопроводов систем водоснабжения и канализации из полимерных материалов. Общие требования.</w:t>
      </w:r>
    </w:p>
    <w:p w14:paraId="428C15ED" w14:textId="77777777" w:rsidR="00C30F1F" w:rsidRPr="00C30F1F" w:rsidRDefault="00C30F1F" w:rsidP="00954B4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СП 113.13330.2012 Свод правил. </w:t>
      </w:r>
      <w:r w:rsidRPr="00C30F1F">
        <w:rPr>
          <w:rFonts w:ascii="Times New Roman" w:hAnsi="Times New Roman"/>
          <w:sz w:val="28"/>
          <w:szCs w:val="28"/>
        </w:rPr>
        <w:t xml:space="preserve">Стоянки автомобилей. </w:t>
      </w:r>
      <w:r w:rsidRPr="00C30F1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Актуализированная редакция</w:t>
      </w:r>
      <w:r w:rsidRPr="00C30F1F">
        <w:rPr>
          <w:rFonts w:ascii="Times New Roman" w:hAnsi="Times New Roman"/>
          <w:sz w:val="28"/>
          <w:szCs w:val="28"/>
        </w:rPr>
        <w:t xml:space="preserve"> СНиП 21-02-99, ВСН 01-89 «Предприятия по обслуживанию автомобилей».</w:t>
      </w:r>
    </w:p>
    <w:p w14:paraId="13320589" w14:textId="77777777" w:rsidR="00C30F1F" w:rsidRPr="00C30F1F" w:rsidRDefault="00C30F1F" w:rsidP="00954B4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Система подачи воды – централизованная. Проектирование сети водоснабжения осуществлять в соответствии с техническими условиями выданными ресурсоснабжающей организацией на следующих стадиях проектирования.</w:t>
      </w:r>
    </w:p>
    <w:p w14:paraId="010B037C" w14:textId="77777777" w:rsidR="00C30F1F" w:rsidRPr="00C30F1F" w:rsidRDefault="00C30F1F" w:rsidP="00954B4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Качество воды, подаваемой на хозяйственно-питьевые нужды предполагается от существующего источника водоснабжения соответствует требованиям ГОСТ Р 51232-98. Вода питьевая. Общие требования к организации и методам контроля качества.</w:t>
      </w:r>
    </w:p>
    <w:p w14:paraId="1E914DB1" w14:textId="77777777" w:rsidR="00C30F1F" w:rsidRPr="00C30F1F" w:rsidRDefault="00C30F1F" w:rsidP="00954B4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Общий объем воды необходимый для водоснабжения располагаемых на проектируемой территории объектов, складывается из следующих расходов:</w:t>
      </w:r>
    </w:p>
    <w:p w14:paraId="475E4822" w14:textId="77777777" w:rsidR="00C30F1F" w:rsidRPr="00C30F1F" w:rsidRDefault="00C30F1F" w:rsidP="00954B4D">
      <w:pPr>
        <w:numPr>
          <w:ilvl w:val="0"/>
          <w:numId w:val="25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хозяйственно-питьевые нужды;</w:t>
      </w:r>
    </w:p>
    <w:p w14:paraId="0702149D" w14:textId="77777777" w:rsidR="00C30F1F" w:rsidRPr="00C30F1F" w:rsidRDefault="00C30F1F" w:rsidP="00954B4D">
      <w:pPr>
        <w:numPr>
          <w:ilvl w:val="0"/>
          <w:numId w:val="25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пожаротушение внутреннее;</w:t>
      </w:r>
    </w:p>
    <w:p w14:paraId="75DD7524" w14:textId="77777777" w:rsidR="00C30F1F" w:rsidRPr="00C30F1F" w:rsidRDefault="00C30F1F" w:rsidP="00954B4D">
      <w:pPr>
        <w:numPr>
          <w:ilvl w:val="0"/>
          <w:numId w:val="25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lastRenderedPageBreak/>
        <w:t>пожаротушение наружное;</w:t>
      </w:r>
    </w:p>
    <w:p w14:paraId="4BE3E96D" w14:textId="77777777" w:rsidR="00C30F1F" w:rsidRPr="00C30F1F" w:rsidRDefault="00C30F1F" w:rsidP="00954B4D">
      <w:pPr>
        <w:numPr>
          <w:ilvl w:val="0"/>
          <w:numId w:val="25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полив улиц и зеленых насаждений.</w:t>
      </w:r>
    </w:p>
    <w:p w14:paraId="017EE47A" w14:textId="77777777" w:rsidR="00C30F1F" w:rsidRPr="00C30F1F" w:rsidRDefault="00C30F1F" w:rsidP="00954B4D">
      <w:pPr>
        <w:ind w:left="0" w:firstLine="0"/>
        <w:rPr>
          <w:rFonts w:ascii="Times New Roman" w:hAnsi="Times New Roman"/>
          <w:sz w:val="28"/>
          <w:szCs w:val="28"/>
          <w:u w:val="single"/>
        </w:rPr>
      </w:pPr>
    </w:p>
    <w:p w14:paraId="7C0FC2AE" w14:textId="77777777" w:rsidR="00C30F1F" w:rsidRPr="00C30F1F" w:rsidRDefault="00C30F1F" w:rsidP="00954B4D">
      <w:pPr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C30F1F">
        <w:rPr>
          <w:rFonts w:ascii="Times New Roman" w:hAnsi="Times New Roman"/>
          <w:sz w:val="28"/>
          <w:szCs w:val="28"/>
          <w:u w:val="single"/>
        </w:rPr>
        <w:t>Расход воды на хозяйственно-питьевые нужды:</w:t>
      </w:r>
    </w:p>
    <w:p w14:paraId="03AC8D6B" w14:textId="77777777" w:rsidR="00C30F1F" w:rsidRPr="00C30F1F" w:rsidRDefault="00C30F1F" w:rsidP="00954B4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1) Для индивидуальных жилых домов.</w:t>
      </w:r>
    </w:p>
    <w:p w14:paraId="0DB9F8CC" w14:textId="77777777" w:rsidR="00C30F1F" w:rsidRPr="00C30F1F" w:rsidRDefault="00C30F1F" w:rsidP="00954B4D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В соответствии с санитарными и технологическими требованиями и на основании местных нормативов градостроительного проектирования удельное среднесуточное (за год) водопотребление на хозяйственно-питьевые нужды населения в жилых зданиях составляет 222 литра на 1 человека.</w:t>
      </w:r>
    </w:p>
    <w:p w14:paraId="328A630E" w14:textId="77777777" w:rsidR="00C30F1F" w:rsidRPr="00C30F1F" w:rsidRDefault="00C30F1F" w:rsidP="00954B4D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Общее удельное среднесуточное водопотребление на хозяйственно-питьевые нужды населения в жилых зданиях составляет:</w:t>
      </w:r>
    </w:p>
    <w:p w14:paraId="0206EBBA" w14:textId="77777777" w:rsidR="00C30F1F" w:rsidRPr="00C30F1F" w:rsidRDefault="00954B4D" w:rsidP="00954B4D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85</w:t>
      </w:r>
      <w:r w:rsidR="00C30F1F" w:rsidRPr="00C30F1F">
        <w:rPr>
          <w:rFonts w:ascii="Times New Roman" w:hAnsi="Times New Roman"/>
          <w:b/>
          <w:sz w:val="28"/>
          <w:szCs w:val="28"/>
        </w:rPr>
        <w:t>х0,222=</w:t>
      </w:r>
      <w:r w:rsidR="00C30F1F" w:rsidRPr="00C30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C30F1F" w:rsidRPr="00C30F1F">
        <w:rPr>
          <w:rFonts w:ascii="Times New Roman" w:hAnsi="Times New Roman"/>
          <w:b/>
          <w:sz w:val="28"/>
          <w:szCs w:val="28"/>
        </w:rPr>
        <w:t>8,8</w:t>
      </w:r>
      <w:r>
        <w:rPr>
          <w:rFonts w:ascii="Times New Roman" w:hAnsi="Times New Roman"/>
          <w:b/>
          <w:sz w:val="28"/>
          <w:szCs w:val="28"/>
        </w:rPr>
        <w:t>7</w:t>
      </w:r>
      <w:r w:rsidR="00C30F1F" w:rsidRPr="00C30F1F">
        <w:rPr>
          <w:rFonts w:ascii="Times New Roman" w:hAnsi="Times New Roman"/>
          <w:b/>
          <w:sz w:val="28"/>
          <w:szCs w:val="28"/>
        </w:rPr>
        <w:t xml:space="preserve"> м</w:t>
      </w:r>
      <w:r w:rsidR="00C30F1F" w:rsidRPr="00C30F1F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="00C30F1F" w:rsidRPr="00C30F1F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C30F1F" w:rsidRPr="00C30F1F">
        <w:rPr>
          <w:rFonts w:ascii="Times New Roman" w:hAnsi="Times New Roman"/>
          <w:b/>
          <w:sz w:val="28"/>
          <w:szCs w:val="28"/>
        </w:rPr>
        <w:t>сут</w:t>
      </w:r>
      <w:proofErr w:type="spellEnd"/>
      <w:r w:rsidR="00C30F1F" w:rsidRPr="00C30F1F">
        <w:rPr>
          <w:rFonts w:ascii="Times New Roman" w:hAnsi="Times New Roman"/>
          <w:b/>
          <w:sz w:val="28"/>
          <w:szCs w:val="28"/>
        </w:rPr>
        <w:t>,</w:t>
      </w:r>
    </w:p>
    <w:p w14:paraId="5E8DF7AA" w14:textId="77777777" w:rsidR="00C30F1F" w:rsidRPr="00C30F1F" w:rsidRDefault="00C30F1F" w:rsidP="00954B4D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где </w:t>
      </w:r>
      <w:r w:rsidR="00954B4D">
        <w:rPr>
          <w:rFonts w:ascii="Times New Roman" w:hAnsi="Times New Roman"/>
          <w:sz w:val="28"/>
          <w:szCs w:val="28"/>
        </w:rPr>
        <w:t>85</w:t>
      </w:r>
      <w:r w:rsidRPr="00C30F1F">
        <w:rPr>
          <w:rFonts w:ascii="Times New Roman" w:hAnsi="Times New Roman"/>
          <w:sz w:val="28"/>
          <w:szCs w:val="28"/>
        </w:rPr>
        <w:t xml:space="preserve"> – количество населения на проектируемой территории;</w:t>
      </w:r>
    </w:p>
    <w:p w14:paraId="07631E57" w14:textId="77777777" w:rsidR="00C30F1F" w:rsidRPr="00C30F1F" w:rsidRDefault="00C30F1F" w:rsidP="00954B4D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0,222 – среднесуточное водопотребление на хозяйственно-питьевые нужды населения в жилых зданиях в м</w:t>
      </w:r>
      <w:r w:rsidRPr="00C30F1F">
        <w:rPr>
          <w:rFonts w:ascii="Times New Roman" w:hAnsi="Times New Roman"/>
          <w:sz w:val="28"/>
          <w:szCs w:val="28"/>
          <w:vertAlign w:val="superscript"/>
        </w:rPr>
        <w:t>3</w:t>
      </w:r>
      <w:r w:rsidRPr="00C30F1F">
        <w:rPr>
          <w:rFonts w:ascii="Times New Roman" w:hAnsi="Times New Roman"/>
          <w:sz w:val="28"/>
          <w:szCs w:val="28"/>
        </w:rPr>
        <w:t xml:space="preserve"> на одного человека.</w:t>
      </w:r>
    </w:p>
    <w:p w14:paraId="008F911A" w14:textId="77777777" w:rsidR="00C30F1F" w:rsidRPr="00C30F1F" w:rsidRDefault="00C30F1F" w:rsidP="00954B4D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</w:p>
    <w:p w14:paraId="1EBE4D57" w14:textId="77777777" w:rsidR="00C30F1F" w:rsidRPr="00C30F1F" w:rsidRDefault="00C30F1F" w:rsidP="00954B4D">
      <w:pPr>
        <w:ind w:left="0" w:firstLine="0"/>
        <w:rPr>
          <w:rFonts w:ascii="Times New Roman" w:hAnsi="Times New Roman"/>
          <w:iCs/>
          <w:sz w:val="28"/>
          <w:szCs w:val="28"/>
        </w:rPr>
      </w:pPr>
      <w:r w:rsidRPr="00C30F1F">
        <w:rPr>
          <w:rFonts w:ascii="Times New Roman" w:hAnsi="Times New Roman"/>
          <w:iCs/>
          <w:sz w:val="28"/>
          <w:szCs w:val="28"/>
          <w:u w:val="single"/>
        </w:rPr>
        <w:t>Расход воды на внутреннее пожаротушение</w:t>
      </w:r>
      <w:r w:rsidRPr="00C30F1F">
        <w:rPr>
          <w:rFonts w:ascii="Times New Roman" w:hAnsi="Times New Roman"/>
          <w:iCs/>
          <w:sz w:val="28"/>
          <w:szCs w:val="28"/>
        </w:rPr>
        <w:t xml:space="preserve"> не производится в связи с отсутствием необходимости во внутреннем пожаротушении.</w:t>
      </w:r>
    </w:p>
    <w:p w14:paraId="05A9D39C" w14:textId="77777777" w:rsidR="00C30F1F" w:rsidRPr="00C30F1F" w:rsidRDefault="00C30F1F" w:rsidP="00954B4D">
      <w:pPr>
        <w:ind w:left="0" w:firstLine="0"/>
        <w:rPr>
          <w:rFonts w:ascii="Times New Roman" w:hAnsi="Times New Roman"/>
          <w:iCs/>
          <w:sz w:val="28"/>
          <w:szCs w:val="28"/>
          <w:u w:val="single"/>
        </w:rPr>
      </w:pPr>
    </w:p>
    <w:p w14:paraId="5F27ADD9" w14:textId="77777777" w:rsidR="00C30F1F" w:rsidRPr="00C30F1F" w:rsidRDefault="00C30F1F" w:rsidP="00954B4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iCs/>
          <w:sz w:val="28"/>
          <w:szCs w:val="28"/>
          <w:u w:val="single"/>
        </w:rPr>
        <w:t>Расход воды на наружное пожаротушение</w:t>
      </w:r>
      <w:r w:rsidRPr="00C30F1F">
        <w:rPr>
          <w:rFonts w:ascii="Times New Roman" w:hAnsi="Times New Roman"/>
          <w:iCs/>
          <w:sz w:val="28"/>
          <w:szCs w:val="28"/>
        </w:rPr>
        <w:t xml:space="preserve"> (на один пожар) и количество одновременных пожаров в населенном пункте для расчета магистральных (расчетных кольцевых) линий водопроводной сети приняты в соответствии с п. </w:t>
      </w:r>
      <w:bookmarkStart w:id="1" w:name="А108"/>
      <w:r w:rsidRPr="00C30F1F">
        <w:rPr>
          <w:rFonts w:ascii="Times New Roman" w:hAnsi="Times New Roman"/>
          <w:bCs/>
          <w:sz w:val="28"/>
          <w:szCs w:val="28"/>
        </w:rPr>
        <w:t>5.1</w:t>
      </w:r>
      <w:bookmarkEnd w:id="1"/>
      <w:r w:rsidRPr="00C30F1F">
        <w:rPr>
          <w:rFonts w:ascii="Times New Roman" w:hAnsi="Times New Roman"/>
          <w:bCs/>
          <w:sz w:val="28"/>
          <w:szCs w:val="28"/>
        </w:rPr>
        <w:t xml:space="preserve"> </w:t>
      </w:r>
      <w:r w:rsidRPr="00C30F1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СП 8.13130.2009</w:t>
      </w:r>
      <w:r w:rsidRPr="00C30F1F">
        <w:rPr>
          <w:rFonts w:ascii="Times New Roman" w:hAnsi="Times New Roman"/>
          <w:iCs/>
          <w:sz w:val="28"/>
          <w:szCs w:val="28"/>
        </w:rPr>
        <w:t xml:space="preserve"> и принимается </w:t>
      </w:r>
      <w:r w:rsidRPr="00C30F1F">
        <w:rPr>
          <w:rFonts w:ascii="Times New Roman" w:hAnsi="Times New Roman"/>
          <w:sz w:val="28"/>
          <w:szCs w:val="28"/>
        </w:rPr>
        <w:t xml:space="preserve">– </w:t>
      </w:r>
      <w:r w:rsidRPr="00C30F1F">
        <w:rPr>
          <w:rFonts w:ascii="Times New Roman" w:hAnsi="Times New Roman"/>
          <w:b/>
          <w:sz w:val="28"/>
          <w:szCs w:val="28"/>
        </w:rPr>
        <w:t xml:space="preserve">10 л/сек </w:t>
      </w:r>
    </w:p>
    <w:p w14:paraId="1045396F" w14:textId="77777777" w:rsidR="00C30F1F" w:rsidRPr="00C30F1F" w:rsidRDefault="00C30F1F" w:rsidP="00954B4D">
      <w:pPr>
        <w:ind w:left="0" w:firstLine="0"/>
        <w:rPr>
          <w:rFonts w:ascii="Times New Roman" w:hAnsi="Times New Roman"/>
          <w:sz w:val="28"/>
          <w:szCs w:val="28"/>
        </w:rPr>
      </w:pPr>
    </w:p>
    <w:p w14:paraId="4AB92027" w14:textId="77777777" w:rsidR="00C30F1F" w:rsidRPr="00C30F1F" w:rsidRDefault="00C30F1F" w:rsidP="00954B4D">
      <w:pPr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C30F1F">
        <w:rPr>
          <w:rFonts w:ascii="Times New Roman" w:hAnsi="Times New Roman"/>
          <w:sz w:val="28"/>
          <w:szCs w:val="28"/>
          <w:u w:val="single"/>
        </w:rPr>
        <w:t>Расход воды на полив территории и зеленых насаждений общего пользования:</w:t>
      </w:r>
    </w:p>
    <w:p w14:paraId="3B13674A" w14:textId="77777777" w:rsidR="00C30F1F" w:rsidRPr="00C30F1F" w:rsidRDefault="00C30F1F" w:rsidP="00954B4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Полив предусматривается специализированным автотранспортом из естественных водоемов а также полив может осуществляться из естественных водоемов и (или) водопроводной сети..</w:t>
      </w:r>
    </w:p>
    <w:p w14:paraId="726E43AB" w14:textId="77777777" w:rsidR="00C30F1F" w:rsidRPr="00C30F1F" w:rsidRDefault="00C30F1F" w:rsidP="00954B4D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Расход воды на полив из водопроводной сети, усовершенствованных покрытий газонов и зеленых насаждений, непосредственно примыкающих к запроектированным зданиям составляет 50% от общего поливочного расхода и принят в расчете на одного жителя 25 литров в сутки на одного человека.</w:t>
      </w:r>
    </w:p>
    <w:p w14:paraId="0B26E365" w14:textId="77777777" w:rsidR="00C30F1F" w:rsidRPr="00C30F1F" w:rsidRDefault="00C30F1F" w:rsidP="00954B4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0,025х</w:t>
      </w:r>
      <w:r w:rsidR="00954B4D">
        <w:rPr>
          <w:rFonts w:ascii="Times New Roman" w:hAnsi="Times New Roman"/>
          <w:b/>
          <w:sz w:val="28"/>
          <w:szCs w:val="28"/>
        </w:rPr>
        <w:t>85</w:t>
      </w:r>
      <w:r w:rsidRPr="00C30F1F">
        <w:rPr>
          <w:rFonts w:ascii="Times New Roman" w:hAnsi="Times New Roman"/>
          <w:b/>
          <w:sz w:val="28"/>
          <w:szCs w:val="28"/>
        </w:rPr>
        <w:t>=</w:t>
      </w:r>
      <w:r w:rsidRPr="00C30F1F">
        <w:rPr>
          <w:rFonts w:ascii="Times New Roman" w:hAnsi="Times New Roman"/>
          <w:sz w:val="28"/>
          <w:szCs w:val="28"/>
        </w:rPr>
        <w:t xml:space="preserve"> </w:t>
      </w:r>
      <w:r w:rsidR="00954B4D">
        <w:rPr>
          <w:rFonts w:ascii="Times New Roman" w:hAnsi="Times New Roman"/>
          <w:sz w:val="28"/>
          <w:szCs w:val="28"/>
        </w:rPr>
        <w:t>21,25</w:t>
      </w:r>
      <w:r w:rsidRPr="00C30F1F">
        <w:rPr>
          <w:rFonts w:ascii="Times New Roman" w:hAnsi="Times New Roman"/>
          <w:b/>
          <w:sz w:val="28"/>
          <w:szCs w:val="28"/>
        </w:rPr>
        <w:t xml:space="preserve"> м</w:t>
      </w:r>
      <w:r w:rsidRPr="00C30F1F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C30F1F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C30F1F">
        <w:rPr>
          <w:rFonts w:ascii="Times New Roman" w:hAnsi="Times New Roman"/>
          <w:b/>
          <w:sz w:val="28"/>
          <w:szCs w:val="28"/>
        </w:rPr>
        <w:t>сут</w:t>
      </w:r>
      <w:proofErr w:type="spellEnd"/>
      <w:r w:rsidRPr="00C30F1F">
        <w:rPr>
          <w:rFonts w:ascii="Times New Roman" w:hAnsi="Times New Roman"/>
          <w:b/>
          <w:sz w:val="28"/>
          <w:szCs w:val="28"/>
        </w:rPr>
        <w:t>.</w:t>
      </w:r>
    </w:p>
    <w:p w14:paraId="6DEE5F4C" w14:textId="77777777" w:rsidR="00C30F1F" w:rsidRPr="00C30F1F" w:rsidRDefault="00C30F1F" w:rsidP="00954B4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Общий – максимальный расход воды, определенный по указанным нормативам, с учетом неучтенных расходов и расходов воды на пожаротушение составляет </w:t>
      </w:r>
      <w:r w:rsidR="00954B4D">
        <w:rPr>
          <w:rFonts w:ascii="Times New Roman" w:hAnsi="Times New Roman"/>
          <w:sz w:val="28"/>
          <w:szCs w:val="28"/>
        </w:rPr>
        <w:t>40,12</w:t>
      </w:r>
      <w:r w:rsidRPr="00C30F1F">
        <w:rPr>
          <w:rFonts w:ascii="Times New Roman" w:hAnsi="Times New Roman"/>
          <w:b/>
          <w:sz w:val="28"/>
          <w:szCs w:val="28"/>
        </w:rPr>
        <w:t xml:space="preserve"> </w:t>
      </w:r>
      <w:r w:rsidRPr="00C30F1F">
        <w:rPr>
          <w:rFonts w:ascii="Times New Roman" w:hAnsi="Times New Roman"/>
          <w:b/>
          <w:spacing w:val="-14"/>
          <w:w w:val="119"/>
          <w:sz w:val="28"/>
          <w:szCs w:val="28"/>
        </w:rPr>
        <w:t>м</w:t>
      </w:r>
      <w:r w:rsidRPr="00C30F1F">
        <w:rPr>
          <w:rFonts w:ascii="Times New Roman" w:hAnsi="Times New Roman"/>
          <w:b/>
          <w:spacing w:val="-14"/>
          <w:w w:val="119"/>
          <w:sz w:val="28"/>
          <w:szCs w:val="28"/>
          <w:vertAlign w:val="superscript"/>
        </w:rPr>
        <w:t>3</w:t>
      </w:r>
      <w:r w:rsidRPr="00C30F1F">
        <w:rPr>
          <w:rFonts w:ascii="Times New Roman" w:hAnsi="Times New Roman"/>
          <w:b/>
          <w:spacing w:val="-14"/>
          <w:w w:val="119"/>
          <w:sz w:val="28"/>
          <w:szCs w:val="28"/>
        </w:rPr>
        <w:t>/сутки</w:t>
      </w:r>
      <w:r w:rsidRPr="00C30F1F">
        <w:rPr>
          <w:rFonts w:ascii="Times New Roman" w:hAnsi="Times New Roman"/>
          <w:b/>
          <w:sz w:val="28"/>
          <w:szCs w:val="28"/>
        </w:rPr>
        <w:t>.</w:t>
      </w:r>
    </w:p>
    <w:p w14:paraId="6CCADCFE" w14:textId="77777777" w:rsidR="00C30F1F" w:rsidRPr="00C30F1F" w:rsidRDefault="00C30F1F" w:rsidP="00954B4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eastAsia="Times-Roman" w:hAnsi="Times New Roman"/>
          <w:sz w:val="28"/>
          <w:szCs w:val="28"/>
        </w:rPr>
        <w:t xml:space="preserve">Протяженность распределительных сетей водопровода в границах проектирования – </w:t>
      </w:r>
      <w:r w:rsidR="00954B4D">
        <w:rPr>
          <w:rFonts w:ascii="Times New Roman" w:eastAsia="Times-Roman" w:hAnsi="Times New Roman"/>
          <w:sz w:val="28"/>
          <w:szCs w:val="28"/>
        </w:rPr>
        <w:t>640</w:t>
      </w:r>
      <w:r w:rsidRPr="00C30F1F">
        <w:rPr>
          <w:rFonts w:ascii="Times New Roman" w:eastAsia="Times-Roman" w:hAnsi="Times New Roman"/>
          <w:b/>
          <w:sz w:val="28"/>
          <w:szCs w:val="28"/>
        </w:rPr>
        <w:t xml:space="preserve"> м</w:t>
      </w:r>
      <w:r w:rsidRPr="00C30F1F">
        <w:rPr>
          <w:rFonts w:ascii="Times New Roman" w:eastAsia="Times-Roman" w:hAnsi="Times New Roman"/>
          <w:sz w:val="28"/>
          <w:szCs w:val="28"/>
        </w:rPr>
        <w:t>.</w:t>
      </w:r>
    </w:p>
    <w:p w14:paraId="3D8CFC2D" w14:textId="77777777" w:rsidR="00C30F1F" w:rsidRPr="00C30F1F" w:rsidRDefault="00C30F1F" w:rsidP="00C30F1F">
      <w:pPr>
        <w:tabs>
          <w:tab w:val="left" w:pos="54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64B32695" w14:textId="77777777" w:rsidR="00C30F1F" w:rsidRPr="00C30F1F" w:rsidRDefault="00C30F1F" w:rsidP="00C30F1F">
      <w:pPr>
        <w:tabs>
          <w:tab w:val="left" w:pos="54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4.2. Водоотведение</w:t>
      </w:r>
    </w:p>
    <w:p w14:paraId="47DC12F9" w14:textId="77777777" w:rsidR="00C30F1F" w:rsidRPr="00C30F1F" w:rsidRDefault="00C30F1F" w:rsidP="00C30F1F">
      <w:pPr>
        <w:rPr>
          <w:rFonts w:ascii="Times New Roman" w:hAnsi="Times New Roman"/>
          <w:sz w:val="28"/>
          <w:szCs w:val="28"/>
        </w:rPr>
      </w:pPr>
    </w:p>
    <w:p w14:paraId="60D0A310" w14:textId="77777777" w:rsidR="00C30F1F" w:rsidRPr="00C30F1F" w:rsidRDefault="00C30F1F" w:rsidP="00A6260A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На территории индивидуальной жилой застройки предусмотреть локальные очистные сооружения или выгребные ямы с дальнейшим вывозом на очистные сооружения.</w:t>
      </w:r>
    </w:p>
    <w:p w14:paraId="3F0C7707" w14:textId="77777777" w:rsidR="00C30F1F" w:rsidRPr="00C30F1F" w:rsidRDefault="00C30F1F" w:rsidP="00A6260A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lastRenderedPageBreak/>
        <w:t>Локальные очистные сооружения планировать исходя из потребностей развития функциональной зоны на следующих стадиях проектирования.</w:t>
      </w:r>
    </w:p>
    <w:p w14:paraId="5C3F15B1" w14:textId="77777777" w:rsidR="00C30F1F" w:rsidRPr="00C30F1F" w:rsidRDefault="00C30F1F" w:rsidP="00A6260A">
      <w:pPr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C30F1F">
        <w:rPr>
          <w:rFonts w:ascii="Times New Roman" w:hAnsi="Times New Roman"/>
          <w:sz w:val="28"/>
          <w:szCs w:val="28"/>
          <w:u w:val="single"/>
        </w:rPr>
        <w:t>Расчет водоотведения:</w:t>
      </w:r>
    </w:p>
    <w:p w14:paraId="7B301272" w14:textId="77777777" w:rsidR="00C30F1F" w:rsidRPr="00C30F1F" w:rsidRDefault="00C30F1F" w:rsidP="00A6260A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В соответствии с санитарными и технологическими требованиями максимальное суточное водоотведение составляет 210 литров на одного человека в сутки.</w:t>
      </w:r>
    </w:p>
    <w:p w14:paraId="7E4095DF" w14:textId="77777777" w:rsidR="00C30F1F" w:rsidRPr="00C30F1F" w:rsidRDefault="00A6260A" w:rsidP="00A6260A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85</w:t>
      </w:r>
      <w:r w:rsidR="00C30F1F" w:rsidRPr="00C30F1F">
        <w:rPr>
          <w:rFonts w:ascii="Times New Roman" w:hAnsi="Times New Roman"/>
          <w:b/>
          <w:sz w:val="28"/>
          <w:szCs w:val="28"/>
        </w:rPr>
        <w:t>х0,21=</w:t>
      </w:r>
      <w:r w:rsidR="00C30F1F" w:rsidRPr="00C30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17,85</w:t>
      </w:r>
      <w:r w:rsidR="00C30F1F" w:rsidRPr="00C30F1F">
        <w:rPr>
          <w:rFonts w:ascii="Times New Roman" w:hAnsi="Times New Roman"/>
          <w:b/>
          <w:sz w:val="28"/>
          <w:szCs w:val="28"/>
        </w:rPr>
        <w:t xml:space="preserve"> м</w:t>
      </w:r>
      <w:r w:rsidR="00C30F1F" w:rsidRPr="00C30F1F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="00C30F1F" w:rsidRPr="00C30F1F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C30F1F" w:rsidRPr="00C30F1F">
        <w:rPr>
          <w:rFonts w:ascii="Times New Roman" w:hAnsi="Times New Roman"/>
          <w:b/>
          <w:sz w:val="28"/>
          <w:szCs w:val="28"/>
        </w:rPr>
        <w:t>сут</w:t>
      </w:r>
      <w:proofErr w:type="spellEnd"/>
      <w:r w:rsidR="00C30F1F" w:rsidRPr="00C30F1F">
        <w:rPr>
          <w:rFonts w:ascii="Times New Roman" w:hAnsi="Times New Roman"/>
          <w:b/>
          <w:sz w:val="28"/>
          <w:szCs w:val="28"/>
        </w:rPr>
        <w:t>,</w:t>
      </w:r>
    </w:p>
    <w:p w14:paraId="0EC292F6" w14:textId="77777777" w:rsidR="00C30F1F" w:rsidRPr="00C30F1F" w:rsidRDefault="00C30F1F" w:rsidP="00A6260A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где </w:t>
      </w:r>
      <w:r w:rsidR="00A6260A">
        <w:rPr>
          <w:rFonts w:ascii="Times New Roman" w:hAnsi="Times New Roman"/>
          <w:sz w:val="28"/>
          <w:szCs w:val="28"/>
        </w:rPr>
        <w:t>85</w:t>
      </w:r>
      <w:r w:rsidRPr="00C30F1F">
        <w:rPr>
          <w:rFonts w:ascii="Times New Roman" w:hAnsi="Times New Roman"/>
          <w:sz w:val="28"/>
          <w:szCs w:val="28"/>
        </w:rPr>
        <w:t xml:space="preserve"> – количество населения на проектируемой территории;</w:t>
      </w:r>
    </w:p>
    <w:p w14:paraId="598CA016" w14:textId="77777777" w:rsidR="00C30F1F" w:rsidRPr="00C30F1F" w:rsidRDefault="00C30F1F" w:rsidP="00A6260A">
      <w:pPr>
        <w:pStyle w:val="1"/>
        <w:shd w:val="clear" w:color="auto" w:fill="FFFFFF"/>
        <w:jc w:val="left"/>
        <w:textAlignment w:val="baseline"/>
        <w:rPr>
          <w:b w:val="0"/>
          <w:szCs w:val="28"/>
        </w:rPr>
      </w:pPr>
      <w:r w:rsidRPr="00C30F1F">
        <w:rPr>
          <w:b w:val="0"/>
          <w:szCs w:val="28"/>
        </w:rPr>
        <w:t xml:space="preserve">0,21 – </w:t>
      </w:r>
      <w:r w:rsidRPr="00C30F1F">
        <w:rPr>
          <w:b w:val="0"/>
          <w:color w:val="2D2D2D"/>
          <w:spacing w:val="2"/>
          <w:szCs w:val="28"/>
          <w:shd w:val="clear" w:color="auto" w:fill="FFFFFF"/>
        </w:rPr>
        <w:t>Расчетные (удельные) средние за год суточные расходы воды (стоков) в жилых зданиях, л/</w:t>
      </w:r>
      <w:proofErr w:type="spellStart"/>
      <w:r w:rsidRPr="00C30F1F">
        <w:rPr>
          <w:b w:val="0"/>
          <w:color w:val="2D2D2D"/>
          <w:spacing w:val="2"/>
          <w:szCs w:val="28"/>
          <w:shd w:val="clear" w:color="auto" w:fill="FFFFFF"/>
        </w:rPr>
        <w:t>сут</w:t>
      </w:r>
      <w:proofErr w:type="spellEnd"/>
      <w:r w:rsidRPr="00C30F1F">
        <w:rPr>
          <w:b w:val="0"/>
          <w:color w:val="2D2D2D"/>
          <w:spacing w:val="2"/>
          <w:szCs w:val="28"/>
          <w:shd w:val="clear" w:color="auto" w:fill="FFFFFF"/>
        </w:rPr>
        <w:t>, на 1 жителя</w:t>
      </w:r>
      <w:r w:rsidRPr="00C30F1F">
        <w:rPr>
          <w:b w:val="0"/>
          <w:szCs w:val="28"/>
        </w:rPr>
        <w:t xml:space="preserve">, в соответствии с таблицей А.2 </w:t>
      </w:r>
      <w:r w:rsidRPr="00C30F1F">
        <w:rPr>
          <w:b w:val="0"/>
          <w:color w:val="2D2D2D"/>
          <w:spacing w:val="2"/>
          <w:szCs w:val="28"/>
        </w:rPr>
        <w:t>СП 30.13330.2012 Внутренний водопровод и канализация зданий. Актуализированная редакция СНиП 2.04.01-85*</w:t>
      </w:r>
    </w:p>
    <w:p w14:paraId="02E65918" w14:textId="77777777" w:rsidR="00C30F1F" w:rsidRPr="00C30F1F" w:rsidRDefault="00C30F1F" w:rsidP="00A6260A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На следующей стадии проектирования необходимо предусмотреть подключение жилых домов к централизованной канализационной сети.</w:t>
      </w:r>
    </w:p>
    <w:p w14:paraId="59F48CD0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CAF005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4.3. Теплоснабжение.</w:t>
      </w:r>
    </w:p>
    <w:p w14:paraId="25669BE0" w14:textId="77777777" w:rsidR="00C30F1F" w:rsidRPr="00C30F1F" w:rsidRDefault="00C30F1F" w:rsidP="00C30F1F">
      <w:pPr>
        <w:ind w:firstLine="709"/>
        <w:rPr>
          <w:rFonts w:ascii="Times New Roman" w:hAnsi="Times New Roman"/>
          <w:sz w:val="28"/>
          <w:szCs w:val="28"/>
        </w:rPr>
      </w:pPr>
    </w:p>
    <w:p w14:paraId="6C76B2B8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В связи с отсутствием технических условий на устройство централизованной системы теплоснабжения, теплоснабжение жилых домов предусмотрено от индивидуальных агрегатов отопления и горячего водоснабжения (АОГВ).</w:t>
      </w:r>
    </w:p>
    <w:p w14:paraId="20B32E96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C30F1F">
        <w:rPr>
          <w:rFonts w:ascii="Times New Roman" w:hAnsi="Times New Roman"/>
          <w:sz w:val="28"/>
          <w:szCs w:val="28"/>
        </w:rPr>
        <w:t>Расчет потребности в теплоснабжении не требуется ввиду отсутствия централизованной системы теплоснабжения.</w:t>
      </w:r>
    </w:p>
    <w:p w14:paraId="150F0025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854223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4.4. Газоснабжение</w:t>
      </w:r>
    </w:p>
    <w:p w14:paraId="4247297B" w14:textId="77777777" w:rsidR="00C30F1F" w:rsidRPr="00C30F1F" w:rsidRDefault="00C30F1F" w:rsidP="00C30F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0F3BC2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В связи с отсутствием технических условий газоснабжение жилых домов не предусматривается.</w:t>
      </w:r>
    </w:p>
    <w:p w14:paraId="467466C8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В дальнейшем с целью газоснабжения может быть принята система газоснабжения рассматриваемых участков, предусматривающая газификацию всех жилых домов с учетом отопления домов ОАГВ.</w:t>
      </w:r>
    </w:p>
    <w:p w14:paraId="7A97D04F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Проектом должны быть предусмотрены шкафные газорегуляторные пункты (ШРП). Места расположения ШРП уточнить на следующих стадиях проектирования.</w:t>
      </w:r>
    </w:p>
    <w:p w14:paraId="2D1F55BF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Прокладка газопроводов низкого давления должна быть предусмотрена подземная из полиэтиленовых труб по двум сторонам улиц. </w:t>
      </w:r>
    </w:p>
    <w:p w14:paraId="26293B5B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Прокладка газопроводов высокого давления – из стальных труб. Для защиты стальных труб от коррозии должна быть предусмотрена установка станции катодной защиты.</w:t>
      </w:r>
    </w:p>
    <w:p w14:paraId="16D6EA07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Диаметры газопроводов будут определяться гидравлическим расчетом при разработке рабочей документации. </w:t>
      </w:r>
    </w:p>
    <w:p w14:paraId="4DDCCB76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При разработке документации должны быть предусмотрены </w:t>
      </w:r>
      <w:proofErr w:type="spellStart"/>
      <w:r w:rsidRPr="00C30F1F">
        <w:rPr>
          <w:rFonts w:ascii="Times New Roman" w:hAnsi="Times New Roman"/>
          <w:sz w:val="28"/>
          <w:szCs w:val="28"/>
        </w:rPr>
        <w:t>закольцовки</w:t>
      </w:r>
      <w:proofErr w:type="spellEnd"/>
      <w:r w:rsidRPr="00C30F1F">
        <w:rPr>
          <w:rFonts w:ascii="Times New Roman" w:hAnsi="Times New Roman"/>
          <w:sz w:val="28"/>
          <w:szCs w:val="28"/>
        </w:rPr>
        <w:t xml:space="preserve"> газопроводов.</w:t>
      </w:r>
    </w:p>
    <w:p w14:paraId="2A763B32" w14:textId="77777777" w:rsidR="00C30F1F" w:rsidRPr="00C30F1F" w:rsidRDefault="00C30F1F" w:rsidP="00462F95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Для строительства газопровода необходимо:</w:t>
      </w:r>
    </w:p>
    <w:p w14:paraId="14C9B207" w14:textId="77777777" w:rsidR="00C30F1F" w:rsidRPr="00C30F1F" w:rsidRDefault="00C30F1F" w:rsidP="00462F95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осуществить выбор трассы, предусмотреть охранную зону газопровода</w:t>
      </w:r>
    </w:p>
    <w:p w14:paraId="18BF6740" w14:textId="77777777" w:rsidR="00C30F1F" w:rsidRPr="00C30F1F" w:rsidRDefault="00C30F1F" w:rsidP="00462F95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lastRenderedPageBreak/>
        <w:t xml:space="preserve">запроектировать газопроводы среднего и низкого давления от точки подключения до жилых домов и иных объектов. </w:t>
      </w:r>
    </w:p>
    <w:p w14:paraId="01E8B847" w14:textId="77777777" w:rsidR="00C30F1F" w:rsidRPr="00C30F1F" w:rsidRDefault="00C30F1F" w:rsidP="00462F95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Подключение выполнить к газопроводу высокого давления на основании технических условий, которые будут выданы на дальнейших стадиях проектирования.</w:t>
      </w:r>
    </w:p>
    <w:p w14:paraId="57F22DD8" w14:textId="77777777" w:rsidR="00C30F1F" w:rsidRPr="00C30F1F" w:rsidRDefault="00C30F1F" w:rsidP="00C30F1F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0D59E34" w14:textId="77777777" w:rsidR="00C30F1F" w:rsidRPr="00C30F1F" w:rsidRDefault="00C30F1F" w:rsidP="002D2B7D">
      <w:pPr>
        <w:ind w:firstLine="709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4.5. Санитарная очистка территории</w:t>
      </w:r>
    </w:p>
    <w:p w14:paraId="1E22D622" w14:textId="77777777" w:rsidR="00C30F1F" w:rsidRPr="00C30F1F" w:rsidRDefault="00C30F1F" w:rsidP="00C30F1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97D9465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Территория рассматриваемого земельного участка имеет </w:t>
      </w:r>
      <w:r w:rsidR="00462F95">
        <w:rPr>
          <w:rFonts w:ascii="Times New Roman" w:hAnsi="Times New Roman"/>
          <w:sz w:val="28"/>
          <w:szCs w:val="28"/>
        </w:rPr>
        <w:t xml:space="preserve">ровный рельеф. </w:t>
      </w:r>
      <w:r w:rsidRPr="00C30F1F">
        <w:rPr>
          <w:rFonts w:ascii="Times New Roman" w:hAnsi="Times New Roman"/>
          <w:sz w:val="28"/>
          <w:szCs w:val="28"/>
        </w:rPr>
        <w:t xml:space="preserve">Рельеф участков благоприятен для размещения жилой застройки с приусадебными участками. </w:t>
      </w:r>
    </w:p>
    <w:p w14:paraId="21B2B4F5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Комплекс мер по защите воздушного бассейна включает в себя планировочные, технологические и технические мероприятия:</w:t>
      </w:r>
    </w:p>
    <w:p w14:paraId="5FD4D718" w14:textId="77777777" w:rsidR="00C30F1F" w:rsidRPr="00C30F1F" w:rsidRDefault="00C30F1F" w:rsidP="00462F9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Проектом предусматривается создание системы озеленения улиц.</w:t>
      </w:r>
    </w:p>
    <w:p w14:paraId="034CA77D" w14:textId="77777777" w:rsidR="00C30F1F" w:rsidRPr="00C30F1F" w:rsidRDefault="00C30F1F" w:rsidP="00462F9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В целях снижения природного пылеобразования проектируется усовершенствованное покрытие улиц, тротуаров, полив и очистка дорог.</w:t>
      </w:r>
    </w:p>
    <w:p w14:paraId="2EC20BE0" w14:textId="77777777" w:rsidR="00C30F1F" w:rsidRPr="00C30F1F" w:rsidRDefault="00C30F1F" w:rsidP="00462F9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Планируется организовать систему контроля и регулирования источников загрязнения.</w:t>
      </w:r>
    </w:p>
    <w:p w14:paraId="654E6352" w14:textId="77777777" w:rsidR="00C30F1F" w:rsidRPr="00C30F1F" w:rsidRDefault="00C30F1F" w:rsidP="00462F95">
      <w:pPr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Вывоз мусора и нечистот с территории жилых зданий будет производиться в плановом режиме или по заявкам от домовладельцев.</w:t>
      </w:r>
    </w:p>
    <w:p w14:paraId="0B45348F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Временное складирование ТКО осуществляется на контейнерных площадках открытого типа. Общее количество площадок ТКО – 1 шт.</w:t>
      </w:r>
    </w:p>
    <w:p w14:paraId="78FDF769" w14:textId="77777777" w:rsidR="00C30F1F" w:rsidRPr="00C30F1F" w:rsidRDefault="00C30F1F" w:rsidP="00462F9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А также,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отходами..</w:t>
      </w:r>
    </w:p>
    <w:p w14:paraId="42097074" w14:textId="77777777" w:rsidR="00C30F1F" w:rsidRPr="00C30F1F" w:rsidRDefault="00C30F1F" w:rsidP="00C30F1F">
      <w:pPr>
        <w:ind w:firstLine="709"/>
        <w:rPr>
          <w:rFonts w:ascii="Times New Roman" w:hAnsi="Times New Roman"/>
          <w:sz w:val="28"/>
          <w:szCs w:val="28"/>
        </w:rPr>
      </w:pPr>
    </w:p>
    <w:p w14:paraId="7F2BEEF9" w14:textId="77777777" w:rsidR="00C30F1F" w:rsidRPr="00C30F1F" w:rsidRDefault="00C30F1F" w:rsidP="00C30F1F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5. Охрана окружающей среды</w:t>
      </w:r>
    </w:p>
    <w:p w14:paraId="537BC8AE" w14:textId="77777777" w:rsidR="00C30F1F" w:rsidRPr="00C30F1F" w:rsidRDefault="00C30F1F" w:rsidP="00C30F1F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ECEAFB9" w14:textId="77777777" w:rsidR="00C30F1F" w:rsidRPr="00C30F1F" w:rsidRDefault="00C30F1F" w:rsidP="00C30F1F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5.1. Охрана атмосферного воздуха</w:t>
      </w:r>
    </w:p>
    <w:p w14:paraId="6A38375A" w14:textId="77777777" w:rsidR="00C30F1F" w:rsidRPr="00C30F1F" w:rsidRDefault="00C30F1F" w:rsidP="00C30F1F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</w:p>
    <w:p w14:paraId="09B06E29" w14:textId="77777777" w:rsidR="00C30F1F" w:rsidRPr="00C30F1F" w:rsidRDefault="00C30F1F" w:rsidP="00462F95">
      <w:p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Состояние атмосферы рассматриваемой территории определяют автомобильные выбросы внутри жилого образования и расположенные за границей рассматриваемой территории.</w:t>
      </w:r>
    </w:p>
    <w:p w14:paraId="507ED50A" w14:textId="77777777" w:rsidR="00C30F1F" w:rsidRPr="00C30F1F" w:rsidRDefault="00C30F1F" w:rsidP="00462F95">
      <w:p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Автомобильные выбросы представляют собой смесь загрязняющих веществ, из которых в атмосферу в опасных для здоровья количествах могут поступать такие токсичные газы, как оксид углерода (СО), диоксид азота (</w:t>
      </w:r>
      <w:r w:rsidRPr="00C30F1F">
        <w:rPr>
          <w:rFonts w:ascii="Times New Roman" w:hAnsi="Times New Roman"/>
          <w:sz w:val="28"/>
          <w:szCs w:val="28"/>
          <w:lang w:val="en-US"/>
        </w:rPr>
        <w:t>NO</w:t>
      </w:r>
      <w:r w:rsidRPr="00C30F1F">
        <w:rPr>
          <w:rFonts w:ascii="Times New Roman" w:hAnsi="Times New Roman"/>
          <w:sz w:val="28"/>
          <w:szCs w:val="28"/>
        </w:rPr>
        <w:t>2), соединения свинца (</w:t>
      </w:r>
      <w:proofErr w:type="spellStart"/>
      <w:r w:rsidRPr="00C30F1F">
        <w:rPr>
          <w:rFonts w:ascii="Times New Roman" w:hAnsi="Times New Roman"/>
          <w:sz w:val="28"/>
          <w:szCs w:val="28"/>
          <w:lang w:val="en-US"/>
        </w:rPr>
        <w:t>Pb</w:t>
      </w:r>
      <w:proofErr w:type="spellEnd"/>
      <w:r w:rsidRPr="00C30F1F">
        <w:rPr>
          <w:rFonts w:ascii="Times New Roman" w:hAnsi="Times New Roman"/>
          <w:sz w:val="28"/>
          <w:szCs w:val="28"/>
        </w:rPr>
        <w:t xml:space="preserve">), сажа (С), а при очень высокой интенсивности движения – формальдегид и </w:t>
      </w:r>
      <w:proofErr w:type="spellStart"/>
      <w:r w:rsidRPr="00C30F1F">
        <w:rPr>
          <w:rFonts w:ascii="Times New Roman" w:hAnsi="Times New Roman"/>
          <w:sz w:val="28"/>
          <w:szCs w:val="28"/>
        </w:rPr>
        <w:t>бензопирен</w:t>
      </w:r>
      <w:proofErr w:type="spellEnd"/>
      <w:r w:rsidRPr="00C30F1F">
        <w:rPr>
          <w:rFonts w:ascii="Times New Roman" w:hAnsi="Times New Roman"/>
          <w:sz w:val="28"/>
          <w:szCs w:val="28"/>
        </w:rPr>
        <w:t xml:space="preserve">. Большая часть этих выбросов остается в атмосфере, а меньшая часть откладывается в почвах, растительном покрове  и может выноситься и эмигрировать в </w:t>
      </w:r>
      <w:proofErr w:type="spellStart"/>
      <w:r w:rsidRPr="00C30F1F">
        <w:rPr>
          <w:rFonts w:ascii="Times New Roman" w:hAnsi="Times New Roman"/>
          <w:sz w:val="28"/>
          <w:szCs w:val="28"/>
        </w:rPr>
        <w:t>гидросеть</w:t>
      </w:r>
      <w:proofErr w:type="spellEnd"/>
      <w:r w:rsidRPr="00C30F1F">
        <w:rPr>
          <w:rFonts w:ascii="Times New Roman" w:hAnsi="Times New Roman"/>
          <w:sz w:val="28"/>
          <w:szCs w:val="28"/>
        </w:rPr>
        <w:t xml:space="preserve">. </w:t>
      </w:r>
    </w:p>
    <w:p w14:paraId="2CBFB8AD" w14:textId="77777777" w:rsidR="00C30F1F" w:rsidRDefault="00C30F1F" w:rsidP="00462F95">
      <w:p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В виду невысокой интенсивности движения, применения улучшенного дорожного покрытия, а также качественного озеленения территории: разбивка </w:t>
      </w:r>
      <w:r w:rsidRPr="00C30F1F">
        <w:rPr>
          <w:rFonts w:ascii="Times New Roman" w:hAnsi="Times New Roman"/>
          <w:sz w:val="28"/>
          <w:szCs w:val="28"/>
        </w:rPr>
        <w:lastRenderedPageBreak/>
        <w:t>газонов, посадка деревьев и кустарников вдоль основных улиц, состояние атмосферного воздуха заметно не ухудшается.</w:t>
      </w:r>
    </w:p>
    <w:p w14:paraId="521C88BB" w14:textId="77777777" w:rsidR="00C30F1F" w:rsidRPr="00C30F1F" w:rsidRDefault="00C30F1F" w:rsidP="00C30F1F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14:paraId="2BB65D81" w14:textId="77777777" w:rsidR="00C30F1F" w:rsidRPr="00C30F1F" w:rsidRDefault="00C30F1F" w:rsidP="00C30F1F">
      <w:pPr>
        <w:tabs>
          <w:tab w:val="left" w:pos="540"/>
        </w:tabs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5.2. Охрана почв</w:t>
      </w:r>
    </w:p>
    <w:p w14:paraId="0E2DE31A" w14:textId="77777777" w:rsidR="00C30F1F" w:rsidRPr="00C30F1F" w:rsidRDefault="00C30F1F" w:rsidP="00C30F1F">
      <w:pPr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</w:p>
    <w:p w14:paraId="116E09A1" w14:textId="77777777" w:rsidR="00C30F1F" w:rsidRPr="00C30F1F" w:rsidRDefault="00C30F1F" w:rsidP="00462F95">
      <w:p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Источником загрязнения почв проектируемой территории являются бытовые отходы, мусор, загрязнения от автотранспорта.</w:t>
      </w:r>
    </w:p>
    <w:p w14:paraId="45742D45" w14:textId="77777777" w:rsidR="00C30F1F" w:rsidRPr="00C30F1F" w:rsidRDefault="00C30F1F" w:rsidP="00462F95">
      <w:p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Автомобильные дороги оказывают негативное влияние на все компоненты окружающей среды, включая почву. При эксплуатации дорог происходит постоянное загрязнение почв такими тяжелыми металлами, как свинец, цинк, медь, кадмий и некоторые другие. </w:t>
      </w:r>
    </w:p>
    <w:p w14:paraId="14F98A5C" w14:textId="77777777" w:rsidR="00C30F1F" w:rsidRPr="00C30F1F" w:rsidRDefault="00C30F1F" w:rsidP="00462F95">
      <w:p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Из этих металлов особо выделяется своими опасными свойствами свинец. Считается, что около 20% общего количества свинца разносится с газами в виде аэрозолей, 80% - выпадает в виде твердых частиц и водорастворимых соединений на поверхности прилегающих к автодороге земель, накапливается в верхнем (до 10 см) слое почв.</w:t>
      </w:r>
    </w:p>
    <w:p w14:paraId="443D9A2D" w14:textId="77777777" w:rsidR="00C30F1F" w:rsidRPr="00C30F1F" w:rsidRDefault="00C30F1F" w:rsidP="00462F95">
      <w:p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Для обеспечения защиты земель от загрязнения соединениями тяжелых металлов рекомендуется  древесно-кустарниковые посадки лиственных пород вдоль дорог. Состав пород должен подбираться с учетом рекомендаций по озеленению автомобильных дорог.</w:t>
      </w:r>
    </w:p>
    <w:p w14:paraId="0A509761" w14:textId="77777777" w:rsidR="00C30F1F" w:rsidRPr="00C30F1F" w:rsidRDefault="00C30F1F" w:rsidP="00462F95">
      <w:p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С целью предотвращения загрязнения почвенного покрова, проектом предлагается:</w:t>
      </w:r>
    </w:p>
    <w:p w14:paraId="50CC0E59" w14:textId="77777777" w:rsidR="00C30F1F" w:rsidRPr="00C30F1F" w:rsidRDefault="00C30F1F" w:rsidP="00462F95">
      <w:pPr>
        <w:numPr>
          <w:ilvl w:val="0"/>
          <w:numId w:val="27"/>
        </w:num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удаление пыли и загрязнений дорог и улиц;</w:t>
      </w:r>
    </w:p>
    <w:p w14:paraId="3F4F4952" w14:textId="77777777" w:rsidR="00C30F1F" w:rsidRPr="00C30F1F" w:rsidRDefault="00C30F1F" w:rsidP="00462F95">
      <w:pPr>
        <w:numPr>
          <w:ilvl w:val="0"/>
          <w:numId w:val="27"/>
        </w:num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защитное озеленение полос вдоль улиц;</w:t>
      </w:r>
    </w:p>
    <w:p w14:paraId="5FBC9239" w14:textId="77777777" w:rsidR="00C30F1F" w:rsidRPr="00C30F1F" w:rsidRDefault="00C30F1F" w:rsidP="00462F95">
      <w:pPr>
        <w:numPr>
          <w:ilvl w:val="0"/>
          <w:numId w:val="27"/>
        </w:num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организация сбора и утилизации коммунальных отходов.</w:t>
      </w:r>
    </w:p>
    <w:p w14:paraId="604280D4" w14:textId="77777777" w:rsidR="00C30F1F" w:rsidRPr="00C30F1F" w:rsidRDefault="00C30F1F" w:rsidP="00C30F1F">
      <w:pPr>
        <w:tabs>
          <w:tab w:val="left" w:pos="540"/>
        </w:tabs>
        <w:ind w:left="709"/>
        <w:rPr>
          <w:rFonts w:ascii="Times New Roman" w:hAnsi="Times New Roman"/>
          <w:sz w:val="28"/>
          <w:szCs w:val="28"/>
        </w:rPr>
      </w:pPr>
    </w:p>
    <w:p w14:paraId="725522F9" w14:textId="77777777" w:rsidR="00C30F1F" w:rsidRPr="00C30F1F" w:rsidRDefault="00C30F1F" w:rsidP="00C30F1F">
      <w:pPr>
        <w:tabs>
          <w:tab w:val="left" w:pos="54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5.3. Мероприятия по защите населения от шума</w:t>
      </w:r>
    </w:p>
    <w:p w14:paraId="472BA21E" w14:textId="77777777" w:rsidR="00C30F1F" w:rsidRPr="00C30F1F" w:rsidRDefault="00C30F1F" w:rsidP="00C30F1F">
      <w:pPr>
        <w:tabs>
          <w:tab w:val="left" w:pos="540"/>
        </w:tabs>
        <w:ind w:firstLine="709"/>
        <w:rPr>
          <w:rFonts w:ascii="Times New Roman" w:hAnsi="Times New Roman"/>
          <w:b/>
          <w:sz w:val="28"/>
          <w:szCs w:val="28"/>
        </w:rPr>
      </w:pPr>
    </w:p>
    <w:p w14:paraId="6FF735E2" w14:textId="77777777" w:rsidR="00C30F1F" w:rsidRPr="00C30F1F" w:rsidRDefault="00C30F1F" w:rsidP="00462F95">
      <w:p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Шум – важный фактор, неблагоприятно воздействующий на население.</w:t>
      </w:r>
    </w:p>
    <w:p w14:paraId="79DB08E6" w14:textId="77777777" w:rsidR="00C30F1F" w:rsidRPr="00C30F1F" w:rsidRDefault="00C30F1F" w:rsidP="00462F95">
      <w:p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На проектируемой территории расположена усадебная застройка где. основным источником шума будет являться транспорт.</w:t>
      </w:r>
    </w:p>
    <w:p w14:paraId="62F14BAD" w14:textId="77777777" w:rsidR="00C30F1F" w:rsidRPr="00C30F1F" w:rsidRDefault="00C30F1F" w:rsidP="00462F95">
      <w:p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Для соблюдения нормативных уровней шума рекомендуются следующие мероприятия:</w:t>
      </w:r>
    </w:p>
    <w:p w14:paraId="5DF109E2" w14:textId="77777777" w:rsidR="00C30F1F" w:rsidRPr="00C30F1F" w:rsidRDefault="00C30F1F" w:rsidP="00462F95">
      <w:pPr>
        <w:numPr>
          <w:ilvl w:val="0"/>
          <w:numId w:val="28"/>
        </w:num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усовершенствование покрытий проезжей части, с целью уменьшения их шумности;</w:t>
      </w:r>
    </w:p>
    <w:p w14:paraId="0314FB5F" w14:textId="77777777" w:rsidR="00C30F1F" w:rsidRPr="00C30F1F" w:rsidRDefault="00C30F1F" w:rsidP="00462F95">
      <w:pPr>
        <w:numPr>
          <w:ilvl w:val="0"/>
          <w:numId w:val="28"/>
        </w:num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C30F1F">
        <w:rPr>
          <w:rFonts w:ascii="Times New Roman" w:hAnsi="Times New Roman"/>
          <w:sz w:val="28"/>
          <w:szCs w:val="28"/>
        </w:rPr>
        <w:t>шумозащитного</w:t>
      </w:r>
      <w:proofErr w:type="spellEnd"/>
      <w:r w:rsidRPr="00C30F1F">
        <w:rPr>
          <w:rFonts w:ascii="Times New Roman" w:hAnsi="Times New Roman"/>
          <w:sz w:val="28"/>
          <w:szCs w:val="28"/>
        </w:rPr>
        <w:t xml:space="preserve"> озеленения.</w:t>
      </w:r>
    </w:p>
    <w:p w14:paraId="56FC1DF0" w14:textId="77777777" w:rsidR="00FC0AF1" w:rsidRDefault="00FC0AF1" w:rsidP="00C30F1F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21156366" w14:textId="77777777" w:rsidR="00FC0AF1" w:rsidRDefault="00FC0AF1" w:rsidP="00C30F1F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C92F70D" w14:textId="77777777" w:rsidR="00FC0AF1" w:rsidRDefault="00FC0AF1" w:rsidP="00C30F1F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D1C9400" w14:textId="77777777" w:rsidR="00FC0AF1" w:rsidRDefault="00FC0AF1" w:rsidP="00C30F1F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C669B85" w14:textId="77777777" w:rsidR="00FC0AF1" w:rsidRDefault="00FC0AF1" w:rsidP="00C30F1F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768F6C9" w14:textId="77777777" w:rsidR="00FC0AF1" w:rsidRDefault="00FC0AF1" w:rsidP="00C30F1F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0D06312" w14:textId="77777777" w:rsidR="00C30F1F" w:rsidRPr="00C30F1F" w:rsidRDefault="00C30F1F" w:rsidP="00C30F1F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lastRenderedPageBreak/>
        <w:t>6. Мероприятия по защите территории от чрезвычайных ситуаций природного и техногенного характера. Мероприятия по гражданской обороне и обеспечению пожарной безопасности</w:t>
      </w:r>
    </w:p>
    <w:p w14:paraId="05759284" w14:textId="77777777" w:rsidR="00FC0AF1" w:rsidRDefault="00FC0AF1" w:rsidP="00C30F1F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A8297DD" w14:textId="32A0423E" w:rsidR="00C30F1F" w:rsidRDefault="00C30F1F" w:rsidP="00C30F1F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6.1. Мероприятия по защите территории от чрезвычайных ситуаций природного и техногенного характера</w:t>
      </w:r>
    </w:p>
    <w:p w14:paraId="491A1FF0" w14:textId="77777777" w:rsidR="002D2B7D" w:rsidRPr="00C30F1F" w:rsidRDefault="002D2B7D" w:rsidP="00C30F1F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F08BED1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Рассматриваемая в проекте территория является селитебной, на которой отсутствуют промышленные предприятия. Территория не </w:t>
      </w:r>
      <w:proofErr w:type="spellStart"/>
      <w:r w:rsidRPr="00C30F1F">
        <w:rPr>
          <w:rFonts w:ascii="Times New Roman" w:hAnsi="Times New Roman"/>
          <w:sz w:val="28"/>
          <w:szCs w:val="28"/>
        </w:rPr>
        <w:t>сейсмоопасна</w:t>
      </w:r>
      <w:proofErr w:type="spellEnd"/>
      <w:r w:rsidRPr="00C30F1F">
        <w:rPr>
          <w:rFonts w:ascii="Times New Roman" w:hAnsi="Times New Roman"/>
          <w:sz w:val="28"/>
          <w:szCs w:val="28"/>
        </w:rPr>
        <w:t>.</w:t>
      </w:r>
    </w:p>
    <w:p w14:paraId="1D8D4759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Чрезвычайные ситуации могут иметь техногенный или природный характер.</w:t>
      </w:r>
    </w:p>
    <w:p w14:paraId="4FF6D8A1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  <w:u w:val="single"/>
        </w:rPr>
      </w:pPr>
    </w:p>
    <w:p w14:paraId="4BE17446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  <w:u w:val="single"/>
        </w:rPr>
        <w:t>Природными источниками</w:t>
      </w:r>
      <w:r w:rsidRPr="00C30F1F">
        <w:rPr>
          <w:rFonts w:ascii="Times New Roman" w:hAnsi="Times New Roman"/>
          <w:sz w:val="28"/>
          <w:szCs w:val="28"/>
        </w:rPr>
        <w:t xml:space="preserve"> чрезвычайных ситуаций могут стать сильный ветер, оказывающий повышенную ветровую нагрузку; ливневые осадки, приводящие к затоплению территорий; метели со снежными заносами и значительной ветровой нагрузкой; град, оказывающий ударную динамическую нагрузку; сильные морозы, приводящие к температурным деформациям ограждающих конструкций, замораживанию и разрушению коммуникаций; грозы с электрическими разрядами.</w:t>
      </w:r>
    </w:p>
    <w:p w14:paraId="23368ED4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В данном проекте предусматривается застройка по индивидуальным проектам, учитывающим климатические условия. </w:t>
      </w:r>
    </w:p>
    <w:p w14:paraId="7F1215FB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Проектная документация на рабочей стадии должна подвергаться экспертизе на устойчивость, надежность и пожаробезопасность сооружений, особое внимание следует обращать на противопожарные расстояния при размещении объектов жилой застройки. </w:t>
      </w:r>
    </w:p>
    <w:p w14:paraId="73E23C83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Во избежание затопления территории ливневыми водами, проектом предусмотрен организованный отвод поверхностных стоков по проезжей части, с дальнейшим сбросом стоков в овраги и малые водотоки за пределами рассматриваемой территории.</w:t>
      </w:r>
    </w:p>
    <w:p w14:paraId="49385105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  <w:u w:val="single"/>
        </w:rPr>
      </w:pPr>
    </w:p>
    <w:p w14:paraId="10890828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  <w:u w:val="single"/>
        </w:rPr>
        <w:t>Техногенными источниками</w:t>
      </w:r>
      <w:r w:rsidRPr="00C30F1F">
        <w:rPr>
          <w:rFonts w:ascii="Times New Roman" w:hAnsi="Times New Roman"/>
          <w:sz w:val="28"/>
          <w:szCs w:val="28"/>
        </w:rPr>
        <w:t xml:space="preserve"> возможных чрезвычайных ситуаций в являются: пожары, аварии на близлежащих газопроводах.</w:t>
      </w:r>
    </w:p>
    <w:p w14:paraId="740AAA1D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Для предупреждения пожаров проектом предусмотрены необходимые планировочные решения.</w:t>
      </w:r>
    </w:p>
    <w:p w14:paraId="582D1498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 xml:space="preserve">На планируемой территории и на смежных территориях согласно данному проекту, не предусмотрено размещение </w:t>
      </w:r>
      <w:proofErr w:type="spellStart"/>
      <w:r w:rsidRPr="00C30F1F">
        <w:rPr>
          <w:rFonts w:ascii="Times New Roman" w:hAnsi="Times New Roman"/>
          <w:sz w:val="28"/>
          <w:szCs w:val="28"/>
        </w:rPr>
        <w:t>пожаровзрывоопасных</w:t>
      </w:r>
      <w:proofErr w:type="spellEnd"/>
      <w:r w:rsidRPr="00C30F1F">
        <w:rPr>
          <w:rFonts w:ascii="Times New Roman" w:hAnsi="Times New Roman"/>
          <w:sz w:val="28"/>
          <w:szCs w:val="28"/>
        </w:rPr>
        <w:t xml:space="preserve"> объектов.</w:t>
      </w:r>
    </w:p>
    <w:p w14:paraId="547BE103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Противопожарные расстояния между жилыми зданиями соответствуют нормам СП и Технических регламентов. При проектировании улиц, проездов и пешеходных путей учтена возможность проезда пожарных машин к жилым и общественным зданиям. Ширина всех проездов соответствует требованиям безопасности и равна не менее 6 метрам. Тупиковые проезды обеспечены разворотными площадками.</w:t>
      </w:r>
    </w:p>
    <w:p w14:paraId="2F74091B" w14:textId="77777777" w:rsidR="00C30F1F" w:rsidRPr="00C30F1F" w:rsidRDefault="00C30F1F" w:rsidP="00462F95">
      <w:pPr>
        <w:ind w:left="0" w:firstLine="0"/>
        <w:rPr>
          <w:rFonts w:ascii="Times New Roman" w:hAnsi="Times New Roman"/>
          <w:sz w:val="28"/>
          <w:szCs w:val="28"/>
        </w:rPr>
      </w:pPr>
      <w:r w:rsidRPr="00C30F1F">
        <w:rPr>
          <w:rFonts w:ascii="Times New Roman" w:hAnsi="Times New Roman"/>
          <w:sz w:val="28"/>
          <w:szCs w:val="28"/>
        </w:rPr>
        <w:t>Оборудование индивидуального водопровода не предусматривает установку систем пожаротушения.</w:t>
      </w:r>
    </w:p>
    <w:p w14:paraId="118E228F" w14:textId="77777777" w:rsidR="00C30F1F" w:rsidRDefault="00C30F1F" w:rsidP="00C30F1F">
      <w:pPr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14:paraId="14D081F2" w14:textId="77777777" w:rsidR="00FC0AF1" w:rsidRDefault="00FC0AF1" w:rsidP="004E64B4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E15EB05" w14:textId="77777777" w:rsidR="00C30F1F" w:rsidRPr="00C30F1F" w:rsidRDefault="00C30F1F" w:rsidP="004E64B4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30F1F">
        <w:rPr>
          <w:rFonts w:ascii="Times New Roman" w:hAnsi="Times New Roman"/>
          <w:b/>
          <w:sz w:val="28"/>
          <w:szCs w:val="28"/>
        </w:rPr>
        <w:t>7. Основные технико-экономические показатели проекта</w:t>
      </w:r>
    </w:p>
    <w:p w14:paraId="49E5EAF1" w14:textId="77777777" w:rsidR="00C30F1F" w:rsidRPr="00C30F1F" w:rsidRDefault="00C30F1F" w:rsidP="00C30F1F">
      <w:pPr>
        <w:ind w:firstLine="539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389"/>
        <w:gridCol w:w="2181"/>
        <w:gridCol w:w="2205"/>
      </w:tblGrid>
      <w:tr w:rsidR="00C30F1F" w:rsidRPr="00C30F1F" w14:paraId="7554CE42" w14:textId="77777777" w:rsidTr="00C30F1F">
        <w:tc>
          <w:tcPr>
            <w:tcW w:w="0" w:type="auto"/>
          </w:tcPr>
          <w:p w14:paraId="14730E5F" w14:textId="77777777" w:rsidR="00C30F1F" w:rsidRPr="00C30F1F" w:rsidRDefault="00C30F1F" w:rsidP="00C30F1F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Toc26250276"/>
            <w:r w:rsidRPr="00C30F1F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14:paraId="1CFB1ECB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0" w:type="auto"/>
          </w:tcPr>
          <w:p w14:paraId="68D901C6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14:paraId="6825F353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</w:tcPr>
          <w:p w14:paraId="12F4B4A9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Расчетный</w:t>
            </w:r>
          </w:p>
          <w:p w14:paraId="50C37463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C30F1F" w:rsidRPr="00C30F1F" w14:paraId="1EE3FBA4" w14:textId="77777777" w:rsidTr="00C30F1F">
        <w:tc>
          <w:tcPr>
            <w:tcW w:w="0" w:type="auto"/>
          </w:tcPr>
          <w:p w14:paraId="5179A114" w14:textId="77777777" w:rsidR="00C30F1F" w:rsidRPr="00C30F1F" w:rsidRDefault="00C30F1F" w:rsidP="00C30F1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22553B5" w14:textId="77777777" w:rsidR="00C30F1F" w:rsidRPr="00C30F1F" w:rsidRDefault="00C30F1F" w:rsidP="00C30F1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D091F9F" w14:textId="77777777" w:rsidR="00C30F1F" w:rsidRPr="00C30F1F" w:rsidRDefault="00C30F1F" w:rsidP="00C30F1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20EDA92" w14:textId="77777777" w:rsidR="00C30F1F" w:rsidRPr="00C30F1F" w:rsidRDefault="00C30F1F" w:rsidP="00C30F1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0F1F" w:rsidRPr="00C30F1F" w14:paraId="59BA22FE" w14:textId="77777777" w:rsidTr="00C30F1F">
        <w:trPr>
          <w:gridAfter w:val="3"/>
        </w:trPr>
        <w:tc>
          <w:tcPr>
            <w:tcW w:w="0" w:type="auto"/>
          </w:tcPr>
          <w:p w14:paraId="2B398BEF" w14:textId="77777777" w:rsidR="00C30F1F" w:rsidRPr="00C30F1F" w:rsidRDefault="00C30F1F" w:rsidP="00C30F1F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0F1F" w:rsidRPr="00C30F1F" w14:paraId="64B84077" w14:textId="77777777" w:rsidTr="00C30F1F">
        <w:tc>
          <w:tcPr>
            <w:tcW w:w="0" w:type="auto"/>
          </w:tcPr>
          <w:p w14:paraId="54DD5BF0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14:paraId="4B1CF515" w14:textId="77777777" w:rsidR="00C30F1F" w:rsidRPr="00C30F1F" w:rsidRDefault="00C30F1F" w:rsidP="00462F9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 xml:space="preserve">Площадь планируемой территории- всего, </w:t>
            </w:r>
          </w:p>
          <w:p w14:paraId="30F2F9E0" w14:textId="77777777" w:rsidR="00C30F1F" w:rsidRPr="00C30F1F" w:rsidRDefault="00C30F1F" w:rsidP="00462F9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в том числе территории:</w:t>
            </w:r>
          </w:p>
          <w:p w14:paraId="7468D8A5" w14:textId="77777777" w:rsidR="00C30F1F" w:rsidRPr="00C30F1F" w:rsidRDefault="00C30F1F" w:rsidP="00462F9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54C1CB6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кв.м</w:t>
            </w:r>
          </w:p>
          <w:p w14:paraId="03F66C2E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</w:tcPr>
          <w:p w14:paraId="1FA0D025" w14:textId="77777777" w:rsidR="00C30F1F" w:rsidRPr="00C30F1F" w:rsidRDefault="004E64B4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38404</w:t>
            </w:r>
          </w:p>
          <w:p w14:paraId="775DCE17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F1F" w:rsidRPr="00C30F1F" w14:paraId="204529BD" w14:textId="77777777" w:rsidTr="00C30F1F">
        <w:trPr>
          <w:trHeight w:val="1679"/>
        </w:trPr>
        <w:tc>
          <w:tcPr>
            <w:tcW w:w="0" w:type="auto"/>
          </w:tcPr>
          <w:p w14:paraId="0B8DF5AB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14:paraId="60164BD4" w14:textId="77777777" w:rsidR="00C30F1F" w:rsidRPr="00C30F1F" w:rsidRDefault="00C30F1F" w:rsidP="00462F9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Из общей площади проектируемой территории общего пользования, всего</w:t>
            </w:r>
          </w:p>
          <w:p w14:paraId="5267F262" w14:textId="77777777" w:rsidR="00C30F1F" w:rsidRPr="00C30F1F" w:rsidRDefault="00C30F1F" w:rsidP="00462F9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14:paraId="78CA88CB" w14:textId="77777777" w:rsidR="00C30F1F" w:rsidRPr="00C30F1F" w:rsidRDefault="00C30F1F" w:rsidP="00462F9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- зеленые насаждения общего пользования</w:t>
            </w:r>
          </w:p>
          <w:p w14:paraId="0CEEC2DE" w14:textId="77777777" w:rsidR="00C30F1F" w:rsidRPr="00C30F1F" w:rsidRDefault="00C30F1F" w:rsidP="00462F9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- улицы, дороги, проезды, площади, тротуары, велодорожки</w:t>
            </w:r>
          </w:p>
        </w:tc>
        <w:tc>
          <w:tcPr>
            <w:tcW w:w="0" w:type="auto"/>
          </w:tcPr>
          <w:p w14:paraId="3EB68083" w14:textId="77777777" w:rsidR="00C30F1F" w:rsidRPr="00C30F1F" w:rsidRDefault="00C30F1F" w:rsidP="00C30F1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6CEE77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кв.м</w:t>
            </w:r>
          </w:p>
          <w:p w14:paraId="40053302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829D3C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кв.м</w:t>
            </w:r>
          </w:p>
          <w:p w14:paraId="07D6C18B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0" w:type="auto"/>
          </w:tcPr>
          <w:p w14:paraId="54CBB48E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DA9B3B" w14:textId="77777777" w:rsidR="00C30F1F" w:rsidRPr="00C30F1F" w:rsidRDefault="004E64B4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5251</w:t>
            </w:r>
          </w:p>
          <w:p w14:paraId="4E81F2A3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4626A3" w14:textId="77777777" w:rsidR="00C30F1F" w:rsidRPr="00C30F1F" w:rsidRDefault="004E64B4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4799</w:t>
            </w:r>
          </w:p>
        </w:tc>
      </w:tr>
      <w:tr w:rsidR="00C30F1F" w:rsidRPr="00C30F1F" w14:paraId="0BF994B1" w14:textId="77777777" w:rsidTr="00C30F1F">
        <w:trPr>
          <w:gridAfter w:val="3"/>
          <w:trHeight w:val="285"/>
        </w:trPr>
        <w:tc>
          <w:tcPr>
            <w:tcW w:w="0" w:type="auto"/>
          </w:tcPr>
          <w:p w14:paraId="185EE811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30F1F" w:rsidRPr="00C30F1F" w14:paraId="04B8748C" w14:textId="77777777" w:rsidTr="00C30F1F">
        <w:tc>
          <w:tcPr>
            <w:tcW w:w="0" w:type="auto"/>
          </w:tcPr>
          <w:p w14:paraId="00CA0CD7" w14:textId="77777777" w:rsidR="00C30F1F" w:rsidRPr="00C30F1F" w:rsidRDefault="00C30F1F" w:rsidP="00C30F1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14:paraId="625B52F8" w14:textId="77777777" w:rsidR="00C30F1F" w:rsidRPr="00C30F1F" w:rsidRDefault="00C30F1F" w:rsidP="00462F95">
            <w:pPr>
              <w:spacing w:line="288" w:lineRule="auto"/>
              <w:ind w:left="150" w:hanging="22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0" w:type="auto"/>
          </w:tcPr>
          <w:p w14:paraId="648ADD24" w14:textId="77777777" w:rsidR="00C30F1F" w:rsidRPr="00C30F1F" w:rsidRDefault="00C30F1F" w:rsidP="00C30F1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14:paraId="3E52ACB5" w14:textId="77777777" w:rsidR="00C30F1F" w:rsidRPr="00C30F1F" w:rsidRDefault="004E64B4" w:rsidP="00C30F1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C30F1F" w:rsidRPr="00C30F1F" w14:paraId="66084EBF" w14:textId="77777777" w:rsidTr="00C30F1F">
        <w:trPr>
          <w:gridAfter w:val="3"/>
        </w:trPr>
        <w:tc>
          <w:tcPr>
            <w:tcW w:w="0" w:type="auto"/>
          </w:tcPr>
          <w:p w14:paraId="335BDBB4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30F1F" w:rsidRPr="00C30F1F" w14:paraId="7E0867FF" w14:textId="77777777" w:rsidTr="00C30F1F">
        <w:tc>
          <w:tcPr>
            <w:tcW w:w="0" w:type="auto"/>
          </w:tcPr>
          <w:p w14:paraId="67C1E4BA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14:paraId="1470B0A1" w14:textId="77777777" w:rsidR="00C30F1F" w:rsidRPr="00C30F1F" w:rsidRDefault="00C30F1F" w:rsidP="00462F95">
            <w:pPr>
              <w:ind w:left="150" w:hanging="22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Общая площадь жилых домов</w:t>
            </w:r>
          </w:p>
        </w:tc>
        <w:tc>
          <w:tcPr>
            <w:tcW w:w="0" w:type="auto"/>
          </w:tcPr>
          <w:p w14:paraId="4234CA09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кв.м</w:t>
            </w:r>
          </w:p>
          <w:p w14:paraId="7E3781EC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0F1F">
              <w:rPr>
                <w:rFonts w:ascii="Times New Roman" w:hAnsi="Times New Roman"/>
                <w:sz w:val="28"/>
                <w:szCs w:val="28"/>
              </w:rPr>
              <w:t>общ.пл</w:t>
            </w:r>
            <w:proofErr w:type="spellEnd"/>
            <w:r w:rsidRPr="00C30F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328045F4" w14:textId="77777777" w:rsidR="00C30F1F" w:rsidRPr="00C30F1F" w:rsidRDefault="004E64B4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</w:tr>
      <w:tr w:rsidR="00C30F1F" w:rsidRPr="00C30F1F" w14:paraId="6D3B469B" w14:textId="77777777" w:rsidTr="00C30F1F">
        <w:tc>
          <w:tcPr>
            <w:tcW w:w="0" w:type="auto"/>
          </w:tcPr>
          <w:p w14:paraId="238A90FB" w14:textId="77777777" w:rsidR="00C30F1F" w:rsidRPr="00C30F1F" w:rsidRDefault="00C30F1F" w:rsidP="00C30F1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</w:tcPr>
          <w:p w14:paraId="15E8C407" w14:textId="77777777" w:rsidR="00C30F1F" w:rsidRPr="00C30F1F" w:rsidRDefault="00C30F1F" w:rsidP="00462F95">
            <w:pPr>
              <w:spacing w:line="288" w:lineRule="auto"/>
              <w:ind w:left="150" w:hanging="22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Средняя этажность жилой застройки</w:t>
            </w:r>
          </w:p>
        </w:tc>
        <w:tc>
          <w:tcPr>
            <w:tcW w:w="0" w:type="auto"/>
          </w:tcPr>
          <w:p w14:paraId="1DB50807" w14:textId="77777777" w:rsidR="00C30F1F" w:rsidRPr="00C30F1F" w:rsidRDefault="00C30F1F" w:rsidP="00C30F1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этаж</w:t>
            </w:r>
          </w:p>
        </w:tc>
        <w:tc>
          <w:tcPr>
            <w:tcW w:w="0" w:type="auto"/>
          </w:tcPr>
          <w:p w14:paraId="4501B2F5" w14:textId="77777777" w:rsidR="00C30F1F" w:rsidRPr="00C30F1F" w:rsidRDefault="00C30F1F" w:rsidP="00C30F1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C30F1F" w:rsidRPr="00C30F1F" w14:paraId="141E2961" w14:textId="77777777" w:rsidTr="00C30F1F">
        <w:trPr>
          <w:gridAfter w:val="3"/>
        </w:trPr>
        <w:tc>
          <w:tcPr>
            <w:tcW w:w="0" w:type="auto"/>
          </w:tcPr>
          <w:p w14:paraId="16108DD7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1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30F1F" w:rsidRPr="00C30F1F" w14:paraId="5DE6D110" w14:textId="77777777" w:rsidTr="00C30F1F">
        <w:tc>
          <w:tcPr>
            <w:tcW w:w="0" w:type="auto"/>
          </w:tcPr>
          <w:p w14:paraId="64263186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</w:tcPr>
          <w:p w14:paraId="2846BFDE" w14:textId="77777777" w:rsidR="00C30F1F" w:rsidRPr="00C30F1F" w:rsidRDefault="00C30F1F" w:rsidP="00462F95">
            <w:pPr>
              <w:ind w:left="150" w:hanging="22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 xml:space="preserve">Протяженность улично-дорожной сети, всего </w:t>
            </w:r>
          </w:p>
          <w:p w14:paraId="3D3B677D" w14:textId="77777777" w:rsidR="00C30F1F" w:rsidRPr="00C30F1F" w:rsidRDefault="00C30F1F" w:rsidP="00462F95">
            <w:pPr>
              <w:ind w:left="150" w:hanging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AFDF6F6" w14:textId="77777777" w:rsidR="00C30F1F" w:rsidRPr="00C30F1F" w:rsidRDefault="00C30F1F" w:rsidP="00C30F1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F7F8F5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14:paraId="2316B4AF" w14:textId="77777777" w:rsidR="00C30F1F" w:rsidRPr="00C30F1F" w:rsidRDefault="00C30F1F" w:rsidP="00C30F1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1E63C8" w14:textId="77777777" w:rsidR="00C30F1F" w:rsidRPr="00C30F1F" w:rsidRDefault="004E64B4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C30F1F" w:rsidRPr="00C30F1F" w14:paraId="45544B8C" w14:textId="77777777" w:rsidTr="00C30F1F">
        <w:trPr>
          <w:gridAfter w:val="3"/>
        </w:trPr>
        <w:tc>
          <w:tcPr>
            <w:tcW w:w="0" w:type="auto"/>
          </w:tcPr>
          <w:p w14:paraId="7AEF31BE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F1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30F1F" w:rsidRPr="00C30F1F" w14:paraId="06FDCDCD" w14:textId="77777777" w:rsidTr="00C30F1F">
        <w:tc>
          <w:tcPr>
            <w:tcW w:w="0" w:type="auto"/>
          </w:tcPr>
          <w:p w14:paraId="4DE307B6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0" w:type="auto"/>
          </w:tcPr>
          <w:p w14:paraId="19ABA065" w14:textId="77777777" w:rsidR="00C30F1F" w:rsidRPr="00C30F1F" w:rsidRDefault="00C30F1F" w:rsidP="00462F95">
            <w:pPr>
              <w:ind w:left="150" w:hanging="22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Водопотребление</w:t>
            </w:r>
          </w:p>
        </w:tc>
        <w:tc>
          <w:tcPr>
            <w:tcW w:w="0" w:type="auto"/>
          </w:tcPr>
          <w:p w14:paraId="6834FCE9" w14:textId="77777777" w:rsidR="00C30F1F" w:rsidRPr="00C30F1F" w:rsidRDefault="00C30F1F" w:rsidP="00C30F1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м</w:t>
            </w:r>
            <w:r w:rsidRPr="00C30F1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C30F1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30F1F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C30F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3D755A7" w14:textId="77777777" w:rsidR="00C30F1F" w:rsidRPr="00C30F1F" w:rsidRDefault="004E64B4" w:rsidP="00C30F1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40,12</w:t>
            </w:r>
          </w:p>
        </w:tc>
      </w:tr>
      <w:tr w:rsidR="00C30F1F" w:rsidRPr="00C30F1F" w14:paraId="1A426F17" w14:textId="77777777" w:rsidTr="00C30F1F">
        <w:tc>
          <w:tcPr>
            <w:tcW w:w="0" w:type="auto"/>
          </w:tcPr>
          <w:p w14:paraId="51CCD4B0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0" w:type="auto"/>
          </w:tcPr>
          <w:p w14:paraId="3A084C03" w14:textId="77777777" w:rsidR="00C30F1F" w:rsidRPr="00C30F1F" w:rsidRDefault="00C30F1F" w:rsidP="00462F95">
            <w:pPr>
              <w:ind w:left="150" w:hanging="22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0" w:type="auto"/>
          </w:tcPr>
          <w:p w14:paraId="6B58F464" w14:textId="77777777" w:rsidR="00C30F1F" w:rsidRPr="00C30F1F" w:rsidRDefault="00C30F1F" w:rsidP="00C30F1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м</w:t>
            </w:r>
            <w:r w:rsidRPr="00C30F1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C30F1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30F1F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C30F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EA49058" w14:textId="77777777" w:rsidR="00C30F1F" w:rsidRPr="00C30F1F" w:rsidRDefault="004E64B4" w:rsidP="00C30F1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17,85</w:t>
            </w:r>
          </w:p>
        </w:tc>
      </w:tr>
      <w:tr w:rsidR="00C30F1F" w:rsidRPr="00C30F1F" w14:paraId="5553CF5E" w14:textId="77777777" w:rsidTr="00C30F1F">
        <w:tc>
          <w:tcPr>
            <w:tcW w:w="0" w:type="auto"/>
          </w:tcPr>
          <w:p w14:paraId="01AC8726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0" w:type="auto"/>
          </w:tcPr>
          <w:p w14:paraId="52C95C59" w14:textId="77777777" w:rsidR="00C30F1F" w:rsidRPr="00C30F1F" w:rsidRDefault="00C30F1F" w:rsidP="00462F95">
            <w:pPr>
              <w:ind w:left="150" w:hanging="22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Количество твердых бытовых отходов</w:t>
            </w:r>
          </w:p>
        </w:tc>
        <w:tc>
          <w:tcPr>
            <w:tcW w:w="0" w:type="auto"/>
          </w:tcPr>
          <w:p w14:paraId="11E8AE3C" w14:textId="77777777" w:rsidR="00C30F1F" w:rsidRPr="00C30F1F" w:rsidRDefault="00C30F1F" w:rsidP="00C30F1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т/год</w:t>
            </w:r>
          </w:p>
        </w:tc>
        <w:tc>
          <w:tcPr>
            <w:tcW w:w="0" w:type="auto"/>
          </w:tcPr>
          <w:p w14:paraId="2670ED7E" w14:textId="77777777" w:rsidR="00C30F1F" w:rsidRPr="00C30F1F" w:rsidRDefault="004E64B4" w:rsidP="00C30F1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0F1F" w:rsidRPr="00C30F1F" w14:paraId="7FDACAE6" w14:textId="77777777" w:rsidTr="00C30F1F">
        <w:tc>
          <w:tcPr>
            <w:tcW w:w="0" w:type="auto"/>
          </w:tcPr>
          <w:p w14:paraId="0B4725C3" w14:textId="77777777" w:rsidR="00C30F1F" w:rsidRPr="00C30F1F" w:rsidRDefault="00C30F1F" w:rsidP="00C30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0" w:type="auto"/>
          </w:tcPr>
          <w:p w14:paraId="438070CC" w14:textId="77777777" w:rsidR="00C30F1F" w:rsidRPr="00C30F1F" w:rsidRDefault="00C30F1F" w:rsidP="00462F95">
            <w:pPr>
              <w:ind w:left="150" w:hanging="22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Количество жидких бытовых отходов</w:t>
            </w:r>
          </w:p>
        </w:tc>
        <w:tc>
          <w:tcPr>
            <w:tcW w:w="0" w:type="auto"/>
          </w:tcPr>
          <w:p w14:paraId="31741C79" w14:textId="77777777" w:rsidR="00C30F1F" w:rsidRPr="00C30F1F" w:rsidRDefault="00C30F1F" w:rsidP="00C30F1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sz w:val="28"/>
                <w:szCs w:val="28"/>
              </w:rPr>
              <w:t>.куб.м /год</w:t>
            </w:r>
          </w:p>
        </w:tc>
        <w:tc>
          <w:tcPr>
            <w:tcW w:w="0" w:type="auto"/>
          </w:tcPr>
          <w:p w14:paraId="4E752A0B" w14:textId="77777777" w:rsidR="00C30F1F" w:rsidRPr="00C30F1F" w:rsidRDefault="004E64B4" w:rsidP="00C30F1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bookmarkEnd w:id="2"/>
    </w:tbl>
    <w:p w14:paraId="07A6D0C5" w14:textId="77777777" w:rsidR="00C30F1F" w:rsidRPr="00C30F1F" w:rsidRDefault="00C30F1F" w:rsidP="00C30F1F">
      <w:pPr>
        <w:rPr>
          <w:rFonts w:ascii="Times New Roman" w:hAnsi="Times New Roman"/>
          <w:sz w:val="28"/>
          <w:szCs w:val="28"/>
        </w:rPr>
      </w:pPr>
    </w:p>
    <w:p w14:paraId="25A3C8BF" w14:textId="77777777" w:rsidR="004A343E" w:rsidRPr="00C30F1F" w:rsidRDefault="004A343E" w:rsidP="00030945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758FD30" w14:textId="77777777" w:rsidR="00030945" w:rsidRPr="00843F3B" w:rsidRDefault="00030945" w:rsidP="00B333B0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pacing w:val="-9"/>
          <w:sz w:val="28"/>
          <w:szCs w:val="28"/>
        </w:rPr>
      </w:pPr>
    </w:p>
    <w:sectPr w:rsidR="00030945" w:rsidRPr="00843F3B" w:rsidSect="00EC7551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12090" w14:textId="77777777" w:rsidR="00AE2B5A" w:rsidRDefault="00AE2B5A" w:rsidP="00D4774E">
      <w:r>
        <w:separator/>
      </w:r>
    </w:p>
  </w:endnote>
  <w:endnote w:type="continuationSeparator" w:id="0">
    <w:p w14:paraId="2F45915C" w14:textId="77777777" w:rsidR="00AE2B5A" w:rsidRDefault="00AE2B5A" w:rsidP="00D4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670915"/>
      <w:docPartObj>
        <w:docPartGallery w:val="Page Numbers (Bottom of Page)"/>
        <w:docPartUnique/>
      </w:docPartObj>
    </w:sdtPr>
    <w:sdtEndPr/>
    <w:sdtContent>
      <w:p w14:paraId="5D818C6E" w14:textId="45F0D0E5" w:rsidR="00EC7551" w:rsidRDefault="00EC75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7B6">
          <w:rPr>
            <w:noProof/>
          </w:rPr>
          <w:t>9</w:t>
        </w:r>
        <w:r>
          <w:fldChar w:fldCharType="end"/>
        </w:r>
      </w:p>
    </w:sdtContent>
  </w:sdt>
  <w:p w14:paraId="4DF54D86" w14:textId="77777777" w:rsidR="00B333B0" w:rsidRDefault="00B333B0" w:rsidP="00B333B0">
    <w:pPr>
      <w:pStyle w:val="a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021934"/>
      <w:docPartObj>
        <w:docPartGallery w:val="Page Numbers (Bottom of Page)"/>
        <w:docPartUnique/>
      </w:docPartObj>
    </w:sdtPr>
    <w:sdtEndPr/>
    <w:sdtContent>
      <w:p w14:paraId="1BD50B61" w14:textId="77777777" w:rsidR="00EC7551" w:rsidRDefault="00EC7551">
        <w:pPr>
          <w:pStyle w:val="aa"/>
          <w:jc w:val="right"/>
        </w:pPr>
        <w:r>
          <w:t>9</w:t>
        </w:r>
      </w:p>
    </w:sdtContent>
  </w:sdt>
  <w:p w14:paraId="572247A0" w14:textId="77777777" w:rsidR="00B333B0" w:rsidRDefault="00B333B0" w:rsidP="00B333B0">
    <w:pPr>
      <w:pStyle w:val="aa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04F2D" w14:textId="77777777" w:rsidR="00B333B0" w:rsidRDefault="00B333B0" w:rsidP="00FD00A7">
    <w:pPr>
      <w:pStyle w:val="aa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8</w:t>
    </w:r>
    <w:r>
      <w:rPr>
        <w:rStyle w:val="af7"/>
      </w:rPr>
      <w:fldChar w:fldCharType="end"/>
    </w:r>
  </w:p>
  <w:p w14:paraId="20BA2E6B" w14:textId="77777777" w:rsidR="00B333B0" w:rsidRDefault="00B333B0" w:rsidP="00C85F2D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7283920"/>
      <w:docPartObj>
        <w:docPartGallery w:val="Page Numbers (Bottom of Page)"/>
        <w:docPartUnique/>
      </w:docPartObj>
    </w:sdtPr>
    <w:sdtEndPr/>
    <w:sdtContent>
      <w:p w14:paraId="30CD2F8C" w14:textId="0770A0DF" w:rsidR="00EC7551" w:rsidRDefault="00EC75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7B6">
          <w:rPr>
            <w:noProof/>
          </w:rPr>
          <w:t>21</w:t>
        </w:r>
        <w:r>
          <w:fldChar w:fldCharType="end"/>
        </w:r>
      </w:p>
    </w:sdtContent>
  </w:sdt>
  <w:p w14:paraId="4AA5E5AD" w14:textId="77777777" w:rsidR="00B333B0" w:rsidRDefault="00B333B0" w:rsidP="00B333B0">
    <w:pPr>
      <w:pStyle w:val="aa"/>
      <w:ind w:left="0"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62039" w14:textId="77777777" w:rsidR="00AE2B5A" w:rsidRDefault="00AE2B5A" w:rsidP="00D4774E">
      <w:r>
        <w:separator/>
      </w:r>
    </w:p>
  </w:footnote>
  <w:footnote w:type="continuationSeparator" w:id="0">
    <w:p w14:paraId="212DA30C" w14:textId="77777777" w:rsidR="00AE2B5A" w:rsidRDefault="00AE2B5A" w:rsidP="00D4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CC8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02F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F024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2C96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598D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9A0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608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86D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C68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86BB2"/>
    <w:multiLevelType w:val="hybridMultilevel"/>
    <w:tmpl w:val="C9463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4A02920"/>
    <w:multiLevelType w:val="hybridMultilevel"/>
    <w:tmpl w:val="E17014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48601C"/>
    <w:multiLevelType w:val="hybridMultilevel"/>
    <w:tmpl w:val="73E4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6073E8"/>
    <w:multiLevelType w:val="hybridMultilevel"/>
    <w:tmpl w:val="DF8A53D2"/>
    <w:lvl w:ilvl="0" w:tplc="9544B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FF7055"/>
    <w:multiLevelType w:val="hybridMultilevel"/>
    <w:tmpl w:val="721E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F4269"/>
    <w:multiLevelType w:val="hybridMultilevel"/>
    <w:tmpl w:val="EA30B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F907F3"/>
    <w:multiLevelType w:val="hybridMultilevel"/>
    <w:tmpl w:val="68AAB934"/>
    <w:lvl w:ilvl="0" w:tplc="73B419A0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46048"/>
    <w:multiLevelType w:val="hybridMultilevel"/>
    <w:tmpl w:val="A7FE4BB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8" w15:restartNumberingAfterBreak="0">
    <w:nsid w:val="49A167C1"/>
    <w:multiLevelType w:val="hybridMultilevel"/>
    <w:tmpl w:val="62EEB3EE"/>
    <w:lvl w:ilvl="0" w:tplc="0419000F">
      <w:start w:val="1"/>
      <w:numFmt w:val="decimal"/>
      <w:lvlText w:val="%1."/>
      <w:lvlJc w:val="left"/>
      <w:pPr>
        <w:ind w:left="64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6C18CF"/>
    <w:multiLevelType w:val="hybridMultilevel"/>
    <w:tmpl w:val="C7C68862"/>
    <w:lvl w:ilvl="0" w:tplc="FD7AC31C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E5F9D"/>
    <w:multiLevelType w:val="hybridMultilevel"/>
    <w:tmpl w:val="020A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7E1269"/>
    <w:multiLevelType w:val="hybridMultilevel"/>
    <w:tmpl w:val="F18876A6"/>
    <w:lvl w:ilvl="0" w:tplc="F0429A68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7C0F05"/>
    <w:multiLevelType w:val="hybridMultilevel"/>
    <w:tmpl w:val="B066DE86"/>
    <w:lvl w:ilvl="0" w:tplc="C56AE7D6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12F03"/>
    <w:multiLevelType w:val="hybridMultilevel"/>
    <w:tmpl w:val="6FCED2D0"/>
    <w:lvl w:ilvl="0" w:tplc="B4886C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8CC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0A4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A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E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BC9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2D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82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B2A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A6D64"/>
    <w:multiLevelType w:val="hybridMultilevel"/>
    <w:tmpl w:val="E7846CF8"/>
    <w:lvl w:ilvl="0" w:tplc="041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008F8"/>
    <w:multiLevelType w:val="hybridMultilevel"/>
    <w:tmpl w:val="7C02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F27D0"/>
    <w:multiLevelType w:val="multilevel"/>
    <w:tmpl w:val="0BD8C27C"/>
    <w:lvl w:ilvl="0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  <w:b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27" w15:restartNumberingAfterBreak="0">
    <w:nsid w:val="6D785B91"/>
    <w:multiLevelType w:val="hybridMultilevel"/>
    <w:tmpl w:val="0BE24ED8"/>
    <w:lvl w:ilvl="0" w:tplc="298AD898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E4DAE"/>
    <w:multiLevelType w:val="hybridMultilevel"/>
    <w:tmpl w:val="A49EDF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5502E0"/>
    <w:multiLevelType w:val="hybridMultilevel"/>
    <w:tmpl w:val="BC62A39C"/>
    <w:lvl w:ilvl="0" w:tplc="FF003E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DC732E"/>
    <w:multiLevelType w:val="hybridMultilevel"/>
    <w:tmpl w:val="D5A6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01AB"/>
    <w:multiLevelType w:val="hybridMultilevel"/>
    <w:tmpl w:val="34D2E782"/>
    <w:lvl w:ilvl="0" w:tplc="BABE8BD6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0"/>
  </w:num>
  <w:num w:numId="4">
    <w:abstractNumId w:val="25"/>
  </w:num>
  <w:num w:numId="5">
    <w:abstractNumId w:val="30"/>
  </w:num>
  <w:num w:numId="6">
    <w:abstractNumId w:val="15"/>
  </w:num>
  <w:num w:numId="7">
    <w:abstractNumId w:val="28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1"/>
  </w:num>
  <w:num w:numId="23">
    <w:abstractNumId w:val="14"/>
  </w:num>
  <w:num w:numId="24">
    <w:abstractNumId w:val="22"/>
  </w:num>
  <w:num w:numId="25">
    <w:abstractNumId w:val="21"/>
  </w:num>
  <w:num w:numId="26">
    <w:abstractNumId w:val="26"/>
  </w:num>
  <w:num w:numId="27">
    <w:abstractNumId w:val="19"/>
  </w:num>
  <w:num w:numId="28">
    <w:abstractNumId w:val="31"/>
  </w:num>
  <w:num w:numId="29">
    <w:abstractNumId w:val="16"/>
  </w:num>
  <w:num w:numId="30">
    <w:abstractNumId w:val="27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AB"/>
    <w:rsid w:val="00012FAB"/>
    <w:rsid w:val="00030945"/>
    <w:rsid w:val="000800D4"/>
    <w:rsid w:val="00084400"/>
    <w:rsid w:val="00084FF6"/>
    <w:rsid w:val="0009376E"/>
    <w:rsid w:val="00095AD8"/>
    <w:rsid w:val="000B13AB"/>
    <w:rsid w:val="000D6B3F"/>
    <w:rsid w:val="000E1095"/>
    <w:rsid w:val="000E539C"/>
    <w:rsid w:val="000F51FA"/>
    <w:rsid w:val="001067DC"/>
    <w:rsid w:val="00120A56"/>
    <w:rsid w:val="00160719"/>
    <w:rsid w:val="00160E54"/>
    <w:rsid w:val="00166D3B"/>
    <w:rsid w:val="00171107"/>
    <w:rsid w:val="00180F05"/>
    <w:rsid w:val="001A6177"/>
    <w:rsid w:val="001C1D4F"/>
    <w:rsid w:val="001C2450"/>
    <w:rsid w:val="001E4DCC"/>
    <w:rsid w:val="001E7337"/>
    <w:rsid w:val="00206541"/>
    <w:rsid w:val="00206693"/>
    <w:rsid w:val="00224896"/>
    <w:rsid w:val="002266FC"/>
    <w:rsid w:val="002376AE"/>
    <w:rsid w:val="00267641"/>
    <w:rsid w:val="0027037A"/>
    <w:rsid w:val="00275C20"/>
    <w:rsid w:val="00282AB3"/>
    <w:rsid w:val="002910BC"/>
    <w:rsid w:val="0029369F"/>
    <w:rsid w:val="002947E2"/>
    <w:rsid w:val="0029584B"/>
    <w:rsid w:val="002A1DC4"/>
    <w:rsid w:val="002A442A"/>
    <w:rsid w:val="002B264A"/>
    <w:rsid w:val="002D2B7D"/>
    <w:rsid w:val="002D57E2"/>
    <w:rsid w:val="002E10A2"/>
    <w:rsid w:val="0033046A"/>
    <w:rsid w:val="00331384"/>
    <w:rsid w:val="00332F4B"/>
    <w:rsid w:val="00333551"/>
    <w:rsid w:val="00352BAD"/>
    <w:rsid w:val="003635CA"/>
    <w:rsid w:val="00374FBD"/>
    <w:rsid w:val="003770C9"/>
    <w:rsid w:val="00383973"/>
    <w:rsid w:val="0038488C"/>
    <w:rsid w:val="003A0A76"/>
    <w:rsid w:val="003B6A8F"/>
    <w:rsid w:val="003C18F3"/>
    <w:rsid w:val="003C25A8"/>
    <w:rsid w:val="003C7D47"/>
    <w:rsid w:val="003D1B44"/>
    <w:rsid w:val="003D4368"/>
    <w:rsid w:val="003D7909"/>
    <w:rsid w:val="003E0184"/>
    <w:rsid w:val="003E0D45"/>
    <w:rsid w:val="003E6135"/>
    <w:rsid w:val="003F0506"/>
    <w:rsid w:val="003F27DC"/>
    <w:rsid w:val="003F511D"/>
    <w:rsid w:val="003F60C4"/>
    <w:rsid w:val="003F62D4"/>
    <w:rsid w:val="00403820"/>
    <w:rsid w:val="00411554"/>
    <w:rsid w:val="00411C9F"/>
    <w:rsid w:val="00420A45"/>
    <w:rsid w:val="0042313C"/>
    <w:rsid w:val="00446051"/>
    <w:rsid w:val="00451F02"/>
    <w:rsid w:val="0045559A"/>
    <w:rsid w:val="00461287"/>
    <w:rsid w:val="00462F95"/>
    <w:rsid w:val="00465DCA"/>
    <w:rsid w:val="00476316"/>
    <w:rsid w:val="0047635A"/>
    <w:rsid w:val="00495B6E"/>
    <w:rsid w:val="004A1F17"/>
    <w:rsid w:val="004A343E"/>
    <w:rsid w:val="004A6D62"/>
    <w:rsid w:val="004B3695"/>
    <w:rsid w:val="004C0E3E"/>
    <w:rsid w:val="004E5D7C"/>
    <w:rsid w:val="004E64B4"/>
    <w:rsid w:val="004F0BB6"/>
    <w:rsid w:val="004F3FF4"/>
    <w:rsid w:val="00504CDC"/>
    <w:rsid w:val="00512302"/>
    <w:rsid w:val="005264AA"/>
    <w:rsid w:val="00533123"/>
    <w:rsid w:val="00594BA1"/>
    <w:rsid w:val="005A1F56"/>
    <w:rsid w:val="005C1C61"/>
    <w:rsid w:val="005C483E"/>
    <w:rsid w:val="005C4A5C"/>
    <w:rsid w:val="005D1CBF"/>
    <w:rsid w:val="005D211E"/>
    <w:rsid w:val="005E213C"/>
    <w:rsid w:val="005E4112"/>
    <w:rsid w:val="005F0CDB"/>
    <w:rsid w:val="005F6D13"/>
    <w:rsid w:val="00600B68"/>
    <w:rsid w:val="00602658"/>
    <w:rsid w:val="006051E4"/>
    <w:rsid w:val="00647F7B"/>
    <w:rsid w:val="00657F9E"/>
    <w:rsid w:val="00660D2F"/>
    <w:rsid w:val="006770D1"/>
    <w:rsid w:val="00690F8B"/>
    <w:rsid w:val="006A17BB"/>
    <w:rsid w:val="006A6730"/>
    <w:rsid w:val="006B1BC5"/>
    <w:rsid w:val="006C5045"/>
    <w:rsid w:val="006D0E26"/>
    <w:rsid w:val="006E62E8"/>
    <w:rsid w:val="00701511"/>
    <w:rsid w:val="007123FF"/>
    <w:rsid w:val="00723C10"/>
    <w:rsid w:val="00731EEC"/>
    <w:rsid w:val="00732607"/>
    <w:rsid w:val="007508E9"/>
    <w:rsid w:val="00783613"/>
    <w:rsid w:val="007A1813"/>
    <w:rsid w:val="007B582C"/>
    <w:rsid w:val="007B6077"/>
    <w:rsid w:val="007F757F"/>
    <w:rsid w:val="00831ABD"/>
    <w:rsid w:val="0084138A"/>
    <w:rsid w:val="00843F3B"/>
    <w:rsid w:val="008548BC"/>
    <w:rsid w:val="00864C4D"/>
    <w:rsid w:val="008662CE"/>
    <w:rsid w:val="00867A5E"/>
    <w:rsid w:val="008726C9"/>
    <w:rsid w:val="00875046"/>
    <w:rsid w:val="008772BA"/>
    <w:rsid w:val="00883C1D"/>
    <w:rsid w:val="008A602F"/>
    <w:rsid w:val="008B15E6"/>
    <w:rsid w:val="008B7597"/>
    <w:rsid w:val="008D0846"/>
    <w:rsid w:val="008D1DBA"/>
    <w:rsid w:val="008E1832"/>
    <w:rsid w:val="008F597D"/>
    <w:rsid w:val="0090412A"/>
    <w:rsid w:val="00905E28"/>
    <w:rsid w:val="00912FDA"/>
    <w:rsid w:val="009371A8"/>
    <w:rsid w:val="00954B4D"/>
    <w:rsid w:val="00960A51"/>
    <w:rsid w:val="00967564"/>
    <w:rsid w:val="00970CE8"/>
    <w:rsid w:val="00982E63"/>
    <w:rsid w:val="0098705F"/>
    <w:rsid w:val="009952CC"/>
    <w:rsid w:val="009A0657"/>
    <w:rsid w:val="009F4EF4"/>
    <w:rsid w:val="009F6F5F"/>
    <w:rsid w:val="00A10D38"/>
    <w:rsid w:val="00A170C7"/>
    <w:rsid w:val="00A2094D"/>
    <w:rsid w:val="00A25645"/>
    <w:rsid w:val="00A4166E"/>
    <w:rsid w:val="00A42A22"/>
    <w:rsid w:val="00A4386A"/>
    <w:rsid w:val="00A51ABB"/>
    <w:rsid w:val="00A55D4E"/>
    <w:rsid w:val="00A6260A"/>
    <w:rsid w:val="00A70B29"/>
    <w:rsid w:val="00A972E2"/>
    <w:rsid w:val="00AA29FD"/>
    <w:rsid w:val="00AC2251"/>
    <w:rsid w:val="00AC4308"/>
    <w:rsid w:val="00AC4968"/>
    <w:rsid w:val="00AE2B5A"/>
    <w:rsid w:val="00AF5ACB"/>
    <w:rsid w:val="00AF7326"/>
    <w:rsid w:val="00B01128"/>
    <w:rsid w:val="00B1187C"/>
    <w:rsid w:val="00B244EF"/>
    <w:rsid w:val="00B333B0"/>
    <w:rsid w:val="00B34C7B"/>
    <w:rsid w:val="00B4645B"/>
    <w:rsid w:val="00B528DC"/>
    <w:rsid w:val="00B648F7"/>
    <w:rsid w:val="00B87E40"/>
    <w:rsid w:val="00BB0192"/>
    <w:rsid w:val="00BC0AFB"/>
    <w:rsid w:val="00BD29AF"/>
    <w:rsid w:val="00BE46DD"/>
    <w:rsid w:val="00BF1D0B"/>
    <w:rsid w:val="00C010F7"/>
    <w:rsid w:val="00C16588"/>
    <w:rsid w:val="00C30F1F"/>
    <w:rsid w:val="00C434F2"/>
    <w:rsid w:val="00C85F2D"/>
    <w:rsid w:val="00CA517F"/>
    <w:rsid w:val="00CA62F6"/>
    <w:rsid w:val="00CA7226"/>
    <w:rsid w:val="00CB6768"/>
    <w:rsid w:val="00CC3B45"/>
    <w:rsid w:val="00CC438C"/>
    <w:rsid w:val="00CD7737"/>
    <w:rsid w:val="00CF2D0D"/>
    <w:rsid w:val="00CF6621"/>
    <w:rsid w:val="00D01E5D"/>
    <w:rsid w:val="00D237B6"/>
    <w:rsid w:val="00D33430"/>
    <w:rsid w:val="00D4774E"/>
    <w:rsid w:val="00D53237"/>
    <w:rsid w:val="00D62E0A"/>
    <w:rsid w:val="00D75BD0"/>
    <w:rsid w:val="00D909CC"/>
    <w:rsid w:val="00DB3686"/>
    <w:rsid w:val="00DB71CB"/>
    <w:rsid w:val="00DD5BC3"/>
    <w:rsid w:val="00DD69E4"/>
    <w:rsid w:val="00DE3E74"/>
    <w:rsid w:val="00E04913"/>
    <w:rsid w:val="00E06EA2"/>
    <w:rsid w:val="00E118F4"/>
    <w:rsid w:val="00E25C73"/>
    <w:rsid w:val="00E336DC"/>
    <w:rsid w:val="00E71372"/>
    <w:rsid w:val="00E8029B"/>
    <w:rsid w:val="00E84CE4"/>
    <w:rsid w:val="00E93375"/>
    <w:rsid w:val="00E958BF"/>
    <w:rsid w:val="00E964A3"/>
    <w:rsid w:val="00EA0E87"/>
    <w:rsid w:val="00EB3365"/>
    <w:rsid w:val="00EC5F39"/>
    <w:rsid w:val="00EC7551"/>
    <w:rsid w:val="00ED0408"/>
    <w:rsid w:val="00EE1737"/>
    <w:rsid w:val="00EE37A4"/>
    <w:rsid w:val="00EE6343"/>
    <w:rsid w:val="00EE73E4"/>
    <w:rsid w:val="00F01FF0"/>
    <w:rsid w:val="00F06B70"/>
    <w:rsid w:val="00F10E23"/>
    <w:rsid w:val="00F25D38"/>
    <w:rsid w:val="00F30974"/>
    <w:rsid w:val="00F3371D"/>
    <w:rsid w:val="00F4320E"/>
    <w:rsid w:val="00F52AD3"/>
    <w:rsid w:val="00F65AA5"/>
    <w:rsid w:val="00F6655A"/>
    <w:rsid w:val="00F97AB3"/>
    <w:rsid w:val="00FA28ED"/>
    <w:rsid w:val="00FB098D"/>
    <w:rsid w:val="00FB1D4A"/>
    <w:rsid w:val="00FC0AF1"/>
    <w:rsid w:val="00FC7544"/>
    <w:rsid w:val="00FD00A7"/>
    <w:rsid w:val="00FD3701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EE0E0"/>
  <w15:docId w15:val="{CF29F36F-FD91-459B-8261-B55214C7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B"/>
    <w:pPr>
      <w:ind w:left="1429" w:hanging="720"/>
      <w:jc w:val="both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0B13AB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0B13AB"/>
    <w:pPr>
      <w:keepNext/>
      <w:ind w:left="0" w:firstLine="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13AB"/>
    <w:pPr>
      <w:keepNext/>
      <w:ind w:left="0" w:firstLine="540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13AB"/>
    <w:pPr>
      <w:keepNext/>
      <w:ind w:left="0" w:firstLine="0"/>
      <w:jc w:val="left"/>
      <w:outlineLvl w:val="3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B13AB"/>
    <w:pPr>
      <w:keepNext/>
      <w:ind w:left="0" w:firstLine="540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B13AB"/>
    <w:pPr>
      <w:keepNext/>
      <w:ind w:left="0" w:firstLine="540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 w:bidi="ar-KW"/>
    </w:rPr>
  </w:style>
  <w:style w:type="paragraph" w:styleId="7">
    <w:name w:val="heading 7"/>
    <w:basedOn w:val="a"/>
    <w:next w:val="a"/>
    <w:link w:val="70"/>
    <w:uiPriority w:val="99"/>
    <w:qFormat/>
    <w:rsid w:val="000B13AB"/>
    <w:pPr>
      <w:keepNext/>
      <w:spacing w:line="360" w:lineRule="auto"/>
      <w:ind w:left="0" w:firstLine="539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B13AB"/>
    <w:pPr>
      <w:keepNext/>
      <w:spacing w:line="360" w:lineRule="auto"/>
      <w:ind w:left="0" w:firstLine="539"/>
      <w:jc w:val="center"/>
      <w:outlineLvl w:val="7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B13AB"/>
    <w:pPr>
      <w:keepNext/>
      <w:spacing w:line="360" w:lineRule="auto"/>
      <w:ind w:left="0" w:firstLine="539"/>
      <w:jc w:val="center"/>
      <w:outlineLvl w:val="8"/>
    </w:pPr>
    <w:rPr>
      <w:rFonts w:ascii="Times New Roman" w:eastAsia="Times New Roman" w:hAnsi="Times New Roman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"/>
    <w:link w:val="2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B13A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 w:bidi="ar-KW"/>
    </w:rPr>
  </w:style>
  <w:style w:type="character" w:customStyle="1" w:styleId="70">
    <w:name w:val="Заголовок 7 Знак"/>
    <w:link w:val="7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0B13A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B13AB"/>
    <w:pPr>
      <w:spacing w:before="120" w:after="120"/>
      <w:ind w:left="0" w:firstLine="709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13AB"/>
    <w:pPr>
      <w:ind w:left="720"/>
      <w:contextualSpacing/>
    </w:pPr>
  </w:style>
  <w:style w:type="paragraph" w:styleId="a6">
    <w:name w:val="Normal (Web)"/>
    <w:basedOn w:val="a"/>
    <w:uiPriority w:val="99"/>
    <w:rsid w:val="000B13AB"/>
    <w:pPr>
      <w:spacing w:after="150"/>
      <w:ind w:left="45" w:right="45" w:firstLine="0"/>
    </w:pPr>
    <w:rPr>
      <w:rFonts w:ascii="Tahoma" w:eastAsia="Times New Roman" w:hAnsi="Tahoma" w:cs="Tahoma"/>
      <w:color w:val="5F5F5F"/>
      <w:sz w:val="18"/>
      <w:szCs w:val="18"/>
      <w:lang w:eastAsia="ru-RU"/>
    </w:rPr>
  </w:style>
  <w:style w:type="character" w:styleId="a7">
    <w:name w:val="Hyperlink"/>
    <w:uiPriority w:val="99"/>
    <w:rsid w:val="000B13AB"/>
    <w:rPr>
      <w:rFonts w:cs="Times New Roman"/>
      <w:color w:val="008000"/>
      <w:u w:val="single"/>
    </w:rPr>
  </w:style>
  <w:style w:type="character" w:customStyle="1" w:styleId="versioncommenttitle1">
    <w:name w:val="versioncommenttitle1"/>
    <w:uiPriority w:val="99"/>
    <w:rsid w:val="000B13AB"/>
    <w:rPr>
      <w:rFonts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locked/>
    <w:rsid w:val="000B13AB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0B1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uiPriority w:val="99"/>
    <w:semiHidden/>
    <w:locked/>
    <w:rsid w:val="00F10E23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locked/>
    <w:rsid w:val="000B13AB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rsid w:val="000B13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B13AB"/>
    <w:rPr>
      <w:rFonts w:cs="Times New Roman"/>
    </w:rPr>
  </w:style>
  <w:style w:type="paragraph" w:styleId="aa">
    <w:name w:val="footer"/>
    <w:basedOn w:val="a"/>
    <w:link w:val="ab"/>
    <w:uiPriority w:val="99"/>
    <w:rsid w:val="000B13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B13AB"/>
    <w:rPr>
      <w:rFonts w:cs="Times New Roman"/>
    </w:rPr>
  </w:style>
  <w:style w:type="paragraph" w:customStyle="1" w:styleId="Default">
    <w:name w:val="Default"/>
    <w:uiPriority w:val="99"/>
    <w:rsid w:val="000B13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бычный 2"/>
    <w:basedOn w:val="a"/>
    <w:link w:val="22"/>
    <w:uiPriority w:val="99"/>
    <w:rsid w:val="000B13AB"/>
    <w:pPr>
      <w:spacing w:line="360" w:lineRule="auto"/>
      <w:ind w:left="0"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22">
    <w:name w:val="обычный 2 Знак"/>
    <w:link w:val="21"/>
    <w:uiPriority w:val="99"/>
    <w:locked/>
    <w:rsid w:val="000B13AB"/>
    <w:rPr>
      <w:rFonts w:ascii="Times New Roman" w:hAnsi="Times New Roman" w:cs="Times New Roman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0B13A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0B13A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F10E23"/>
    <w:rPr>
      <w:rFonts w:ascii="Times New Roman" w:hAnsi="Times New Roman" w:cs="Times New Roman"/>
      <w:sz w:val="2"/>
      <w:lang w:eastAsia="en-US"/>
    </w:rPr>
  </w:style>
  <w:style w:type="character" w:styleId="ae">
    <w:name w:val="Strong"/>
    <w:uiPriority w:val="99"/>
    <w:qFormat/>
    <w:rsid w:val="000B13AB"/>
    <w:rPr>
      <w:rFonts w:cs="Times New Roman"/>
      <w:b/>
      <w:bCs/>
    </w:rPr>
  </w:style>
  <w:style w:type="paragraph" w:customStyle="1" w:styleId="uni">
    <w:name w:val="uni"/>
    <w:basedOn w:val="a"/>
    <w:uiPriority w:val="99"/>
    <w:rsid w:val="000B13AB"/>
    <w:pPr>
      <w:spacing w:before="150" w:after="150"/>
      <w:ind w:left="0"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0B13AB"/>
    <w:pPr>
      <w:ind w:left="0" w:firstLine="0"/>
      <w:jc w:val="left"/>
    </w:pPr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uiPriority w:val="99"/>
    <w:locked/>
    <w:rsid w:val="000B13AB"/>
    <w:rPr>
      <w:rFonts w:ascii="Consolas" w:hAnsi="Consolas" w:cs="Times New Roman"/>
      <w:sz w:val="21"/>
      <w:szCs w:val="21"/>
    </w:rPr>
  </w:style>
  <w:style w:type="paragraph" w:customStyle="1" w:styleId="u">
    <w:name w:val="u"/>
    <w:basedOn w:val="a"/>
    <w:uiPriority w:val="99"/>
    <w:rsid w:val="000B13AB"/>
    <w:pPr>
      <w:ind w:left="0"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0B13AB"/>
    <w:pPr>
      <w:pBdr>
        <w:bar w:val="single" w:sz="4" w:color="auto"/>
      </w:pBdr>
      <w:ind w:left="738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B13AB"/>
    <w:pPr>
      <w:spacing w:line="360" w:lineRule="auto"/>
      <w:ind w:left="0"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0B13AB"/>
    <w:pPr>
      <w:ind w:left="0" w:firstLine="0"/>
      <w:jc w:val="left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f4">
    <w:name w:val="Текст сноски Знак"/>
    <w:link w:val="af3"/>
    <w:uiPriority w:val="99"/>
    <w:semiHidden/>
    <w:locked/>
    <w:rsid w:val="000B13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31">
    <w:name w:val="Body Text Indent 3"/>
    <w:basedOn w:val="a"/>
    <w:link w:val="32"/>
    <w:uiPriority w:val="99"/>
    <w:rsid w:val="000B13AB"/>
    <w:pPr>
      <w:spacing w:line="360" w:lineRule="auto"/>
      <w:ind w:left="0" w:firstLine="54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0B13A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5">
    <w:name w:val="Схема документа Знак"/>
    <w:link w:val="af6"/>
    <w:uiPriority w:val="99"/>
    <w:semiHidden/>
    <w:locked/>
    <w:rsid w:val="000B13AB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rsid w:val="000B13AB"/>
    <w:pPr>
      <w:shd w:val="clear" w:color="auto" w:fill="000080"/>
      <w:ind w:left="0" w:firstLine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DocumentMapChar1">
    <w:name w:val="Document Map Char1"/>
    <w:uiPriority w:val="99"/>
    <w:semiHidden/>
    <w:locked/>
    <w:rsid w:val="00F10E23"/>
    <w:rPr>
      <w:rFonts w:ascii="Times New Roman" w:hAnsi="Times New Roman" w:cs="Times New Roman"/>
      <w:sz w:val="2"/>
      <w:lang w:eastAsia="en-US"/>
    </w:rPr>
  </w:style>
  <w:style w:type="character" w:customStyle="1" w:styleId="11">
    <w:name w:val="Схема документа Знак1"/>
    <w:uiPriority w:val="99"/>
    <w:semiHidden/>
    <w:locked/>
    <w:rsid w:val="000B13AB"/>
    <w:rPr>
      <w:rFonts w:ascii="Tahoma" w:hAnsi="Tahoma" w:cs="Tahoma"/>
      <w:sz w:val="16"/>
      <w:szCs w:val="16"/>
    </w:rPr>
  </w:style>
  <w:style w:type="paragraph" w:styleId="25">
    <w:name w:val="Body Text 2"/>
    <w:basedOn w:val="a"/>
    <w:link w:val="26"/>
    <w:uiPriority w:val="99"/>
    <w:rsid w:val="000B13AB"/>
    <w:pPr>
      <w:spacing w:line="360" w:lineRule="auto"/>
      <w:ind w:left="0"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0B13AB"/>
    <w:pPr>
      <w:spacing w:line="36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uiPriority w:val="99"/>
    <w:rsid w:val="000B13AB"/>
    <w:rPr>
      <w:rFonts w:cs="Times New Roman"/>
    </w:rPr>
  </w:style>
  <w:style w:type="paragraph" w:styleId="12">
    <w:name w:val="toc 1"/>
    <w:basedOn w:val="a"/>
    <w:next w:val="a"/>
    <w:autoRedefine/>
    <w:uiPriority w:val="99"/>
    <w:semiHidden/>
    <w:rsid w:val="000B13AB"/>
    <w:pPr>
      <w:tabs>
        <w:tab w:val="left" w:pos="708"/>
        <w:tab w:val="right" w:leader="dot" w:pos="8909"/>
      </w:tabs>
      <w:ind w:left="0" w:firstLine="0"/>
      <w:jc w:val="center"/>
    </w:pPr>
    <w:rPr>
      <w:rFonts w:ascii="Arial" w:eastAsia="Times New Roman" w:hAnsi="Arial" w:cs="Arial"/>
      <w:bCs/>
      <w:noProof/>
      <w:sz w:val="24"/>
      <w:szCs w:val="28"/>
      <w:lang w:eastAsia="ru-RU"/>
    </w:rPr>
  </w:style>
  <w:style w:type="character" w:styleId="af8">
    <w:name w:val="FollowedHyperlink"/>
    <w:uiPriority w:val="99"/>
    <w:rsid w:val="000B13AB"/>
    <w:rPr>
      <w:rFonts w:cs="Times New Roman"/>
      <w:color w:val="800080"/>
      <w:u w:val="single"/>
    </w:rPr>
  </w:style>
  <w:style w:type="paragraph" w:styleId="af9">
    <w:name w:val="Title"/>
    <w:basedOn w:val="a"/>
    <w:link w:val="afa"/>
    <w:uiPriority w:val="99"/>
    <w:qFormat/>
    <w:rsid w:val="000B13AB"/>
    <w:pPr>
      <w:ind w:left="0" w:firstLine="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fa">
    <w:name w:val="Заголовок Знак"/>
    <w:link w:val="af9"/>
    <w:uiPriority w:val="99"/>
    <w:locked/>
    <w:rsid w:val="000B13A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13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imesNewRoman14">
    <w:name w:val="Стиль Times New Roman 14 пт Междустр.интервал:  полуторный"/>
    <w:basedOn w:val="a"/>
    <w:link w:val="TimesNewRoman140"/>
    <w:uiPriority w:val="99"/>
    <w:rsid w:val="000B13AB"/>
    <w:pPr>
      <w:spacing w:before="100" w:beforeAutospacing="1" w:after="100" w:afterAutospacing="1" w:line="360" w:lineRule="auto"/>
      <w:ind w:left="0"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TimesNewRoman140">
    <w:name w:val="Стиль Times New Roman 14 пт Междустр.интервал:  полуторный Знак"/>
    <w:link w:val="TimesNewRoman14"/>
    <w:uiPriority w:val="99"/>
    <w:locked/>
    <w:rsid w:val="000B13AB"/>
    <w:rPr>
      <w:rFonts w:ascii="Times New Roman" w:hAnsi="Times New Roman"/>
      <w:sz w:val="20"/>
      <w:lang w:eastAsia="ru-RU"/>
    </w:rPr>
  </w:style>
  <w:style w:type="character" w:customStyle="1" w:styleId="afb">
    <w:name w:val="Список Знак"/>
    <w:link w:val="afc"/>
    <w:uiPriority w:val="99"/>
    <w:locked/>
    <w:rsid w:val="000B13AB"/>
    <w:rPr>
      <w:rFonts w:ascii="Arial" w:hAnsi="Arial"/>
      <w:lang w:eastAsia="ru-RU"/>
    </w:rPr>
  </w:style>
  <w:style w:type="paragraph" w:styleId="afc">
    <w:name w:val="List"/>
    <w:basedOn w:val="a"/>
    <w:link w:val="afb"/>
    <w:uiPriority w:val="99"/>
    <w:rsid w:val="000B13AB"/>
    <w:pPr>
      <w:ind w:left="283" w:hanging="283"/>
      <w:jc w:val="left"/>
    </w:pPr>
    <w:rPr>
      <w:rFonts w:ascii="Arial" w:hAnsi="Arial"/>
      <w:sz w:val="20"/>
      <w:szCs w:val="20"/>
      <w:lang w:eastAsia="ru-RU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uiPriority w:val="99"/>
    <w:rsid w:val="000B13AB"/>
    <w:pPr>
      <w:ind w:left="0" w:firstLine="0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uiPriority w:val="99"/>
    <w:locked/>
    <w:rsid w:val="000B13AB"/>
    <w:rPr>
      <w:rFonts w:ascii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0B13AB"/>
  </w:style>
  <w:style w:type="paragraph" w:customStyle="1" w:styleId="afd">
    <w:name w:val="Содержимое таблицы"/>
    <w:basedOn w:val="a"/>
    <w:uiPriority w:val="99"/>
    <w:rsid w:val="000B13AB"/>
    <w:pPr>
      <w:widowControl w:val="0"/>
      <w:suppressLineNumbers/>
      <w:suppressAutoHyphens/>
      <w:ind w:left="0" w:firstLine="0"/>
      <w:jc w:val="left"/>
    </w:pPr>
    <w:rPr>
      <w:rFonts w:ascii="Arial" w:hAnsi="Arial"/>
      <w:kern w:val="1"/>
      <w:sz w:val="20"/>
      <w:szCs w:val="24"/>
      <w:lang w:eastAsia="ru-RU"/>
    </w:rPr>
  </w:style>
  <w:style w:type="paragraph" w:customStyle="1" w:styleId="14">
    <w:name w:val="Обычный + 14 пт"/>
    <w:aliases w:val="По правому краю,Слева:  8,89 см"/>
    <w:basedOn w:val="a"/>
    <w:uiPriority w:val="99"/>
    <w:rsid w:val="006A17BB"/>
    <w:pPr>
      <w:ind w:left="5040" w:firstLine="0"/>
      <w:jc w:val="right"/>
    </w:pPr>
    <w:rPr>
      <w:rFonts w:ascii="Times New Roman" w:hAnsi="Times New Roman"/>
      <w:sz w:val="28"/>
      <w:szCs w:val="20"/>
      <w:lang w:eastAsia="ru-RU"/>
    </w:rPr>
  </w:style>
  <w:style w:type="paragraph" w:customStyle="1" w:styleId="xl32">
    <w:name w:val="xl32"/>
    <w:basedOn w:val="a"/>
    <w:uiPriority w:val="99"/>
    <w:rsid w:val="00C30F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30F1F"/>
    <w:rPr>
      <w:rFonts w:cs="Times New Roman"/>
    </w:rPr>
  </w:style>
  <w:style w:type="paragraph" w:customStyle="1" w:styleId="Blockquote">
    <w:name w:val="Blockquote"/>
    <w:basedOn w:val="a"/>
    <w:uiPriority w:val="99"/>
    <w:rsid w:val="00C30F1F"/>
    <w:pPr>
      <w:autoSpaceDE w:val="0"/>
      <w:autoSpaceDN w:val="0"/>
      <w:adjustRightInd w:val="0"/>
      <w:spacing w:before="100" w:after="100"/>
      <w:ind w:left="360" w:right="360" w:firstLine="0"/>
      <w:jc w:val="left"/>
    </w:pPr>
    <w:rPr>
      <w:rFonts w:ascii="Times New Roman" w:hAnsi="Times New Roman"/>
      <w:sz w:val="24"/>
      <w:szCs w:val="24"/>
    </w:rPr>
  </w:style>
  <w:style w:type="character" w:styleId="afe">
    <w:name w:val="annotation reference"/>
    <w:basedOn w:val="a0"/>
    <w:uiPriority w:val="99"/>
    <w:semiHidden/>
    <w:unhideWhenUsed/>
    <w:locked/>
    <w:rsid w:val="00EC755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locked/>
    <w:rsid w:val="00EC755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C7551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locked/>
    <w:rsid w:val="00EC755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C755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sunzemcen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CE3A5-2233-4DCB-A1E9-B9BA8559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28</Pages>
  <Words>7056</Words>
  <Characters>40225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регионального развития, инноваций</vt:lpstr>
    </vt:vector>
  </TitlesOfParts>
  <Company/>
  <LinksUpToDate>false</LinksUpToDate>
  <CharactersWithSpaces>47187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регионального развития, инноваций</dc:title>
  <dc:subject/>
  <dc:creator>Долгачева Ирина</dc:creator>
  <cp:keywords/>
  <dc:description/>
  <cp:lastModifiedBy>RePack by Diakov</cp:lastModifiedBy>
  <cp:revision>10</cp:revision>
  <cp:lastPrinted>2022-02-03T10:26:00Z</cp:lastPrinted>
  <dcterms:created xsi:type="dcterms:W3CDTF">2022-02-03T08:42:00Z</dcterms:created>
  <dcterms:modified xsi:type="dcterms:W3CDTF">2022-03-15T10:58:00Z</dcterms:modified>
</cp:coreProperties>
</file>