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E3" w:rsidRDefault="00F46DE3" w:rsidP="00F46DE3">
      <w:pPr>
        <w:pStyle w:val="a3"/>
        <w:jc w:val="center"/>
        <w:rPr>
          <w:b/>
        </w:rPr>
      </w:pPr>
      <w:r>
        <w:rPr>
          <w:b/>
        </w:rPr>
        <w:t>Уведомление о продаже муниципальных земельных участков</w:t>
      </w:r>
    </w:p>
    <w:p w:rsidR="00F46DE3" w:rsidRDefault="00F46DE3" w:rsidP="00F46DE3">
      <w:pPr>
        <w:pStyle w:val="a3"/>
        <w:ind w:firstLine="709"/>
      </w:pPr>
      <w:r>
        <w:t>Администрация Суксунского муниципального района в соответствии с пунктом 5.1 статьи 10 Федерального закона от 24.07.2002 № 101-ФЗ «Об об</w:t>
      </w:r>
      <w:r>
        <w:t>о</w:t>
      </w:r>
      <w:r>
        <w:t>роте земель сельскохозяйственного назначения», Соглашением о передаче части по</w:t>
      </w:r>
      <w:r>
        <w:t>л</w:t>
      </w:r>
      <w:r>
        <w:t>номочий по решению вопросов местного значения от 26.05.2011, извещает сел</w:t>
      </w:r>
      <w:r>
        <w:t>ь</w:t>
      </w:r>
      <w:r>
        <w:t>скохозяйственные организации и крестьянские (фермерские) хозяйства, использующие з</w:t>
      </w:r>
      <w:r>
        <w:t>е</w:t>
      </w:r>
      <w:r>
        <w:t xml:space="preserve">мельный участок выделенный в счет земельной доли, о возможности заключения договора купли - продажи либо договора </w:t>
      </w:r>
      <w:proofErr w:type="gramStart"/>
      <w:r>
        <w:t>аренды</w:t>
      </w:r>
      <w:proofErr w:type="gramEnd"/>
      <w:r>
        <w:t xml:space="preserve"> ниже указанных земельных уч</w:t>
      </w:r>
      <w:r>
        <w:t>а</w:t>
      </w:r>
      <w:r>
        <w:t>стков:</w:t>
      </w:r>
    </w:p>
    <w:p w:rsidR="00F46DE3" w:rsidRDefault="00F46DE3" w:rsidP="00F46DE3">
      <w:pPr>
        <w:pStyle w:val="a3"/>
        <w:numPr>
          <w:ilvl w:val="0"/>
          <w:numId w:val="1"/>
        </w:numPr>
        <w:ind w:left="0" w:firstLine="709"/>
      </w:pPr>
      <w:r>
        <w:t xml:space="preserve">Земельный участок, выделенный в счет муниципальных долей </w:t>
      </w:r>
      <w:proofErr w:type="spellStart"/>
      <w:r>
        <w:t>к-за</w:t>
      </w:r>
      <w:proofErr w:type="spellEnd"/>
      <w:r>
        <w:t xml:space="preserve"> «им. Д. Бедного», категория земель: земли сельскохозяйственного назначения, разрешенное использование: для сельскохозяйственного производства, площ</w:t>
      </w:r>
      <w:r>
        <w:t>а</w:t>
      </w:r>
      <w:r>
        <w:t>дью 1 830 000 кв. м., кадастровый номер 59:35:1520101:5616, адрес (местонах</w:t>
      </w:r>
      <w:r>
        <w:t>о</w:t>
      </w:r>
      <w:r>
        <w:t>ждение) объекта: Пермский край, Суксунский район, в границах Поедугинского сельского поселения, урочище «</w:t>
      </w:r>
      <w:proofErr w:type="gramStart"/>
      <w:r>
        <w:t>За</w:t>
      </w:r>
      <w:proofErr w:type="gramEnd"/>
      <w:r>
        <w:t xml:space="preserve"> </w:t>
      </w:r>
      <w:proofErr w:type="gramStart"/>
      <w:r>
        <w:t>Степан</w:t>
      </w:r>
      <w:proofErr w:type="gramEnd"/>
      <w:r>
        <w:t xml:space="preserve"> Ивановичем», «Быков лог», «П</w:t>
      </w:r>
      <w:r>
        <w:t>е</w:t>
      </w:r>
      <w:r>
        <w:t>ния».</w:t>
      </w:r>
    </w:p>
    <w:p w:rsidR="00F46DE3" w:rsidRDefault="00F46DE3" w:rsidP="00F46DE3">
      <w:pPr>
        <w:pStyle w:val="a3"/>
        <w:ind w:firstLine="709"/>
      </w:pPr>
      <w:r>
        <w:t>При заключении договора купли - продажи земельного участка цена пр</w:t>
      </w:r>
      <w:r>
        <w:t>о</w:t>
      </w:r>
      <w:r>
        <w:t>дажи составляет 1,5% от кадастровой стоимости земельного участка – 34254,86 (Тридцать четыре тысячи двести пятьдесят четыре рубля 86 коп</w:t>
      </w:r>
      <w:r>
        <w:t>е</w:t>
      </w:r>
      <w:r>
        <w:t>ек).</w:t>
      </w:r>
    </w:p>
    <w:p w:rsidR="00F46DE3" w:rsidRDefault="00F46DE3" w:rsidP="00F46DE3">
      <w:pPr>
        <w:pStyle w:val="a3"/>
        <w:ind w:firstLine="709"/>
      </w:pPr>
      <w:r>
        <w:t>При заключении договора аренды, сумма арендной платы за год составит 0,3 % от кадастровой стоимости земельного участка – 6850,97 (шесть тысяч в</w:t>
      </w:r>
      <w:r>
        <w:t>о</w:t>
      </w:r>
      <w:r>
        <w:t>семьсот пятьдесят рублей 97 копеек).</w:t>
      </w:r>
    </w:p>
    <w:p w:rsidR="00F46DE3" w:rsidRDefault="00F46DE3" w:rsidP="00F46DE3">
      <w:pPr>
        <w:pStyle w:val="a3"/>
        <w:numPr>
          <w:ilvl w:val="0"/>
          <w:numId w:val="1"/>
        </w:numPr>
        <w:ind w:left="0" w:firstLine="709"/>
      </w:pPr>
      <w:r>
        <w:t xml:space="preserve">Земельный участок, выделенный в счет муниципальных долей </w:t>
      </w:r>
      <w:proofErr w:type="spellStart"/>
      <w:r>
        <w:t>к-за</w:t>
      </w:r>
      <w:proofErr w:type="spellEnd"/>
      <w:r>
        <w:t xml:space="preserve"> «им. Д. Бедного», категория земель: земли сельскохозяйстве</w:t>
      </w:r>
      <w:r>
        <w:t>н</w:t>
      </w:r>
      <w:r>
        <w:t>ного назначения, разрешенное использование – для сельскохозяйственного производства, площ</w:t>
      </w:r>
      <w:r>
        <w:t>а</w:t>
      </w:r>
      <w:r>
        <w:t>дью 2 580 000 кв. м., кадастровый номер 59:35:1520101:5615, адрес (местонах</w:t>
      </w:r>
      <w:r>
        <w:t>о</w:t>
      </w:r>
      <w:r>
        <w:t>ждение) объекта: Пермский край, Суксунский район, в границах П</w:t>
      </w:r>
      <w:r>
        <w:t>о</w:t>
      </w:r>
      <w:r>
        <w:t xml:space="preserve">едугинского сельского поселения, урочище «Рудник», «Тарасовские фермы», «Напротив Сухого </w:t>
      </w:r>
      <w:proofErr w:type="spellStart"/>
      <w:r>
        <w:t>Юрк</w:t>
      </w:r>
      <w:r>
        <w:t>а</w:t>
      </w:r>
      <w:r>
        <w:t>на</w:t>
      </w:r>
      <w:proofErr w:type="spellEnd"/>
      <w:r>
        <w:t>».</w:t>
      </w:r>
    </w:p>
    <w:p w:rsidR="00F46DE3" w:rsidRDefault="00F46DE3" w:rsidP="00F46DE3">
      <w:pPr>
        <w:pStyle w:val="a3"/>
        <w:ind w:firstLine="709"/>
      </w:pPr>
      <w:r>
        <w:t>При заключении договора купли - продажи земельного участка цена пр</w:t>
      </w:r>
      <w:r>
        <w:t>о</w:t>
      </w:r>
      <w:r>
        <w:t>дажи составляет 1,5% от кадастровой стоимости земельного участка – 48293,73 (с</w:t>
      </w:r>
      <w:r>
        <w:t>о</w:t>
      </w:r>
      <w:r>
        <w:t>рок восемь тысяч двести девяносто три рубля 73 копейки).</w:t>
      </w:r>
    </w:p>
    <w:p w:rsidR="00F46DE3" w:rsidRDefault="00F46DE3" w:rsidP="00F46DE3">
      <w:pPr>
        <w:pStyle w:val="a3"/>
        <w:ind w:firstLine="709"/>
      </w:pPr>
      <w:r>
        <w:t>При заключении договора аренды, сумма арендной платы за год составит 0,3 % от кадастровой стоимости земельного участка – 9658,75 (девять тысяч ш</w:t>
      </w:r>
      <w:r>
        <w:t>е</w:t>
      </w:r>
      <w:r>
        <w:t>стьсот пятьдесят восемь рублей 75 копеек).</w:t>
      </w:r>
    </w:p>
    <w:p w:rsidR="00F46DE3" w:rsidRDefault="00F46DE3" w:rsidP="00F46DE3">
      <w:pPr>
        <w:pStyle w:val="a3"/>
        <w:numPr>
          <w:ilvl w:val="0"/>
          <w:numId w:val="1"/>
        </w:numPr>
        <w:ind w:left="0" w:firstLine="709"/>
      </w:pPr>
      <w:r>
        <w:t>Земельный участок, выделенный в счет муниципальных долей ООО «Ранняя заря», категория земель – земли сельскохозяйственного назначения, разрешенное использование – для сельскохозяйственного производства, площ</w:t>
      </w:r>
      <w:r>
        <w:t>а</w:t>
      </w:r>
      <w:r>
        <w:t>дью 1 611 000 кв. м., кадастровый номер 59:35:1520101:5606, адрес (местонахожд</w:t>
      </w:r>
      <w:r>
        <w:t>е</w:t>
      </w:r>
      <w:r>
        <w:t xml:space="preserve">ния) объекта: Пермский край, </w:t>
      </w:r>
      <w:r>
        <w:lastRenderedPageBreak/>
        <w:t>Суксунский район, в границах Поедугинского сельского п</w:t>
      </w:r>
      <w:r>
        <w:t>о</w:t>
      </w:r>
      <w:r>
        <w:t xml:space="preserve">селения, урочище «гора </w:t>
      </w:r>
      <w:proofErr w:type="spellStart"/>
      <w:r>
        <w:t>Тукмановская</w:t>
      </w:r>
      <w:proofErr w:type="spellEnd"/>
      <w:r>
        <w:t>».</w:t>
      </w:r>
    </w:p>
    <w:p w:rsidR="00F46DE3" w:rsidRDefault="00F46DE3" w:rsidP="00F46DE3">
      <w:pPr>
        <w:pStyle w:val="a3"/>
        <w:ind w:firstLine="709"/>
      </w:pPr>
      <w:r>
        <w:t>При заключении договора купли - продажи земельного участка цена пр</w:t>
      </w:r>
      <w:r>
        <w:t>о</w:t>
      </w:r>
      <w:r>
        <w:t>дажи составляет 1,5% от кадастровой стоимости земельного участка – 29626,29 (двадцать девять тысяч шестьсот двадцать шесть рублей 29 коп</w:t>
      </w:r>
      <w:r>
        <w:t>е</w:t>
      </w:r>
      <w:r>
        <w:t>ек).</w:t>
      </w:r>
    </w:p>
    <w:p w:rsidR="00F46DE3" w:rsidRDefault="00F46DE3" w:rsidP="00F46DE3">
      <w:pPr>
        <w:pStyle w:val="a3"/>
        <w:ind w:firstLine="709"/>
      </w:pPr>
      <w:r>
        <w:t>При заключении договора аренды, сумма арендной платы за год составит 0,3 % от кадастровой стоимости земельного участка – 5925,26 (пять тысяч д</w:t>
      </w:r>
      <w:r>
        <w:t>е</w:t>
      </w:r>
      <w:r>
        <w:t>вятьсот двадцать пять рублей 26 копеек).</w:t>
      </w:r>
    </w:p>
    <w:p w:rsidR="00F46DE3" w:rsidRDefault="00F46DE3" w:rsidP="00F46DE3">
      <w:pPr>
        <w:pStyle w:val="a3"/>
        <w:ind w:firstLine="709"/>
      </w:pPr>
      <w:r>
        <w:t>На вышеуказанные земельные участки зарегистрировано право муниц</w:t>
      </w:r>
      <w:r>
        <w:t>и</w:t>
      </w:r>
      <w:r>
        <w:t>пальной собственности Муниципального образования «Поедугинское сельское поселение» Суксунского муниципального района Пермского края 10.06.2014 г</w:t>
      </w:r>
      <w:r>
        <w:t>о</w:t>
      </w:r>
      <w:r>
        <w:t>да</w:t>
      </w:r>
    </w:p>
    <w:p w:rsidR="00F46DE3" w:rsidRDefault="00F46DE3" w:rsidP="00F46DE3">
      <w:pPr>
        <w:pStyle w:val="a3"/>
        <w:ind w:firstLine="709"/>
      </w:pPr>
      <w:r>
        <w:t>Размер цены выкупа земельных участков установлен Постановлением А</w:t>
      </w:r>
      <w:r>
        <w:t>д</w:t>
      </w:r>
      <w:r>
        <w:t>министрации Суксунского муниципального района от 14.01.2013 №2-1.</w:t>
      </w:r>
    </w:p>
    <w:p w:rsidR="00F46DE3" w:rsidRPr="00F46DE3" w:rsidRDefault="00F46DE3" w:rsidP="00F46DE3">
      <w:pPr>
        <w:pStyle w:val="a3"/>
        <w:ind w:firstLine="709"/>
        <w:rPr>
          <w:szCs w:val="28"/>
        </w:rPr>
      </w:pPr>
      <w:proofErr w:type="gramStart"/>
      <w:r>
        <w:t>Для заключения договора купли-продажи либо договора аренды ук</w:t>
      </w:r>
      <w:r>
        <w:t>а</w:t>
      </w:r>
      <w:r>
        <w:t>занных земельных участков сельскохозяйственным предприятиям или крестьянским (фермерским) хозяйствам, использующим такие земельные участки, находящи</w:t>
      </w:r>
      <w:r>
        <w:t>е</w:t>
      </w:r>
      <w:r>
        <w:t>ся в муниципальной собственности, необходимо в течение трех месяцев, с м</w:t>
      </w:r>
      <w:r>
        <w:t>о</w:t>
      </w:r>
      <w:r>
        <w:t>мента возникновения права муниципальной собственности на земельный уч</w:t>
      </w:r>
      <w:r>
        <w:t>а</w:t>
      </w:r>
      <w:r>
        <w:t>сток, обратиться в Комитет имущественных отношений Администрации Суксу</w:t>
      </w:r>
      <w:r>
        <w:t>н</w:t>
      </w:r>
      <w:r>
        <w:t xml:space="preserve">ского муниципального района по адресу: </w:t>
      </w:r>
      <w:r w:rsidRPr="00F46DE3">
        <w:rPr>
          <w:szCs w:val="28"/>
        </w:rPr>
        <w:t xml:space="preserve">617560, Пермский край, п. Суксун, ул. Карла Маркса, 4, </w:t>
      </w:r>
      <w:proofErr w:type="spellStart"/>
      <w:r w:rsidRPr="00F46DE3">
        <w:rPr>
          <w:szCs w:val="28"/>
        </w:rPr>
        <w:t>каб</w:t>
      </w:r>
      <w:proofErr w:type="spellEnd"/>
      <w:r w:rsidRPr="00F46DE3">
        <w:rPr>
          <w:szCs w:val="28"/>
        </w:rPr>
        <w:t>. № 22</w:t>
      </w:r>
      <w:proofErr w:type="gramEnd"/>
      <w:r w:rsidRPr="00F46DE3">
        <w:rPr>
          <w:szCs w:val="28"/>
        </w:rPr>
        <w:t>, телефон для справок 8 (34275) 3-14-39.</w:t>
      </w:r>
    </w:p>
    <w:p w:rsidR="00992741" w:rsidRPr="00F46DE3" w:rsidRDefault="00F46DE3" w:rsidP="00F46DE3">
      <w:pPr>
        <w:ind w:firstLine="708"/>
        <w:jc w:val="both"/>
        <w:rPr>
          <w:sz w:val="28"/>
          <w:szCs w:val="28"/>
        </w:rPr>
      </w:pPr>
      <w:r w:rsidRPr="00F46DE3">
        <w:rPr>
          <w:sz w:val="28"/>
          <w:szCs w:val="28"/>
        </w:rPr>
        <w:t>К заявлению прикладываются учредительные документы (устав, учред</w:t>
      </w:r>
      <w:r w:rsidRPr="00F46DE3">
        <w:rPr>
          <w:sz w:val="28"/>
          <w:szCs w:val="28"/>
        </w:rPr>
        <w:t>и</w:t>
      </w:r>
      <w:r w:rsidRPr="00F46DE3">
        <w:rPr>
          <w:sz w:val="28"/>
          <w:szCs w:val="28"/>
        </w:rPr>
        <w:t>тельный договор, положение), документы, подтверждающие государстве</w:t>
      </w:r>
      <w:r w:rsidRPr="00F46DE3">
        <w:rPr>
          <w:sz w:val="28"/>
          <w:szCs w:val="28"/>
        </w:rPr>
        <w:t>н</w:t>
      </w:r>
      <w:r w:rsidRPr="00F46DE3">
        <w:rPr>
          <w:sz w:val="28"/>
          <w:szCs w:val="28"/>
        </w:rPr>
        <w:t>ную регистрацию юридического лица, либо государственную регистрацию в качестве крестьянского (фермерского) хозяйства, документы, подтверждающие постано</w:t>
      </w:r>
      <w:r w:rsidRPr="00F46DE3">
        <w:rPr>
          <w:sz w:val="28"/>
          <w:szCs w:val="28"/>
        </w:rPr>
        <w:t>в</w:t>
      </w:r>
      <w:r w:rsidRPr="00F46DE3">
        <w:rPr>
          <w:sz w:val="28"/>
          <w:szCs w:val="28"/>
        </w:rPr>
        <w:t>ку на учет в налоговом органе, правоустанавливающий док</w:t>
      </w:r>
      <w:r w:rsidRPr="00F46DE3">
        <w:rPr>
          <w:sz w:val="28"/>
          <w:szCs w:val="28"/>
        </w:rPr>
        <w:t>у</w:t>
      </w:r>
      <w:r w:rsidRPr="00F46DE3">
        <w:rPr>
          <w:sz w:val="28"/>
          <w:szCs w:val="28"/>
        </w:rPr>
        <w:t>мент на земельный участок, выделенный в счет земельной доли и используемый заявителем, иные документы, требования по предоставлению которых установлены действующим закон</w:t>
      </w:r>
      <w:r w:rsidRPr="00F46DE3">
        <w:rPr>
          <w:sz w:val="28"/>
          <w:szCs w:val="28"/>
        </w:rPr>
        <w:t>о</w:t>
      </w:r>
      <w:r w:rsidRPr="00F46DE3">
        <w:rPr>
          <w:sz w:val="28"/>
          <w:szCs w:val="28"/>
        </w:rPr>
        <w:t>дательством</w:t>
      </w:r>
    </w:p>
    <w:sectPr w:rsidR="00992741" w:rsidRPr="00F46DE3" w:rsidSect="0099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76F0"/>
    <w:multiLevelType w:val="hybridMultilevel"/>
    <w:tmpl w:val="DFE2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46DE3"/>
    <w:rsid w:val="00992741"/>
    <w:rsid w:val="00F4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6DE3"/>
    <w:pPr>
      <w:spacing w:line="360" w:lineRule="exac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46D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3817</Characters>
  <Application>Microsoft Office Word</Application>
  <DocSecurity>0</DocSecurity>
  <Lines>31</Lines>
  <Paragraphs>8</Paragraphs>
  <ScaleCrop>false</ScaleCrop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2014-06-17T05:03:00Z</dcterms:created>
  <dcterms:modified xsi:type="dcterms:W3CDTF">2014-06-17T05:03:00Z</dcterms:modified>
</cp:coreProperties>
</file>