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B" w:rsidRDefault="00F81DE2">
      <w:r>
        <w:rPr>
          <w:rFonts w:ascii="Arial" w:hAnsi="Arial" w:cs="Arial"/>
          <w:color w:val="000000"/>
          <w:shd w:val="clear" w:color="auto" w:fill="FFFFFF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Суксунского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муниципального района в соответствии с пунктом 4 статьи 12 Федерального закона от 24.07.2002 № 101-ФЗ «Об обороте земель сельскохозяйственного назначения»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извещает сельскохозяйственные организации и крестьянские фермерские хозяйства, использующие земельный участок, находящийся в долевой собственности, о возможности заключения договора купли – продажи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ниже указанных земельных долей: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 10 га на единое землепользование, категория земель: земли сельскохозяйственного  назначения, разрешённое использования:  для сельскохозяйственного производства, общей площадью 14790000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расположенная по адресу: Пермский край,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Суксунский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район,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Сыринский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с/с, колхоз «Память Ленина», кадастровый номер 59:35:000 00 00:54. Цена продажи 15% кадастровой стоимости земельного участка - 42025 руб. 50 коп. (сорок две тысячи двадцать пять рублей 50 копеек). Собственник земельной доли муниципальное образование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Тисовское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сельское поселение». Возникновение права муниципальной собственности 28.09.2012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  11,5 га  на единое  землепользование, категория земель: земли сельскохозяйственного  назначения, разрешённое использования:  для сельскохозяйственного производства, общей площадью 51366104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расположенная по адресу: Пермский край,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Суксунский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район,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Ключевское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сельское поселение,  ТОО «Колос», кадастровый номер 59:35:000 00 00:10.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Ключевское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сельское поселение». Возникновение права муниципальной собственности  08.10.2012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 11,5 га  на единое землепользование, категория земель: земли сельскохозяйственного  назначения, разрешённое использования:  для сельскохозяйственного производства, общей площадью 51366104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расположенная по адресу: Пермский край,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Суксунский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район,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Ключевское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сельское поселение,  ТОО «Колос», кадастровый номер 59:35:000 00 00:10. Цена продажи 15%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Ключевское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сельское поселение». Возникновение права муниципальной собственности  05.10.2012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собственности,</w:t>
      </w:r>
      <w:r>
        <w:rPr>
          <w:rStyle w:val="a3"/>
          <w:rFonts w:ascii="Arial" w:hAnsi="Arial" w:cs="Arial"/>
          <w:color w:val="000000"/>
          <w:shd w:val="clear" w:color="auto" w:fill="FFFFFF"/>
        </w:rPr>
        <w:t>необходимо</w:t>
      </w:r>
      <w:proofErr w:type="spellEnd"/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в течении шести месяцев, с момента возникновения права муниципальной собственности на долю</w:t>
      </w:r>
      <w:r>
        <w:rPr>
          <w:rFonts w:ascii="Arial" w:hAnsi="Arial" w:cs="Arial"/>
          <w:color w:val="000000"/>
          <w:shd w:val="clear" w:color="auto" w:fill="FFFFFF"/>
        </w:rPr>
        <w:t>, обратиться с заявлением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в Администрацию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FFFFF"/>
        </w:rPr>
        <w:t>Суксунского</w:t>
      </w:r>
      <w:proofErr w:type="spellEnd"/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муниципального района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 адресу: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617560, Пермский край, п. Суксун, ул. К. Маркса, 4,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FFFFF"/>
        </w:rPr>
        <w:t>каб</w:t>
      </w:r>
      <w:proofErr w:type="spellEnd"/>
      <w:r>
        <w:rPr>
          <w:rStyle w:val="a3"/>
          <w:rFonts w:ascii="Arial" w:hAnsi="Arial" w:cs="Arial"/>
          <w:color w:val="000000"/>
          <w:shd w:val="clear" w:color="auto" w:fill="FFFFFF"/>
        </w:rPr>
        <w:t>. № 13</w:t>
      </w:r>
      <w:r>
        <w:rPr>
          <w:rFonts w:ascii="Arial" w:hAnsi="Arial" w:cs="Arial"/>
          <w:color w:val="000000"/>
          <w:shd w:val="clear" w:color="auto" w:fill="FFFFFF"/>
        </w:rPr>
        <w:t>, телефон для справок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8 (34275) 3-10-99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 заявлению прикладываются учредительные документы, правоустанавливающий документ на земельный участок, находящийся в долевой собственности и документы, подтверждающие факт использования такого земельного участка для целей сельскохозяйственного производства.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0" w:name="_GoBack"/>
      <w:bookmarkEnd w:id="0"/>
    </w:p>
    <w:sectPr w:rsidR="00F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EF"/>
    <w:rsid w:val="006367EF"/>
    <w:rsid w:val="00F81DE2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9D466-861B-4E06-8D9C-E95B2229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1DE2"/>
  </w:style>
  <w:style w:type="character" w:styleId="a3">
    <w:name w:val="Strong"/>
    <w:basedOn w:val="a0"/>
    <w:uiPriority w:val="22"/>
    <w:qFormat/>
    <w:rsid w:val="00F81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Беликова</dc:creator>
  <cp:keywords/>
  <dc:description/>
  <cp:lastModifiedBy>Марина Беликова</cp:lastModifiedBy>
  <cp:revision>2</cp:revision>
  <dcterms:created xsi:type="dcterms:W3CDTF">2017-05-31T09:27:00Z</dcterms:created>
  <dcterms:modified xsi:type="dcterms:W3CDTF">2017-05-31T09:27:00Z</dcterms:modified>
</cp:coreProperties>
</file>