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A7" w:rsidRPr="005B318F" w:rsidRDefault="006F1298" w:rsidP="004A1EA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84" style="position:absolute;left:0;text-align:left;margin-left:0;margin-top:-38.55pt;width:446.75pt;height:226.75pt;z-index:-251659776" coordorigin="1701,363" coordsize="8935,4535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1" type="#_x0000_t75" alt="44" style="position:absolute;left:1701;top:363;width:8910;height:4535;visibility:visible;mso-position-horizontal-relative:page;mso-position-vertical-relative:page" o:regroupid="1">
              <v:imagedata r:id="rId7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2775;top:3797;width:2008;height:454;mso-position-horizontal-relative:page;mso-position-vertical-relative:page" o:regroupid="1" filled="f" stroked="f">
              <v:textbox style="mso-next-textbox:#_x0000_s1077" inset="0,0,0,0">
                <w:txbxContent>
                  <w:p w:rsidR="00311DAC" w:rsidRPr="00F247A2" w:rsidRDefault="00311DAC" w:rsidP="009667F2">
                    <w:pPr>
                      <w:pStyle w:val="a8"/>
                      <w:jc w:val="left"/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78" type="#_x0000_t202" style="position:absolute;left:8628;top:3797;width:2008;height:454;mso-position-horizontal-relative:page;mso-position-vertical-relative:page" o:regroupid="1" filled="f" stroked="f">
              <v:textbox style="mso-next-textbox:#_x0000_s1078" inset="0,0,0,0">
                <w:txbxContent>
                  <w:p w:rsidR="00311DAC" w:rsidRPr="00F247A2" w:rsidRDefault="00311DAC" w:rsidP="00311DAC">
                    <w:pPr>
                      <w:pStyle w:val="a8"/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w10:wrap type="through"/>
          </v:group>
        </w:pict>
      </w:r>
    </w:p>
    <w:p w:rsidR="004A1EA7" w:rsidRPr="005B318F" w:rsidRDefault="004A1EA7" w:rsidP="004A1EA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5B318F" w:rsidRDefault="004A1EA7" w:rsidP="004A1EA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5B318F" w:rsidRDefault="004A1EA7" w:rsidP="004A1EA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5B318F" w:rsidRDefault="004A1EA7" w:rsidP="004A1EA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5B318F" w:rsidRDefault="004A1EA7" w:rsidP="004A1EA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5B318F" w:rsidRDefault="004A1EA7" w:rsidP="004A1EA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5B318F" w:rsidRDefault="004A1EA7" w:rsidP="004A1EA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5B318F" w:rsidRDefault="004A1EA7" w:rsidP="004A1EA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5B318F" w:rsidRDefault="004A1EA7" w:rsidP="004A1EA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5B318F" w:rsidRDefault="004A1EA7" w:rsidP="004A1EA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5B318F" w:rsidRDefault="006F1298" w:rsidP="004A1EA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Надпись 2" o:spid="_x0000_s1080" type="#_x0000_t202" style="position:absolute;left:0;text-align:left;margin-left:-456.6pt;margin-top:2.2pt;width:210.55pt;height:206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 style="mso-next-textbox:#Надпись 2">
              <w:txbxContent>
                <w:p w:rsidR="009667F2" w:rsidRPr="003B2F0A" w:rsidRDefault="000F5085" w:rsidP="009667F2">
                  <w:pPr>
                    <w:pStyle w:val="a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begin"/>
                  </w:r>
                  <w:r w:rsidRPr="0090126E">
                    <w:rPr>
                      <w:rFonts w:ascii="Times New Roman" w:hAnsi="Times New Roman"/>
                      <w:sz w:val="28"/>
                      <w:szCs w:val="28"/>
                    </w:rPr>
                    <w:instrText xml:space="preserve"> DOCPROPERTY  doc_summary  \* MERGEFORMAT </w:instrTex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separate"/>
                  </w:r>
                  <w:r w:rsidR="009667F2" w:rsidRPr="0088020B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BA4FC3">
                    <w:rPr>
                      <w:rFonts w:ascii="Times New Roman" w:hAnsi="Times New Roman"/>
                      <w:sz w:val="28"/>
                      <w:szCs w:val="28"/>
                    </w:rPr>
                    <w:t xml:space="preserve">б утверждении административного регламента </w:t>
                  </w:r>
                  <w:r w:rsidR="008B6E2D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предоставления</w:t>
                  </w:r>
                  <w:r w:rsidR="0005332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услуги</w:t>
                  </w:r>
                  <w:r w:rsidR="0090126E" w:rsidRPr="0090126E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r w:rsidR="006F1298" w:rsidRPr="006F1298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недвижимого имущества, находящегося в государственной и муниципальной собственности, аренду</w:t>
                  </w:r>
                  <w:bookmarkStart w:id="0" w:name="_GoBack"/>
                  <w:bookmarkEnd w:id="0"/>
                  <w:r w:rsidR="006F1298" w:rsidRPr="006F1298">
                    <w:rPr>
                      <w:rFonts w:ascii="Times New Roman" w:hAnsi="Times New Roman"/>
                      <w:sz w:val="28"/>
                      <w:szCs w:val="28"/>
                    </w:rPr>
                    <w:t>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fldChar w:fldCharType="end"/>
                  </w:r>
                  <w:r w:rsidR="0090126E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4A1EA7" w:rsidRPr="004A1EA7" w:rsidRDefault="004A1EA7" w:rsidP="004A1EA7">
                  <w:pPr>
                    <w:spacing w:after="480" w:line="240" w:lineRule="exac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1EA7" w:rsidRPr="005B318F" w:rsidRDefault="004A1EA7" w:rsidP="004A1EA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5B318F" w:rsidRDefault="004A1EA7" w:rsidP="004A1EA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5B318F" w:rsidRDefault="004A1EA7" w:rsidP="004A1EA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5B318F" w:rsidRDefault="004A1EA7" w:rsidP="004A1EA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33FDC" w:rsidRDefault="00F33FDC" w:rsidP="00F33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FC3" w:rsidRDefault="00BA4FC3" w:rsidP="00F33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FC3" w:rsidRPr="005B318F" w:rsidRDefault="00BA4FC3" w:rsidP="00F33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FC3" w:rsidRDefault="00BA4FC3" w:rsidP="00BA4FC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26E" w:rsidRDefault="0090126E" w:rsidP="00307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26E" w:rsidRDefault="0090126E" w:rsidP="00307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26E" w:rsidRDefault="0090126E" w:rsidP="00307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26E" w:rsidRDefault="0090126E" w:rsidP="00307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26E" w:rsidRDefault="0090126E" w:rsidP="006F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26E" w:rsidRDefault="0090126E" w:rsidP="00307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FC3" w:rsidRPr="0030731F" w:rsidRDefault="00BA4FC3" w:rsidP="00307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31F">
        <w:rPr>
          <w:rFonts w:ascii="Times New Roman" w:hAnsi="Times New Roman"/>
          <w:sz w:val="28"/>
          <w:szCs w:val="28"/>
        </w:rPr>
        <w:t xml:space="preserve">В соответствии с пунктом 1 </w:t>
      </w:r>
      <w:r w:rsidR="00FF65AF">
        <w:rPr>
          <w:rFonts w:ascii="Times New Roman" w:hAnsi="Times New Roman"/>
          <w:sz w:val="28"/>
          <w:szCs w:val="28"/>
        </w:rPr>
        <w:t xml:space="preserve">части 1 </w:t>
      </w:r>
      <w:r w:rsidRPr="0030731F">
        <w:rPr>
          <w:rFonts w:ascii="Times New Roman" w:hAnsi="Times New Roman"/>
          <w:sz w:val="28"/>
          <w:szCs w:val="28"/>
        </w:rPr>
        <w:t xml:space="preserve">статьи </w:t>
      </w:r>
      <w:r w:rsidR="00FF65AF">
        <w:rPr>
          <w:rFonts w:ascii="Times New Roman" w:hAnsi="Times New Roman"/>
          <w:sz w:val="28"/>
          <w:szCs w:val="28"/>
        </w:rPr>
        <w:t>6</w:t>
      </w:r>
      <w:r w:rsidRPr="0030731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</w:t>
      </w:r>
      <w:r w:rsidR="00E273C3">
        <w:rPr>
          <w:rFonts w:ascii="Times New Roman" w:hAnsi="Times New Roman"/>
          <w:sz w:val="28"/>
          <w:szCs w:val="28"/>
        </w:rPr>
        <w:t xml:space="preserve">енных и муниципальных услуг», </w:t>
      </w:r>
      <w:r w:rsidRPr="0030731F">
        <w:rPr>
          <w:rFonts w:ascii="Times New Roman" w:hAnsi="Times New Roman"/>
          <w:sz w:val="28"/>
          <w:szCs w:val="28"/>
        </w:rPr>
        <w:t xml:space="preserve">пунктом </w:t>
      </w:r>
      <w:r w:rsidR="00C12D2D" w:rsidRPr="0030731F">
        <w:rPr>
          <w:rFonts w:ascii="Times New Roman" w:hAnsi="Times New Roman"/>
          <w:sz w:val="28"/>
          <w:szCs w:val="28"/>
        </w:rPr>
        <w:t>4.1</w:t>
      </w:r>
      <w:r w:rsidRPr="0030731F">
        <w:rPr>
          <w:rFonts w:ascii="Times New Roman" w:hAnsi="Times New Roman"/>
          <w:sz w:val="28"/>
          <w:szCs w:val="28"/>
        </w:rPr>
        <w:t xml:space="preserve"> </w:t>
      </w:r>
      <w:r w:rsidR="00C12D2D" w:rsidRPr="0030731F">
        <w:rPr>
          <w:rFonts w:ascii="Times New Roman" w:hAnsi="Times New Roman"/>
          <w:sz w:val="28"/>
          <w:szCs w:val="28"/>
        </w:rPr>
        <w:t>Порядка разработки и утверждения административных регламентов предоставления муниципальных услуг в Суксунском городском округе, утвержденного постановлением</w:t>
      </w:r>
      <w:r w:rsidRPr="0030731F">
        <w:rPr>
          <w:rFonts w:ascii="Times New Roman" w:hAnsi="Times New Roman"/>
          <w:sz w:val="28"/>
          <w:szCs w:val="28"/>
        </w:rPr>
        <w:t xml:space="preserve"> Администрации Суксунского городского округа Пермского края от 29.06.2021 № 392 «Об утверждении Порядка разработки и утверждения Административных регламентов предоставления муниципальных услуг в Суксунском городском округе», Постановлением Администрации Суксунского городского округа от 22.07.2021 № 446 «Об утверждении Перечня муниципальных услуг Суксунского городского округа»,</w:t>
      </w:r>
    </w:p>
    <w:p w:rsidR="00BA4FC3" w:rsidRPr="00BA4FC3" w:rsidRDefault="00BA4FC3" w:rsidP="00C045C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BA4FC3">
        <w:rPr>
          <w:rFonts w:ascii="Times New Roman" w:hAnsi="Times New Roman"/>
          <w:sz w:val="28"/>
          <w:szCs w:val="28"/>
        </w:rPr>
        <w:t xml:space="preserve">ПОСТАНОВЛЯЮ: </w:t>
      </w:r>
    </w:p>
    <w:p w:rsidR="00BA4FC3" w:rsidRPr="00BA4FC3" w:rsidRDefault="00BA4FC3" w:rsidP="00106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FC3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</w:t>
      </w:r>
      <w:r w:rsidR="008B6E2D">
        <w:rPr>
          <w:rFonts w:ascii="Times New Roman" w:hAnsi="Times New Roman"/>
          <w:sz w:val="28"/>
          <w:szCs w:val="28"/>
        </w:rPr>
        <w:t>предоставления</w:t>
      </w:r>
      <w:r w:rsidRPr="00BA4FC3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106870" w:rsidRPr="00106870">
        <w:rPr>
          <w:rFonts w:ascii="Times New Roman" w:hAnsi="Times New Roman"/>
          <w:sz w:val="28"/>
          <w:szCs w:val="28"/>
        </w:rPr>
        <w:t xml:space="preserve">Предоставление недвижимого имущества, находящегося в государственной и муниципальной собственности, арендуемого субъектами малого и среднего </w:t>
      </w:r>
      <w:r w:rsidR="00106870" w:rsidRPr="00106870">
        <w:rPr>
          <w:rFonts w:ascii="Times New Roman" w:hAnsi="Times New Roman"/>
          <w:sz w:val="28"/>
          <w:szCs w:val="28"/>
        </w:rPr>
        <w:lastRenderedPageBreak/>
        <w:t>предпринимательства при реализации ими преимущественного права на приобретение арендуемого имущества, в собственность</w:t>
      </w:r>
      <w:r w:rsidR="00BE514D">
        <w:rPr>
          <w:rFonts w:ascii="Times New Roman" w:hAnsi="Times New Roman"/>
          <w:sz w:val="28"/>
          <w:szCs w:val="28"/>
        </w:rPr>
        <w:t>»</w:t>
      </w:r>
      <w:r w:rsidRPr="00BA4FC3">
        <w:rPr>
          <w:rFonts w:ascii="Times New Roman" w:hAnsi="Times New Roman"/>
          <w:sz w:val="28"/>
          <w:szCs w:val="28"/>
        </w:rPr>
        <w:t xml:space="preserve">. </w:t>
      </w:r>
    </w:p>
    <w:p w:rsidR="00BA4FC3" w:rsidRPr="00BA4FC3" w:rsidRDefault="00BA4FC3" w:rsidP="00106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FC3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размещения на официальном сайте Суксунского городского округа. </w:t>
      </w:r>
    </w:p>
    <w:p w:rsidR="00BA4FC3" w:rsidRPr="00BA4FC3" w:rsidRDefault="00BA4FC3" w:rsidP="00C045C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BA4FC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начальника Управления имущественных отношений и градостроительства Администрации Суксунского городского округа Т.И. Кускову.</w:t>
      </w:r>
    </w:p>
    <w:p w:rsidR="00BA4FC3" w:rsidRDefault="00BA4FC3" w:rsidP="00C045CD">
      <w:pPr>
        <w:pStyle w:val="a5"/>
        <w:spacing w:after="0" w:line="240" w:lineRule="auto"/>
      </w:pPr>
    </w:p>
    <w:p w:rsidR="00BE514D" w:rsidRPr="00BA4FC3" w:rsidRDefault="00BE514D" w:rsidP="00C045CD">
      <w:pPr>
        <w:pStyle w:val="a5"/>
        <w:spacing w:after="0" w:line="240" w:lineRule="auto"/>
      </w:pPr>
    </w:p>
    <w:p w:rsidR="00BA4FC3" w:rsidRPr="00BA4FC3" w:rsidRDefault="00BA4FC3" w:rsidP="00C045CD">
      <w:pPr>
        <w:pStyle w:val="a7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A4FC3">
        <w:rPr>
          <w:rFonts w:ascii="Times New Roman" w:hAnsi="Times New Roman"/>
          <w:b w:val="0"/>
          <w:sz w:val="28"/>
          <w:szCs w:val="28"/>
        </w:rPr>
        <w:t xml:space="preserve">Глава городского округа– </w:t>
      </w:r>
    </w:p>
    <w:p w:rsidR="00BA4FC3" w:rsidRPr="00BA4FC3" w:rsidRDefault="00BA4FC3" w:rsidP="00C045CD">
      <w:pPr>
        <w:pStyle w:val="a7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A4FC3">
        <w:rPr>
          <w:rFonts w:ascii="Times New Roman" w:hAnsi="Times New Roman"/>
          <w:b w:val="0"/>
          <w:sz w:val="28"/>
          <w:szCs w:val="28"/>
        </w:rPr>
        <w:t>глава Администрации Суксунского</w:t>
      </w:r>
    </w:p>
    <w:p w:rsidR="008741B6" w:rsidRPr="00C077F9" w:rsidRDefault="00BA4FC3" w:rsidP="00C045CD">
      <w:pPr>
        <w:pStyle w:val="a7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A4FC3">
        <w:rPr>
          <w:rFonts w:ascii="Times New Roman" w:hAnsi="Times New Roman"/>
          <w:b w:val="0"/>
          <w:sz w:val="28"/>
          <w:szCs w:val="28"/>
        </w:rPr>
        <w:t xml:space="preserve">городского </w:t>
      </w:r>
      <w:r>
        <w:rPr>
          <w:rFonts w:ascii="Times New Roman" w:hAnsi="Times New Roman"/>
          <w:b w:val="0"/>
          <w:sz w:val="28"/>
          <w:szCs w:val="28"/>
        </w:rPr>
        <w:t>округа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</w:t>
      </w:r>
      <w:r w:rsidRPr="00BA4FC3">
        <w:rPr>
          <w:rFonts w:ascii="Times New Roman" w:hAnsi="Times New Roman"/>
          <w:b w:val="0"/>
          <w:sz w:val="28"/>
          <w:szCs w:val="28"/>
        </w:rPr>
        <w:t xml:space="preserve"> П.Г.</w:t>
      </w:r>
      <w:r w:rsidR="0010687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Третьяков</w:t>
      </w:r>
    </w:p>
    <w:sectPr w:rsidR="008741B6" w:rsidRPr="00C077F9" w:rsidSect="000F5085">
      <w:headerReference w:type="default" r:id="rId8"/>
      <w:headerReference w:type="first" r:id="rId9"/>
      <w:footerReference w:type="first" r:id="rId10"/>
      <w:pgSz w:w="11906" w:h="16838" w:code="9"/>
      <w:pgMar w:top="1135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98" w:rsidRDefault="004C5398">
      <w:r>
        <w:separator/>
      </w:r>
    </w:p>
  </w:endnote>
  <w:endnote w:type="continuationSeparator" w:id="0">
    <w:p w:rsidR="004C5398" w:rsidRDefault="004C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C3" w:rsidRDefault="00BA4FC3" w:rsidP="00A02E67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98" w:rsidRDefault="004C5398">
      <w:r>
        <w:separator/>
      </w:r>
    </w:p>
  </w:footnote>
  <w:footnote w:type="continuationSeparator" w:id="0">
    <w:p w:rsidR="004C5398" w:rsidRDefault="004C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419310"/>
      <w:docPartObj>
        <w:docPartGallery w:val="Page Numbers (Top of Page)"/>
        <w:docPartUnique/>
      </w:docPartObj>
    </w:sdtPr>
    <w:sdtEndPr/>
    <w:sdtContent>
      <w:p w:rsidR="00153998" w:rsidRDefault="00153998" w:rsidP="000F50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29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C3" w:rsidRDefault="00BA4FC3">
    <w:pPr>
      <w:pStyle w:val="aa"/>
      <w:jc w:val="center"/>
    </w:pPr>
  </w:p>
  <w:p w:rsidR="00BA4FC3" w:rsidRDefault="00BA4FC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286"/>
    <w:rsid w:val="00016F3C"/>
    <w:rsid w:val="0004256C"/>
    <w:rsid w:val="00053322"/>
    <w:rsid w:val="00064595"/>
    <w:rsid w:val="00066153"/>
    <w:rsid w:val="00097994"/>
    <w:rsid w:val="000C2D90"/>
    <w:rsid w:val="000F5085"/>
    <w:rsid w:val="00100F87"/>
    <w:rsid w:val="00106870"/>
    <w:rsid w:val="00117286"/>
    <w:rsid w:val="001365B2"/>
    <w:rsid w:val="00143108"/>
    <w:rsid w:val="00153998"/>
    <w:rsid w:val="00181F51"/>
    <w:rsid w:val="001B2E61"/>
    <w:rsid w:val="001F7375"/>
    <w:rsid w:val="0022163C"/>
    <w:rsid w:val="00240D9B"/>
    <w:rsid w:val="00250588"/>
    <w:rsid w:val="002769CD"/>
    <w:rsid w:val="002802BE"/>
    <w:rsid w:val="002B6358"/>
    <w:rsid w:val="0030731F"/>
    <w:rsid w:val="00311DAC"/>
    <w:rsid w:val="00337184"/>
    <w:rsid w:val="0036013B"/>
    <w:rsid w:val="003A6D95"/>
    <w:rsid w:val="003F5373"/>
    <w:rsid w:val="00413053"/>
    <w:rsid w:val="004610D0"/>
    <w:rsid w:val="004633E6"/>
    <w:rsid w:val="0047083E"/>
    <w:rsid w:val="00482670"/>
    <w:rsid w:val="00482A25"/>
    <w:rsid w:val="004A1EA7"/>
    <w:rsid w:val="004C5398"/>
    <w:rsid w:val="004D3DE4"/>
    <w:rsid w:val="004D6CFF"/>
    <w:rsid w:val="004F6BB4"/>
    <w:rsid w:val="00537AC6"/>
    <w:rsid w:val="005840C7"/>
    <w:rsid w:val="0059371D"/>
    <w:rsid w:val="005955BE"/>
    <w:rsid w:val="005B1964"/>
    <w:rsid w:val="005B318F"/>
    <w:rsid w:val="005E60B1"/>
    <w:rsid w:val="00696272"/>
    <w:rsid w:val="006A5F51"/>
    <w:rsid w:val="006F1298"/>
    <w:rsid w:val="006F2B94"/>
    <w:rsid w:val="006F78A6"/>
    <w:rsid w:val="00715A69"/>
    <w:rsid w:val="0074612F"/>
    <w:rsid w:val="007520F6"/>
    <w:rsid w:val="00776664"/>
    <w:rsid w:val="00792C31"/>
    <w:rsid w:val="007B46BF"/>
    <w:rsid w:val="007E1651"/>
    <w:rsid w:val="007E1BDB"/>
    <w:rsid w:val="00837D3E"/>
    <w:rsid w:val="008741B6"/>
    <w:rsid w:val="008936EC"/>
    <w:rsid w:val="008A4C10"/>
    <w:rsid w:val="008B6E2D"/>
    <w:rsid w:val="0090126E"/>
    <w:rsid w:val="00925A2E"/>
    <w:rsid w:val="0093755A"/>
    <w:rsid w:val="009667F2"/>
    <w:rsid w:val="009A0743"/>
    <w:rsid w:val="009C011A"/>
    <w:rsid w:val="009D6817"/>
    <w:rsid w:val="00A055A8"/>
    <w:rsid w:val="00A16F73"/>
    <w:rsid w:val="00A26590"/>
    <w:rsid w:val="00A442D4"/>
    <w:rsid w:val="00A63B6F"/>
    <w:rsid w:val="00A701BA"/>
    <w:rsid w:val="00AA1E9C"/>
    <w:rsid w:val="00AC7CD5"/>
    <w:rsid w:val="00AE0B25"/>
    <w:rsid w:val="00B01DB0"/>
    <w:rsid w:val="00B07B03"/>
    <w:rsid w:val="00B921B5"/>
    <w:rsid w:val="00BA12B0"/>
    <w:rsid w:val="00BA3A04"/>
    <w:rsid w:val="00BA4FC3"/>
    <w:rsid w:val="00BE514D"/>
    <w:rsid w:val="00C045CD"/>
    <w:rsid w:val="00C077F9"/>
    <w:rsid w:val="00C12D2D"/>
    <w:rsid w:val="00C17F88"/>
    <w:rsid w:val="00C302FC"/>
    <w:rsid w:val="00C371CF"/>
    <w:rsid w:val="00CF2C4C"/>
    <w:rsid w:val="00D20CD5"/>
    <w:rsid w:val="00D84F64"/>
    <w:rsid w:val="00DA6C18"/>
    <w:rsid w:val="00DC492F"/>
    <w:rsid w:val="00DF3619"/>
    <w:rsid w:val="00E273C3"/>
    <w:rsid w:val="00EA2D61"/>
    <w:rsid w:val="00EA6083"/>
    <w:rsid w:val="00EB3B29"/>
    <w:rsid w:val="00ED409D"/>
    <w:rsid w:val="00F22F1F"/>
    <w:rsid w:val="00F247A2"/>
    <w:rsid w:val="00F31ED4"/>
    <w:rsid w:val="00F33FDC"/>
    <w:rsid w:val="00F6686C"/>
    <w:rsid w:val="00FF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08DD131E"/>
  <w15:docId w15:val="{299FF2D2-C019-4D22-8F74-C922902F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EA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F33FDC"/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BA4FC3"/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BA4FC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322C-19F7-4363-9E9E-87783607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61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46</cp:revision>
  <cp:lastPrinted>2021-11-19T10:54:00Z</cp:lastPrinted>
  <dcterms:created xsi:type="dcterms:W3CDTF">2020-12-15T05:54:00Z</dcterms:created>
  <dcterms:modified xsi:type="dcterms:W3CDTF">2022-10-26T05:58:00Z</dcterms:modified>
</cp:coreProperties>
</file>