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7D" w:rsidRPr="00603AED" w:rsidRDefault="008C4A7D" w:rsidP="008C4A7D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603AED">
        <w:rPr>
          <w:sz w:val="28"/>
          <w:szCs w:val="28"/>
        </w:rPr>
        <w:t>УТВЕРЖДЕН</w:t>
      </w:r>
    </w:p>
    <w:p w:rsidR="008C4A7D" w:rsidRDefault="008C4A7D" w:rsidP="008C4A7D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603AED">
        <w:rPr>
          <w:sz w:val="28"/>
          <w:szCs w:val="28"/>
        </w:rPr>
        <w:t xml:space="preserve">распоряжением </w:t>
      </w:r>
    </w:p>
    <w:p w:rsidR="008C4A7D" w:rsidRPr="00603AED" w:rsidRDefault="008C4A7D" w:rsidP="008C4A7D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603A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Суксунского</w:t>
      </w:r>
      <w:proofErr w:type="spellEnd"/>
    </w:p>
    <w:p w:rsidR="008C4A7D" w:rsidRPr="00603AED" w:rsidRDefault="008C4A7D" w:rsidP="008C4A7D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 w:rsidRPr="00603AED">
        <w:rPr>
          <w:sz w:val="28"/>
          <w:szCs w:val="28"/>
        </w:rPr>
        <w:t>городского округа</w:t>
      </w:r>
    </w:p>
    <w:p w:rsidR="008C4A7D" w:rsidRPr="00603AED" w:rsidRDefault="008C4A7D" w:rsidP="008C4A7D">
      <w:pPr>
        <w:widowControl w:val="0"/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о</w:t>
      </w:r>
      <w:r w:rsidRPr="00603AED">
        <w:rPr>
          <w:sz w:val="28"/>
          <w:szCs w:val="28"/>
        </w:rPr>
        <w:t>т</w:t>
      </w:r>
      <w:r>
        <w:rPr>
          <w:sz w:val="28"/>
          <w:szCs w:val="28"/>
        </w:rPr>
        <w:t xml:space="preserve"> 25.10.2021 </w:t>
      </w:r>
      <w:r w:rsidRPr="00603AED">
        <w:rPr>
          <w:sz w:val="28"/>
          <w:szCs w:val="28"/>
        </w:rPr>
        <w:t>№</w:t>
      </w:r>
      <w:r>
        <w:rPr>
          <w:sz w:val="28"/>
          <w:szCs w:val="28"/>
        </w:rPr>
        <w:t xml:space="preserve"> 161</w:t>
      </w:r>
    </w:p>
    <w:p w:rsidR="008C4A7D" w:rsidRDefault="008C4A7D" w:rsidP="002C44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441" w:rsidRPr="00603AED" w:rsidRDefault="002C4441" w:rsidP="002C44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AED">
        <w:rPr>
          <w:b/>
          <w:sz w:val="28"/>
          <w:szCs w:val="28"/>
        </w:rPr>
        <w:t>ПЛАН</w:t>
      </w:r>
    </w:p>
    <w:p w:rsidR="002C4441" w:rsidRDefault="002C4441" w:rsidP="002C44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 Администрации </w:t>
      </w:r>
      <w:proofErr w:type="spellStart"/>
      <w:r>
        <w:rPr>
          <w:b/>
          <w:sz w:val="28"/>
          <w:szCs w:val="28"/>
        </w:rPr>
        <w:t>Суксунского</w:t>
      </w:r>
      <w:proofErr w:type="spellEnd"/>
      <w:r w:rsidRPr="00603AED">
        <w:rPr>
          <w:b/>
          <w:sz w:val="28"/>
          <w:szCs w:val="28"/>
        </w:rPr>
        <w:t xml:space="preserve"> городского округа на 2021-2024 годы</w:t>
      </w:r>
    </w:p>
    <w:p w:rsidR="008C4A7D" w:rsidRPr="008C4A7D" w:rsidRDefault="008C4A7D" w:rsidP="002C4441">
      <w:pPr>
        <w:widowControl w:val="0"/>
        <w:autoSpaceDE w:val="0"/>
        <w:autoSpaceDN w:val="0"/>
        <w:adjustRightInd w:val="0"/>
        <w:jc w:val="center"/>
      </w:pPr>
      <w:r w:rsidRPr="008C4A7D">
        <w:t xml:space="preserve">(в редакции распоряжения Администрации </w:t>
      </w:r>
      <w:proofErr w:type="spellStart"/>
      <w:r w:rsidRPr="008C4A7D">
        <w:t>Суксунского</w:t>
      </w:r>
      <w:proofErr w:type="spellEnd"/>
      <w:r w:rsidRPr="008C4A7D">
        <w:t xml:space="preserve"> городского округа от 30.05.2024 № 78)</w:t>
      </w:r>
      <w:bookmarkStart w:id="0" w:name="_GoBack"/>
      <w:bookmarkEnd w:id="0"/>
    </w:p>
    <w:p w:rsidR="002C4441" w:rsidRPr="00603AED" w:rsidRDefault="002C4441" w:rsidP="002C4441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693"/>
        <w:gridCol w:w="2409"/>
        <w:gridCol w:w="3687"/>
        <w:gridCol w:w="2409"/>
      </w:tblGrid>
      <w:tr w:rsidR="002C4441" w:rsidRPr="00603AED" w:rsidTr="0059064D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№</w:t>
            </w:r>
          </w:p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Ответственные 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Срок выполнения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Ожидаемые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Целевые показатели</w:t>
            </w:r>
          </w:p>
        </w:tc>
      </w:tr>
      <w:tr w:rsidR="002C4441" w:rsidRPr="00603AED" w:rsidTr="0059064D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1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2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4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5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6</w:t>
            </w:r>
          </w:p>
        </w:tc>
      </w:tr>
      <w:tr w:rsidR="002C4441" w:rsidRPr="00603AED" w:rsidTr="0059064D">
        <w:trPr>
          <w:trHeight w:val="365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1</w:t>
            </w:r>
          </w:p>
        </w:tc>
        <w:tc>
          <w:tcPr>
            <w:tcW w:w="15167" w:type="dxa"/>
            <w:gridSpan w:val="5"/>
            <w:shd w:val="clear" w:color="auto" w:fill="FFFFFF"/>
          </w:tcPr>
          <w:p w:rsidR="002C4441" w:rsidRPr="00603AED" w:rsidRDefault="002C4441" w:rsidP="0059064D">
            <w:pPr>
              <w:tabs>
                <w:tab w:val="left" w:pos="2280"/>
                <w:tab w:val="center" w:pos="4542"/>
              </w:tabs>
              <w:spacing w:line="240" w:lineRule="exact"/>
              <w:jc w:val="center"/>
              <w:rPr>
                <w:b/>
              </w:rPr>
            </w:pPr>
            <w:r w:rsidRPr="00603AED">
              <w:rPr>
                <w:b/>
              </w:rPr>
              <w:t>Правовое и организационное обеспечение противодействия коррупции</w:t>
            </w:r>
          </w:p>
        </w:tc>
      </w:tr>
      <w:tr w:rsidR="002C4441" w:rsidRPr="00603AED" w:rsidTr="0059064D">
        <w:trPr>
          <w:trHeight w:val="18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1.1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Разработка правовых актов в 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3AED">
              <w:rPr>
                <w:color w:val="000000"/>
              </w:rPr>
              <w:t xml:space="preserve">городского округа, </w:t>
            </w:r>
            <w:r w:rsidRPr="00603AED">
              <w:t>подведомственных организациях (далее – ПО)</w:t>
            </w:r>
            <w:r w:rsidRPr="00603AED">
              <w:rPr>
                <w:vertAlign w:val="superscript"/>
              </w:rPr>
              <w:footnoteReference w:id="1"/>
            </w:r>
            <w:r w:rsidRPr="00603AED">
              <w:t xml:space="preserve"> </w:t>
            </w:r>
            <w:r w:rsidRPr="00603AED">
              <w:rPr>
                <w:color w:val="000000"/>
              </w:rPr>
              <w:t xml:space="preserve">в сфере противодействия коррупции в связи </w:t>
            </w:r>
            <w:r w:rsidRPr="00603AED">
              <w:rPr>
                <w:color w:val="000000"/>
              </w:rPr>
              <w:br/>
              <w:t>с развитием федерального и регионального законодательства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отдел, юридический отдел,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 xml:space="preserve">отраслевые (функциональные) органы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По мере необходимости,</w:t>
            </w:r>
            <w:r w:rsidRPr="00603AED">
              <w:rPr>
                <w:color w:val="000000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Совершенствование правовой базы деятельности п</w:t>
            </w:r>
            <w:r>
              <w:rPr>
                <w:color w:val="000000"/>
              </w:rPr>
              <w:t xml:space="preserve">о противодействию коррупции </w:t>
            </w:r>
            <w:r>
              <w:rPr>
                <w:color w:val="000000"/>
              </w:rPr>
              <w:br/>
              <w:t>в 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r w:rsidRPr="00603AED">
              <w:rPr>
                <w:color w:val="000000"/>
              </w:rPr>
              <w:t>городского</w:t>
            </w:r>
            <w:proofErr w:type="spellEnd"/>
            <w:r w:rsidRPr="00603AED">
              <w:rPr>
                <w:color w:val="000000"/>
              </w:rPr>
              <w:t xml:space="preserve"> округа, локальных актов ПО. Своевременное урегулирование соответствующих правоотношений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highlight w:val="yellow"/>
              </w:rPr>
            </w:pPr>
            <w:r w:rsidRPr="00603AED">
              <w:rPr>
                <w:color w:val="000000"/>
              </w:rPr>
              <w:t>Доля разработанных правовых актов в установленные сроки от общего числа принятых актов – 100 %</w:t>
            </w:r>
          </w:p>
        </w:tc>
      </w:tr>
      <w:tr w:rsidR="002C4441" w:rsidRPr="00603AED" w:rsidTr="0059064D">
        <w:trPr>
          <w:trHeight w:val="18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1.2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color w:val="000000"/>
              </w:rPr>
              <w:t>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3AED">
              <w:rPr>
                <w:color w:val="000000"/>
              </w:rPr>
              <w:t xml:space="preserve">городского округа, их проектов с учетом мониторинга соответствующей правоприменительной практики, </w:t>
            </w:r>
            <w:r w:rsidRPr="00603AED">
              <w:rPr>
                <w:color w:val="000000"/>
              </w:rPr>
              <w:br/>
              <w:t xml:space="preserve">в том числе обеспечение участия независимых экспертов в </w:t>
            </w:r>
            <w:r w:rsidRPr="00603AED">
              <w:rPr>
                <w:color w:val="000000"/>
              </w:rPr>
              <w:lastRenderedPageBreak/>
              <w:t xml:space="preserve">проведении антикоррупционной экспертизы нормативных правовых актов </w:t>
            </w:r>
            <w:r>
              <w:rPr>
                <w:color w:val="000000"/>
              </w:rPr>
              <w:t>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3AED">
              <w:rPr>
                <w:color w:val="000000"/>
              </w:rPr>
              <w:t>городского округа, их проектов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Юридический отдел</w:t>
            </w:r>
            <w:r w:rsidRPr="00603AED">
              <w:rPr>
                <w:color w:val="000000"/>
              </w:rPr>
              <w:t xml:space="preserve">  </w:t>
            </w:r>
            <w:r w:rsidRPr="00603AED">
              <w:rPr>
                <w:color w:val="000000"/>
              </w:rPr>
              <w:br/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В установленные нормативными правовыми актами сроки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 xml:space="preserve">Выявление и устранение в нормативных правовых актах и проектах нормативных правовых актов </w:t>
            </w:r>
            <w:proofErr w:type="spellStart"/>
            <w:r w:rsidRPr="00603AED">
              <w:rPr>
                <w:color w:val="000000"/>
              </w:rPr>
              <w:t>коррупциногенных</w:t>
            </w:r>
            <w:proofErr w:type="spellEnd"/>
            <w:r w:rsidRPr="00603AED">
              <w:rPr>
                <w:color w:val="000000"/>
              </w:rPr>
              <w:t xml:space="preserve"> факторов, способствующих формированию условий для проявления коррупции, и их исключение.</w:t>
            </w:r>
          </w:p>
          <w:p w:rsidR="002C4441" w:rsidRPr="00603AED" w:rsidRDefault="002C4441" w:rsidP="0059064D">
            <w:pPr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lastRenderedPageBreak/>
              <w:t>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  <w:p w:rsidR="002C4441" w:rsidRPr="00603AED" w:rsidRDefault="002C4441" w:rsidP="0059064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lastRenderedPageBreak/>
              <w:t xml:space="preserve">Доля проектов нормативных правовых актов </w:t>
            </w:r>
            <w:r>
              <w:rPr>
                <w:color w:val="000000"/>
              </w:rPr>
              <w:t>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3AED">
              <w:rPr>
                <w:color w:val="000000"/>
              </w:rPr>
              <w:t xml:space="preserve">городского округа, в отношении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 xml:space="preserve">которых проведена антикоррупционная </w:t>
            </w:r>
            <w:r w:rsidRPr="00603AED">
              <w:rPr>
                <w:color w:val="000000"/>
              </w:rPr>
              <w:lastRenderedPageBreak/>
              <w:t xml:space="preserve">экспертиза,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highlight w:val="yellow"/>
              </w:rPr>
            </w:pPr>
            <w:r w:rsidRPr="00603AED">
              <w:rPr>
                <w:color w:val="000000"/>
              </w:rPr>
              <w:t>от общего количества разработанных проектов нормативных правовых актов – 100 %</w:t>
            </w:r>
          </w:p>
        </w:tc>
      </w:tr>
      <w:tr w:rsidR="002C4441" w:rsidRPr="00603AED" w:rsidTr="0059064D">
        <w:trPr>
          <w:trHeight w:val="18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lastRenderedPageBreak/>
              <w:t>1.3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>Организация контроля за принятием локальных правовых актов в сфере противодействия коррупции в ПО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Общий отдел, юридический отдел,</w:t>
            </w:r>
          </w:p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 xml:space="preserve">отраслевые (функциональные) органы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br/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rPr>
                <w:rFonts w:eastAsia="Calibri"/>
                <w:color w:val="000000"/>
              </w:rPr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 xml:space="preserve">Повышение эффективности деятельности в ПО </w:t>
            </w:r>
            <w:proofErr w:type="spellStart"/>
            <w:r w:rsidRPr="00603AED">
              <w:t>по</w:t>
            </w:r>
            <w:proofErr w:type="spellEnd"/>
            <w:r w:rsidRPr="00603AED">
              <w:t xml:space="preserve"> профилактике коррупционных и иных нарушений.</w:t>
            </w:r>
          </w:p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>Доля принятых локальных правовых актов в сфере противодействия коррупции</w:t>
            </w:r>
            <w:r w:rsidRPr="00603AE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3AED">
              <w:t xml:space="preserve">от общего количества актов, необходимых к принятию (актуализации) – 100% </w:t>
            </w:r>
          </w:p>
        </w:tc>
      </w:tr>
      <w:tr w:rsidR="002C4441" w:rsidRPr="00603AED" w:rsidTr="0059064D">
        <w:trPr>
          <w:trHeight w:val="18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1.4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 xml:space="preserve">Организация приема от граждан и организаций информации о фактах коррупционных проявлений в </w:t>
            </w:r>
            <w:r>
              <w:rPr>
                <w:color w:val="000000"/>
              </w:rPr>
              <w:t>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3AED">
              <w:t>городского округа посредством функционирования «телефона доверия» и интернет – приемной Пермского края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отдел, юридический отдел,</w:t>
            </w:r>
          </w:p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 xml:space="preserve">отраслевые (функциональные) органы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603AED">
              <w:rPr>
                <w:rFonts w:eastAsia="Calibri"/>
                <w:color w:val="000000"/>
              </w:rPr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>Обеспечено бесперебойное и непрерывное функционирование «каналов» приема информации от  граждан и организаций о коррупционных проявлениях</w:t>
            </w:r>
          </w:p>
        </w:tc>
      </w:tr>
      <w:tr w:rsidR="002C4441" w:rsidRPr="00603AED" w:rsidTr="0059064D">
        <w:trPr>
          <w:trHeight w:val="18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1.5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Обеспечение взаимодействия </w:t>
            </w:r>
            <w:r w:rsidRPr="00603AED">
              <w:br/>
              <w:t xml:space="preserve">с правоохранительными органами и иными государственными органами по вопросам противодействия коррупции в </w:t>
            </w:r>
            <w:r>
              <w:rPr>
                <w:color w:val="000000"/>
              </w:rPr>
              <w:t>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3AED">
              <w:t>округа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отдел, юридический отдел,</w:t>
            </w:r>
          </w:p>
          <w:p w:rsidR="002C4441" w:rsidRPr="00603AED" w:rsidRDefault="002C4441" w:rsidP="002C44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 xml:space="preserve">отраслевые (функциональные) органы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 xml:space="preserve">По мере необходимости, </w:t>
            </w:r>
            <w:r w:rsidRPr="00603AED">
              <w:br/>
              <w:t>в установленные нормативными правовыми актами сроки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Своевременное оперативное реагирование на коррупционные правонарушения </w:t>
            </w:r>
            <w:r w:rsidRPr="00603AED">
              <w:br/>
              <w:t>и 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Информация о наличии признаков уголовного или административного правонарушения направлена в правоохранительные органы или органы </w:t>
            </w:r>
            <w:r w:rsidRPr="00603AED">
              <w:lastRenderedPageBreak/>
              <w:t>прокуратуры в установленный срок</w:t>
            </w:r>
          </w:p>
        </w:tc>
      </w:tr>
      <w:tr w:rsidR="002C4441" w:rsidRPr="00603AED" w:rsidTr="0059064D">
        <w:trPr>
          <w:trHeight w:val="18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lastRenderedPageBreak/>
              <w:t>1.6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>Подготовка и размещение ежегодного отчета о выполнении планов противодействия коррупции</w:t>
            </w:r>
            <w:r w:rsidRPr="00603AED">
              <w:rPr>
                <w:strike/>
                <w:color w:val="FF0000"/>
              </w:rPr>
              <w:t xml:space="preserve"> </w:t>
            </w:r>
            <w:r w:rsidRPr="00603AED">
              <w:t xml:space="preserve">в информационно-телекоммуникационной сети «Интернет» на официальном сайте в разделе «Противодействие коррупции» </w:t>
            </w:r>
            <w:r>
              <w:rPr>
                <w:color w:val="000000"/>
              </w:rPr>
              <w:t>А</w:t>
            </w:r>
            <w:r w:rsidRPr="00603AED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Суксунского</w:t>
            </w:r>
            <w:proofErr w:type="spellEnd"/>
            <w:r w:rsidRPr="00603AED">
              <w:t xml:space="preserve"> городского округа 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До 1 февраля года, следующего за отчетным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Повышение открытости деятельности по противодействию коррупции, информирование населения о проводимых мероприятиях и достигнутых результатах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Отчет размещен в разделе «Противодействие коррупции» официального сайта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- 1 отчет по итогам каждого года</w:t>
            </w:r>
          </w:p>
        </w:tc>
      </w:tr>
      <w:tr w:rsidR="002C4441" w:rsidRPr="00603AED" w:rsidTr="0059064D">
        <w:trPr>
          <w:trHeight w:val="1074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1.7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EA5807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отдел, юридический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В установленные нормативными правовыми актами сроки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Качественный учет статистических данных о проводимых антикоррупционных мероприятиях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t xml:space="preserve">Сведения по установленной форме представлены в отдел по профилактике коррупционных и иных правонарушений Администрации губернатора Пермского края (далее – </w:t>
            </w:r>
            <w:proofErr w:type="spellStart"/>
            <w:r w:rsidRPr="00603AED">
              <w:t>ОПКиИП</w:t>
            </w:r>
            <w:proofErr w:type="spellEnd"/>
            <w:r w:rsidRPr="00603AED">
              <w:t>) в АИС Мониторинг – 4 отчета в год</w:t>
            </w:r>
          </w:p>
        </w:tc>
      </w:tr>
      <w:tr w:rsidR="002C4441" w:rsidRPr="00603AED" w:rsidTr="0059064D">
        <w:trPr>
          <w:trHeight w:val="1445"/>
        </w:trPr>
        <w:tc>
          <w:tcPr>
            <w:tcW w:w="709" w:type="dxa"/>
            <w:shd w:val="clear" w:color="auto" w:fill="FFFFFF"/>
          </w:tcPr>
          <w:p w:rsidR="002C4441" w:rsidRPr="00603AED" w:rsidRDefault="002C4441" w:rsidP="001F49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1.</w:t>
            </w:r>
            <w:r w:rsidR="001F49F3">
              <w:t>8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Обеспечение открытости и прозрачности информации о деятельности </w:t>
            </w:r>
            <w:r w:rsidR="00EA5807">
              <w:rPr>
                <w:color w:val="000000"/>
              </w:rPr>
              <w:t>А</w:t>
            </w:r>
            <w:r w:rsidR="00EA5807" w:rsidRPr="00603AED">
              <w:rPr>
                <w:color w:val="000000"/>
              </w:rPr>
              <w:t xml:space="preserve">дминистрации </w:t>
            </w:r>
            <w:proofErr w:type="spellStart"/>
            <w:r w:rsidR="00EA5807">
              <w:rPr>
                <w:color w:val="000000"/>
              </w:rPr>
              <w:t>Суксунского</w:t>
            </w:r>
            <w:proofErr w:type="spellEnd"/>
            <w:r w:rsidR="00EA5807" w:rsidRPr="00603AED">
              <w:t xml:space="preserve"> </w:t>
            </w:r>
            <w:r w:rsidRPr="00603AED">
              <w:t>городского округа, ПО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 xml:space="preserve">Отдел по связям с общественностью и СМИ,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rPr>
                <w:color w:val="000000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Размещение информации о деятельности на официальном сайте </w:t>
            </w:r>
            <w:r w:rsidR="00EA5807">
              <w:rPr>
                <w:color w:val="000000"/>
              </w:rPr>
              <w:t>А</w:t>
            </w:r>
            <w:r w:rsidR="00EA5807" w:rsidRPr="00603AED">
              <w:rPr>
                <w:color w:val="000000"/>
              </w:rPr>
              <w:t xml:space="preserve">дминистрации </w:t>
            </w:r>
            <w:proofErr w:type="spellStart"/>
            <w:r w:rsidR="00EA5807">
              <w:rPr>
                <w:color w:val="000000"/>
              </w:rPr>
              <w:t>Суксунского</w:t>
            </w:r>
            <w:proofErr w:type="spellEnd"/>
            <w:r w:rsidR="00EA5807" w:rsidRPr="00603AED">
              <w:t xml:space="preserve"> </w:t>
            </w:r>
            <w:r w:rsidRPr="00603AED">
              <w:t xml:space="preserve">городского округа 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Актуальная информация размещена на официальных сайтах </w:t>
            </w:r>
            <w:r w:rsidR="00EA5807">
              <w:rPr>
                <w:color w:val="000000"/>
              </w:rPr>
              <w:t>А</w:t>
            </w:r>
            <w:r w:rsidR="00EA5807" w:rsidRPr="00603AED">
              <w:rPr>
                <w:color w:val="000000"/>
              </w:rPr>
              <w:t xml:space="preserve">дминистрации </w:t>
            </w:r>
            <w:proofErr w:type="spellStart"/>
            <w:r w:rsidR="00EA5807">
              <w:rPr>
                <w:color w:val="000000"/>
              </w:rPr>
              <w:t>Суксунского</w:t>
            </w:r>
            <w:proofErr w:type="spellEnd"/>
            <w:r w:rsidR="00EA5807" w:rsidRPr="00603AED">
              <w:t xml:space="preserve"> </w:t>
            </w:r>
            <w:r w:rsidRPr="00603AED">
              <w:t>городского округа в объеме и сроки, соответствующим требованиям</w:t>
            </w:r>
            <w:r w:rsidRPr="00603AE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3AED">
              <w:t xml:space="preserve">Федерального закона </w:t>
            </w:r>
            <w:r w:rsidRPr="00603AED">
              <w:lastRenderedPageBreak/>
              <w:t xml:space="preserve">от 09.02.2009 </w:t>
            </w:r>
            <w:r w:rsidRPr="00603AED">
              <w:br/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2C4441" w:rsidRPr="00603AED" w:rsidTr="0059064D">
        <w:trPr>
          <w:trHeight w:val="1445"/>
        </w:trPr>
        <w:tc>
          <w:tcPr>
            <w:tcW w:w="709" w:type="dxa"/>
            <w:shd w:val="clear" w:color="auto" w:fill="FFFFFF"/>
          </w:tcPr>
          <w:p w:rsidR="002C4441" w:rsidRPr="00603AED" w:rsidRDefault="001F49F3" w:rsidP="001F49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1.9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Взаимодействие с общественными организациями, правоохранительными органами и гражданами по вопросам противодействия коррупции 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EA5807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Общий отдел, юридический отдел, отдел по внутренней политики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rPr>
                <w:color w:val="000000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 xml:space="preserve">Постоянно 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>Привлечение общественности к обсуждению и принятию решений по реализации антикоррупционных мероприятий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2C4441" w:rsidRPr="00603AED" w:rsidTr="0059064D">
        <w:trPr>
          <w:trHeight w:val="385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  <w:rPr>
                <w:b/>
              </w:rPr>
            </w:pPr>
            <w:r w:rsidRPr="00603AED">
              <w:rPr>
                <w:b/>
              </w:rPr>
              <w:t>2</w:t>
            </w:r>
          </w:p>
        </w:tc>
        <w:tc>
          <w:tcPr>
            <w:tcW w:w="15167" w:type="dxa"/>
            <w:gridSpan w:val="5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03AED">
              <w:rPr>
                <w:b/>
                <w:color w:val="000000"/>
              </w:rPr>
              <w:t xml:space="preserve">Контроль за соблюдением муниципальными служащими и лицами, замещающими муниципальные должности в </w:t>
            </w:r>
            <w:r w:rsidR="00EA5807" w:rsidRPr="00EA5807">
              <w:rPr>
                <w:b/>
                <w:color w:val="000000"/>
              </w:rPr>
              <w:t xml:space="preserve">Администрации </w:t>
            </w:r>
            <w:proofErr w:type="spellStart"/>
            <w:r w:rsidR="00EA5807" w:rsidRPr="00EA5807">
              <w:rPr>
                <w:b/>
                <w:color w:val="000000"/>
              </w:rPr>
              <w:t>Суксунского</w:t>
            </w:r>
            <w:proofErr w:type="spellEnd"/>
            <w:r w:rsidRPr="00603AED">
              <w:rPr>
                <w:b/>
                <w:color w:val="000000"/>
              </w:rPr>
              <w:t xml:space="preserve"> городского округа, ограничений, запретов и исполнением ими обязанностей, </w:t>
            </w:r>
          </w:p>
          <w:p w:rsidR="002C4441" w:rsidRPr="00603AED" w:rsidRDefault="002C4441" w:rsidP="0059064D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603AED">
              <w:rPr>
                <w:b/>
                <w:color w:val="000000"/>
              </w:rPr>
              <w:t>установленных в целях противодействия коррупции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2.1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Осуществление анализа сведений о доходах, расходах, об имуществе и обязательствах имущественного характера, сведений о соблюдении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EA5807" w:rsidP="0059064D">
            <w:pPr>
              <w:spacing w:line="240" w:lineRule="exact"/>
              <w:jc w:val="center"/>
            </w:pPr>
            <w:r>
              <w:rPr>
                <w:color w:val="000000"/>
              </w:rPr>
              <w:t xml:space="preserve">Общий </w:t>
            </w:r>
            <w:proofErr w:type="spellStart"/>
            <w:r>
              <w:rPr>
                <w:color w:val="000000"/>
              </w:rPr>
              <w:t>отде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 xml:space="preserve">Выявление случаев нарушений требований антикоррупционного законодательства, в том числе в части конфликта интересов и инициирование соответствующих антикоррупционных проверок, а также контроля за расходами 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color w:val="000000"/>
              </w:rPr>
            </w:pPr>
            <w:r w:rsidRPr="00603AED">
              <w:t xml:space="preserve">Доля сведений о доходах, расходах, об имуществе и обязательствах имущественного характера, представленных муниципальными  служащими </w:t>
            </w:r>
            <w:r w:rsidR="00EA5807">
              <w:rPr>
                <w:color w:val="000000"/>
              </w:rPr>
              <w:t>А</w:t>
            </w:r>
            <w:r w:rsidR="00EA5807" w:rsidRPr="00603AED">
              <w:rPr>
                <w:color w:val="000000"/>
              </w:rPr>
              <w:t xml:space="preserve">дминистрации </w:t>
            </w:r>
            <w:proofErr w:type="spellStart"/>
            <w:r w:rsidR="00EA5807">
              <w:rPr>
                <w:color w:val="000000"/>
              </w:rPr>
              <w:t>Суксунского</w:t>
            </w:r>
            <w:proofErr w:type="spellEnd"/>
            <w:r w:rsidR="00EA5807" w:rsidRPr="00603AED">
              <w:t xml:space="preserve"> </w:t>
            </w:r>
            <w:r w:rsidRPr="00603AED">
              <w:t xml:space="preserve">городского округа, в отношении которых проведен анализ, от общего количества сведений о доходах, расходах, об </w:t>
            </w:r>
            <w:r w:rsidRPr="00603AED">
              <w:lastRenderedPageBreak/>
              <w:t>имуществе и обязательствах имущественного характера, представленных указанными служащими – 100%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lastRenderedPageBreak/>
              <w:t>2.2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rFonts w:ascii="Calibri" w:eastAsia="Calibri" w:hAnsi="Calibri"/>
                <w:sz w:val="22"/>
                <w:szCs w:val="22"/>
              </w:rPr>
            </w:pPr>
            <w:r w:rsidRPr="00603AED">
              <w:rPr>
                <w:rFonts w:eastAsia="Calibri"/>
                <w:szCs w:val="28"/>
                <w:lang w:eastAsia="en-US"/>
              </w:rPr>
              <w:t>Проведение анализа информации об участниках государственных и муниципальных закупок, в том числе</w:t>
            </w:r>
            <w:r w:rsidRPr="00603AE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3AED">
              <w:rPr>
                <w:rFonts w:eastAsia="Calibri"/>
                <w:szCs w:val="28"/>
                <w:lang w:eastAsia="en-US"/>
              </w:rPr>
              <w:t>в рамках реализации национальных проектов, на предмет установления их аффилированных связей с муниципальными служащими, лицами, замещающими муниципальные должности, в том числе членами комиссий по осуществлению закупок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EA5807" w:rsidP="0059064D">
            <w:pPr>
              <w:spacing w:line="240" w:lineRule="exact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color w:val="000000"/>
              </w:rPr>
              <w:t xml:space="preserve">Общий </w:t>
            </w:r>
            <w:proofErr w:type="spellStart"/>
            <w:r>
              <w:rPr>
                <w:color w:val="000000"/>
              </w:rPr>
              <w:t>отде</w:t>
            </w:r>
            <w:proofErr w:type="spellEnd"/>
            <w:r w:rsidR="002C4441" w:rsidRPr="00603AED">
              <w:rPr>
                <w:color w:val="000000"/>
              </w:rPr>
              <w:t xml:space="preserve">  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 w:rsidRPr="00603AED">
              <w:rPr>
                <w:rFonts w:eastAsia="Calibri"/>
                <w:szCs w:val="22"/>
              </w:rPr>
              <w:t>Ежегодно до 20 сентября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rFonts w:ascii="Calibri" w:eastAsia="Calibri" w:hAnsi="Calibri"/>
                <w:sz w:val="22"/>
                <w:szCs w:val="22"/>
              </w:rPr>
            </w:pPr>
            <w:r w:rsidRPr="00603AED">
              <w:rPr>
                <w:color w:val="000000"/>
              </w:rPr>
              <w:t>Выявление случаев нарушений требований антикоррупционного законодательства и инициирование соответствующих антикоррупционных проверок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2.3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соблюдения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законами.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EA5807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Общий </w:t>
            </w:r>
            <w:proofErr w:type="spellStart"/>
            <w:r>
              <w:rPr>
                <w:color w:val="000000"/>
              </w:rPr>
              <w:t>отде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Ежегодно (при наличии оснований)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  <w:tc>
          <w:tcPr>
            <w:tcW w:w="2409" w:type="dxa"/>
          </w:tcPr>
          <w:p w:rsidR="002C4441" w:rsidRPr="00603AED" w:rsidRDefault="002C4441" w:rsidP="0059064D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Calibri"/>
                <w:szCs w:val="22"/>
              </w:rPr>
            </w:pPr>
            <w:r w:rsidRPr="00603AED">
              <w:rPr>
                <w:rFonts w:eastAsia="Calibri"/>
                <w:szCs w:val="22"/>
              </w:rPr>
              <w:t>Доля количества проведенных проверок от общего количества фактов поступления информации, являющейся основанием для проведения проверок, – 100 %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2.4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</w:rPr>
            </w:pPr>
            <w:r w:rsidRPr="00603AED">
              <w:rPr>
                <w:color w:val="000000"/>
              </w:rPr>
              <w:t xml:space="preserve">Обеспечение деятельности комиссии по соблюдению требований к служебному поведению муниципальных </w:t>
            </w:r>
            <w:r w:rsidRPr="00603AED">
              <w:rPr>
                <w:color w:val="000000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Общий отдел,</w:t>
            </w:r>
            <w:r w:rsidR="002C4441" w:rsidRPr="00603AED">
              <w:rPr>
                <w:color w:val="000000"/>
              </w:rPr>
              <w:t xml:space="preserve"> члены комиссии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603AED"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 xml:space="preserve">Обеспечение соблюдения муниципальными служащими ограничений и запретов, требований </w:t>
            </w:r>
            <w:r w:rsidRPr="00603AED">
              <w:rPr>
                <w:color w:val="000000"/>
              </w:rPr>
              <w:br/>
            </w:r>
            <w:r w:rsidRPr="00603AED">
              <w:rPr>
                <w:color w:val="000000"/>
              </w:rPr>
              <w:lastRenderedPageBreak/>
              <w:t xml:space="preserve">о предотвращении или урегулировании конфликта интересов, требований </w:t>
            </w:r>
            <w:r w:rsidRPr="00603AED">
              <w:rPr>
                <w:color w:val="000000"/>
              </w:rPr>
              <w:br/>
              <w:t>к должностному поведению, установленных законодательством Российской Федерации о противодействии коррупции, а также осуществление мер</w:t>
            </w:r>
            <w:r w:rsidRPr="00603AED">
              <w:rPr>
                <w:color w:val="000000"/>
              </w:rPr>
              <w:br/>
              <w:t>по предупреждению коррупции.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lastRenderedPageBreak/>
              <w:t xml:space="preserve">Доля решений комиссий, отмененных вступившим в </w:t>
            </w:r>
            <w:r w:rsidRPr="00603AED">
              <w:rPr>
                <w:color w:val="000000"/>
              </w:rPr>
              <w:lastRenderedPageBreak/>
              <w:t>законную силу судебным решением от общего количества принятых комиссиями решений – не более 1% по итогам 2021 г., 0,9% по итогам 2022 г., 0,8% по итогам 2023 г., 0,7% по итогам 2024 г.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  <w:rPr>
                <w:color w:val="FF0000"/>
              </w:rPr>
            </w:pPr>
            <w:r w:rsidRPr="00603AED">
              <w:lastRenderedPageBreak/>
              <w:t>2.5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 xml:space="preserve">Поддержание в актуальном состоянии перечня должностей муниципальной службы </w:t>
            </w:r>
            <w:r w:rsidR="00554041">
              <w:rPr>
                <w:color w:val="000000"/>
              </w:rPr>
              <w:t>А</w:t>
            </w:r>
            <w:r w:rsidR="00554041" w:rsidRPr="00603AED">
              <w:rPr>
                <w:color w:val="000000"/>
              </w:rPr>
              <w:t xml:space="preserve">дминистрации </w:t>
            </w:r>
            <w:proofErr w:type="spellStart"/>
            <w:r w:rsidR="00554041">
              <w:rPr>
                <w:color w:val="000000"/>
              </w:rPr>
              <w:t>Суксунского</w:t>
            </w:r>
            <w:proofErr w:type="spellEnd"/>
            <w:r w:rsidR="00554041" w:rsidRPr="00603AED">
              <w:t xml:space="preserve"> </w:t>
            </w:r>
            <w:r w:rsidRPr="00603AED">
              <w:t xml:space="preserve">городского округа, при замещении которых муниципальные служащие </w:t>
            </w:r>
            <w:r w:rsidR="00554041">
              <w:rPr>
                <w:color w:val="000000"/>
              </w:rPr>
              <w:t>А</w:t>
            </w:r>
            <w:r w:rsidR="00554041" w:rsidRPr="00603AED">
              <w:rPr>
                <w:color w:val="000000"/>
              </w:rPr>
              <w:t xml:space="preserve">дминистрации </w:t>
            </w:r>
            <w:proofErr w:type="spellStart"/>
            <w:r w:rsidR="00554041">
              <w:rPr>
                <w:color w:val="000000"/>
              </w:rPr>
              <w:t>Суксунского</w:t>
            </w:r>
            <w:proofErr w:type="spellEnd"/>
            <w:r w:rsidR="00554041" w:rsidRPr="00603AED">
              <w:t xml:space="preserve"> </w:t>
            </w:r>
            <w:r w:rsidRPr="00603AED">
              <w:t>городского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spacing w:line="240" w:lineRule="exact"/>
              <w:jc w:val="center"/>
            </w:pPr>
            <w: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both"/>
              <w:rPr>
                <w:rFonts w:eastAsia="Calibri"/>
              </w:rPr>
            </w:pPr>
            <w:r w:rsidRPr="00603AED">
              <w:rPr>
                <w:rFonts w:eastAsia="Calibri"/>
              </w:rPr>
              <w:t>Своевременный учет лиц, замещающих должности с коррупционными</w:t>
            </w:r>
            <w:r w:rsidRPr="00603AED">
              <w:rPr>
                <w:rFonts w:eastAsia="Calibri"/>
                <w:color w:val="FF0000"/>
              </w:rPr>
              <w:t xml:space="preserve"> </w:t>
            </w:r>
            <w:r w:rsidRPr="00603AED">
              <w:rPr>
                <w:rFonts w:eastAsia="Calibri"/>
              </w:rPr>
              <w:t>рисками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both"/>
              <w:rPr>
                <w:rFonts w:eastAsia="Calibri"/>
                <w:color w:val="FF0000"/>
              </w:rPr>
            </w:pPr>
            <w:r w:rsidRPr="00603AED">
              <w:rPr>
                <w:rFonts w:eastAsia="Calibri"/>
              </w:rPr>
              <w:t>Включение в Перечень 100 % должностей с коррупционными  рисками.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2.6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Обеспечение направления информации об уволенных в связи с утратой доверия лицах в отдел по профилактике коррупционных и иных правонарушениях Администрации губернатора Пермского края для включения в соответствующий реестр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 xml:space="preserve">При наличии оснований 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Своевременное включение в реестр информации об уволенных в связи с утратой доверия лицах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Доля сведений, направленных в установленный срок от общего количества вынесенных решений об увольнении – 100%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lastRenderedPageBreak/>
              <w:t>2.7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</w:rPr>
            </w:pPr>
            <w:r w:rsidRPr="00603AED">
              <w:rPr>
                <w:color w:val="000000"/>
              </w:rPr>
              <w:t xml:space="preserve">Оценка коррупционных рисков, возникающих при реализации </w:t>
            </w:r>
            <w:r w:rsidR="00554041">
              <w:rPr>
                <w:color w:val="000000"/>
              </w:rPr>
              <w:t>А</w:t>
            </w:r>
            <w:r w:rsidR="00554041" w:rsidRPr="00603AED">
              <w:rPr>
                <w:color w:val="000000"/>
              </w:rPr>
              <w:t xml:space="preserve">дминистрации </w:t>
            </w:r>
            <w:proofErr w:type="spellStart"/>
            <w:r w:rsidR="00554041">
              <w:rPr>
                <w:color w:val="000000"/>
              </w:rPr>
              <w:t>Суксунского</w:t>
            </w:r>
            <w:proofErr w:type="spellEnd"/>
            <w:r w:rsidR="00554041" w:rsidRPr="00603AED">
              <w:rPr>
                <w:color w:val="000000"/>
              </w:rPr>
              <w:t xml:space="preserve"> </w:t>
            </w:r>
            <w:r w:rsidRPr="00603AED">
              <w:rPr>
                <w:color w:val="000000"/>
              </w:rPr>
              <w:t>городского округа своих функций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spacing w:line="240" w:lineRule="exact"/>
              <w:jc w:val="center"/>
              <w:rPr>
                <w:rFonts w:eastAsia="Calibri"/>
                <w:szCs w:val="22"/>
              </w:rPr>
            </w:pPr>
            <w:r>
              <w:rPr>
                <w:color w:val="000000"/>
              </w:rP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31.12.2024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Выявление </w:t>
            </w:r>
            <w:proofErr w:type="spellStart"/>
            <w:r w:rsidRPr="00603AED">
              <w:t>коррупционно</w:t>
            </w:r>
            <w:proofErr w:type="spellEnd"/>
            <w:r w:rsidRPr="00603AED">
              <w:t>-опасных функций, принятие мер по минимизации рисков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  <w:r w:rsidRPr="00603AED">
              <w:t xml:space="preserve">Составление карты коррупционных рисков 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2.8</w:t>
            </w:r>
          </w:p>
        </w:tc>
        <w:tc>
          <w:tcPr>
            <w:tcW w:w="3969" w:type="dxa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Cs w:val="22"/>
              </w:rPr>
            </w:pPr>
            <w:r w:rsidRPr="00603AED">
              <w:rPr>
                <w:rFonts w:eastAsia="Calibri"/>
                <w:szCs w:val="22"/>
              </w:rPr>
              <w:t xml:space="preserve">Обеспечение актуализации сведений, содержащихся в анкетах, представляемых при назначении на должности муниципальной службы </w:t>
            </w:r>
            <w:r w:rsidR="00554041">
              <w:rPr>
                <w:color w:val="000000"/>
              </w:rPr>
              <w:t>А</w:t>
            </w:r>
            <w:r w:rsidR="00554041" w:rsidRPr="00603AED">
              <w:rPr>
                <w:color w:val="000000"/>
              </w:rPr>
              <w:t xml:space="preserve">дминистрации </w:t>
            </w:r>
            <w:proofErr w:type="spellStart"/>
            <w:r w:rsidR="00554041">
              <w:rPr>
                <w:color w:val="000000"/>
              </w:rPr>
              <w:t>Суксунского</w:t>
            </w:r>
            <w:proofErr w:type="spellEnd"/>
            <w:r w:rsidR="00554041" w:rsidRPr="00603AED">
              <w:rPr>
                <w:rFonts w:eastAsia="Calibri"/>
                <w:szCs w:val="22"/>
              </w:rPr>
              <w:t xml:space="preserve"> </w:t>
            </w:r>
            <w:r w:rsidRPr="00603AED">
              <w:rPr>
                <w:rFonts w:eastAsia="Calibri"/>
                <w:szCs w:val="22"/>
              </w:rPr>
              <w:t xml:space="preserve">городского округа и поступлении на такую службу, об их родственниках и свойственниках </w:t>
            </w:r>
          </w:p>
        </w:tc>
        <w:tc>
          <w:tcPr>
            <w:tcW w:w="2693" w:type="dxa"/>
          </w:tcPr>
          <w:p w:rsidR="002C4441" w:rsidRPr="00603AED" w:rsidRDefault="002C4441" w:rsidP="0059064D">
            <w:pPr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603AED">
              <w:rPr>
                <w:color w:val="000000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</w:tcPr>
          <w:p w:rsidR="002C4441" w:rsidRPr="00603AED" w:rsidRDefault="002C4441" w:rsidP="0059064D">
            <w:pPr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603AED">
              <w:rPr>
                <w:rFonts w:eastAsia="Calibri"/>
                <w:szCs w:val="22"/>
              </w:rPr>
              <w:t>Постоянно</w:t>
            </w:r>
          </w:p>
        </w:tc>
        <w:tc>
          <w:tcPr>
            <w:tcW w:w="3687" w:type="dxa"/>
          </w:tcPr>
          <w:p w:rsidR="002C4441" w:rsidRPr="00603AED" w:rsidRDefault="002C4441" w:rsidP="0059064D">
            <w:pPr>
              <w:spacing w:line="240" w:lineRule="exact"/>
              <w:jc w:val="both"/>
              <w:rPr>
                <w:rFonts w:eastAsia="Calibri"/>
                <w:b/>
                <w:color w:val="FF0000"/>
                <w:szCs w:val="22"/>
              </w:rPr>
            </w:pPr>
            <w:r w:rsidRPr="00603AED">
              <w:rPr>
                <w:rFonts w:eastAsia="Calibri"/>
                <w:szCs w:val="22"/>
              </w:rPr>
              <w:t>Систематизация сведений о муниципальных служащих и аффилированных им лицах для последующего анализа</w:t>
            </w:r>
          </w:p>
        </w:tc>
        <w:tc>
          <w:tcPr>
            <w:tcW w:w="2409" w:type="dxa"/>
          </w:tcPr>
          <w:p w:rsidR="002C4441" w:rsidRPr="00603AED" w:rsidRDefault="002C4441" w:rsidP="0059064D">
            <w:pPr>
              <w:spacing w:line="240" w:lineRule="exact"/>
              <w:jc w:val="both"/>
              <w:rPr>
                <w:rFonts w:eastAsia="Calibri"/>
                <w:szCs w:val="22"/>
              </w:rPr>
            </w:pP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</w:t>
            </w:r>
          </w:p>
        </w:tc>
        <w:tc>
          <w:tcPr>
            <w:tcW w:w="15167" w:type="dxa"/>
            <w:gridSpan w:val="5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03AED">
              <w:rPr>
                <w:b/>
              </w:rPr>
              <w:t>Антикоррупционные просвещение и пропаганда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3.1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Организация обучения муниципальных служащих, работников ПО,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603AED">
              <w:rPr>
                <w:color w:val="000000"/>
              </w:rPr>
              <w:t>Ежегодно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Повышение уровня профессиональных знаний указанных лиц </w:t>
            </w:r>
          </w:p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03AED">
              <w:rPr>
                <w:color w:val="000000"/>
              </w:rPr>
              <w:t>Доля служащих (работников), прошедших обучение, от запланированного количества – 100 %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3.2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>Организация участия муниципальных служащих, работников ПО впервые поступивших на муниципальную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Ежегодно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  <w:r w:rsidRPr="00603AED">
              <w:t xml:space="preserve">Повышение уровня профессиональных знаний указанных лиц 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3.3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 xml:space="preserve">Организация участия муниципальных служащих, работников ПО, в должностные обязанности которых входит </w:t>
            </w:r>
            <w:r w:rsidRPr="00603AED">
              <w:lastRenderedPageBreak/>
              <w:t>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lastRenderedPageBreak/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Ежегодно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>Повышение уровня профессиональных знаний указанных лиц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3.4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 xml:space="preserve">Участие в просветительских мероприятиях по вопросам реализации государственной политики в области противодействия коррупции, в том числе семинарах-совещаниях по актуальным вопросам применения законодательства Российской Федерации о противодействии коррупции 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color w:val="000000"/>
              </w:rP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Ежегодно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Формирование единообразного подхода по реализации мер антикоррупционной политики </w:t>
            </w:r>
          </w:p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>Количество уполномоченных лиц, принявших участие в мероприятии – 1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3.5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>Размещение информации о проводимых антикоррупционных мероприятиях в публичном пространстве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A71C59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Общий отдел, отдел внутренней политики 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>Повышение уровня информированности населения об антикоррупционных мероприятиях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 xml:space="preserve">Актуальная информация размещена в разделе «Противодействие коррупции» официального сайта </w:t>
            </w:r>
            <w:r w:rsidR="00554041">
              <w:rPr>
                <w:color w:val="000000"/>
              </w:rPr>
              <w:t>А</w:t>
            </w:r>
            <w:r w:rsidR="00554041" w:rsidRPr="00603AED">
              <w:rPr>
                <w:color w:val="000000"/>
              </w:rPr>
              <w:t xml:space="preserve">дминистрации </w:t>
            </w:r>
            <w:proofErr w:type="spellStart"/>
            <w:r w:rsidR="00554041">
              <w:rPr>
                <w:color w:val="000000"/>
              </w:rPr>
              <w:t>Суксунского</w:t>
            </w:r>
            <w:proofErr w:type="spellEnd"/>
            <w:r w:rsidR="00554041" w:rsidRPr="00603AED">
              <w:t xml:space="preserve"> </w:t>
            </w:r>
            <w:r w:rsidRPr="00603AED">
              <w:t>городского округа</w:t>
            </w:r>
          </w:p>
        </w:tc>
      </w:tr>
      <w:tr w:rsidR="002C4441" w:rsidRPr="00603AED" w:rsidTr="0059064D">
        <w:trPr>
          <w:trHeight w:val="560"/>
        </w:trPr>
        <w:tc>
          <w:tcPr>
            <w:tcW w:w="709" w:type="dxa"/>
            <w:shd w:val="clear" w:color="auto" w:fill="FFFFFF"/>
          </w:tcPr>
          <w:p w:rsidR="002C4441" w:rsidRPr="00603AED" w:rsidRDefault="002C4441" w:rsidP="0059064D">
            <w:pPr>
              <w:spacing w:line="240" w:lineRule="exact"/>
              <w:jc w:val="center"/>
            </w:pPr>
            <w:r w:rsidRPr="00603AED">
              <w:t>3.6</w:t>
            </w:r>
          </w:p>
        </w:tc>
        <w:tc>
          <w:tcPr>
            <w:tcW w:w="396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603AED">
              <w:t xml:space="preserve">Организация разъяснительной работы для лиц, замещающих должности муниципальных служащих, работников ПО </w:t>
            </w:r>
            <w:proofErr w:type="spellStart"/>
            <w:r w:rsidRPr="00603AED">
              <w:t>по</w:t>
            </w:r>
            <w:proofErr w:type="spellEnd"/>
            <w:r w:rsidRPr="00603AED">
              <w:t xml:space="preserve"> вопросам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2C4441" w:rsidRPr="00603AED" w:rsidRDefault="005540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03AED">
              <w:t>Постоянно</w:t>
            </w:r>
          </w:p>
        </w:tc>
        <w:tc>
          <w:tcPr>
            <w:tcW w:w="3687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>Повышение уровня антикоррупционных знаний указанных лиц</w:t>
            </w:r>
          </w:p>
        </w:tc>
        <w:tc>
          <w:tcPr>
            <w:tcW w:w="2409" w:type="dxa"/>
            <w:shd w:val="clear" w:color="auto" w:fill="FFFFFF"/>
          </w:tcPr>
          <w:p w:rsidR="002C4441" w:rsidRPr="00603AED" w:rsidRDefault="002C4441" w:rsidP="0059064D">
            <w:pPr>
              <w:autoSpaceDE w:val="0"/>
              <w:autoSpaceDN w:val="0"/>
              <w:adjustRightInd w:val="0"/>
              <w:spacing w:line="240" w:lineRule="exact"/>
            </w:pPr>
            <w:r w:rsidRPr="00603AED">
              <w:t>Оказание консультативной помощи по каждому случаю обращения по вопросам</w:t>
            </w:r>
            <w:r w:rsidRPr="00603AE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3AED">
              <w:lastRenderedPageBreak/>
              <w:t>противодействия коррупции</w:t>
            </w:r>
          </w:p>
        </w:tc>
      </w:tr>
    </w:tbl>
    <w:p w:rsidR="002C4441" w:rsidRPr="00603AED" w:rsidRDefault="002C4441" w:rsidP="002C4441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</w:p>
    <w:p w:rsidR="002C4441" w:rsidRPr="005335C0" w:rsidRDefault="002C4441" w:rsidP="002C4441">
      <w:pPr>
        <w:pStyle w:val="a3"/>
        <w:spacing w:after="0"/>
        <w:jc w:val="both"/>
        <w:rPr>
          <w:sz w:val="28"/>
          <w:szCs w:val="28"/>
        </w:rPr>
      </w:pPr>
    </w:p>
    <w:p w:rsidR="002C4441" w:rsidRDefault="002C4441"/>
    <w:sectPr w:rsidR="002C4441" w:rsidSect="00603AED">
      <w:pgSz w:w="16838" w:h="11906" w:orient="landscape" w:code="9"/>
      <w:pgMar w:top="567" w:right="1134" w:bottom="1701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69" w:rsidRDefault="008E7F69" w:rsidP="002C4441">
      <w:r>
        <w:separator/>
      </w:r>
    </w:p>
  </w:endnote>
  <w:endnote w:type="continuationSeparator" w:id="0">
    <w:p w:rsidR="008E7F69" w:rsidRDefault="008E7F69" w:rsidP="002C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69" w:rsidRDefault="008E7F69" w:rsidP="002C4441">
      <w:r>
        <w:separator/>
      </w:r>
    </w:p>
  </w:footnote>
  <w:footnote w:type="continuationSeparator" w:id="0">
    <w:p w:rsidR="008E7F69" w:rsidRDefault="008E7F69" w:rsidP="002C4441">
      <w:r>
        <w:continuationSeparator/>
      </w:r>
    </w:p>
  </w:footnote>
  <w:footnote w:id="1">
    <w:p w:rsidR="002C4441" w:rsidRPr="00D10FB1" w:rsidRDefault="002C4441" w:rsidP="002C4441">
      <w:pPr>
        <w:pStyle w:val="a5"/>
        <w:spacing w:line="240" w:lineRule="exact"/>
      </w:pPr>
      <w:r w:rsidRPr="006E609F">
        <w:rPr>
          <w:rStyle w:val="a7"/>
        </w:rPr>
        <w:footnoteRef/>
      </w:r>
      <w:r w:rsidRPr="006E609F">
        <w:t xml:space="preserve"> К подведомственным организациям относятся организации, созданные для выполнения задач, поставленных перед ОГВ, ОМСУ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41"/>
    <w:rsid w:val="001F49F3"/>
    <w:rsid w:val="002279E3"/>
    <w:rsid w:val="002C4441"/>
    <w:rsid w:val="00554041"/>
    <w:rsid w:val="00865DFC"/>
    <w:rsid w:val="008C4A7D"/>
    <w:rsid w:val="008E7F69"/>
    <w:rsid w:val="009A7227"/>
    <w:rsid w:val="00A71C59"/>
    <w:rsid w:val="00B71837"/>
    <w:rsid w:val="00C05BBE"/>
    <w:rsid w:val="00DC06F5"/>
    <w:rsid w:val="00EA5807"/>
    <w:rsid w:val="00E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AAC4"/>
  <w15:chartTrackingRefBased/>
  <w15:docId w15:val="{E5952BC4-0D0E-434F-A40F-53B065A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441"/>
    <w:pPr>
      <w:spacing w:after="120"/>
    </w:pPr>
  </w:style>
  <w:style w:type="character" w:customStyle="1" w:styleId="a4">
    <w:name w:val="Основной текст Знак"/>
    <w:basedOn w:val="a0"/>
    <w:link w:val="a3"/>
    <w:rsid w:val="002C4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2C444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C44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2C444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2024-05-30T04:40:00Z</dcterms:created>
  <dcterms:modified xsi:type="dcterms:W3CDTF">2024-05-31T05:53:00Z</dcterms:modified>
</cp:coreProperties>
</file>