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892265">
        <w:t>Бунакова Елена Дмитриевна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892265">
        <w:rPr>
          <w:szCs w:val="28"/>
        </w:rPr>
        <w:t>Бунаковой</w:t>
      </w:r>
      <w:proofErr w:type="spellEnd"/>
      <w:r w:rsidR="00892265">
        <w:rPr>
          <w:szCs w:val="28"/>
        </w:rPr>
        <w:t xml:space="preserve"> Еленой Дмитриевной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892265">
        <w:rPr>
          <w:szCs w:val="28"/>
        </w:rPr>
        <w:t>Барановой Елены Дмитриевны</w:t>
      </w:r>
      <w:r w:rsidR="005D33CF">
        <w:rPr>
          <w:szCs w:val="28"/>
        </w:rPr>
        <w:t xml:space="preserve"> 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892265">
        <w:t>0590101:241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2265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6DD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2022-05-30T04:04:00Z</cp:lastPrinted>
  <dcterms:created xsi:type="dcterms:W3CDTF">2022-05-30T05:10:00Z</dcterms:created>
  <dcterms:modified xsi:type="dcterms:W3CDTF">2022-11-28T08:53:00Z</dcterms:modified>
</cp:coreProperties>
</file>