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>
        <w:rPr>
          <w:spacing w:val="65"/>
        </w:rPr>
        <w:t xml:space="preserve"> </w:t>
      </w:r>
      <w:r>
        <w:t>закона</w:t>
      </w:r>
      <w:r>
        <w:rPr>
          <w:spacing w:val="63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13.07.2015</w:t>
      </w:r>
      <w:r>
        <w:rPr>
          <w:spacing w:val="6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218-ФЗ</w:t>
      </w:r>
      <w:r>
        <w:rPr>
          <w:spacing w:val="-3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 xml:space="preserve">недвижимости» </w:t>
      </w:r>
      <w:r w:rsidR="004C4DBE">
        <w:t>Быков Николай Данилович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4C4DBE">
        <w:rPr>
          <w:szCs w:val="28"/>
        </w:rPr>
        <w:t>Быковым Николаем Даниловичем</w:t>
      </w:r>
      <w:r w:rsidR="00BD4390">
        <w:rPr>
          <w:szCs w:val="28"/>
        </w:rPr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4C4DBE">
        <w:rPr>
          <w:szCs w:val="28"/>
        </w:rPr>
        <w:t>Быкова Николая Даниловича</w:t>
      </w:r>
      <w:r w:rsidR="005D33CF">
        <w:rPr>
          <w:szCs w:val="28"/>
        </w:rPr>
        <w:t xml:space="preserve"> 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4C4DBE">
        <w:t>0010138</w:t>
      </w:r>
      <w:r w:rsidR="0076516E">
        <w:t>:</w:t>
      </w:r>
      <w:r w:rsidR="004C4DBE">
        <w:t>6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C4DBE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75B2B"/>
    <w:rsid w:val="00F9019A"/>
    <w:rsid w:val="00F9459D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2022-05-30T04:04:00Z</cp:lastPrinted>
  <dcterms:created xsi:type="dcterms:W3CDTF">2022-05-30T05:10:00Z</dcterms:created>
  <dcterms:modified xsi:type="dcterms:W3CDTF">2022-11-28T09:03:00Z</dcterms:modified>
</cp:coreProperties>
</file>