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170388">
        <w:t>Головин Вячеслав Юрьевич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170388">
        <w:rPr>
          <w:szCs w:val="28"/>
        </w:rPr>
        <w:t>Головиным Вячеславом Юрьевичем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170388">
        <w:rPr>
          <w:szCs w:val="28"/>
        </w:rPr>
        <w:t>Головина Вячеслава Юрьевича</w:t>
      </w:r>
      <w:r w:rsidR="005D33CF">
        <w:rPr>
          <w:szCs w:val="28"/>
        </w:rPr>
        <w:t xml:space="preserve"> 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170388">
        <w:t>0010133</w:t>
      </w:r>
      <w:r w:rsidR="0076516E">
        <w:t>:</w:t>
      </w:r>
      <w:r w:rsidR="00170388">
        <w:t>3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0388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C4DBE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43851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75B2B"/>
    <w:rsid w:val="00F9019A"/>
    <w:rsid w:val="00F9459D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2022-05-30T04:04:00Z</cp:lastPrinted>
  <dcterms:created xsi:type="dcterms:W3CDTF">2022-05-30T05:10:00Z</dcterms:created>
  <dcterms:modified xsi:type="dcterms:W3CDTF">2022-11-28T11:01:00Z</dcterms:modified>
</cp:coreProperties>
</file>