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56" w:rsidRDefault="00570356" w:rsidP="00570356">
      <w:pPr>
        <w:jc w:val="center"/>
      </w:pPr>
      <w:r>
        <w:rPr>
          <w:noProof/>
        </w:rPr>
        <w:drawing>
          <wp:inline distT="0" distB="0" distL="0" distR="0">
            <wp:extent cx="609600" cy="906780"/>
            <wp:effectExtent l="0" t="0" r="0" b="7620"/>
            <wp:docPr id="2" name="Рисунок 2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56" w:rsidRDefault="00570356" w:rsidP="00570356">
      <w:pPr>
        <w:jc w:val="center"/>
      </w:pPr>
    </w:p>
    <w:p w:rsidR="00570356" w:rsidRDefault="00570356" w:rsidP="0057035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ПОЕДУГИНСКОГО СЕЛЬСКОГО ПОСЕЛЕНИЯ СУКСУ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570356" w:rsidRDefault="00570356" w:rsidP="0057035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70356" w:rsidRDefault="00570356" w:rsidP="0057035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 Е  Ш  Е  Н  И  Е</w:t>
      </w:r>
    </w:p>
    <w:p w:rsidR="00570356" w:rsidRPr="0046256F" w:rsidRDefault="00570356" w:rsidP="00570356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13.11. 2015 г.                                                                                             № 79</w:t>
      </w:r>
    </w:p>
    <w:p w:rsidR="00570356" w:rsidRDefault="00570356" w:rsidP="00570356">
      <w:pPr>
        <w:jc w:val="center"/>
        <w:rPr>
          <w:b/>
          <w:color w:val="333333"/>
          <w:sz w:val="24"/>
          <w:szCs w:val="24"/>
        </w:rPr>
      </w:pPr>
    </w:p>
    <w:p w:rsidR="009A7ADE" w:rsidRPr="006D3095" w:rsidRDefault="009A7ADE" w:rsidP="009A7ADE">
      <w:pPr>
        <w:jc w:val="both"/>
        <w:rPr>
          <w:b/>
          <w:color w:val="333333"/>
          <w:sz w:val="24"/>
          <w:szCs w:val="24"/>
        </w:rPr>
      </w:pPr>
      <w:r w:rsidRPr="006D3095">
        <w:rPr>
          <w:b/>
          <w:color w:val="333333"/>
          <w:sz w:val="24"/>
          <w:szCs w:val="24"/>
        </w:rPr>
        <w:t>Об утверждении Положения о порядке</w:t>
      </w:r>
    </w:p>
    <w:p w:rsidR="009A7ADE" w:rsidRPr="006D3095" w:rsidRDefault="009A7ADE" w:rsidP="009A7ADE">
      <w:pPr>
        <w:jc w:val="both"/>
        <w:rPr>
          <w:b/>
          <w:color w:val="333333"/>
          <w:sz w:val="24"/>
          <w:szCs w:val="24"/>
        </w:rPr>
      </w:pPr>
      <w:r w:rsidRPr="006D3095">
        <w:rPr>
          <w:b/>
          <w:color w:val="333333"/>
          <w:sz w:val="24"/>
          <w:szCs w:val="24"/>
        </w:rPr>
        <w:t xml:space="preserve">проведения конкурса </w:t>
      </w:r>
      <w:r w:rsidR="00134A15">
        <w:rPr>
          <w:b/>
          <w:color w:val="333333"/>
          <w:sz w:val="24"/>
          <w:szCs w:val="24"/>
        </w:rPr>
        <w:t xml:space="preserve"> по отбору кандидатур </w:t>
      </w:r>
      <w:r w:rsidRPr="006D3095">
        <w:rPr>
          <w:b/>
          <w:color w:val="333333"/>
          <w:sz w:val="24"/>
          <w:szCs w:val="24"/>
        </w:rPr>
        <w:t>на  должност</w:t>
      </w:r>
      <w:r w:rsidR="00134A15">
        <w:rPr>
          <w:b/>
          <w:color w:val="333333"/>
          <w:sz w:val="24"/>
          <w:szCs w:val="24"/>
        </w:rPr>
        <w:t>ь</w:t>
      </w:r>
    </w:p>
    <w:p w:rsidR="006D3095" w:rsidRPr="006D3095" w:rsidRDefault="009A7ADE" w:rsidP="009A7ADE">
      <w:pPr>
        <w:jc w:val="both"/>
        <w:rPr>
          <w:b/>
          <w:sz w:val="24"/>
          <w:szCs w:val="24"/>
        </w:rPr>
      </w:pPr>
      <w:r w:rsidRPr="006D3095">
        <w:rPr>
          <w:b/>
          <w:color w:val="333333"/>
          <w:sz w:val="24"/>
          <w:szCs w:val="24"/>
        </w:rPr>
        <w:t xml:space="preserve">Главы </w:t>
      </w:r>
      <w:r w:rsidR="00570356">
        <w:rPr>
          <w:b/>
          <w:sz w:val="24"/>
          <w:szCs w:val="24"/>
        </w:rPr>
        <w:t xml:space="preserve">Поедугинского </w:t>
      </w:r>
      <w:r w:rsidR="006D3095" w:rsidRPr="006D3095">
        <w:rPr>
          <w:b/>
          <w:sz w:val="24"/>
          <w:szCs w:val="24"/>
        </w:rPr>
        <w:t>сельского поселения – главы</w:t>
      </w:r>
    </w:p>
    <w:p w:rsidR="009A7ADE" w:rsidRDefault="006D3095" w:rsidP="009A7ADE">
      <w:pPr>
        <w:jc w:val="both"/>
        <w:rPr>
          <w:b/>
          <w:color w:val="333333"/>
          <w:sz w:val="24"/>
          <w:szCs w:val="24"/>
        </w:rPr>
      </w:pPr>
      <w:r w:rsidRPr="006D3095">
        <w:rPr>
          <w:b/>
          <w:sz w:val="24"/>
          <w:szCs w:val="24"/>
        </w:rPr>
        <w:t xml:space="preserve"> администрации </w:t>
      </w:r>
      <w:r w:rsidR="00570356">
        <w:rPr>
          <w:b/>
          <w:sz w:val="24"/>
          <w:szCs w:val="24"/>
        </w:rPr>
        <w:t xml:space="preserve">Поедугинского </w:t>
      </w:r>
      <w:r w:rsidRPr="006D3095">
        <w:rPr>
          <w:b/>
          <w:sz w:val="24"/>
          <w:szCs w:val="24"/>
        </w:rPr>
        <w:t>сельского поселения</w:t>
      </w:r>
    </w:p>
    <w:p w:rsidR="006D3095" w:rsidRPr="00B351B7" w:rsidRDefault="006D3095" w:rsidP="009A7ADE">
      <w:pPr>
        <w:jc w:val="both"/>
        <w:rPr>
          <w:color w:val="333333"/>
          <w:sz w:val="24"/>
          <w:szCs w:val="24"/>
        </w:rPr>
      </w:pPr>
    </w:p>
    <w:p w:rsidR="009A7ADE" w:rsidRPr="00134A15" w:rsidRDefault="00134A15" w:rsidP="00134A1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B351B7">
        <w:rPr>
          <w:sz w:val="24"/>
          <w:szCs w:val="24"/>
        </w:rPr>
        <w:t>В соответствии с частью 2.1 статьи 36 Федерального закона от 06.10.2003 N 131-ФЗ "Об общих принципах организации местного самоуправления в Российской Федер</w:t>
      </w:r>
      <w:r w:rsidRPr="00B351B7">
        <w:rPr>
          <w:sz w:val="24"/>
          <w:szCs w:val="24"/>
        </w:rPr>
        <w:t>а</w:t>
      </w:r>
      <w:r w:rsidRPr="00B351B7">
        <w:rPr>
          <w:sz w:val="24"/>
          <w:szCs w:val="24"/>
        </w:rPr>
        <w:t>ции</w:t>
      </w:r>
      <w:r>
        <w:rPr>
          <w:rFonts w:ascii="Calibri" w:hAnsi="Calibri" w:cs="Calibri"/>
        </w:rPr>
        <w:t>,</w:t>
      </w:r>
      <w:r w:rsidR="00102D66" w:rsidRPr="00102D66">
        <w:rPr>
          <w:sz w:val="24"/>
          <w:szCs w:val="24"/>
        </w:rPr>
        <w:t>Закона Пермского края от 26.11.2014 № 401-пк «О порядке формирования представ</w:t>
      </w:r>
      <w:r w:rsidR="00102D66" w:rsidRPr="00102D66">
        <w:rPr>
          <w:sz w:val="24"/>
          <w:szCs w:val="24"/>
        </w:rPr>
        <w:t>и</w:t>
      </w:r>
      <w:r w:rsidR="00102D66" w:rsidRPr="00102D66">
        <w:rPr>
          <w:sz w:val="24"/>
          <w:szCs w:val="24"/>
        </w:rPr>
        <w:t>тельных органов муниципальных образований Пермского края и порядке избрания глав муниципальных образований Пермско</w:t>
      </w:r>
      <w:r w:rsidR="00D31B41">
        <w:rPr>
          <w:sz w:val="24"/>
          <w:szCs w:val="24"/>
        </w:rPr>
        <w:t>го края (</w:t>
      </w:r>
      <w:r w:rsidR="00102D66" w:rsidRPr="00102D66">
        <w:rPr>
          <w:sz w:val="24"/>
          <w:szCs w:val="24"/>
        </w:rPr>
        <w:t>в редакции Закона от 24.03.2015 № 458-ПК),</w:t>
      </w:r>
      <w:r w:rsidR="009A7ADE" w:rsidRPr="00E24A21">
        <w:rPr>
          <w:color w:val="333333"/>
          <w:sz w:val="24"/>
          <w:szCs w:val="24"/>
        </w:rPr>
        <w:t xml:space="preserve"> статьёй </w:t>
      </w:r>
      <w:r w:rsidR="008C0EB2">
        <w:rPr>
          <w:color w:val="333333"/>
          <w:sz w:val="24"/>
          <w:szCs w:val="24"/>
        </w:rPr>
        <w:t>22</w:t>
      </w:r>
      <w:r w:rsidR="009A7ADE" w:rsidRPr="00E24A21">
        <w:rPr>
          <w:color w:val="333333"/>
          <w:sz w:val="24"/>
          <w:szCs w:val="24"/>
        </w:rPr>
        <w:t xml:space="preserve">  Устава муниципального образования </w:t>
      </w:r>
      <w:r w:rsidR="006D3095" w:rsidRPr="00E24A21">
        <w:rPr>
          <w:color w:val="333333"/>
          <w:sz w:val="24"/>
          <w:szCs w:val="24"/>
        </w:rPr>
        <w:t>«</w:t>
      </w:r>
      <w:r w:rsidR="00514CB9">
        <w:rPr>
          <w:color w:val="333333"/>
          <w:sz w:val="24"/>
          <w:szCs w:val="24"/>
        </w:rPr>
        <w:t xml:space="preserve">Поедугинское </w:t>
      </w:r>
      <w:r w:rsidR="009A7ADE" w:rsidRPr="00E24A21">
        <w:rPr>
          <w:color w:val="333333"/>
          <w:sz w:val="24"/>
          <w:szCs w:val="24"/>
        </w:rPr>
        <w:t xml:space="preserve">сельское поселение, Совет депутатов </w:t>
      </w:r>
      <w:r w:rsidR="00514CB9">
        <w:rPr>
          <w:color w:val="333333"/>
          <w:sz w:val="24"/>
          <w:szCs w:val="24"/>
        </w:rPr>
        <w:t xml:space="preserve">Поедугинского </w:t>
      </w:r>
      <w:r w:rsidR="009A7ADE" w:rsidRPr="00E24A21">
        <w:rPr>
          <w:color w:val="333333"/>
          <w:sz w:val="24"/>
          <w:szCs w:val="24"/>
        </w:rPr>
        <w:t>сельского поселения РЕШИЛ:</w:t>
      </w:r>
    </w:p>
    <w:p w:rsidR="006D3095" w:rsidRPr="00134A15" w:rsidRDefault="00134A15" w:rsidP="00134A15">
      <w:pPr>
        <w:ind w:firstLine="53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Утвердить прилагаемое </w:t>
      </w:r>
      <w:r w:rsidR="009A7ADE" w:rsidRPr="00E24A21">
        <w:rPr>
          <w:color w:val="333333"/>
          <w:sz w:val="24"/>
          <w:szCs w:val="24"/>
        </w:rPr>
        <w:t xml:space="preserve">Положение о порядке проведения конкурса </w:t>
      </w:r>
      <w:r>
        <w:rPr>
          <w:color w:val="333333"/>
          <w:sz w:val="24"/>
          <w:szCs w:val="24"/>
        </w:rPr>
        <w:t xml:space="preserve"> по отбору кандидатур </w:t>
      </w:r>
      <w:r w:rsidR="009A7ADE" w:rsidRPr="00E24A21">
        <w:rPr>
          <w:color w:val="333333"/>
          <w:sz w:val="24"/>
          <w:szCs w:val="24"/>
        </w:rPr>
        <w:t>на  должно</w:t>
      </w:r>
      <w:r>
        <w:rPr>
          <w:color w:val="333333"/>
          <w:sz w:val="24"/>
          <w:szCs w:val="24"/>
        </w:rPr>
        <w:t>сть</w:t>
      </w:r>
      <w:r w:rsidR="006D3095" w:rsidRPr="00D31B41">
        <w:rPr>
          <w:color w:val="333333"/>
          <w:sz w:val="24"/>
          <w:szCs w:val="24"/>
        </w:rPr>
        <w:t xml:space="preserve">Главы </w:t>
      </w:r>
      <w:r w:rsidR="00AE600A">
        <w:rPr>
          <w:sz w:val="24"/>
          <w:szCs w:val="24"/>
        </w:rPr>
        <w:t xml:space="preserve">Поедугинского </w:t>
      </w:r>
      <w:r w:rsidR="006D3095" w:rsidRPr="00D31B41">
        <w:rPr>
          <w:sz w:val="24"/>
          <w:szCs w:val="24"/>
        </w:rPr>
        <w:t>сельского поселения – главы админис</w:t>
      </w:r>
      <w:r w:rsidR="006D3095" w:rsidRPr="00D31B41">
        <w:rPr>
          <w:sz w:val="24"/>
          <w:szCs w:val="24"/>
        </w:rPr>
        <w:t>т</w:t>
      </w:r>
      <w:r w:rsidR="006D3095" w:rsidRPr="00D31B41">
        <w:rPr>
          <w:sz w:val="24"/>
          <w:szCs w:val="24"/>
        </w:rPr>
        <w:t xml:space="preserve">рации </w:t>
      </w:r>
      <w:r w:rsidR="00AE600A">
        <w:rPr>
          <w:sz w:val="24"/>
          <w:szCs w:val="24"/>
        </w:rPr>
        <w:t xml:space="preserve">Поедугинского </w:t>
      </w:r>
      <w:r w:rsidR="006D3095" w:rsidRPr="00D31B41">
        <w:rPr>
          <w:sz w:val="24"/>
          <w:szCs w:val="24"/>
        </w:rPr>
        <w:t>сельского поселения</w:t>
      </w:r>
      <w:r w:rsidRPr="00D31B41">
        <w:rPr>
          <w:color w:val="333333"/>
          <w:sz w:val="24"/>
          <w:szCs w:val="24"/>
        </w:rPr>
        <w:t>.</w:t>
      </w:r>
    </w:p>
    <w:p w:rsidR="00E24A21" w:rsidRPr="00E24A21" w:rsidRDefault="009A7ADE" w:rsidP="00E24A2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4A21">
        <w:rPr>
          <w:color w:val="333333"/>
          <w:sz w:val="24"/>
          <w:szCs w:val="24"/>
        </w:rPr>
        <w:t xml:space="preserve">2. Настоящее </w:t>
      </w:r>
      <w:r w:rsidR="0081130E">
        <w:rPr>
          <w:color w:val="333333"/>
          <w:sz w:val="24"/>
          <w:szCs w:val="24"/>
        </w:rPr>
        <w:t>Р</w:t>
      </w:r>
      <w:r w:rsidRPr="00E24A21">
        <w:rPr>
          <w:color w:val="333333"/>
          <w:sz w:val="24"/>
          <w:szCs w:val="24"/>
        </w:rPr>
        <w:t>ешение вступает в силу со дня официального опубликования на оф</w:t>
      </w:r>
      <w:r w:rsidRPr="00E24A21">
        <w:rPr>
          <w:color w:val="333333"/>
          <w:sz w:val="24"/>
          <w:szCs w:val="24"/>
        </w:rPr>
        <w:t>и</w:t>
      </w:r>
      <w:r w:rsidRPr="00E24A21">
        <w:rPr>
          <w:color w:val="333333"/>
          <w:sz w:val="24"/>
          <w:szCs w:val="24"/>
        </w:rPr>
        <w:t>циальном сайте Суксунского муниципального района</w:t>
      </w:r>
      <w:r w:rsidR="00E24A21" w:rsidRPr="00E24A21">
        <w:rPr>
          <w:color w:val="333333"/>
          <w:sz w:val="24"/>
          <w:szCs w:val="24"/>
        </w:rPr>
        <w:t xml:space="preserve"> и </w:t>
      </w:r>
      <w:r w:rsidR="00E24A21" w:rsidRPr="00E24A21">
        <w:rPr>
          <w:sz w:val="24"/>
          <w:szCs w:val="24"/>
        </w:rPr>
        <w:t xml:space="preserve"> применя</w:t>
      </w:r>
      <w:r w:rsidR="00E24A21">
        <w:rPr>
          <w:sz w:val="24"/>
          <w:szCs w:val="24"/>
        </w:rPr>
        <w:t>е</w:t>
      </w:r>
      <w:r w:rsidR="00E24A21" w:rsidRPr="00E24A21">
        <w:rPr>
          <w:sz w:val="24"/>
          <w:szCs w:val="24"/>
        </w:rPr>
        <w:t>тся после истечения срока полномочий главы  МО «</w:t>
      </w:r>
      <w:r w:rsidR="00AE600A">
        <w:rPr>
          <w:sz w:val="24"/>
          <w:szCs w:val="24"/>
        </w:rPr>
        <w:t xml:space="preserve">Поедугинское </w:t>
      </w:r>
      <w:r w:rsidR="00E24A21" w:rsidRPr="00E24A21">
        <w:rPr>
          <w:sz w:val="24"/>
          <w:szCs w:val="24"/>
        </w:rPr>
        <w:t>сельское поселение», избранного до дня вступления в силу Закона Пермского края от 24.03.2015 № 458-ПК «О внесении измен</w:t>
      </w:r>
      <w:r w:rsidR="00E24A21" w:rsidRPr="00E24A21">
        <w:rPr>
          <w:sz w:val="24"/>
          <w:szCs w:val="24"/>
        </w:rPr>
        <w:t>е</w:t>
      </w:r>
      <w:r w:rsidR="00E24A21" w:rsidRPr="00E24A21">
        <w:rPr>
          <w:sz w:val="24"/>
          <w:szCs w:val="24"/>
        </w:rPr>
        <w:t>ний в Закон Пермского края «О порядке формирования представительных органов мун</w:t>
      </w:r>
      <w:r w:rsidR="00E24A21" w:rsidRPr="00E24A21">
        <w:rPr>
          <w:sz w:val="24"/>
          <w:szCs w:val="24"/>
        </w:rPr>
        <w:t>и</w:t>
      </w:r>
      <w:r w:rsidR="00E24A21" w:rsidRPr="00E24A21">
        <w:rPr>
          <w:sz w:val="24"/>
          <w:szCs w:val="24"/>
        </w:rPr>
        <w:t>ципальных образований Пермского края и порядке избрания глав муниципальных образ</w:t>
      </w:r>
      <w:r w:rsidR="00E24A21" w:rsidRPr="00E24A21">
        <w:rPr>
          <w:sz w:val="24"/>
          <w:szCs w:val="24"/>
        </w:rPr>
        <w:t>о</w:t>
      </w:r>
      <w:r w:rsidR="00E24A21" w:rsidRPr="00E24A21">
        <w:rPr>
          <w:sz w:val="24"/>
          <w:szCs w:val="24"/>
        </w:rPr>
        <w:t>ваний Пермского края».</w:t>
      </w:r>
    </w:p>
    <w:p w:rsidR="009A7ADE" w:rsidRPr="0081130E" w:rsidRDefault="009A7ADE" w:rsidP="00E24A21">
      <w:pPr>
        <w:ind w:firstLine="539"/>
        <w:jc w:val="both"/>
        <w:rPr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t> </w:t>
      </w:r>
      <w:r w:rsidRPr="00E24A21">
        <w:rPr>
          <w:color w:val="333333"/>
          <w:sz w:val="24"/>
          <w:szCs w:val="24"/>
        </w:rPr>
        <w:t xml:space="preserve">3. Контроль за исполнением настоящего </w:t>
      </w:r>
      <w:r w:rsidR="00D31B41">
        <w:rPr>
          <w:color w:val="333333"/>
          <w:sz w:val="24"/>
          <w:szCs w:val="24"/>
        </w:rPr>
        <w:t xml:space="preserve"> Решения </w:t>
      </w:r>
      <w:r w:rsidR="0081130E">
        <w:rPr>
          <w:color w:val="333333"/>
          <w:sz w:val="24"/>
          <w:szCs w:val="24"/>
        </w:rPr>
        <w:t>возложить на комиссию</w:t>
      </w:r>
      <w:r w:rsidR="0081130E" w:rsidRPr="0081130E">
        <w:rPr>
          <w:sz w:val="24"/>
          <w:szCs w:val="24"/>
        </w:rPr>
        <w:t>по вопр</w:t>
      </w:r>
      <w:r w:rsidR="0081130E" w:rsidRPr="0081130E">
        <w:rPr>
          <w:sz w:val="24"/>
          <w:szCs w:val="24"/>
        </w:rPr>
        <w:t>о</w:t>
      </w:r>
      <w:r w:rsidR="0081130E" w:rsidRPr="0081130E">
        <w:rPr>
          <w:sz w:val="24"/>
          <w:szCs w:val="24"/>
        </w:rPr>
        <w:t>сам самоуправления, административно-территориального устройства, социальной пол</w:t>
      </w:r>
      <w:r w:rsidR="0081130E" w:rsidRPr="0081130E">
        <w:rPr>
          <w:sz w:val="24"/>
          <w:szCs w:val="24"/>
        </w:rPr>
        <w:t>и</w:t>
      </w:r>
      <w:r w:rsidR="0081130E" w:rsidRPr="0081130E">
        <w:rPr>
          <w:sz w:val="24"/>
          <w:szCs w:val="24"/>
        </w:rPr>
        <w:t>тике и правам человека</w:t>
      </w:r>
      <w:r w:rsidR="0081130E">
        <w:rPr>
          <w:sz w:val="24"/>
          <w:szCs w:val="24"/>
        </w:rPr>
        <w:t xml:space="preserve"> (Председ</w:t>
      </w:r>
      <w:r w:rsidR="007D682F">
        <w:rPr>
          <w:sz w:val="24"/>
          <w:szCs w:val="24"/>
        </w:rPr>
        <w:t>атель</w:t>
      </w:r>
      <w:r w:rsidR="00004C24">
        <w:rPr>
          <w:sz w:val="24"/>
          <w:szCs w:val="24"/>
        </w:rPr>
        <w:t xml:space="preserve"> </w:t>
      </w:r>
      <w:r w:rsidR="00AE600A">
        <w:rPr>
          <w:sz w:val="24"/>
          <w:szCs w:val="24"/>
        </w:rPr>
        <w:t>И</w:t>
      </w:r>
      <w:r w:rsidR="0081130E">
        <w:rPr>
          <w:sz w:val="24"/>
          <w:szCs w:val="24"/>
        </w:rPr>
        <w:t>.</w:t>
      </w:r>
      <w:r w:rsidR="00AE600A">
        <w:rPr>
          <w:sz w:val="24"/>
          <w:szCs w:val="24"/>
        </w:rPr>
        <w:t>А. Зайниев</w:t>
      </w:r>
      <w:r w:rsidR="0081130E">
        <w:rPr>
          <w:sz w:val="24"/>
          <w:szCs w:val="24"/>
        </w:rPr>
        <w:t>)</w:t>
      </w:r>
      <w:r w:rsidRPr="0081130E">
        <w:rPr>
          <w:color w:val="333333"/>
          <w:sz w:val="24"/>
          <w:szCs w:val="24"/>
        </w:rPr>
        <w:t>.</w:t>
      </w:r>
    </w:p>
    <w:p w:rsidR="009A7ADE" w:rsidRPr="00E24A21" w:rsidRDefault="009A7ADE" w:rsidP="009A7ADE">
      <w:pPr>
        <w:jc w:val="both"/>
        <w:rPr>
          <w:color w:val="333333"/>
          <w:sz w:val="24"/>
          <w:szCs w:val="24"/>
        </w:rPr>
      </w:pPr>
    </w:p>
    <w:p w:rsidR="009A7ADE" w:rsidRPr="00E24A21" w:rsidRDefault="009A7ADE" w:rsidP="009A7ADE">
      <w:pPr>
        <w:jc w:val="both"/>
        <w:rPr>
          <w:color w:val="333333"/>
          <w:sz w:val="24"/>
          <w:szCs w:val="24"/>
        </w:rPr>
      </w:pPr>
    </w:p>
    <w:p w:rsidR="009A7ADE" w:rsidRPr="00E24A21" w:rsidRDefault="009A7ADE" w:rsidP="009A7ADE">
      <w:pPr>
        <w:jc w:val="both"/>
        <w:rPr>
          <w:color w:val="333333"/>
          <w:sz w:val="24"/>
          <w:szCs w:val="24"/>
        </w:rPr>
      </w:pPr>
    </w:p>
    <w:p w:rsidR="009A7ADE" w:rsidRPr="00E24A21" w:rsidRDefault="009A7ADE" w:rsidP="009A7ADE">
      <w:pPr>
        <w:jc w:val="both"/>
        <w:rPr>
          <w:color w:val="333333"/>
          <w:sz w:val="24"/>
          <w:szCs w:val="24"/>
        </w:rPr>
      </w:pPr>
      <w:r w:rsidRPr="00E24A21">
        <w:rPr>
          <w:color w:val="333333"/>
          <w:sz w:val="24"/>
          <w:szCs w:val="24"/>
        </w:rPr>
        <w:t xml:space="preserve">Глава </w:t>
      </w:r>
      <w:r w:rsidR="00AE600A">
        <w:rPr>
          <w:color w:val="333333"/>
          <w:sz w:val="24"/>
          <w:szCs w:val="24"/>
        </w:rPr>
        <w:t xml:space="preserve">Поедугинского </w:t>
      </w:r>
      <w:r w:rsidR="007D682F">
        <w:rPr>
          <w:color w:val="333333"/>
          <w:sz w:val="24"/>
          <w:szCs w:val="24"/>
        </w:rPr>
        <w:t xml:space="preserve">сельского поселения    </w:t>
      </w:r>
      <w:r w:rsidR="007B3E2F">
        <w:rPr>
          <w:color w:val="333333"/>
          <w:sz w:val="24"/>
          <w:szCs w:val="24"/>
        </w:rPr>
        <w:t xml:space="preserve">                                            </w:t>
      </w:r>
      <w:r w:rsidR="007D682F">
        <w:rPr>
          <w:color w:val="333333"/>
          <w:sz w:val="24"/>
          <w:szCs w:val="24"/>
        </w:rPr>
        <w:t xml:space="preserve"> </w:t>
      </w:r>
      <w:r w:rsidR="00AE600A">
        <w:rPr>
          <w:color w:val="333333"/>
          <w:sz w:val="24"/>
          <w:szCs w:val="24"/>
        </w:rPr>
        <w:t>А</w:t>
      </w:r>
      <w:r w:rsidR="00E24A21">
        <w:rPr>
          <w:color w:val="333333"/>
          <w:sz w:val="24"/>
          <w:szCs w:val="24"/>
        </w:rPr>
        <w:t>.</w:t>
      </w:r>
      <w:r w:rsidR="00AE600A">
        <w:rPr>
          <w:color w:val="333333"/>
          <w:sz w:val="24"/>
          <w:szCs w:val="24"/>
        </w:rPr>
        <w:t>В. Рогожников</w:t>
      </w:r>
    </w:p>
    <w:p w:rsidR="009A7ADE" w:rsidRDefault="009A7ADE" w:rsidP="009A7ADE">
      <w:pPr>
        <w:jc w:val="right"/>
        <w:rPr>
          <w:color w:val="333333"/>
          <w:sz w:val="28"/>
          <w:szCs w:val="28"/>
        </w:rPr>
      </w:pPr>
    </w:p>
    <w:p w:rsidR="009A7ADE" w:rsidRDefault="009A7ADE" w:rsidP="009A7ADE">
      <w:pPr>
        <w:ind w:right="21"/>
        <w:jc w:val="right"/>
        <w:rPr>
          <w:color w:val="333333"/>
          <w:sz w:val="28"/>
          <w:szCs w:val="28"/>
        </w:rPr>
      </w:pPr>
    </w:p>
    <w:p w:rsidR="003254D6" w:rsidRDefault="003254D6" w:rsidP="003254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54D6" w:rsidRDefault="003254D6" w:rsidP="003254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54D6" w:rsidRDefault="003254D6" w:rsidP="003254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54D6" w:rsidRDefault="003254D6" w:rsidP="003254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34A15" w:rsidRDefault="00134A15" w:rsidP="003254D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34"/>
      <w:bookmarkEnd w:id="0"/>
    </w:p>
    <w:p w:rsidR="00134A15" w:rsidRDefault="00134A15" w:rsidP="003254D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34A15" w:rsidRDefault="00134A15" w:rsidP="003254D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3508A" w:rsidRDefault="0073508A" w:rsidP="007350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51584" w:rsidRDefault="00A51584" w:rsidP="007D682F">
      <w:pPr>
        <w:widowControl w:val="0"/>
        <w:autoSpaceDE w:val="0"/>
        <w:autoSpaceDN w:val="0"/>
        <w:adjustRightInd w:val="0"/>
        <w:ind w:left="6096"/>
        <w:outlineLvl w:val="0"/>
      </w:pPr>
    </w:p>
    <w:p w:rsidR="00A51584" w:rsidRDefault="00A51584" w:rsidP="007D682F">
      <w:pPr>
        <w:widowControl w:val="0"/>
        <w:autoSpaceDE w:val="0"/>
        <w:autoSpaceDN w:val="0"/>
        <w:adjustRightInd w:val="0"/>
        <w:ind w:left="6096"/>
        <w:outlineLvl w:val="0"/>
      </w:pPr>
    </w:p>
    <w:p w:rsidR="003254D6" w:rsidRPr="0081130E" w:rsidRDefault="003254D6" w:rsidP="007D682F">
      <w:pPr>
        <w:widowControl w:val="0"/>
        <w:autoSpaceDE w:val="0"/>
        <w:autoSpaceDN w:val="0"/>
        <w:adjustRightInd w:val="0"/>
        <w:ind w:left="6096"/>
        <w:outlineLvl w:val="0"/>
      </w:pPr>
      <w:r w:rsidRPr="0081130E">
        <w:lastRenderedPageBreak/>
        <w:t>УТВЕРЖДЕНО</w:t>
      </w:r>
    </w:p>
    <w:p w:rsidR="0081130E" w:rsidRDefault="0081130E" w:rsidP="007D682F">
      <w:pPr>
        <w:widowControl w:val="0"/>
        <w:autoSpaceDE w:val="0"/>
        <w:autoSpaceDN w:val="0"/>
        <w:adjustRightInd w:val="0"/>
        <w:ind w:left="6096"/>
      </w:pPr>
      <w:r w:rsidRPr="0081130E">
        <w:t>Р</w:t>
      </w:r>
      <w:r w:rsidR="003254D6" w:rsidRPr="0081130E">
        <w:t>ешением</w:t>
      </w:r>
      <w:r>
        <w:t xml:space="preserve"> Совета депутатов </w:t>
      </w:r>
    </w:p>
    <w:p w:rsidR="003254D6" w:rsidRDefault="00A51584" w:rsidP="007D682F">
      <w:pPr>
        <w:widowControl w:val="0"/>
        <w:autoSpaceDE w:val="0"/>
        <w:autoSpaceDN w:val="0"/>
        <w:adjustRightInd w:val="0"/>
        <w:ind w:left="6096"/>
      </w:pPr>
      <w:r>
        <w:t xml:space="preserve">Поедугинского </w:t>
      </w:r>
      <w:r w:rsidR="0081130E">
        <w:t>сельского поселения</w:t>
      </w:r>
    </w:p>
    <w:p w:rsidR="00D31B41" w:rsidRDefault="0073508A" w:rsidP="007D682F">
      <w:pPr>
        <w:widowControl w:val="0"/>
        <w:autoSpaceDE w:val="0"/>
        <w:autoSpaceDN w:val="0"/>
        <w:adjustRightInd w:val="0"/>
        <w:ind w:left="6096"/>
      </w:pPr>
      <w:r>
        <w:t xml:space="preserve">от </w:t>
      </w:r>
      <w:r w:rsidR="00A51584">
        <w:t>13</w:t>
      </w:r>
      <w:r w:rsidR="00D31B41">
        <w:t>.1</w:t>
      </w:r>
      <w:r w:rsidR="00A51584">
        <w:t>1</w:t>
      </w:r>
      <w:r w:rsidR="00D31B41">
        <w:t xml:space="preserve">.2015 № </w:t>
      </w:r>
      <w:bookmarkStart w:id="1" w:name="Par40"/>
      <w:bookmarkEnd w:id="1"/>
      <w:r w:rsidR="00673FD7">
        <w:t>79</w:t>
      </w:r>
    </w:p>
    <w:p w:rsidR="007D682F" w:rsidRDefault="007D682F" w:rsidP="0032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30E">
        <w:rPr>
          <w:b/>
          <w:bCs/>
        </w:rPr>
        <w:t>ПОЛОЖЕНИЕ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30E">
        <w:rPr>
          <w:b/>
          <w:bCs/>
        </w:rPr>
        <w:t>О ПОРЯДКЕ ПРОВЕДЕНИЯ КОНКУРСА ПО ОТБОРУ КАНДИДАТУР</w:t>
      </w:r>
    </w:p>
    <w:p w:rsidR="007D682F" w:rsidRDefault="003254D6" w:rsidP="0032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30E">
        <w:rPr>
          <w:b/>
          <w:bCs/>
        </w:rPr>
        <w:t xml:space="preserve">НА ДОЛЖНОСТЬ ГЛАВЫ </w:t>
      </w:r>
      <w:r w:rsidR="00A51584">
        <w:rPr>
          <w:b/>
          <w:bCs/>
        </w:rPr>
        <w:t xml:space="preserve">ПОЕДУГИНСКОГО </w:t>
      </w:r>
      <w:r w:rsidR="00134A15" w:rsidRPr="0081130E">
        <w:rPr>
          <w:b/>
          <w:bCs/>
        </w:rPr>
        <w:t xml:space="preserve">СЕЛЬСКОГО ПОСЕЛЕНИЯ – ГЛАВЫ </w:t>
      </w:r>
    </w:p>
    <w:p w:rsidR="003254D6" w:rsidRPr="0081130E" w:rsidRDefault="00134A15" w:rsidP="0032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30E">
        <w:rPr>
          <w:b/>
          <w:bCs/>
        </w:rPr>
        <w:t xml:space="preserve">АДМИНИСТРАЦИИ </w:t>
      </w:r>
      <w:r w:rsidR="00F81D1C">
        <w:rPr>
          <w:b/>
          <w:bCs/>
        </w:rPr>
        <w:t xml:space="preserve">ПОЕДУГИНСКОГО </w:t>
      </w:r>
      <w:r w:rsidRPr="0081130E">
        <w:rPr>
          <w:b/>
          <w:bCs/>
        </w:rPr>
        <w:t>СЕЛЬСКОГО ПОСЕЛЕНИЯ</w:t>
      </w:r>
    </w:p>
    <w:p w:rsidR="003254D6" w:rsidRDefault="003254D6" w:rsidP="003254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4"/>
      <w:bookmarkEnd w:id="2"/>
      <w:r w:rsidRPr="0081130E">
        <w:rPr>
          <w:b/>
        </w:rPr>
        <w:t>1. ОБЩИЕ ПОЛОЖЕНИЯ</w:t>
      </w:r>
    </w:p>
    <w:p w:rsidR="003254D6" w:rsidRPr="00134A1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134A1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4A15">
        <w:rPr>
          <w:sz w:val="24"/>
          <w:szCs w:val="24"/>
        </w:rPr>
        <w:t xml:space="preserve">1.1. Настоящее Положение о порядке проведения конкурса по отбору кандидатур на должность главы </w:t>
      </w:r>
      <w:r w:rsidR="00420B2C">
        <w:rPr>
          <w:sz w:val="24"/>
          <w:szCs w:val="24"/>
        </w:rPr>
        <w:t xml:space="preserve">Поедугинского </w:t>
      </w:r>
      <w:r w:rsidR="00134A15" w:rsidRPr="00134A15">
        <w:rPr>
          <w:sz w:val="24"/>
          <w:szCs w:val="24"/>
        </w:rPr>
        <w:t xml:space="preserve">сельского поселения- главы администрации </w:t>
      </w:r>
      <w:r w:rsidR="00420B2C">
        <w:rPr>
          <w:sz w:val="24"/>
          <w:szCs w:val="24"/>
        </w:rPr>
        <w:t>Поедуги</w:t>
      </w:r>
      <w:r w:rsidR="00420B2C">
        <w:rPr>
          <w:sz w:val="24"/>
          <w:szCs w:val="24"/>
        </w:rPr>
        <w:t>н</w:t>
      </w:r>
      <w:r w:rsidR="00420B2C">
        <w:rPr>
          <w:sz w:val="24"/>
          <w:szCs w:val="24"/>
        </w:rPr>
        <w:t>ского</w:t>
      </w:r>
      <w:r w:rsidR="00134A15" w:rsidRPr="00134A15">
        <w:rPr>
          <w:sz w:val="24"/>
          <w:szCs w:val="24"/>
        </w:rPr>
        <w:t xml:space="preserve"> сельского поселения</w:t>
      </w:r>
      <w:r w:rsidRPr="00134A15">
        <w:rPr>
          <w:sz w:val="24"/>
          <w:szCs w:val="24"/>
        </w:rPr>
        <w:t xml:space="preserve"> (далее - Положение) разработано в соответствии с Федерал</w:t>
      </w:r>
      <w:r w:rsidRPr="00134A15">
        <w:rPr>
          <w:sz w:val="24"/>
          <w:szCs w:val="24"/>
        </w:rPr>
        <w:t>ь</w:t>
      </w:r>
      <w:r w:rsidRPr="00134A15">
        <w:rPr>
          <w:sz w:val="24"/>
          <w:szCs w:val="24"/>
        </w:rPr>
        <w:t>ным законом от 06.10.2003 N 131-ФЗ "Об общих принципах организации местного сам</w:t>
      </w:r>
      <w:r w:rsidRPr="00134A15">
        <w:rPr>
          <w:sz w:val="24"/>
          <w:szCs w:val="24"/>
        </w:rPr>
        <w:t>о</w:t>
      </w:r>
      <w:r w:rsidRPr="00134A15">
        <w:rPr>
          <w:sz w:val="24"/>
          <w:szCs w:val="24"/>
        </w:rPr>
        <w:t xml:space="preserve">управления в Российской Федерации", </w:t>
      </w:r>
      <w:r w:rsidR="00134A15" w:rsidRPr="00134A15">
        <w:rPr>
          <w:sz w:val="24"/>
          <w:szCs w:val="24"/>
        </w:rPr>
        <w:t xml:space="preserve"> статьей </w:t>
      </w:r>
      <w:r w:rsidR="009E7301">
        <w:rPr>
          <w:sz w:val="24"/>
          <w:szCs w:val="24"/>
        </w:rPr>
        <w:t xml:space="preserve">22 </w:t>
      </w:r>
      <w:r w:rsidR="00134A15" w:rsidRPr="00134A15">
        <w:rPr>
          <w:sz w:val="24"/>
          <w:szCs w:val="24"/>
        </w:rPr>
        <w:t xml:space="preserve">Устава </w:t>
      </w:r>
      <w:r w:rsidR="00420B2C">
        <w:rPr>
          <w:sz w:val="24"/>
          <w:szCs w:val="24"/>
        </w:rPr>
        <w:t>Поедугинского</w:t>
      </w:r>
      <w:r w:rsidR="00134A15" w:rsidRPr="00134A15">
        <w:rPr>
          <w:sz w:val="24"/>
          <w:szCs w:val="24"/>
        </w:rPr>
        <w:t xml:space="preserve"> сельского пос</w:t>
      </w:r>
      <w:r w:rsidR="00134A15" w:rsidRPr="00134A15">
        <w:rPr>
          <w:sz w:val="24"/>
          <w:szCs w:val="24"/>
        </w:rPr>
        <w:t>е</w:t>
      </w:r>
      <w:r w:rsidR="00134A15" w:rsidRPr="00134A15">
        <w:rPr>
          <w:sz w:val="24"/>
          <w:szCs w:val="24"/>
        </w:rPr>
        <w:t>ления</w:t>
      </w:r>
      <w:r w:rsidRPr="00134A15">
        <w:rPr>
          <w:sz w:val="24"/>
          <w:szCs w:val="24"/>
        </w:rPr>
        <w:t xml:space="preserve"> и определяет порядок и условия проведения конкурса по отбору кандидатур на должность главы</w:t>
      </w:r>
      <w:r w:rsidR="00420B2C">
        <w:rPr>
          <w:sz w:val="24"/>
          <w:szCs w:val="24"/>
        </w:rPr>
        <w:t>Поедугинского</w:t>
      </w:r>
      <w:r w:rsidR="00134A15" w:rsidRPr="00134A15">
        <w:rPr>
          <w:sz w:val="24"/>
          <w:szCs w:val="24"/>
        </w:rPr>
        <w:t xml:space="preserve"> сельского поселения-главы администрации </w:t>
      </w:r>
      <w:r w:rsidR="00420B2C">
        <w:rPr>
          <w:sz w:val="24"/>
          <w:szCs w:val="24"/>
        </w:rPr>
        <w:t>Поедугинск</w:t>
      </w:r>
      <w:r w:rsidR="00420B2C">
        <w:rPr>
          <w:sz w:val="24"/>
          <w:szCs w:val="24"/>
        </w:rPr>
        <w:t>о</w:t>
      </w:r>
      <w:r w:rsidR="00420B2C">
        <w:rPr>
          <w:sz w:val="24"/>
          <w:szCs w:val="24"/>
        </w:rPr>
        <w:t>го</w:t>
      </w:r>
      <w:r w:rsidR="00134A15" w:rsidRPr="00134A15">
        <w:rPr>
          <w:sz w:val="24"/>
          <w:szCs w:val="24"/>
        </w:rPr>
        <w:t xml:space="preserve"> сельского поселения</w:t>
      </w:r>
      <w:r w:rsidRPr="00134A15">
        <w:rPr>
          <w:sz w:val="24"/>
          <w:szCs w:val="24"/>
        </w:rPr>
        <w:t>.</w:t>
      </w:r>
    </w:p>
    <w:p w:rsidR="003254D6" w:rsidRPr="00134A1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4A15">
        <w:rPr>
          <w:sz w:val="24"/>
          <w:szCs w:val="24"/>
        </w:rPr>
        <w:t xml:space="preserve">1.2. Целью проведения конкурса является отбор и представление на рассмотрение </w:t>
      </w:r>
      <w:r w:rsidR="00134A15" w:rsidRPr="00134A15">
        <w:rPr>
          <w:sz w:val="24"/>
          <w:szCs w:val="24"/>
        </w:rPr>
        <w:t xml:space="preserve"> Совету депутатов </w:t>
      </w:r>
      <w:r w:rsidR="00420B2C">
        <w:rPr>
          <w:sz w:val="24"/>
          <w:szCs w:val="24"/>
        </w:rPr>
        <w:t>Поедугинского</w:t>
      </w:r>
      <w:r w:rsidR="00134A15" w:rsidRPr="00134A15">
        <w:rPr>
          <w:sz w:val="24"/>
          <w:szCs w:val="24"/>
        </w:rPr>
        <w:t xml:space="preserve"> сельского поселения</w:t>
      </w:r>
      <w:r w:rsidRPr="00134A15">
        <w:rPr>
          <w:sz w:val="24"/>
          <w:szCs w:val="24"/>
        </w:rPr>
        <w:t xml:space="preserve"> (далее по тексту </w:t>
      </w:r>
      <w:r w:rsidR="00134A15" w:rsidRPr="00134A15">
        <w:rPr>
          <w:sz w:val="24"/>
          <w:szCs w:val="24"/>
        </w:rPr>
        <w:t>– Совет депутатов поселения)</w:t>
      </w:r>
      <w:r w:rsidRPr="00134A15">
        <w:rPr>
          <w:sz w:val="24"/>
          <w:szCs w:val="24"/>
        </w:rPr>
        <w:t xml:space="preserve"> наиболее подготовленных лиц для избрания на должность главы </w:t>
      </w:r>
      <w:r w:rsidR="00420B2C">
        <w:rPr>
          <w:sz w:val="24"/>
          <w:szCs w:val="24"/>
        </w:rPr>
        <w:t>Поедугинск</w:t>
      </w:r>
      <w:r w:rsidR="00420B2C">
        <w:rPr>
          <w:sz w:val="24"/>
          <w:szCs w:val="24"/>
        </w:rPr>
        <w:t>о</w:t>
      </w:r>
      <w:r w:rsidR="00420B2C">
        <w:rPr>
          <w:sz w:val="24"/>
          <w:szCs w:val="24"/>
        </w:rPr>
        <w:t>го</w:t>
      </w:r>
      <w:r w:rsidR="00134A15" w:rsidRPr="00134A15">
        <w:rPr>
          <w:sz w:val="24"/>
          <w:szCs w:val="24"/>
        </w:rPr>
        <w:t xml:space="preserve"> сельского поселения-главы администрации </w:t>
      </w:r>
      <w:r w:rsidR="00420B2C">
        <w:rPr>
          <w:sz w:val="24"/>
          <w:szCs w:val="24"/>
        </w:rPr>
        <w:t>Поедугинского</w:t>
      </w:r>
      <w:r w:rsidR="00134A15" w:rsidRPr="00134A15">
        <w:rPr>
          <w:sz w:val="24"/>
          <w:szCs w:val="24"/>
        </w:rPr>
        <w:t>сельского поселения</w:t>
      </w:r>
      <w:r w:rsidRPr="00134A15">
        <w:rPr>
          <w:sz w:val="24"/>
          <w:szCs w:val="24"/>
        </w:rPr>
        <w:t xml:space="preserve"> (далее по тексту - глава </w:t>
      </w:r>
      <w:r w:rsidR="00134A15" w:rsidRPr="00134A15">
        <w:rPr>
          <w:sz w:val="24"/>
          <w:szCs w:val="24"/>
        </w:rPr>
        <w:t>поселения</w:t>
      </w:r>
      <w:r w:rsidRPr="00134A15">
        <w:rPr>
          <w:sz w:val="24"/>
          <w:szCs w:val="24"/>
        </w:rPr>
        <w:t>).</w:t>
      </w:r>
    </w:p>
    <w:p w:rsidR="003254D6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134A15">
        <w:rPr>
          <w:sz w:val="24"/>
          <w:szCs w:val="24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 и Уставом </w:t>
      </w:r>
      <w:r w:rsidR="00F740DD">
        <w:rPr>
          <w:sz w:val="24"/>
          <w:szCs w:val="24"/>
        </w:rPr>
        <w:t>Поедугинского</w:t>
      </w:r>
      <w:r w:rsidR="00134A15" w:rsidRPr="00134A15">
        <w:rPr>
          <w:sz w:val="24"/>
          <w:szCs w:val="24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3254D6" w:rsidRDefault="003254D6" w:rsidP="003254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50"/>
      <w:bookmarkEnd w:id="3"/>
      <w:r w:rsidRPr="0081130E">
        <w:rPr>
          <w:b/>
        </w:rPr>
        <w:t>2. УЧАСТНИКИ КОНКУРСА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2.1. В конкурсе вправе принимать участие лицо, достигшее на день проведения ко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курса 18-летнего возраста.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2.2. Не вправе принимать участие в конкурсе следующие лица: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1) признанные судом недееспособными;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2) содержащиеся в местах лишения свободы по приговору суда;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3) граждане Российской Федерации, имеющие гражданство иностранного государс</w:t>
      </w:r>
      <w:r w:rsidRPr="00A55855">
        <w:rPr>
          <w:sz w:val="24"/>
          <w:szCs w:val="24"/>
        </w:rPr>
        <w:t>т</w:t>
      </w:r>
      <w:r w:rsidRPr="00A55855">
        <w:rPr>
          <w:sz w:val="24"/>
          <w:szCs w:val="24"/>
        </w:rPr>
        <w:t>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принимать участие в конкурсе, если их избрание в органы м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стного самоуправления предусмотрено международным договором Российской Федер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ции;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4) осужденные к лишению свободы: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за совершение тяжких и (или) особо тяжких преступлений и имеющие на день пр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ведения конкурса неснятую и непогашенную судимость за указанные преступления;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9"/>
      <w:bookmarkEnd w:id="4"/>
      <w:r w:rsidRPr="00A55855">
        <w:rPr>
          <w:sz w:val="24"/>
          <w:szCs w:val="24"/>
        </w:rPr>
        <w:t>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60"/>
      <w:bookmarkEnd w:id="5"/>
      <w:r w:rsidRPr="00A55855">
        <w:rPr>
          <w:sz w:val="24"/>
          <w:szCs w:val="24"/>
        </w:rPr>
        <w:t>за совершение особо тяжких преступлений, судимость которых снята или погашена, - до истеченияпятнадцати лет со дня снятия или погашения судимости;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5) осужденные за совершение преступлений экстремистской направленности, пред</w:t>
      </w:r>
      <w:r w:rsidRPr="00A55855">
        <w:rPr>
          <w:sz w:val="24"/>
          <w:szCs w:val="24"/>
        </w:rPr>
        <w:t>у</w:t>
      </w:r>
      <w:r w:rsidRPr="00A55855">
        <w:rPr>
          <w:sz w:val="24"/>
          <w:szCs w:val="24"/>
        </w:rPr>
        <w:t xml:space="preserve">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абзацев третьего и четвертого подпункта 4 пункта 2.2 </w:t>
      </w:r>
      <w:r w:rsidRPr="00A55855">
        <w:rPr>
          <w:sz w:val="24"/>
          <w:szCs w:val="24"/>
        </w:rPr>
        <w:lastRenderedPageBreak/>
        <w:t>настоящего Положения;</w:t>
      </w:r>
    </w:p>
    <w:p w:rsidR="003254D6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6) подвергнутые административному наказанию за совершение административных правонарушений, предусмотренных </w:t>
      </w:r>
      <w:r w:rsidRPr="0073508A">
        <w:rPr>
          <w:b/>
          <w:sz w:val="24"/>
          <w:szCs w:val="24"/>
        </w:rPr>
        <w:t>статьями 20.3 и 20.29</w:t>
      </w:r>
      <w:r w:rsidRPr="00A55855">
        <w:rPr>
          <w:sz w:val="24"/>
          <w:szCs w:val="24"/>
        </w:rPr>
        <w:t xml:space="preserve"> Кодекса Российской Федер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наказанию.</w:t>
      </w:r>
    </w:p>
    <w:p w:rsidR="0081130E" w:rsidRDefault="0081130E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54D6" w:rsidRPr="00D31B41" w:rsidRDefault="00467566" w:rsidP="00D31B4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hyperlink r:id="rId8" w:history="1">
        <w:r w:rsidR="0081130E">
          <w:rPr>
            <w:rFonts w:ascii="Calibri" w:hAnsi="Calibri" w:cs="Calibri"/>
            <w:i/>
            <w:iCs/>
            <w:color w:val="0000FF"/>
          </w:rPr>
          <w:br/>
        </w:r>
      </w:hyperlink>
      <w:r w:rsidR="00D31B41">
        <w:tab/>
      </w:r>
      <w:r w:rsidR="003254D6" w:rsidRPr="00A55855">
        <w:rPr>
          <w:sz w:val="24"/>
          <w:szCs w:val="24"/>
        </w:rPr>
        <w:t>2.3. При наличии в отношении гражданина Российской Федерации вступившего в силу решения суда о лишении его права занимать государственные и (или) муниципал</w:t>
      </w:r>
      <w:r w:rsidR="003254D6" w:rsidRPr="00A55855">
        <w:rPr>
          <w:sz w:val="24"/>
          <w:szCs w:val="24"/>
        </w:rPr>
        <w:t>ь</w:t>
      </w:r>
      <w:r w:rsidR="003254D6" w:rsidRPr="00A55855">
        <w:rPr>
          <w:sz w:val="24"/>
          <w:szCs w:val="24"/>
        </w:rPr>
        <w:t>ные должности в течение определенного срока этот гражданин не может принимать уч</w:t>
      </w:r>
      <w:r w:rsidR="003254D6" w:rsidRPr="00A55855">
        <w:rPr>
          <w:sz w:val="24"/>
          <w:szCs w:val="24"/>
        </w:rPr>
        <w:t>а</w:t>
      </w:r>
      <w:r w:rsidR="003254D6" w:rsidRPr="00A55855">
        <w:rPr>
          <w:sz w:val="24"/>
          <w:szCs w:val="24"/>
        </w:rPr>
        <w:t>стие в конкурсе, если конкурс состоится до истечения указанного срока.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2.4. Кандидатами на должность главы </w:t>
      </w:r>
      <w:r w:rsidR="00134A15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не могут являться члены конкур</w:t>
      </w:r>
      <w:r w:rsidRPr="00A55855">
        <w:rPr>
          <w:sz w:val="24"/>
          <w:szCs w:val="24"/>
        </w:rPr>
        <w:t>с</w:t>
      </w:r>
      <w:r w:rsidRPr="00A55855">
        <w:rPr>
          <w:sz w:val="24"/>
          <w:szCs w:val="24"/>
        </w:rPr>
        <w:t>ной комиссии, образованной для проведения данного конкурса.</w:t>
      </w:r>
    </w:p>
    <w:p w:rsidR="003254D6" w:rsidRDefault="003254D6" w:rsidP="003254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66"/>
      <w:bookmarkEnd w:id="6"/>
      <w:r w:rsidRPr="0081130E">
        <w:rPr>
          <w:b/>
        </w:rPr>
        <w:t>3. КОНКУРСНАЯ КОМИССИЯ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3.1. В своей работе комиссия руководствуется Федеральным законом от 06.10.2003 N 131-ФЗ "Об общих принципах организации местного самоуправления в Российской Фед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рации", настоящим Положением.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Основными задачами комиссии при проведении конкурса на замещение должности главы </w:t>
      </w:r>
      <w:r w:rsidR="00CD36C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являются: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обеспечение соблюдения равных условий проведения конкурса для каждого из ка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дидатов;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рассмотрение документов, представленных на конкурс;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- отбор кандидатов на должность главы </w:t>
      </w:r>
      <w:r w:rsidR="00CD36C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для избрания</w:t>
      </w:r>
      <w:r w:rsidR="00CD36C7" w:rsidRPr="00A55855">
        <w:rPr>
          <w:sz w:val="24"/>
          <w:szCs w:val="24"/>
        </w:rPr>
        <w:t xml:space="preserve"> Советом депутатов </w:t>
      </w:r>
      <w:r w:rsidR="004B26AC">
        <w:rPr>
          <w:sz w:val="24"/>
          <w:szCs w:val="24"/>
        </w:rPr>
        <w:t xml:space="preserve">Поедугинского </w:t>
      </w:r>
      <w:r w:rsidR="00CD36C7" w:rsidRPr="00A55855">
        <w:rPr>
          <w:sz w:val="24"/>
          <w:szCs w:val="24"/>
        </w:rPr>
        <w:t>сельского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3.2. Конкурсная комиссия (далее - Комиссия) формируется на срок проведения ко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 xml:space="preserve">курса. Общее число членов конкурсной комиссии составляет </w:t>
      </w:r>
      <w:r w:rsidR="00CD36C7" w:rsidRPr="00A55855">
        <w:rPr>
          <w:sz w:val="24"/>
          <w:szCs w:val="24"/>
        </w:rPr>
        <w:t>5</w:t>
      </w:r>
      <w:r w:rsidRPr="00A55855">
        <w:rPr>
          <w:sz w:val="24"/>
          <w:szCs w:val="24"/>
        </w:rPr>
        <w:t xml:space="preserve"> человек, в том числе пол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 xml:space="preserve">вина ее членов назначается </w:t>
      </w:r>
      <w:r w:rsidR="00CD36C7" w:rsidRPr="00A55855">
        <w:rPr>
          <w:sz w:val="24"/>
          <w:szCs w:val="24"/>
        </w:rPr>
        <w:t xml:space="preserve"> Советом депутатов </w:t>
      </w:r>
      <w:r w:rsidR="00F740DD">
        <w:rPr>
          <w:sz w:val="24"/>
          <w:szCs w:val="24"/>
        </w:rPr>
        <w:t>Поедугинского</w:t>
      </w:r>
      <w:r w:rsidR="00CD36C7" w:rsidRPr="00A55855">
        <w:rPr>
          <w:sz w:val="24"/>
          <w:szCs w:val="24"/>
        </w:rPr>
        <w:t xml:space="preserve"> сельского поселения</w:t>
      </w:r>
      <w:r w:rsidRPr="00A55855">
        <w:rPr>
          <w:sz w:val="24"/>
          <w:szCs w:val="24"/>
        </w:rPr>
        <w:t xml:space="preserve">, а другая половина </w:t>
      </w:r>
      <w:r w:rsidR="00CD36C7" w:rsidRPr="00A55855">
        <w:rPr>
          <w:sz w:val="24"/>
          <w:szCs w:val="24"/>
        </w:rPr>
        <w:t>– главой Суксунского муниципального района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В число членов Комиссии, назначаемых</w:t>
      </w:r>
      <w:r w:rsidR="00CD36C7" w:rsidRPr="00A55855">
        <w:rPr>
          <w:sz w:val="24"/>
          <w:szCs w:val="24"/>
        </w:rPr>
        <w:t xml:space="preserve"> Советом депутатов поселения</w:t>
      </w:r>
      <w:r w:rsidRPr="00A55855">
        <w:rPr>
          <w:sz w:val="24"/>
          <w:szCs w:val="24"/>
        </w:rPr>
        <w:t>, могут вх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дить депутаты</w:t>
      </w:r>
      <w:r w:rsidR="00CD36C7" w:rsidRPr="00A55855">
        <w:rPr>
          <w:sz w:val="24"/>
          <w:szCs w:val="24"/>
        </w:rPr>
        <w:t xml:space="preserve"> Совета депутатов</w:t>
      </w:r>
      <w:r w:rsidRPr="00A55855">
        <w:rPr>
          <w:sz w:val="24"/>
          <w:szCs w:val="24"/>
        </w:rPr>
        <w:t>, муниципальные служащие</w:t>
      </w:r>
      <w:r w:rsidR="00CD36C7" w:rsidRPr="00A55855">
        <w:rPr>
          <w:sz w:val="24"/>
          <w:szCs w:val="24"/>
        </w:rPr>
        <w:t xml:space="preserve"> администрации </w:t>
      </w:r>
      <w:r w:rsidR="00F740DD">
        <w:rPr>
          <w:sz w:val="24"/>
          <w:szCs w:val="24"/>
        </w:rPr>
        <w:t>Поедугинск</w:t>
      </w:r>
      <w:r w:rsidR="00F740DD">
        <w:rPr>
          <w:sz w:val="24"/>
          <w:szCs w:val="24"/>
        </w:rPr>
        <w:t>о</w:t>
      </w:r>
      <w:r w:rsidR="00F740DD">
        <w:rPr>
          <w:sz w:val="24"/>
          <w:szCs w:val="24"/>
        </w:rPr>
        <w:t>го</w:t>
      </w:r>
      <w:r w:rsidR="00CD36C7" w:rsidRPr="00A55855">
        <w:rPr>
          <w:sz w:val="24"/>
          <w:szCs w:val="24"/>
        </w:rPr>
        <w:t>сельского поселения</w:t>
      </w:r>
      <w:r w:rsidRPr="00A55855">
        <w:rPr>
          <w:sz w:val="24"/>
          <w:szCs w:val="24"/>
        </w:rPr>
        <w:t>, представители общественных объединений и иные лица.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3.3. Комиссия состоит из председателя, заместителя председателя, секретаря и чл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нов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Председатель Комиссии избирается на первом заседании Комиссии из числа членов Комиссии, назначенных </w:t>
      </w:r>
      <w:r w:rsidR="00CD36C7" w:rsidRPr="00A55855">
        <w:rPr>
          <w:sz w:val="24"/>
          <w:szCs w:val="24"/>
        </w:rPr>
        <w:t xml:space="preserve"> Главой Суксунского муниципального района</w:t>
      </w:r>
      <w:r w:rsidRPr="00A55855">
        <w:rPr>
          <w:sz w:val="24"/>
          <w:szCs w:val="24"/>
        </w:rPr>
        <w:t xml:space="preserve"> большинством г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лосов от числа присутствующих на заседании членов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Председатель Комиссии осуществляет общее руководство работой Комиссии, пре</w:t>
      </w:r>
      <w:r w:rsidRPr="00A55855">
        <w:rPr>
          <w:sz w:val="24"/>
          <w:szCs w:val="24"/>
        </w:rPr>
        <w:t>д</w:t>
      </w:r>
      <w:r w:rsidRPr="00A55855">
        <w:rPr>
          <w:sz w:val="24"/>
          <w:szCs w:val="24"/>
        </w:rPr>
        <w:t>седательствует на заседаниях Комиссии, распределяет обязанности между членами К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миссии, контролирует исполнение решений, принятых Комиссией, представляет Коми</w:t>
      </w:r>
      <w:r w:rsidRPr="00A55855">
        <w:rPr>
          <w:sz w:val="24"/>
          <w:szCs w:val="24"/>
        </w:rPr>
        <w:t>с</w:t>
      </w:r>
      <w:r w:rsidRPr="00A55855">
        <w:rPr>
          <w:sz w:val="24"/>
          <w:szCs w:val="24"/>
        </w:rPr>
        <w:t>сию в отношениях с органами государственной власти, органами местного самоуправл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и решения, принимаемые Комиссией.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Заместитель председателя и секретарь Комиссии избираются из состава Комиссии на первом заседании Комиссии большинством голосов от числа присутствующих на засед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нии членов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</w:t>
      </w:r>
      <w:r w:rsidRPr="00A55855">
        <w:rPr>
          <w:sz w:val="24"/>
          <w:szCs w:val="24"/>
        </w:rPr>
        <w:t>ь</w:t>
      </w:r>
      <w:r w:rsidRPr="00A55855">
        <w:rPr>
          <w:sz w:val="24"/>
          <w:szCs w:val="24"/>
        </w:rPr>
        <w:lastRenderedPageBreak/>
        <w:t>ность и полноту их оформления, регистрирует поступающие и исходящие материалы и документы, готовит их для рассмотрения на заседании Комиссии, в том числе знакомит членов Комиссии с пакетом документов о кандидатах не позднее чем за три дня до начала заседания Комиссии, ведет протоколы заседания Комиссии и подписывает их совместно с председателем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3.4. На свое первое заседание Комиссия собирается не позднее семи дней со дня у</w:t>
      </w:r>
      <w:r w:rsidRPr="00A55855">
        <w:rPr>
          <w:sz w:val="24"/>
          <w:szCs w:val="24"/>
        </w:rPr>
        <w:t>т</w:t>
      </w:r>
      <w:r w:rsidRPr="00A55855">
        <w:rPr>
          <w:sz w:val="24"/>
          <w:szCs w:val="24"/>
        </w:rPr>
        <w:t>верждения ее полного состава.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3.5. Заседание Комиссии считается правомочным, если на нем присутствует более половины от установленного числа членов Комиссии. Решения Комиссии принимаются большинством голосов от числа присутствующих на заседании членов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Члены Комиссии участвуют в ее заседаниях лично и не вправе передавать свои по</w:t>
      </w:r>
      <w:r w:rsidRPr="00A55855">
        <w:rPr>
          <w:sz w:val="24"/>
          <w:szCs w:val="24"/>
        </w:rPr>
        <w:t>л</w:t>
      </w:r>
      <w:r w:rsidRPr="00A55855">
        <w:rPr>
          <w:sz w:val="24"/>
          <w:szCs w:val="24"/>
        </w:rPr>
        <w:t>номочия другому лицу.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По решению председателя Комиссии к работе Комиссии для консультаций могут привлекаться специалисты органов местного самоуправления </w:t>
      </w:r>
      <w:r w:rsidR="00CD36C7" w:rsidRPr="00A55855">
        <w:rPr>
          <w:sz w:val="24"/>
          <w:szCs w:val="24"/>
        </w:rPr>
        <w:t>Суксунского</w:t>
      </w:r>
      <w:r w:rsidRPr="00A55855">
        <w:rPr>
          <w:sz w:val="24"/>
          <w:szCs w:val="24"/>
        </w:rPr>
        <w:t xml:space="preserve"> муниципал</w:t>
      </w:r>
      <w:r w:rsidRPr="00A55855">
        <w:rPr>
          <w:sz w:val="24"/>
          <w:szCs w:val="24"/>
        </w:rPr>
        <w:t>ь</w:t>
      </w:r>
      <w:r w:rsidRPr="00A55855">
        <w:rPr>
          <w:sz w:val="24"/>
          <w:szCs w:val="24"/>
        </w:rPr>
        <w:t>ного района и органов государственной власти Пермского края по правовым, кадровым и иным вопросам.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На заседаниях Комиссии могут присутствовать депутаты </w:t>
      </w:r>
      <w:r w:rsidR="00CD36C7" w:rsidRPr="00A55855">
        <w:rPr>
          <w:sz w:val="24"/>
          <w:szCs w:val="24"/>
        </w:rPr>
        <w:t>Совета депутатов посел</w:t>
      </w:r>
      <w:r w:rsidR="00CD36C7" w:rsidRPr="00A55855">
        <w:rPr>
          <w:sz w:val="24"/>
          <w:szCs w:val="24"/>
        </w:rPr>
        <w:t>е</w:t>
      </w:r>
      <w:r w:rsidR="00CD36C7" w:rsidRPr="00A55855">
        <w:rPr>
          <w:sz w:val="24"/>
          <w:szCs w:val="24"/>
        </w:rPr>
        <w:t>ния</w:t>
      </w:r>
      <w:r w:rsidRPr="00A55855">
        <w:rPr>
          <w:sz w:val="24"/>
          <w:szCs w:val="24"/>
        </w:rPr>
        <w:t>, не являющиеся членами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87"/>
      <w:bookmarkEnd w:id="7"/>
      <w:r w:rsidRPr="0081130E">
        <w:rPr>
          <w:b/>
        </w:rPr>
        <w:t>4. ПОДГОТОВКА КОНКУРСА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4.1. О проведении конкурса на замещение должности главы</w:t>
      </w:r>
      <w:r w:rsidR="00CD36C7" w:rsidRPr="00A55855">
        <w:rPr>
          <w:sz w:val="24"/>
          <w:szCs w:val="24"/>
        </w:rPr>
        <w:t xml:space="preserve"> поселения Советом д</w:t>
      </w:r>
      <w:r w:rsidR="00CD36C7" w:rsidRPr="00A55855">
        <w:rPr>
          <w:sz w:val="24"/>
          <w:szCs w:val="24"/>
        </w:rPr>
        <w:t>е</w:t>
      </w:r>
      <w:r w:rsidR="00CD36C7" w:rsidRPr="00A55855">
        <w:rPr>
          <w:sz w:val="24"/>
          <w:szCs w:val="24"/>
        </w:rPr>
        <w:t xml:space="preserve">путатов </w:t>
      </w:r>
      <w:r w:rsidR="00F740DD">
        <w:rPr>
          <w:sz w:val="24"/>
          <w:szCs w:val="24"/>
        </w:rPr>
        <w:t>Поедугинского</w:t>
      </w:r>
      <w:r w:rsidR="00CD36C7" w:rsidRPr="00A55855">
        <w:rPr>
          <w:sz w:val="24"/>
          <w:szCs w:val="24"/>
        </w:rPr>
        <w:t xml:space="preserve">сельского поселения </w:t>
      </w:r>
      <w:r w:rsidRPr="00A55855">
        <w:rPr>
          <w:sz w:val="24"/>
          <w:szCs w:val="24"/>
        </w:rPr>
        <w:t>принимается решение, в котором определ</w:t>
      </w:r>
      <w:r w:rsidRPr="00A55855">
        <w:rPr>
          <w:sz w:val="24"/>
          <w:szCs w:val="24"/>
        </w:rPr>
        <w:t>я</w:t>
      </w:r>
      <w:r w:rsidRPr="00A55855">
        <w:rPr>
          <w:sz w:val="24"/>
          <w:szCs w:val="24"/>
        </w:rPr>
        <w:t>ются: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сроки проведения конкурса;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срок опубликования объявления о проведении конкурса;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члены конкурсной комиссии, назначаемые </w:t>
      </w:r>
      <w:r w:rsidR="00CD36C7" w:rsidRPr="00A55855">
        <w:rPr>
          <w:sz w:val="24"/>
          <w:szCs w:val="24"/>
        </w:rPr>
        <w:t xml:space="preserve"> Советом депутатов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4.2. Объявление о проведении конкурса публикуется не позднее</w:t>
      </w:r>
      <w:r w:rsidR="007D682F">
        <w:rPr>
          <w:sz w:val="24"/>
          <w:szCs w:val="24"/>
        </w:rPr>
        <w:t>,</w:t>
      </w:r>
      <w:r w:rsidRPr="00A55855">
        <w:rPr>
          <w:sz w:val="24"/>
          <w:szCs w:val="24"/>
        </w:rPr>
        <w:t xml:space="preserve"> чем за 20 дней до дня проведения конкурса в средствах массовой информации, определенных </w:t>
      </w:r>
      <w:r w:rsidR="00CD36C7" w:rsidRPr="00A55855">
        <w:rPr>
          <w:sz w:val="24"/>
          <w:szCs w:val="24"/>
        </w:rPr>
        <w:t xml:space="preserve"> Советом д</w:t>
      </w:r>
      <w:r w:rsidR="00CD36C7" w:rsidRPr="00A55855">
        <w:rPr>
          <w:sz w:val="24"/>
          <w:szCs w:val="24"/>
        </w:rPr>
        <w:t>е</w:t>
      </w:r>
      <w:r w:rsidR="00CD36C7" w:rsidRPr="00A55855">
        <w:rPr>
          <w:sz w:val="24"/>
          <w:szCs w:val="24"/>
        </w:rPr>
        <w:t>путатов поселения</w:t>
      </w:r>
      <w:r w:rsidRPr="00A55855">
        <w:rPr>
          <w:sz w:val="24"/>
          <w:szCs w:val="24"/>
        </w:rPr>
        <w:t>, в официальном источнике опубликования нормативных правовых а</w:t>
      </w:r>
      <w:r w:rsidRPr="00A55855">
        <w:rPr>
          <w:sz w:val="24"/>
          <w:szCs w:val="24"/>
        </w:rPr>
        <w:t>к</w:t>
      </w:r>
      <w:r w:rsidRPr="00A55855">
        <w:rPr>
          <w:sz w:val="24"/>
          <w:szCs w:val="24"/>
        </w:rPr>
        <w:t xml:space="preserve">тов </w:t>
      </w:r>
      <w:r w:rsidR="00F740DD">
        <w:rPr>
          <w:sz w:val="24"/>
          <w:szCs w:val="24"/>
        </w:rPr>
        <w:t>Поедугинского</w:t>
      </w:r>
      <w:r w:rsidR="00CD36C7" w:rsidRPr="00A55855">
        <w:rPr>
          <w:sz w:val="24"/>
          <w:szCs w:val="24"/>
        </w:rPr>
        <w:t>сельского поселения</w:t>
      </w:r>
      <w:r w:rsidRPr="00A55855">
        <w:rPr>
          <w:sz w:val="24"/>
          <w:szCs w:val="24"/>
        </w:rPr>
        <w:t>, а также размещается в сети Интернет на офиц</w:t>
      </w:r>
      <w:r w:rsidRPr="00A55855">
        <w:rPr>
          <w:sz w:val="24"/>
          <w:szCs w:val="24"/>
        </w:rPr>
        <w:t>и</w:t>
      </w:r>
      <w:r w:rsidRPr="00A55855">
        <w:rPr>
          <w:sz w:val="24"/>
          <w:szCs w:val="24"/>
        </w:rPr>
        <w:t xml:space="preserve">альном сайте </w:t>
      </w:r>
      <w:r w:rsidR="00CD36C7" w:rsidRPr="00A55855">
        <w:rPr>
          <w:sz w:val="24"/>
          <w:szCs w:val="24"/>
        </w:rPr>
        <w:t>Суксунского</w:t>
      </w:r>
      <w:r w:rsidRPr="00A55855">
        <w:rPr>
          <w:sz w:val="24"/>
          <w:szCs w:val="24"/>
        </w:rPr>
        <w:t xml:space="preserve"> муниципального района.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В объявлении указываются: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форма проведения конкурса;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сведения о дате, времени и месте проведения конкурса;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место, срок представления и состав документов, необходимых для участия в ко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курсе;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место ознакомления кандидатов с нормативными документами и получения бла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ков документов установленного образца.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4.3. Кандидат обязан представить следующие документы: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1) личное заявление на участие в конкурсе с согласием на проведение в его отнош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нии проверочных мероприятий полномочным органом;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2) собственноручно заполненную и подписанную анкету по форме согласно прил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жению 1 к настоящему Положению;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02"/>
      <w:bookmarkEnd w:id="8"/>
      <w:r w:rsidRPr="00A55855">
        <w:rPr>
          <w:sz w:val="24"/>
          <w:szCs w:val="24"/>
        </w:rPr>
        <w:t>3) паспорт или заменяющий его документ (по прибытии на конкурс);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03"/>
      <w:bookmarkEnd w:id="9"/>
      <w:r w:rsidRPr="00A55855">
        <w:rPr>
          <w:sz w:val="24"/>
          <w:szCs w:val="24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5) документы об образовании, а также, по желанию кандидата, документы о допо</w:t>
      </w:r>
      <w:r w:rsidRPr="00A55855">
        <w:rPr>
          <w:sz w:val="24"/>
          <w:szCs w:val="24"/>
        </w:rPr>
        <w:t>л</w:t>
      </w:r>
      <w:r w:rsidRPr="00A55855">
        <w:rPr>
          <w:sz w:val="24"/>
          <w:szCs w:val="24"/>
        </w:rPr>
        <w:t>нительном профессиональном образовании, повышении квалификации, переподготовке, о присвоении ученой степени, ученого звания;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05"/>
      <w:bookmarkEnd w:id="10"/>
      <w:r w:rsidRPr="00A55855">
        <w:rPr>
          <w:sz w:val="24"/>
          <w:szCs w:val="24"/>
        </w:rPr>
        <w:t>6) свидетельство о постановке физического лица на учет в налоговом органе по ме</w:t>
      </w:r>
      <w:r w:rsidRPr="00A55855">
        <w:rPr>
          <w:sz w:val="24"/>
          <w:szCs w:val="24"/>
        </w:rPr>
        <w:t>с</w:t>
      </w:r>
      <w:r w:rsidRPr="00A55855">
        <w:rPr>
          <w:sz w:val="24"/>
          <w:szCs w:val="24"/>
        </w:rPr>
        <w:lastRenderedPageBreak/>
        <w:t>ту жительства на территории Российской Федерации;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06"/>
      <w:bookmarkEnd w:id="11"/>
      <w:r w:rsidRPr="00A55855">
        <w:rPr>
          <w:sz w:val="24"/>
          <w:szCs w:val="24"/>
        </w:rPr>
        <w:t>7) документы воинского учета - для граждан, пребывающих в запасе, и лиц, подл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жащих призыву на военную службу;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8)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 за год, предшествующий году поступления на муниципальную службу, об им</w:t>
      </w:r>
      <w:r w:rsidRPr="00A55855">
        <w:rPr>
          <w:sz w:val="24"/>
          <w:szCs w:val="24"/>
        </w:rPr>
        <w:t>у</w:t>
      </w:r>
      <w:r w:rsidRPr="00A55855">
        <w:rPr>
          <w:sz w:val="24"/>
          <w:szCs w:val="24"/>
        </w:rPr>
        <w:t>ществе и обязательствах имущественного характера своих супруги (супруга) и несове</w:t>
      </w:r>
      <w:r w:rsidRPr="00A55855">
        <w:rPr>
          <w:sz w:val="24"/>
          <w:szCs w:val="24"/>
        </w:rPr>
        <w:t>р</w:t>
      </w:r>
      <w:r w:rsidRPr="00A55855">
        <w:rPr>
          <w:sz w:val="24"/>
          <w:szCs w:val="24"/>
        </w:rPr>
        <w:t>шеннолетних детей в соответствии с законодательством;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9) различные характеристики и рекомендации по инициативе кандидата;</w:t>
      </w:r>
    </w:p>
    <w:p w:rsidR="003254D6" w:rsidRPr="00A55855" w:rsidRDefault="003254D6" w:rsidP="00CD36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10) программу развития муниципального образования "</w:t>
      </w:r>
      <w:r w:rsidR="00F740DD">
        <w:rPr>
          <w:sz w:val="24"/>
          <w:szCs w:val="24"/>
        </w:rPr>
        <w:t>Поедугинское</w:t>
      </w:r>
      <w:r w:rsidR="00CD36C7" w:rsidRPr="00A55855">
        <w:rPr>
          <w:sz w:val="24"/>
          <w:szCs w:val="24"/>
        </w:rPr>
        <w:t xml:space="preserve"> сельское пос</w:t>
      </w:r>
      <w:r w:rsidR="00CD36C7" w:rsidRPr="00A55855">
        <w:rPr>
          <w:sz w:val="24"/>
          <w:szCs w:val="24"/>
        </w:rPr>
        <w:t>е</w:t>
      </w:r>
      <w:r w:rsidR="00CD36C7" w:rsidRPr="00A55855">
        <w:rPr>
          <w:sz w:val="24"/>
          <w:szCs w:val="24"/>
        </w:rPr>
        <w:t>ление»</w:t>
      </w:r>
      <w:r w:rsidRPr="00A55855">
        <w:rPr>
          <w:sz w:val="24"/>
          <w:szCs w:val="24"/>
        </w:rPr>
        <w:t xml:space="preserve"> (далее по тексту - Программа) в произвольной форме объемом до 15 страниц м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шинописного текста и тезисы к ней в объеме до 3 страниц машинописного текста.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С документов, указанных в </w:t>
      </w:r>
      <w:r w:rsidR="00CD36C7" w:rsidRPr="00A55855">
        <w:rPr>
          <w:sz w:val="24"/>
          <w:szCs w:val="24"/>
        </w:rPr>
        <w:t xml:space="preserve"> подпунктах3,4,6,7</w:t>
      </w:r>
      <w:r w:rsidRPr="00A55855">
        <w:rPr>
          <w:sz w:val="24"/>
          <w:szCs w:val="24"/>
        </w:rPr>
        <w:t>, изготавливаются копии, которые з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веряются секретарем Комиссии, после чего указанные документы возвращаются кандид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ту.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Документы для участия в конкурсе представляются в Комиссию кандидатом лично либо его представителем по нотариально удостоверенной доверенности.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4.4. Комиссия осуществляет в соответствии с действующим законодательством пр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верку сведений и документов, представленных кандидатами, и на ее основании принимает решение о допуске или отказе в допуске кандидата к конкурсу.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4.5. Основанием для отказа в допуске кандидата к участию в конкурсе является: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несвоевременное или неполное представление необходимых для участия в конкурсе документов;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недостоверность или неполнота представленных сведений;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несоответствие кандидата требованиям, предусмотренным разделом 2 настоящего Положения.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4.6. Решение Комиссии о допуске или об отказе в допуске кандидата к 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В решении Комиссии об отказе в допуске кандидата к конкурсу обязательно указ</w:t>
      </w:r>
      <w:r w:rsidRPr="00A55855">
        <w:rPr>
          <w:sz w:val="24"/>
          <w:szCs w:val="24"/>
        </w:rPr>
        <w:t>ы</w:t>
      </w:r>
      <w:r w:rsidRPr="00A55855">
        <w:rPr>
          <w:sz w:val="24"/>
          <w:szCs w:val="24"/>
        </w:rPr>
        <w:t>ваются причины отказа.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55855">
        <w:rPr>
          <w:sz w:val="24"/>
          <w:szCs w:val="24"/>
        </w:rPr>
        <w:t xml:space="preserve">4.7. Конкурс на замещение должности главы </w:t>
      </w:r>
      <w:r w:rsidR="00CD36C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проводится при условии д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 xml:space="preserve">пуска к нему </w:t>
      </w:r>
      <w:r w:rsidRPr="00A55855">
        <w:rPr>
          <w:b/>
          <w:sz w:val="24"/>
          <w:szCs w:val="24"/>
        </w:rPr>
        <w:t>не менее двух кандидатов.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2" w:name="Par125"/>
      <w:bookmarkEnd w:id="12"/>
      <w:r w:rsidRPr="0081130E">
        <w:rPr>
          <w:b/>
        </w:rPr>
        <w:t>5. ПРОВЕДЕНИЕ КОНКУРСА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5.1. Для оценки профессиональных и личностных качеств кандидата на замещение должности главы </w:t>
      </w:r>
      <w:r w:rsidR="00CD36C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проводится конкурс-испытание. Конкурс-испытание пров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дится при личном участии кандидата в форме изложения тезисов Программы, а также и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дивидуального собеседования.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Критериями оценки кандидата на должность главы </w:t>
      </w:r>
      <w:r w:rsidR="00CD36C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является определяемое на основе Программы кандидата видение перспектив развития муниципального образов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ния "</w:t>
      </w:r>
      <w:r w:rsidR="00F740DD">
        <w:rPr>
          <w:sz w:val="24"/>
          <w:szCs w:val="24"/>
        </w:rPr>
        <w:t>Поедугинское</w:t>
      </w:r>
      <w:r w:rsidR="00CD36C7" w:rsidRPr="00A55855">
        <w:rPr>
          <w:sz w:val="24"/>
          <w:szCs w:val="24"/>
        </w:rPr>
        <w:t xml:space="preserve"> сельское поселение»</w:t>
      </w:r>
      <w:r w:rsidRPr="00A55855">
        <w:rPr>
          <w:sz w:val="24"/>
          <w:szCs w:val="24"/>
        </w:rPr>
        <w:t>, понимание проблем хозяйства и путей их реш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ния, а также личные профессиональные качества кандидата: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наличие высшего профессионального образования, наличие стажа муниципальной службы (государственной службы) не менее четырех лет или стажа работы по специал</w:t>
      </w:r>
      <w:r w:rsidRPr="00A55855">
        <w:rPr>
          <w:sz w:val="24"/>
          <w:szCs w:val="24"/>
        </w:rPr>
        <w:t>ь</w:t>
      </w:r>
      <w:r w:rsidRPr="00A55855">
        <w:rPr>
          <w:sz w:val="24"/>
          <w:szCs w:val="24"/>
        </w:rPr>
        <w:t>ности не менее пяти лет (в том числе наличие стажа работы на руководящей должности не менее трех лет);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знание Конституции Российской Федерации, федеральных конституционных зак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 xml:space="preserve">нов, федеральных законов, иных нормативных правовых актов Российской Федерации, Устава Пермского края, законов и иных нормативных правовых актов Пермского края, </w:t>
      </w:r>
      <w:hyperlink r:id="rId9" w:history="1">
        <w:r w:rsidRPr="00A55855">
          <w:rPr>
            <w:rStyle w:val="aa"/>
            <w:sz w:val="24"/>
            <w:szCs w:val="24"/>
          </w:rPr>
          <w:t>Устава</w:t>
        </w:r>
      </w:hyperlink>
      <w:r w:rsidR="00F740DD">
        <w:rPr>
          <w:sz w:val="24"/>
          <w:szCs w:val="24"/>
        </w:rPr>
        <w:t>Поедугинского</w:t>
      </w:r>
      <w:r w:rsidR="00CD36C7" w:rsidRPr="00A55855">
        <w:rPr>
          <w:sz w:val="24"/>
          <w:szCs w:val="24"/>
        </w:rPr>
        <w:t xml:space="preserve"> сельского поселения</w:t>
      </w:r>
      <w:r w:rsidRPr="00A55855">
        <w:rPr>
          <w:sz w:val="24"/>
          <w:szCs w:val="24"/>
        </w:rPr>
        <w:t xml:space="preserve"> и иных муниципальных правовых актов;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lastRenderedPageBreak/>
        <w:t>- навыки работы с персональным компьютером и другой организационной техникой.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Под руководящей должностью понимается должность руководителя, заместителя руководителя органа государственной власти или государственного органа, органа мес</w:t>
      </w:r>
      <w:r w:rsidRPr="00A55855">
        <w:rPr>
          <w:sz w:val="24"/>
          <w:szCs w:val="24"/>
        </w:rPr>
        <w:t>т</w:t>
      </w:r>
      <w:r w:rsidRPr="00A55855">
        <w:rPr>
          <w:sz w:val="24"/>
          <w:szCs w:val="24"/>
        </w:rPr>
        <w:t>ного самоуправления или муниципального органа, организации, а также должность рук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водителя (заместителя) их структурного подразделения.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5.2. Конкурс-испытание проводится на заседании Комиссии. Изложение кандидатом тезисов Программы не может превышать 15 минут. После заслушивания кандидата с ним проводится индивидуальное собеседование.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Комиссия принимает в отсутствие кандидатов открытым голосованием решение о представлении </w:t>
      </w:r>
      <w:r w:rsidRPr="00A55855">
        <w:rPr>
          <w:b/>
          <w:sz w:val="24"/>
          <w:szCs w:val="24"/>
        </w:rPr>
        <w:t>двух кандидатур</w:t>
      </w:r>
      <w:r w:rsidRPr="00A55855">
        <w:rPr>
          <w:sz w:val="24"/>
          <w:szCs w:val="24"/>
        </w:rPr>
        <w:t xml:space="preserve"> из числа заслушанных кандидатов на рассмотрение </w:t>
      </w:r>
      <w:r w:rsidR="00CD36C7" w:rsidRPr="00A55855">
        <w:rPr>
          <w:sz w:val="24"/>
          <w:szCs w:val="24"/>
        </w:rPr>
        <w:t>С</w:t>
      </w:r>
      <w:r w:rsidR="00CD36C7" w:rsidRPr="00A55855">
        <w:rPr>
          <w:sz w:val="24"/>
          <w:szCs w:val="24"/>
        </w:rPr>
        <w:t>о</w:t>
      </w:r>
      <w:r w:rsidR="00CD36C7" w:rsidRPr="00A55855">
        <w:rPr>
          <w:sz w:val="24"/>
          <w:szCs w:val="24"/>
        </w:rPr>
        <w:t>вета депутатов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В случае если один кандидат набрал абсолютное большинство голосов, а два и более кандидата набрали равное количество голосов от большинства присутствующих, то по кандидатам, набравшим равное количество голосов, проводится рейтинговое голосование.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Рейтинговое голосование представляет собой ряд последовательных голосований по каждому из кандидатов.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По кандидату, набравшему абсолютное большинство голосов от числа присутс</w:t>
      </w:r>
      <w:r w:rsidRPr="00A55855">
        <w:rPr>
          <w:sz w:val="24"/>
          <w:szCs w:val="24"/>
        </w:rPr>
        <w:t>т</w:t>
      </w:r>
      <w:r w:rsidRPr="00A55855">
        <w:rPr>
          <w:sz w:val="24"/>
          <w:szCs w:val="24"/>
        </w:rPr>
        <w:t>вующих на заседании членов Комиссии, принимается решение о представлении кандид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 xml:space="preserve">туры на рассмотрение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По кандидату, набравшему по итогам рейтингового голосования наибольшее кол</w:t>
      </w:r>
      <w:r w:rsidRPr="00A55855">
        <w:rPr>
          <w:sz w:val="24"/>
          <w:szCs w:val="24"/>
        </w:rPr>
        <w:t>и</w:t>
      </w:r>
      <w:r w:rsidRPr="00A55855">
        <w:rPr>
          <w:sz w:val="24"/>
          <w:szCs w:val="24"/>
        </w:rPr>
        <w:t xml:space="preserve">чество голосов, принимается решение о представлении его кандидатуры на рассмотрение </w:t>
      </w:r>
      <w:r w:rsidR="00B351B7" w:rsidRPr="00A55855">
        <w:rPr>
          <w:sz w:val="24"/>
          <w:szCs w:val="24"/>
        </w:rPr>
        <w:t xml:space="preserve"> Совету депутатов </w:t>
      </w:r>
      <w:r w:rsidR="0065464C">
        <w:rPr>
          <w:sz w:val="24"/>
          <w:szCs w:val="24"/>
        </w:rPr>
        <w:t xml:space="preserve">Поедугинского </w:t>
      </w:r>
      <w:bookmarkStart w:id="13" w:name="_GoBack"/>
      <w:bookmarkEnd w:id="13"/>
      <w:r w:rsidR="00B351B7" w:rsidRPr="00A55855">
        <w:rPr>
          <w:sz w:val="24"/>
          <w:szCs w:val="24"/>
        </w:rPr>
        <w:t>сельского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При этом для принятия решения по поставленному на рейтинговое голосование ка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дидату необходимо большинство голосов от присутствующих на заседании членов К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Результаты голосования фиксируются в протоколе заседания конкурсной комиссии.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Неявка кандидата, оповещенного письменным уведомлением, на заседание Коми</w:t>
      </w:r>
      <w:r w:rsidRPr="00A55855">
        <w:rPr>
          <w:sz w:val="24"/>
          <w:szCs w:val="24"/>
        </w:rPr>
        <w:t>с</w:t>
      </w:r>
      <w:r w:rsidRPr="00A55855">
        <w:rPr>
          <w:sz w:val="24"/>
          <w:szCs w:val="24"/>
        </w:rPr>
        <w:t>сии расценивается как его отказ от участия в конкурсе и влечет принятие Комиссией р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 xml:space="preserve">шения об отказе во внесении предложений по указанной кандидатуре на рассмотрение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Решение Комиссии сообщается каждому кандидату в письменной форме секретарем Комиссии не позднее трех рабочих дней после дня принятия Комиссией указанного реш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ния.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5.3. По итогам конкурса Комиссия принимает одно из следующих решений: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- о представлении двух кандидатов на рассмотрение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>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о признании конкурса несостоявшимся.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Комиссия принимает решение о признании конкурса несостоявшимся в одном из следующих случаев: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поступление менее двух заявлений на участие в конкурсе;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допуск к участию в конкурсе менее двух кандидатов;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- если по результатам голосования большинство голосов получили менее двух ка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дидатов.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5.4. Результаты голосования Комиссии оформляются решением, которое подписыв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ется председателем, заместителем председателя, секретарем и членами конкурсной к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миссии, принявшими участие в ее заседании, не позднее дня, следующего за днем засед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ния Комиссии, на котором оно было принято.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5.5. В случае признания конкурса несостоявшимся </w:t>
      </w:r>
      <w:r w:rsidR="00B351B7" w:rsidRPr="00A55855">
        <w:rPr>
          <w:sz w:val="24"/>
          <w:szCs w:val="24"/>
        </w:rPr>
        <w:t xml:space="preserve"> Совет депутатов поселения</w:t>
      </w:r>
      <w:r w:rsidRPr="00A55855">
        <w:rPr>
          <w:sz w:val="24"/>
          <w:szCs w:val="24"/>
        </w:rPr>
        <w:t xml:space="preserve"> пр</w:t>
      </w:r>
      <w:r w:rsidRPr="00A55855">
        <w:rPr>
          <w:sz w:val="24"/>
          <w:szCs w:val="24"/>
        </w:rPr>
        <w:t>и</w:t>
      </w:r>
      <w:r w:rsidRPr="00A55855">
        <w:rPr>
          <w:sz w:val="24"/>
          <w:szCs w:val="24"/>
        </w:rPr>
        <w:t>нимает решение о проведении повторного конкурса в соответствии с настоящим Полож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 xml:space="preserve">нием в срок не позднее 10 дней с момента поступления решения Комиссии в </w:t>
      </w:r>
      <w:r w:rsidR="00B351B7" w:rsidRPr="00A55855">
        <w:rPr>
          <w:sz w:val="24"/>
          <w:szCs w:val="24"/>
        </w:rPr>
        <w:t xml:space="preserve"> Совет деп</w:t>
      </w:r>
      <w:r w:rsidR="00B351B7" w:rsidRPr="00A55855">
        <w:rPr>
          <w:sz w:val="24"/>
          <w:szCs w:val="24"/>
        </w:rPr>
        <w:t>у</w:t>
      </w:r>
      <w:r w:rsidR="00B351B7" w:rsidRPr="00A55855">
        <w:rPr>
          <w:sz w:val="24"/>
          <w:szCs w:val="24"/>
        </w:rPr>
        <w:t>татов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4" w:name="Par154"/>
      <w:bookmarkEnd w:id="14"/>
      <w:r w:rsidRPr="0081130E">
        <w:rPr>
          <w:b/>
        </w:rPr>
        <w:lastRenderedPageBreak/>
        <w:t xml:space="preserve">6. ИЗБРАНИЕ ГЛАВЫ </w:t>
      </w:r>
      <w:r w:rsidR="00B351B7" w:rsidRPr="0081130E">
        <w:rPr>
          <w:b/>
        </w:rPr>
        <w:t>ПОСЕЛЕНИЯ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6.1. Комиссия направляет в </w:t>
      </w:r>
      <w:r w:rsidR="00B351B7" w:rsidRPr="00A55855">
        <w:rPr>
          <w:sz w:val="24"/>
          <w:szCs w:val="24"/>
        </w:rPr>
        <w:t xml:space="preserve"> Совет депутатов поселения</w:t>
      </w:r>
      <w:r w:rsidRPr="00A55855">
        <w:rPr>
          <w:sz w:val="24"/>
          <w:szCs w:val="24"/>
        </w:rPr>
        <w:t xml:space="preserve"> решение о представлении двух кандидатов на должность главы </w:t>
      </w:r>
      <w:r w:rsidR="00B351B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не позднее трех рабочих дней после дня принятия Комиссией указанного решения.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6.2. В течение месяца со дня поступления решения Комиссии в </w:t>
      </w:r>
      <w:r w:rsidR="00B351B7" w:rsidRPr="00A55855">
        <w:rPr>
          <w:sz w:val="24"/>
          <w:szCs w:val="24"/>
        </w:rPr>
        <w:t xml:space="preserve"> Совет депутатов п</w:t>
      </w:r>
      <w:r w:rsidR="00B351B7" w:rsidRPr="00A55855">
        <w:rPr>
          <w:sz w:val="24"/>
          <w:szCs w:val="24"/>
        </w:rPr>
        <w:t>о</w:t>
      </w:r>
      <w:r w:rsidR="00B351B7" w:rsidRPr="00A55855">
        <w:rPr>
          <w:sz w:val="24"/>
          <w:szCs w:val="24"/>
        </w:rPr>
        <w:t>селения</w:t>
      </w:r>
      <w:r w:rsidRPr="00A55855">
        <w:rPr>
          <w:sz w:val="24"/>
          <w:szCs w:val="24"/>
        </w:rPr>
        <w:t xml:space="preserve"> проводится заседание.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Заседание </w:t>
      </w:r>
      <w:r w:rsidR="00B351B7" w:rsidRPr="00A55855">
        <w:rPr>
          <w:sz w:val="24"/>
          <w:szCs w:val="24"/>
        </w:rPr>
        <w:t xml:space="preserve"> Совета депутатов</w:t>
      </w:r>
      <w:r w:rsidRPr="00A55855">
        <w:rPr>
          <w:sz w:val="24"/>
          <w:szCs w:val="24"/>
        </w:rPr>
        <w:t xml:space="preserve"> по данному вопросу считается правомочным, если на нем присутствует не менее 2/3 от установленного числа депутатов представительного о</w:t>
      </w:r>
      <w:r w:rsidRPr="00A55855">
        <w:rPr>
          <w:sz w:val="24"/>
          <w:szCs w:val="24"/>
        </w:rPr>
        <w:t>р</w:t>
      </w:r>
      <w:r w:rsidRPr="00A55855">
        <w:rPr>
          <w:sz w:val="24"/>
          <w:szCs w:val="24"/>
        </w:rPr>
        <w:t>гана.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6.3. Кандидаты, представленные Комиссией, выступают на заседании </w:t>
      </w:r>
      <w:r w:rsidR="00B351B7" w:rsidRPr="00A55855">
        <w:rPr>
          <w:sz w:val="24"/>
          <w:szCs w:val="24"/>
        </w:rPr>
        <w:t xml:space="preserve"> Совета деп</w:t>
      </w:r>
      <w:r w:rsidR="00B351B7" w:rsidRPr="00A55855">
        <w:rPr>
          <w:sz w:val="24"/>
          <w:szCs w:val="24"/>
        </w:rPr>
        <w:t>у</w:t>
      </w:r>
      <w:r w:rsidR="00B351B7" w:rsidRPr="00A55855">
        <w:rPr>
          <w:sz w:val="24"/>
          <w:szCs w:val="24"/>
        </w:rPr>
        <w:t>татов поселения</w:t>
      </w:r>
      <w:r w:rsidRPr="00A55855">
        <w:rPr>
          <w:sz w:val="24"/>
          <w:szCs w:val="24"/>
        </w:rPr>
        <w:t xml:space="preserve"> со своей Программой.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После заслушивания кандидата депутаты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 xml:space="preserve"> могут задать кандидату дополнительные вопросы.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6.4. Избрание на должность главы </w:t>
      </w:r>
      <w:r w:rsidR="00B351B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проводится</w:t>
      </w:r>
      <w:r w:rsidR="00B351B7" w:rsidRPr="00A55855">
        <w:rPr>
          <w:sz w:val="24"/>
          <w:szCs w:val="24"/>
        </w:rPr>
        <w:t xml:space="preserve"> Советом депутатов посел</w:t>
      </w:r>
      <w:r w:rsidR="00B351B7" w:rsidRPr="00A55855">
        <w:rPr>
          <w:sz w:val="24"/>
          <w:szCs w:val="24"/>
        </w:rPr>
        <w:t>е</w:t>
      </w:r>
      <w:r w:rsidR="00B351B7" w:rsidRPr="00A55855">
        <w:rPr>
          <w:sz w:val="24"/>
          <w:szCs w:val="24"/>
        </w:rPr>
        <w:t>ния</w:t>
      </w:r>
      <w:r w:rsidRPr="00A55855">
        <w:rPr>
          <w:sz w:val="24"/>
          <w:szCs w:val="24"/>
        </w:rPr>
        <w:t xml:space="preserve"> по результатам открытого голосования.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62"/>
      <w:bookmarkEnd w:id="15"/>
      <w:r w:rsidRPr="00A55855">
        <w:rPr>
          <w:sz w:val="24"/>
          <w:szCs w:val="24"/>
        </w:rPr>
        <w:t xml:space="preserve">6.4.1. Кандидат считается избранным при получении большинства голосов от числа присутствующих на заседании депутатов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63"/>
      <w:bookmarkEnd w:id="16"/>
      <w:r w:rsidRPr="00A55855">
        <w:rPr>
          <w:sz w:val="24"/>
          <w:szCs w:val="24"/>
        </w:rPr>
        <w:t>6.4.2. В случае если ни один из двух кандидатов по результатам голосования не н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брал большинства голосов от числа присутствующих на заседании депутатов, то в засед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 xml:space="preserve">нии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 xml:space="preserve"> объявляется перерыв, после которого кандидатам пр</w:t>
      </w:r>
      <w:r w:rsidRPr="00A55855">
        <w:rPr>
          <w:sz w:val="24"/>
          <w:szCs w:val="24"/>
        </w:rPr>
        <w:t>е</w:t>
      </w:r>
      <w:r w:rsidRPr="00A55855">
        <w:rPr>
          <w:sz w:val="24"/>
          <w:szCs w:val="24"/>
        </w:rPr>
        <w:t>доставляется возможность дополнительного выступления, после чего проводится повто</w:t>
      </w:r>
      <w:r w:rsidRPr="00A55855">
        <w:rPr>
          <w:sz w:val="24"/>
          <w:szCs w:val="24"/>
        </w:rPr>
        <w:t>р</w:t>
      </w:r>
      <w:r w:rsidRPr="00A55855">
        <w:rPr>
          <w:sz w:val="24"/>
          <w:szCs w:val="24"/>
        </w:rPr>
        <w:t>ное голосование.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6.5. В случае если ни один из двух кандидатов не набрал большинство голосов от присутствующих на заседании депутатов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 xml:space="preserve"> в соответствии с </w:t>
      </w:r>
      <w:hyperlink r:id="rId10" w:anchor="Par162" w:history="1">
        <w:r w:rsidRPr="00A55855">
          <w:rPr>
            <w:rStyle w:val="aa"/>
            <w:sz w:val="24"/>
            <w:szCs w:val="24"/>
          </w:rPr>
          <w:t>пунктами 6.4.1</w:t>
        </w:r>
      </w:hyperlink>
      <w:r w:rsidRPr="00A55855">
        <w:rPr>
          <w:sz w:val="24"/>
          <w:szCs w:val="24"/>
        </w:rPr>
        <w:t xml:space="preserve">, </w:t>
      </w:r>
      <w:hyperlink r:id="rId11" w:anchor="Par163" w:history="1">
        <w:r w:rsidRPr="00A55855">
          <w:rPr>
            <w:rStyle w:val="aa"/>
            <w:sz w:val="24"/>
            <w:szCs w:val="24"/>
          </w:rPr>
          <w:t>6.4.2</w:t>
        </w:r>
      </w:hyperlink>
      <w:r w:rsidRPr="00A55855">
        <w:rPr>
          <w:sz w:val="24"/>
          <w:szCs w:val="24"/>
        </w:rPr>
        <w:t xml:space="preserve"> настоящего Положения, представительный орган в тот же день пр</w:t>
      </w:r>
      <w:r w:rsidRPr="00A55855">
        <w:rPr>
          <w:sz w:val="24"/>
          <w:szCs w:val="24"/>
        </w:rPr>
        <w:t>и</w:t>
      </w:r>
      <w:r w:rsidRPr="00A55855">
        <w:rPr>
          <w:sz w:val="24"/>
          <w:szCs w:val="24"/>
        </w:rPr>
        <w:t xml:space="preserve">нимает решение о проведении повторного конкурса на должность главы </w:t>
      </w:r>
      <w:r w:rsidR="00B351B7" w:rsidRPr="00A55855">
        <w:rPr>
          <w:sz w:val="24"/>
          <w:szCs w:val="24"/>
        </w:rPr>
        <w:t>поселения</w:t>
      </w:r>
      <w:r w:rsidRPr="00A55855">
        <w:rPr>
          <w:sz w:val="24"/>
          <w:szCs w:val="24"/>
        </w:rPr>
        <w:t xml:space="preserve"> в п</w:t>
      </w:r>
      <w:r w:rsidRPr="00A55855">
        <w:rPr>
          <w:sz w:val="24"/>
          <w:szCs w:val="24"/>
        </w:rPr>
        <w:t>о</w:t>
      </w:r>
      <w:r w:rsidRPr="00A55855">
        <w:rPr>
          <w:sz w:val="24"/>
          <w:szCs w:val="24"/>
        </w:rPr>
        <w:t>рядке, установленном настоящим Положением.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 xml:space="preserve">6.6. Решение </w:t>
      </w:r>
      <w:r w:rsidR="00B351B7" w:rsidRPr="00A55855">
        <w:rPr>
          <w:sz w:val="24"/>
          <w:szCs w:val="24"/>
        </w:rPr>
        <w:t xml:space="preserve"> Совета депутатов поселения</w:t>
      </w:r>
      <w:r w:rsidRPr="00A55855">
        <w:rPr>
          <w:sz w:val="24"/>
          <w:szCs w:val="24"/>
        </w:rPr>
        <w:t xml:space="preserve"> об избрании на должность главы </w:t>
      </w:r>
      <w:r w:rsidR="00B351B7" w:rsidRPr="00A55855">
        <w:rPr>
          <w:sz w:val="24"/>
          <w:szCs w:val="24"/>
        </w:rPr>
        <w:t>посел</w:t>
      </w:r>
      <w:r w:rsidR="00B351B7" w:rsidRPr="00A55855">
        <w:rPr>
          <w:sz w:val="24"/>
          <w:szCs w:val="24"/>
        </w:rPr>
        <w:t>е</w:t>
      </w:r>
      <w:r w:rsidR="00B351B7" w:rsidRPr="00A55855">
        <w:rPr>
          <w:sz w:val="24"/>
          <w:szCs w:val="24"/>
        </w:rPr>
        <w:t>ния</w:t>
      </w:r>
      <w:r w:rsidRPr="00A55855">
        <w:rPr>
          <w:sz w:val="24"/>
          <w:szCs w:val="24"/>
        </w:rPr>
        <w:t xml:space="preserve"> подлежит официальному опубликованию.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7" w:name="Par167"/>
      <w:bookmarkEnd w:id="17"/>
      <w:r w:rsidRPr="0081130E">
        <w:rPr>
          <w:b/>
        </w:rPr>
        <w:t>7. ФИНАНСОВОЕ ОБЕСПЕЧЕНИЕ КОНКУРСА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Расходы по участию в конкурсе (проезд к месту проведения конкурса и обратно, н</w:t>
      </w:r>
      <w:r w:rsidRPr="00A55855">
        <w:rPr>
          <w:sz w:val="24"/>
          <w:szCs w:val="24"/>
        </w:rPr>
        <w:t>а</w:t>
      </w:r>
      <w:r w:rsidRPr="00A55855">
        <w:rPr>
          <w:sz w:val="24"/>
          <w:szCs w:val="24"/>
        </w:rPr>
        <w:t>ем жилого помещения, проживание, пользование услугами средств связи всех видов) ка</w:t>
      </w:r>
      <w:r w:rsidRPr="00A55855">
        <w:rPr>
          <w:sz w:val="24"/>
          <w:szCs w:val="24"/>
        </w:rPr>
        <w:t>н</w:t>
      </w:r>
      <w:r w:rsidRPr="00A55855">
        <w:rPr>
          <w:sz w:val="24"/>
          <w:szCs w:val="24"/>
        </w:rPr>
        <w:t>дидаты производят за счет собственных средств.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8" w:name="Par171"/>
      <w:bookmarkEnd w:id="18"/>
      <w:r w:rsidRPr="0081130E">
        <w:rPr>
          <w:b/>
        </w:rPr>
        <w:t>8. РЕШЕНИЕ СПОРНЫХ ВОПРОСОВ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5855">
        <w:rPr>
          <w:sz w:val="24"/>
          <w:szCs w:val="24"/>
        </w:rPr>
        <w:t>Спорные вопросы, связанные с проведением конкурса, рассматриваются в соответс</w:t>
      </w:r>
      <w:r w:rsidRPr="00A55855">
        <w:rPr>
          <w:sz w:val="24"/>
          <w:szCs w:val="24"/>
        </w:rPr>
        <w:t>т</w:t>
      </w:r>
      <w:r w:rsidRPr="00A55855">
        <w:rPr>
          <w:sz w:val="24"/>
          <w:szCs w:val="24"/>
        </w:rPr>
        <w:t xml:space="preserve">вии с действующим законодательством и муниципальными правовыми актами </w:t>
      </w:r>
      <w:r w:rsidR="00F740DD">
        <w:rPr>
          <w:sz w:val="24"/>
          <w:szCs w:val="24"/>
        </w:rPr>
        <w:t>Поедуги</w:t>
      </w:r>
      <w:r w:rsidR="00F740DD">
        <w:rPr>
          <w:sz w:val="24"/>
          <w:szCs w:val="24"/>
        </w:rPr>
        <w:t>н</w:t>
      </w:r>
      <w:r w:rsidR="00F740DD">
        <w:rPr>
          <w:sz w:val="24"/>
          <w:szCs w:val="24"/>
        </w:rPr>
        <w:t>ского</w:t>
      </w:r>
      <w:r w:rsidR="00B351B7" w:rsidRPr="00A55855">
        <w:rPr>
          <w:sz w:val="24"/>
          <w:szCs w:val="24"/>
        </w:rPr>
        <w:t>сельского поселения</w:t>
      </w:r>
      <w:r w:rsidRPr="00A55855">
        <w:rPr>
          <w:sz w:val="24"/>
          <w:szCs w:val="24"/>
        </w:rPr>
        <w:t>.</w:t>
      </w: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54D6" w:rsidRPr="00A55855" w:rsidRDefault="003254D6" w:rsidP="003254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bookmarkStart w:id="19" w:name="Par179"/>
      <w:bookmarkEnd w:id="19"/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31B41" w:rsidRDefault="00D31B41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81130E">
        <w:rPr>
          <w:sz w:val="16"/>
          <w:szCs w:val="16"/>
        </w:rPr>
        <w:lastRenderedPageBreak/>
        <w:t>Приложение 1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1130E">
        <w:rPr>
          <w:sz w:val="16"/>
          <w:szCs w:val="16"/>
        </w:rPr>
        <w:t>к Положению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1130E">
        <w:rPr>
          <w:sz w:val="16"/>
          <w:szCs w:val="16"/>
        </w:rPr>
        <w:t>о порядке проведения конкурса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1130E">
        <w:rPr>
          <w:sz w:val="16"/>
          <w:szCs w:val="16"/>
        </w:rPr>
        <w:t>по отбору кандидатур на должность главы</w:t>
      </w:r>
    </w:p>
    <w:p w:rsidR="00B351B7" w:rsidRPr="0081130E" w:rsidRDefault="00F740DD" w:rsidP="00B351B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Поедугинского </w:t>
      </w:r>
      <w:r w:rsidR="00B351B7" w:rsidRPr="0081130E">
        <w:rPr>
          <w:sz w:val="16"/>
          <w:szCs w:val="16"/>
        </w:rPr>
        <w:t>сельского поселения</w:t>
      </w:r>
    </w:p>
    <w:p w:rsidR="003254D6" w:rsidRPr="0081130E" w:rsidRDefault="00B351B7" w:rsidP="00B351B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1130E">
        <w:rPr>
          <w:sz w:val="16"/>
          <w:szCs w:val="16"/>
        </w:rPr>
        <w:t xml:space="preserve">-главы администрации </w:t>
      </w:r>
      <w:r w:rsidR="00F740DD">
        <w:rPr>
          <w:sz w:val="16"/>
          <w:szCs w:val="16"/>
        </w:rPr>
        <w:t xml:space="preserve">Поедугинского </w:t>
      </w:r>
      <w:r w:rsidRPr="0081130E">
        <w:rPr>
          <w:sz w:val="16"/>
          <w:szCs w:val="16"/>
        </w:rPr>
        <w:t>сельского поселения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1130E">
        <w:rPr>
          <w:sz w:val="16"/>
          <w:szCs w:val="16"/>
        </w:rPr>
        <w:t>(форма)</w:t>
      </w:r>
    </w:p>
    <w:p w:rsidR="003254D6" w:rsidRPr="0081130E" w:rsidRDefault="003254D6" w:rsidP="003254D6">
      <w:pPr>
        <w:rPr>
          <w:sz w:val="16"/>
          <w:szCs w:val="16"/>
        </w:rPr>
        <w:sectPr w:rsidR="003254D6" w:rsidRPr="0081130E" w:rsidSect="003254D6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187"/>
      <w:bookmarkEnd w:id="20"/>
      <w:r w:rsidRPr="0081130E">
        <w:rPr>
          <w:rFonts w:ascii="Times New Roman" w:hAnsi="Times New Roman" w:cs="Times New Roman"/>
          <w:sz w:val="16"/>
          <w:szCs w:val="16"/>
        </w:rPr>
        <w:t xml:space="preserve">                                  АНКЕТА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            (заполняется собственноручно)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1. Фамилия __________________________________________          ┌──────────┐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Имя ______________________________________________          │  Место   │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Отчество _________________________________________          │   для    │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│фотографии│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└──────────┘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69"/>
        <w:gridCol w:w="3912"/>
      </w:tblGrid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5. Образование (когда и какие учебные заведения окончили, номера дипломов).</w:t>
            </w:r>
          </w:p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130E">
              <w:rPr>
                <w:sz w:val="16"/>
                <w:szCs w:val="16"/>
              </w:rPr>
              <w:t>Направление подготовки или специальность по диплому.</w:t>
            </w:r>
          </w:p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Квалификация по диплому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</w:t>
            </w:r>
            <w:r w:rsidRPr="0081130E">
              <w:rPr>
                <w:sz w:val="16"/>
                <w:szCs w:val="16"/>
              </w:rPr>
              <w:t>и</w:t>
            </w:r>
            <w:r w:rsidRPr="0081130E">
              <w:rPr>
                <w:sz w:val="16"/>
                <w:szCs w:val="16"/>
              </w:rPr>
              <w:t>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9. Были ли Вы судимы, когда и за что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11.  Выполняемая  работа  с  начала  трудовой деятельности (включая учебу в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высших  и средних специальных учебных заведениях, военную службу, работу по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совместительству, предпринимательскую деятельность и т.п.).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При заполнении данного пункта необходимо именовать организации так, как они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назывались  в свое время, военную службу записывать с указанием должности и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номера воинской части.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87"/>
        <w:gridCol w:w="1644"/>
        <w:gridCol w:w="4025"/>
        <w:gridCol w:w="2324"/>
      </w:tblGrid>
      <w:tr w:rsidR="003254D6" w:rsidRPr="0081130E" w:rsidTr="003254D6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Месяц и год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Адрес организации (в т.ч. за границей)</w:t>
            </w:r>
          </w:p>
        </w:tc>
      </w:tr>
      <w:tr w:rsidR="003254D6" w:rsidRPr="0081130E" w:rsidTr="003254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ухода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D6" w:rsidRPr="0081130E" w:rsidRDefault="003254D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D6" w:rsidRPr="0081130E" w:rsidRDefault="003254D6">
            <w:pPr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12. Государственные награды, иные награды и знаки отличия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13.  Ваши близкие родственники (отец, мать, братья, сестры и дети), а также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муж (жена), в том числе бывшие.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Если  родственники  изменяли  фамилию,  имя, отчество, необходимо также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указать их прежние фамилию, имя, отчество.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2608"/>
        <w:gridCol w:w="1587"/>
        <w:gridCol w:w="2211"/>
        <w:gridCol w:w="2154"/>
      </w:tblGrid>
      <w:tr w:rsidR="003254D6" w:rsidRPr="0081130E" w:rsidTr="003254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lastRenderedPageBreak/>
              <w:t>Степень родства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Год, число, месяц и место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Место работы (наименование и адрес организации), дол</w:t>
            </w:r>
            <w:r w:rsidRPr="0081130E">
              <w:rPr>
                <w:sz w:val="16"/>
                <w:szCs w:val="16"/>
              </w:rPr>
              <w:t>ж</w:t>
            </w:r>
            <w:r w:rsidRPr="0081130E">
              <w:rPr>
                <w:sz w:val="16"/>
                <w:szCs w:val="16"/>
              </w:rPr>
              <w:t>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1130E">
              <w:rPr>
                <w:sz w:val="16"/>
                <w:szCs w:val="16"/>
              </w:rPr>
              <w:t>Домашний адрес (адрес р</w:t>
            </w:r>
            <w:r w:rsidRPr="0081130E">
              <w:rPr>
                <w:sz w:val="16"/>
                <w:szCs w:val="16"/>
              </w:rPr>
              <w:t>е</w:t>
            </w:r>
            <w:r w:rsidRPr="0081130E">
              <w:rPr>
                <w:sz w:val="16"/>
                <w:szCs w:val="16"/>
              </w:rPr>
              <w:t>гистрации, фактического проживания)</w:t>
            </w:r>
          </w:p>
        </w:tc>
      </w:tr>
      <w:tr w:rsidR="003254D6" w:rsidRPr="0081130E" w:rsidTr="003254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254D6" w:rsidRPr="0081130E" w:rsidTr="003254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4D6" w:rsidRPr="0081130E" w:rsidRDefault="003254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14.  Ваши близкие родственники (отец, мать, братья, сестры и дети), а также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муж  (жена),  в том числе бывшие, постоянно проживающие за границей и (или)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оформляющие  документы  для  выезда на постоянное место жительства в другое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государство 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(фамилия, имя, отчество,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     с какого времени они проживают за границей)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15. Пребывание за границей (когда, где, с какой целью) 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16. Отношение к воинской обязанности и воинское звание 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17.  Домашний  адрес  (адрес  регистрации,  фактического проживания), номер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телефона (либо иной вид связи) 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18. Паспорт или документ, его заменяющий 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                               (серия, номер, кем и когда выдан)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19. Наличие заграничного паспорта 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                           (серия, номер, кем и когда выдан)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20.  Номер  страхового  свидетельства обязательного пенсионного страхования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(если имеется)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21. ИНН (если имеется) 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22.  Дополнительные  сведения (участие в выборных представительных органах,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другая информация, которую желаете сообщить о себе) 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23.  Мне известно, что сообщение о себе в анкете заведомо ложных сведений и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мое  несоответствие установленным требованиям могут повлечь отказ в участии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в конкурсе на замещение должности главы муниципального образования.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На   проведение  в  отношении  меня  проверочных  мероприятий  согласен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(согласна).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"___" __________ 20__ г.                            Подпись 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Фотография и данные о трудовой деятельности, воинской  службе  и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М.П.    об    учебе    оформляемого   лица   соответствуют   документам,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удостоверяющим личность, записям в трудовой  книжке,  документам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об образовании и воинской службе.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>"___" __________ 20__ г. __________________________________________________</w:t>
      </w:r>
    </w:p>
    <w:p w:rsidR="003254D6" w:rsidRPr="0081130E" w:rsidRDefault="003254D6" w:rsidP="00325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0E">
        <w:rPr>
          <w:rFonts w:ascii="Times New Roman" w:hAnsi="Times New Roman" w:cs="Times New Roman"/>
          <w:sz w:val="16"/>
          <w:szCs w:val="16"/>
        </w:rPr>
        <w:t xml:space="preserve">                          (подпись, фамилия секретаря конкурсной комиссии)</w:t>
      </w: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54D6" w:rsidRPr="0081130E" w:rsidRDefault="003254D6" w:rsidP="003254D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54D6" w:rsidRPr="0081130E" w:rsidRDefault="003254D6" w:rsidP="003254D6">
      <w:pPr>
        <w:rPr>
          <w:sz w:val="16"/>
          <w:szCs w:val="16"/>
        </w:rPr>
      </w:pPr>
    </w:p>
    <w:p w:rsidR="009A7ADE" w:rsidRPr="0081130E" w:rsidRDefault="009A7ADE" w:rsidP="009A7ADE">
      <w:pPr>
        <w:ind w:right="21"/>
        <w:jc w:val="right"/>
        <w:rPr>
          <w:color w:val="333333"/>
          <w:sz w:val="16"/>
          <w:szCs w:val="16"/>
        </w:rPr>
      </w:pPr>
    </w:p>
    <w:p w:rsidR="009A7ADE" w:rsidRPr="0081130E" w:rsidRDefault="009A7ADE" w:rsidP="009A7ADE">
      <w:pPr>
        <w:ind w:right="21"/>
        <w:jc w:val="right"/>
        <w:rPr>
          <w:color w:val="333333"/>
          <w:sz w:val="16"/>
          <w:szCs w:val="16"/>
        </w:rPr>
      </w:pPr>
    </w:p>
    <w:p w:rsidR="009A7ADE" w:rsidRPr="0081130E" w:rsidRDefault="009A7ADE" w:rsidP="009A7ADE">
      <w:pPr>
        <w:ind w:right="21"/>
        <w:jc w:val="right"/>
        <w:rPr>
          <w:color w:val="333333"/>
          <w:sz w:val="16"/>
          <w:szCs w:val="16"/>
        </w:rPr>
      </w:pPr>
    </w:p>
    <w:p w:rsidR="009A7ADE" w:rsidRPr="0081130E" w:rsidRDefault="009A7ADE" w:rsidP="009A7ADE">
      <w:pPr>
        <w:ind w:right="21"/>
        <w:jc w:val="right"/>
        <w:rPr>
          <w:color w:val="333333"/>
          <w:sz w:val="16"/>
          <w:szCs w:val="16"/>
        </w:rPr>
      </w:pPr>
    </w:p>
    <w:p w:rsidR="009A7ADE" w:rsidRPr="0081130E" w:rsidRDefault="009A7ADE" w:rsidP="009A7ADE">
      <w:pPr>
        <w:ind w:right="21"/>
        <w:rPr>
          <w:color w:val="333333"/>
          <w:sz w:val="16"/>
          <w:szCs w:val="16"/>
        </w:rPr>
      </w:pPr>
    </w:p>
    <w:p w:rsidR="009A7ADE" w:rsidRPr="0081130E" w:rsidRDefault="009A7ADE" w:rsidP="009A7ADE">
      <w:pPr>
        <w:ind w:right="21"/>
        <w:rPr>
          <w:color w:val="333333"/>
          <w:sz w:val="16"/>
          <w:szCs w:val="16"/>
        </w:rPr>
      </w:pPr>
    </w:p>
    <w:p w:rsidR="009A7ADE" w:rsidRPr="0081130E" w:rsidRDefault="009A7ADE" w:rsidP="009A7ADE">
      <w:pPr>
        <w:ind w:right="21"/>
        <w:rPr>
          <w:color w:val="333333"/>
          <w:sz w:val="16"/>
          <w:szCs w:val="16"/>
        </w:rPr>
      </w:pPr>
    </w:p>
    <w:p w:rsidR="00E24A21" w:rsidRDefault="00E24A21" w:rsidP="009A7ADE">
      <w:pPr>
        <w:ind w:right="21"/>
        <w:jc w:val="right"/>
        <w:rPr>
          <w:color w:val="333333"/>
          <w:sz w:val="28"/>
          <w:szCs w:val="28"/>
        </w:rPr>
      </w:pPr>
    </w:p>
    <w:sectPr w:rsidR="00E24A21" w:rsidSect="00D34CC4">
      <w:headerReference w:type="even" r:id="rId13"/>
      <w:headerReference w:type="default" r:id="rId14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2C" w:rsidRDefault="0003502C">
      <w:r>
        <w:separator/>
      </w:r>
    </w:p>
  </w:endnote>
  <w:endnote w:type="continuationSeparator" w:id="1">
    <w:p w:rsidR="0003502C" w:rsidRDefault="0003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E" w:rsidRDefault="00467566">
    <w:pPr>
      <w:pStyle w:val="a7"/>
      <w:jc w:val="right"/>
    </w:pPr>
    <w:r>
      <w:fldChar w:fldCharType="begin"/>
    </w:r>
    <w:r w:rsidR="00DC3F1E">
      <w:instrText xml:space="preserve"> PAGE   \* MERGEFORMAT </w:instrText>
    </w:r>
    <w:r>
      <w:fldChar w:fldCharType="separate"/>
    </w:r>
    <w:r w:rsidR="00673FD7">
      <w:rPr>
        <w:noProof/>
      </w:rPr>
      <w:t>2</w:t>
    </w:r>
    <w:r>
      <w:rPr>
        <w:noProof/>
      </w:rPr>
      <w:fldChar w:fldCharType="end"/>
    </w:r>
  </w:p>
  <w:p w:rsidR="0081130E" w:rsidRDefault="008113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2C" w:rsidRDefault="0003502C">
      <w:r>
        <w:separator/>
      </w:r>
    </w:p>
  </w:footnote>
  <w:footnote w:type="continuationSeparator" w:id="1">
    <w:p w:rsidR="0003502C" w:rsidRDefault="0003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4675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4A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4A15">
      <w:rPr>
        <w:rStyle w:val="a6"/>
        <w:noProof/>
      </w:rPr>
      <w:t>1</w:t>
    </w:r>
    <w:r>
      <w:rPr>
        <w:rStyle w:val="a6"/>
      </w:rPr>
      <w:fldChar w:fldCharType="end"/>
    </w:r>
  </w:p>
  <w:p w:rsidR="00134A15" w:rsidRDefault="00134A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467566">
    <w:pPr>
      <w:pStyle w:val="a4"/>
      <w:jc w:val="right"/>
    </w:pPr>
    <w:r>
      <w:fldChar w:fldCharType="begin"/>
    </w:r>
    <w:r w:rsidR="00DC3F1E">
      <w:instrText xml:space="preserve"> PAGE   \* MERGEFORMAT </w:instrText>
    </w:r>
    <w:r>
      <w:fldChar w:fldCharType="separate"/>
    </w:r>
    <w:r w:rsidR="00004C24">
      <w:rPr>
        <w:noProof/>
      </w:rPr>
      <w:t>9</w:t>
    </w:r>
    <w:r>
      <w:rPr>
        <w:noProof/>
      </w:rPr>
      <w:fldChar w:fldCharType="end"/>
    </w:r>
  </w:p>
  <w:p w:rsidR="00134A15" w:rsidRDefault="00134A15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BB6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23248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832"/>
    <w:rsid w:val="0000246D"/>
    <w:rsid w:val="00004C24"/>
    <w:rsid w:val="000104BA"/>
    <w:rsid w:val="0003502C"/>
    <w:rsid w:val="000434E7"/>
    <w:rsid w:val="000664FB"/>
    <w:rsid w:val="00092089"/>
    <w:rsid w:val="000C16A6"/>
    <w:rsid w:val="00102D66"/>
    <w:rsid w:val="00122D3C"/>
    <w:rsid w:val="00126764"/>
    <w:rsid w:val="00134A15"/>
    <w:rsid w:val="0015719C"/>
    <w:rsid w:val="0018333C"/>
    <w:rsid w:val="00184819"/>
    <w:rsid w:val="001A2E4C"/>
    <w:rsid w:val="001B5796"/>
    <w:rsid w:val="001C065E"/>
    <w:rsid w:val="00246EDA"/>
    <w:rsid w:val="002A24BF"/>
    <w:rsid w:val="002A7D76"/>
    <w:rsid w:val="00307790"/>
    <w:rsid w:val="003254D6"/>
    <w:rsid w:val="003536A5"/>
    <w:rsid w:val="003A6C0D"/>
    <w:rsid w:val="003C41E8"/>
    <w:rsid w:val="00420B2C"/>
    <w:rsid w:val="00451106"/>
    <w:rsid w:val="00456556"/>
    <w:rsid w:val="00467566"/>
    <w:rsid w:val="004945C3"/>
    <w:rsid w:val="004B26AC"/>
    <w:rsid w:val="004F5D82"/>
    <w:rsid w:val="00514CB9"/>
    <w:rsid w:val="00555E56"/>
    <w:rsid w:val="00570356"/>
    <w:rsid w:val="00577997"/>
    <w:rsid w:val="00590B4E"/>
    <w:rsid w:val="005D568B"/>
    <w:rsid w:val="00621C35"/>
    <w:rsid w:val="0065464C"/>
    <w:rsid w:val="00673FD7"/>
    <w:rsid w:val="00686F88"/>
    <w:rsid w:val="006977E1"/>
    <w:rsid w:val="006D3095"/>
    <w:rsid w:val="006E1832"/>
    <w:rsid w:val="006F2725"/>
    <w:rsid w:val="0073508A"/>
    <w:rsid w:val="007B3E2F"/>
    <w:rsid w:val="007D682F"/>
    <w:rsid w:val="00807E3A"/>
    <w:rsid w:val="0081130E"/>
    <w:rsid w:val="00840EAE"/>
    <w:rsid w:val="008476A0"/>
    <w:rsid w:val="008500B4"/>
    <w:rsid w:val="008B38BF"/>
    <w:rsid w:val="008C0EB2"/>
    <w:rsid w:val="008E49BA"/>
    <w:rsid w:val="009205BD"/>
    <w:rsid w:val="009854B5"/>
    <w:rsid w:val="0098727D"/>
    <w:rsid w:val="009A7ADE"/>
    <w:rsid w:val="009E7301"/>
    <w:rsid w:val="009F4544"/>
    <w:rsid w:val="00A00952"/>
    <w:rsid w:val="00A43721"/>
    <w:rsid w:val="00A51584"/>
    <w:rsid w:val="00A55855"/>
    <w:rsid w:val="00A73EE7"/>
    <w:rsid w:val="00A911BC"/>
    <w:rsid w:val="00A917FE"/>
    <w:rsid w:val="00A93034"/>
    <w:rsid w:val="00AC042E"/>
    <w:rsid w:val="00AE3499"/>
    <w:rsid w:val="00AE600A"/>
    <w:rsid w:val="00B03495"/>
    <w:rsid w:val="00B06AAC"/>
    <w:rsid w:val="00B222A1"/>
    <w:rsid w:val="00B351B7"/>
    <w:rsid w:val="00B3549D"/>
    <w:rsid w:val="00B81A73"/>
    <w:rsid w:val="00B81D6B"/>
    <w:rsid w:val="00BD76E0"/>
    <w:rsid w:val="00BF4C78"/>
    <w:rsid w:val="00C25ED1"/>
    <w:rsid w:val="00C343E3"/>
    <w:rsid w:val="00C853BD"/>
    <w:rsid w:val="00CC3BC3"/>
    <w:rsid w:val="00CD0925"/>
    <w:rsid w:val="00CD36C7"/>
    <w:rsid w:val="00CD7042"/>
    <w:rsid w:val="00CE2FEE"/>
    <w:rsid w:val="00D14230"/>
    <w:rsid w:val="00D315CD"/>
    <w:rsid w:val="00D31B41"/>
    <w:rsid w:val="00D320DB"/>
    <w:rsid w:val="00D34CC4"/>
    <w:rsid w:val="00D830EF"/>
    <w:rsid w:val="00D86FB7"/>
    <w:rsid w:val="00D91AFC"/>
    <w:rsid w:val="00DC3F1E"/>
    <w:rsid w:val="00DE37DD"/>
    <w:rsid w:val="00E24A21"/>
    <w:rsid w:val="00E310FE"/>
    <w:rsid w:val="00E645B3"/>
    <w:rsid w:val="00E8281B"/>
    <w:rsid w:val="00EA13DA"/>
    <w:rsid w:val="00EE2931"/>
    <w:rsid w:val="00F238C1"/>
    <w:rsid w:val="00F26821"/>
    <w:rsid w:val="00F53DFE"/>
    <w:rsid w:val="00F740DD"/>
    <w:rsid w:val="00F81D1C"/>
    <w:rsid w:val="00FA34C7"/>
    <w:rsid w:val="00FE65CC"/>
    <w:rsid w:val="00FF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7566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4675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67566"/>
  </w:style>
  <w:style w:type="paragraph" w:styleId="a7">
    <w:name w:val="footer"/>
    <w:basedOn w:val="a"/>
    <w:link w:val="a8"/>
    <w:uiPriority w:val="99"/>
    <w:rsid w:val="00467566"/>
    <w:pPr>
      <w:tabs>
        <w:tab w:val="center" w:pos="4153"/>
        <w:tab w:val="right" w:pos="8306"/>
      </w:tabs>
    </w:pPr>
  </w:style>
  <w:style w:type="paragraph" w:customStyle="1" w:styleId="a9">
    <w:name w:val="Адресат"/>
    <w:rsid w:val="00467566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b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81130E"/>
  </w:style>
  <w:style w:type="paragraph" w:styleId="ac">
    <w:name w:val="Balloon Text"/>
    <w:basedOn w:val="a"/>
    <w:link w:val="ad"/>
    <w:rsid w:val="005703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0356"/>
    <w:rPr>
      <w:rFonts w:ascii="Tahoma" w:hAnsi="Tahoma" w:cs="Tahoma"/>
      <w:sz w:val="16"/>
      <w:szCs w:val="16"/>
    </w:rPr>
  </w:style>
  <w:style w:type="paragraph" w:styleId="ae">
    <w:name w:val="No Spacing"/>
    <w:qFormat/>
    <w:rsid w:val="0057035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a9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b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81130E"/>
  </w:style>
  <w:style w:type="paragraph" w:styleId="ac">
    <w:name w:val="Balloon Text"/>
    <w:basedOn w:val="a"/>
    <w:link w:val="ad"/>
    <w:rsid w:val="005703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0356"/>
    <w:rPr>
      <w:rFonts w:ascii="Tahoma" w:hAnsi="Tahoma" w:cs="Tahoma"/>
      <w:sz w:val="16"/>
      <w:szCs w:val="16"/>
    </w:rPr>
  </w:style>
  <w:style w:type="paragraph" w:styleId="ae">
    <w:name w:val="No Spacing"/>
    <w:qFormat/>
    <w:rsid w:val="0057035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08DAB6FCAF706F171B88FC2296F4386C5924EA4BACAB86FD146EA88114F4F3A6DE78413FAC25DS41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19AB446A950977A1EC1A5A7BD88704D1060F5BCB3C4D43DB40F661EC594C108f4N5H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43</TotalTime>
  <Pages>9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27130</CharactersWithSpaces>
  <SharedDoc>false</SharedDoc>
  <HLinks>
    <vt:vector size="24" baseType="variant">
      <vt:variant>
        <vt:i4>74122364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Settings\Admin\Рабочий стол\Документ предоставлен КонсультантПлюс.docx</vt:lpwstr>
      </vt:variant>
      <vt:variant>
        <vt:lpwstr>Par163</vt:lpwstr>
      </vt:variant>
      <vt:variant>
        <vt:i4>74056828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Settings\Admin\Рабочий стол\Документ предоставлен КонсультантПлюс.docx</vt:lpwstr>
      </vt:variant>
      <vt:variant>
        <vt:lpwstr>Par162</vt:lpwstr>
      </vt:variant>
      <vt:variant>
        <vt:i4>1310813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consultantplus://offline/ref=7F019AB446A950977A1EC1A5A7BD88704D1060F5BCB3C4D43DB40F661EC594C108f4N5H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consultantplus://offline/ref=B4E08DAB6FCAF706F171B88FC2296F4386C5924EA4BACAB86FD146EA88114F4F3A6DE78413FAC25DS415H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Admin</cp:lastModifiedBy>
  <cp:revision>16</cp:revision>
  <cp:lastPrinted>2015-10-21T02:37:00Z</cp:lastPrinted>
  <dcterms:created xsi:type="dcterms:W3CDTF">2015-11-13T04:57:00Z</dcterms:created>
  <dcterms:modified xsi:type="dcterms:W3CDTF">2018-03-26T05:09:00Z</dcterms:modified>
</cp:coreProperties>
</file>