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14" w:rsidRDefault="0065458E" w:rsidP="00AF47E5">
      <w:pPr>
        <w:framePr w:w="9923" w:h="3641" w:hRule="exact" w:wrap="auto" w:vAnchor="page" w:hAnchor="page" w:x="1121" w:y="561"/>
        <w:jc w:val="center"/>
        <w:rPr>
          <w:noProof/>
        </w:rPr>
      </w:pPr>
      <w:r w:rsidRPr="0041672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5.75pt;height:57.75pt;visibility:visible" o:preferrelative="f">
            <v:imagedata r:id="rId7" o:title="Герб"/>
            <o:lock v:ext="edit" aspectratio="f"/>
          </v:shape>
        </w:pict>
      </w:r>
    </w:p>
    <w:p w:rsidR="0065458E" w:rsidRPr="008A661A" w:rsidRDefault="0065458E" w:rsidP="00AF47E5">
      <w:pPr>
        <w:framePr w:w="9923" w:h="3641" w:hRule="exact" w:wrap="auto" w:vAnchor="page" w:hAnchor="page" w:x="1121" w:y="561"/>
        <w:jc w:val="center"/>
        <w:rPr>
          <w:sz w:val="28"/>
          <w:szCs w:val="28"/>
        </w:rPr>
      </w:pPr>
    </w:p>
    <w:p w:rsidR="00D27014" w:rsidRPr="008A661A" w:rsidRDefault="00D27014" w:rsidP="00AF47E5">
      <w:pPr>
        <w:framePr w:w="9923" w:h="3641" w:hRule="exact" w:wrap="auto" w:vAnchor="page" w:hAnchor="page" w:x="1121" w:y="561"/>
        <w:jc w:val="center"/>
        <w:rPr>
          <w:b/>
          <w:sz w:val="28"/>
          <w:szCs w:val="28"/>
        </w:rPr>
      </w:pPr>
      <w:r w:rsidRPr="008A661A">
        <w:rPr>
          <w:b/>
          <w:sz w:val="28"/>
          <w:szCs w:val="28"/>
        </w:rPr>
        <w:t>СОВЕТ    ДЕПУТАТОВ</w:t>
      </w:r>
    </w:p>
    <w:p w:rsidR="00D27014" w:rsidRPr="008A661A" w:rsidRDefault="008A661A" w:rsidP="00AF47E5">
      <w:pPr>
        <w:framePr w:w="9923" w:h="3641" w:hRule="exact" w:wrap="auto" w:vAnchor="page" w:hAnchor="page" w:x="1121" w:y="561"/>
        <w:jc w:val="center"/>
        <w:rPr>
          <w:b/>
          <w:sz w:val="28"/>
          <w:szCs w:val="28"/>
        </w:rPr>
      </w:pPr>
      <w:r w:rsidRPr="008A661A">
        <w:rPr>
          <w:b/>
          <w:sz w:val="28"/>
          <w:szCs w:val="28"/>
        </w:rPr>
        <w:t>КЛЮЧЕВСКО</w:t>
      </w:r>
      <w:r w:rsidR="00EC42EE">
        <w:rPr>
          <w:b/>
          <w:sz w:val="28"/>
          <w:szCs w:val="28"/>
        </w:rPr>
        <w:t>ГО</w:t>
      </w:r>
      <w:r w:rsidR="00D27014" w:rsidRPr="008A661A">
        <w:rPr>
          <w:b/>
          <w:sz w:val="28"/>
          <w:szCs w:val="28"/>
        </w:rPr>
        <w:t xml:space="preserve"> СЕЛЬСКО</w:t>
      </w:r>
      <w:r w:rsidR="00EC42EE">
        <w:rPr>
          <w:b/>
          <w:sz w:val="28"/>
          <w:szCs w:val="28"/>
        </w:rPr>
        <w:t>ГО</w:t>
      </w:r>
      <w:r w:rsidR="00D27014" w:rsidRPr="008A661A">
        <w:rPr>
          <w:b/>
          <w:sz w:val="28"/>
          <w:szCs w:val="28"/>
        </w:rPr>
        <w:t xml:space="preserve">  ПОСЕЛЕНИ</w:t>
      </w:r>
      <w:r w:rsidR="00EC42EE">
        <w:rPr>
          <w:b/>
          <w:sz w:val="28"/>
          <w:szCs w:val="28"/>
        </w:rPr>
        <w:t>Я</w:t>
      </w:r>
    </w:p>
    <w:p w:rsidR="00D27014" w:rsidRPr="008A661A" w:rsidRDefault="00D27014" w:rsidP="00AF47E5">
      <w:pPr>
        <w:framePr w:w="9923" w:h="3641" w:hRule="exact" w:wrap="auto" w:vAnchor="page" w:hAnchor="page" w:x="1121" w:y="561"/>
        <w:jc w:val="center"/>
        <w:rPr>
          <w:b/>
          <w:sz w:val="28"/>
          <w:szCs w:val="28"/>
        </w:rPr>
      </w:pPr>
      <w:r w:rsidRPr="008A661A">
        <w:rPr>
          <w:b/>
          <w:sz w:val="28"/>
          <w:szCs w:val="28"/>
        </w:rPr>
        <w:t>СУКСУНСКОГО РАЙОНА ПЕРМСКОГО КРАЯ</w:t>
      </w:r>
    </w:p>
    <w:p w:rsidR="00D27014" w:rsidRPr="008A661A" w:rsidRDefault="00D27014" w:rsidP="00AF47E5">
      <w:pPr>
        <w:framePr w:w="9923" w:h="3641" w:hRule="exact" w:wrap="auto" w:vAnchor="page" w:hAnchor="page" w:x="1121" w:y="561"/>
        <w:jc w:val="center"/>
        <w:rPr>
          <w:b/>
          <w:sz w:val="28"/>
          <w:szCs w:val="28"/>
        </w:rPr>
      </w:pPr>
    </w:p>
    <w:p w:rsidR="00D27014" w:rsidRDefault="00D27014" w:rsidP="00AF47E5">
      <w:pPr>
        <w:framePr w:w="9923" w:h="3641" w:hRule="exact" w:wrap="auto" w:vAnchor="page" w:hAnchor="page" w:x="1121" w:y="561"/>
        <w:jc w:val="center"/>
        <w:rPr>
          <w:b/>
          <w:sz w:val="28"/>
          <w:szCs w:val="28"/>
        </w:rPr>
      </w:pPr>
      <w:r w:rsidRPr="008A661A">
        <w:rPr>
          <w:b/>
          <w:sz w:val="28"/>
          <w:szCs w:val="28"/>
        </w:rPr>
        <w:t>РЕШЕНИЕ</w:t>
      </w:r>
    </w:p>
    <w:p w:rsidR="00B826AA" w:rsidRPr="008A661A" w:rsidRDefault="00085D00" w:rsidP="00AF47E5">
      <w:pPr>
        <w:framePr w:w="9923" w:h="3641" w:hRule="exact" w:wrap="auto" w:vAnchor="page" w:hAnchor="page" w:x="1121" w:y="561"/>
        <w:jc w:val="center"/>
        <w:rPr>
          <w:b/>
          <w:sz w:val="28"/>
          <w:szCs w:val="28"/>
        </w:rPr>
      </w:pPr>
      <w:r>
        <w:rPr>
          <w:sz w:val="28"/>
          <w:szCs w:val="28"/>
        </w:rPr>
        <w:t>17</w:t>
      </w:r>
      <w:r w:rsidR="003169B2">
        <w:rPr>
          <w:sz w:val="28"/>
          <w:szCs w:val="28"/>
        </w:rPr>
        <w:t>.</w:t>
      </w:r>
      <w:r w:rsidR="00B043A7">
        <w:rPr>
          <w:sz w:val="28"/>
          <w:szCs w:val="28"/>
        </w:rPr>
        <w:t>1</w:t>
      </w:r>
      <w:r w:rsidR="00AF47E5">
        <w:rPr>
          <w:sz w:val="28"/>
          <w:szCs w:val="28"/>
        </w:rPr>
        <w:t>1</w:t>
      </w:r>
      <w:r w:rsidR="00D27014" w:rsidRPr="008A661A">
        <w:rPr>
          <w:sz w:val="28"/>
          <w:szCs w:val="28"/>
        </w:rPr>
        <w:t>.201</w:t>
      </w:r>
      <w:r w:rsidR="0010065A">
        <w:rPr>
          <w:sz w:val="28"/>
          <w:szCs w:val="28"/>
        </w:rPr>
        <w:t>5</w:t>
      </w:r>
      <w:r w:rsidR="00D27014" w:rsidRPr="008A661A">
        <w:rPr>
          <w:sz w:val="28"/>
          <w:szCs w:val="28"/>
        </w:rPr>
        <w:t xml:space="preserve">                                 </w:t>
      </w:r>
      <w:r w:rsidR="00A14922" w:rsidRPr="008A661A">
        <w:rPr>
          <w:sz w:val="28"/>
          <w:szCs w:val="28"/>
        </w:rPr>
        <w:t xml:space="preserve">         </w:t>
      </w:r>
      <w:r w:rsidR="00D27014" w:rsidRPr="008A661A">
        <w:rPr>
          <w:sz w:val="28"/>
          <w:szCs w:val="28"/>
        </w:rPr>
        <w:t xml:space="preserve">    </w:t>
      </w:r>
      <w:r w:rsidR="00E77117" w:rsidRPr="008A661A">
        <w:rPr>
          <w:sz w:val="28"/>
          <w:szCs w:val="28"/>
        </w:rPr>
        <w:t xml:space="preserve">                              </w:t>
      </w:r>
      <w:r w:rsidR="00EE2D57">
        <w:rPr>
          <w:sz w:val="28"/>
          <w:szCs w:val="28"/>
        </w:rPr>
        <w:t xml:space="preserve">            </w:t>
      </w:r>
      <w:r w:rsidR="00D27014" w:rsidRPr="008A661A">
        <w:rPr>
          <w:sz w:val="28"/>
          <w:szCs w:val="28"/>
        </w:rPr>
        <w:t xml:space="preserve"> № </w:t>
      </w:r>
      <w:r>
        <w:rPr>
          <w:sz w:val="28"/>
          <w:szCs w:val="28"/>
        </w:rPr>
        <w:t>130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</w:tblGrid>
      <w:tr w:rsidR="00AF203E" w:rsidRPr="00AF47E5" w:rsidTr="00AF47E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F203E" w:rsidRPr="008A661A" w:rsidRDefault="00AF203E" w:rsidP="0090427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50809" w:rsidRPr="00AF47E5" w:rsidTr="008A6EE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50809" w:rsidRPr="0010065A" w:rsidRDefault="0010065A" w:rsidP="00CE5FBB">
            <w:pPr>
              <w:jc w:val="both"/>
              <w:rPr>
                <w:sz w:val="28"/>
                <w:szCs w:val="28"/>
              </w:rPr>
            </w:pPr>
            <w:r w:rsidRPr="0010065A">
              <w:rPr>
                <w:sz w:val="28"/>
                <w:szCs w:val="28"/>
              </w:rPr>
              <w:t xml:space="preserve">О внесении изменении в </w:t>
            </w:r>
            <w:r w:rsidR="00CE5FBB">
              <w:rPr>
                <w:sz w:val="28"/>
                <w:szCs w:val="28"/>
              </w:rPr>
              <w:t>П</w:t>
            </w:r>
            <w:r w:rsidR="003169B2">
              <w:rPr>
                <w:sz w:val="28"/>
                <w:szCs w:val="28"/>
              </w:rPr>
              <w:t xml:space="preserve">оложение о бюджетном процессе в Ключевском сельском поселений, утвержденное </w:t>
            </w:r>
            <w:r w:rsidRPr="0010065A">
              <w:rPr>
                <w:sz w:val="28"/>
                <w:szCs w:val="28"/>
              </w:rPr>
              <w:t>Решение</w:t>
            </w:r>
            <w:r w:rsidR="003169B2">
              <w:rPr>
                <w:sz w:val="28"/>
                <w:szCs w:val="28"/>
              </w:rPr>
              <w:t>м</w:t>
            </w:r>
            <w:r w:rsidRPr="0010065A">
              <w:rPr>
                <w:sz w:val="28"/>
                <w:szCs w:val="28"/>
              </w:rPr>
              <w:t xml:space="preserve"> Совета депутатов Ключевского сельского поселения от 13.11.2014г. №</w:t>
            </w:r>
            <w:r w:rsidR="003169B2">
              <w:rPr>
                <w:sz w:val="28"/>
                <w:szCs w:val="28"/>
              </w:rPr>
              <w:t xml:space="preserve"> 85»</w:t>
            </w:r>
          </w:p>
        </w:tc>
      </w:tr>
      <w:tr w:rsidR="00050809" w:rsidRPr="008A661A" w:rsidTr="008A6EE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050809" w:rsidRPr="008A661A" w:rsidRDefault="00050809" w:rsidP="0090427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F203E" w:rsidRPr="008A661A" w:rsidRDefault="00AF203E" w:rsidP="00AF47E5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A661A">
        <w:rPr>
          <w:rFonts w:ascii="Times New Roman" w:hAnsi="Times New Roman"/>
          <w:sz w:val="28"/>
          <w:szCs w:val="28"/>
        </w:rPr>
        <w:t xml:space="preserve">В соответствии с </w:t>
      </w:r>
      <w:r w:rsidR="0010065A">
        <w:rPr>
          <w:rFonts w:ascii="Times New Roman" w:hAnsi="Times New Roman"/>
          <w:sz w:val="28"/>
          <w:szCs w:val="28"/>
        </w:rPr>
        <w:t>пунктом 2 статьи</w:t>
      </w:r>
      <w:r w:rsidRPr="008A661A">
        <w:rPr>
          <w:rFonts w:ascii="Times New Roman" w:hAnsi="Times New Roman"/>
          <w:sz w:val="28"/>
          <w:szCs w:val="28"/>
        </w:rPr>
        <w:t xml:space="preserve"> </w:t>
      </w:r>
      <w:r w:rsidR="0010065A">
        <w:rPr>
          <w:rFonts w:ascii="Times New Roman" w:hAnsi="Times New Roman"/>
          <w:sz w:val="28"/>
          <w:szCs w:val="28"/>
        </w:rPr>
        <w:t>61.5</w:t>
      </w:r>
      <w:r w:rsidRPr="008A661A">
        <w:rPr>
          <w:rFonts w:ascii="Times New Roman" w:hAnsi="Times New Roman"/>
          <w:sz w:val="28"/>
          <w:szCs w:val="28"/>
        </w:rPr>
        <w:t xml:space="preserve"> Бюджетного кодекса Российской Федера</w:t>
      </w:r>
      <w:r w:rsidR="0010065A">
        <w:rPr>
          <w:rFonts w:ascii="Times New Roman" w:hAnsi="Times New Roman"/>
          <w:sz w:val="28"/>
          <w:szCs w:val="28"/>
        </w:rPr>
        <w:t>ции</w:t>
      </w:r>
      <w:r w:rsidRPr="008A661A">
        <w:rPr>
          <w:rFonts w:ascii="Times New Roman" w:hAnsi="Times New Roman"/>
          <w:sz w:val="28"/>
          <w:szCs w:val="28"/>
        </w:rPr>
        <w:t>,</w:t>
      </w:r>
      <w:r w:rsidR="0020679B" w:rsidRPr="0020679B">
        <w:t xml:space="preserve"> </w:t>
      </w:r>
      <w:r w:rsidR="0010065A" w:rsidRPr="0010065A">
        <w:rPr>
          <w:rFonts w:ascii="Times New Roman" w:hAnsi="Times New Roman"/>
          <w:sz w:val="28"/>
          <w:szCs w:val="28"/>
        </w:rPr>
        <w:t>статьи 7.1</w:t>
      </w:r>
      <w:r w:rsidR="0010065A">
        <w:rPr>
          <w:rFonts w:ascii="Calibri" w:hAnsi="Calibri"/>
        </w:rPr>
        <w:t xml:space="preserve"> </w:t>
      </w:r>
      <w:r w:rsidR="0020679B" w:rsidRPr="0020679B">
        <w:rPr>
          <w:rFonts w:ascii="Times New Roman" w:hAnsi="Times New Roman"/>
          <w:sz w:val="28"/>
          <w:szCs w:val="28"/>
        </w:rPr>
        <w:t>Закон</w:t>
      </w:r>
      <w:r w:rsidR="0010065A">
        <w:rPr>
          <w:rFonts w:ascii="Times New Roman" w:hAnsi="Times New Roman"/>
          <w:sz w:val="28"/>
          <w:szCs w:val="28"/>
        </w:rPr>
        <w:t>а</w:t>
      </w:r>
      <w:r w:rsidR="0020679B" w:rsidRPr="0020679B">
        <w:rPr>
          <w:rFonts w:ascii="Times New Roman" w:hAnsi="Times New Roman"/>
          <w:sz w:val="28"/>
          <w:szCs w:val="28"/>
        </w:rPr>
        <w:t xml:space="preserve"> Пермского края от 12.10.2007 N 111-ПК "О бюджетном процессе в Пермском крае</w:t>
      </w:r>
      <w:r w:rsidR="003169B2">
        <w:rPr>
          <w:rFonts w:ascii="Times New Roman" w:hAnsi="Times New Roman"/>
          <w:sz w:val="28"/>
          <w:szCs w:val="28"/>
        </w:rPr>
        <w:t>,</w:t>
      </w:r>
      <w:r w:rsidRPr="008A661A">
        <w:rPr>
          <w:rFonts w:ascii="Times New Roman" w:hAnsi="Times New Roman"/>
          <w:sz w:val="28"/>
          <w:szCs w:val="28"/>
        </w:rPr>
        <w:t xml:space="preserve"> </w:t>
      </w:r>
      <w:r w:rsidR="00CE5FBB">
        <w:rPr>
          <w:rFonts w:ascii="Times New Roman" w:hAnsi="Times New Roman"/>
          <w:sz w:val="28"/>
          <w:szCs w:val="28"/>
        </w:rPr>
        <w:t xml:space="preserve">в целях </w:t>
      </w:r>
      <w:r w:rsidRPr="008A661A">
        <w:rPr>
          <w:rFonts w:ascii="Times New Roman" w:hAnsi="Times New Roman"/>
          <w:sz w:val="28"/>
          <w:szCs w:val="28"/>
        </w:rPr>
        <w:t xml:space="preserve">установления основ формирования доходов, </w:t>
      </w:r>
    </w:p>
    <w:p w:rsidR="00AF203E" w:rsidRPr="008A661A" w:rsidRDefault="00AF203E" w:rsidP="00AF47E5">
      <w:pPr>
        <w:pStyle w:val="Con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A661A">
        <w:rPr>
          <w:rFonts w:ascii="Times New Roman" w:hAnsi="Times New Roman"/>
          <w:b/>
          <w:sz w:val="28"/>
          <w:szCs w:val="28"/>
        </w:rPr>
        <w:t>С</w:t>
      </w:r>
      <w:r w:rsidR="001637E6" w:rsidRPr="008A661A">
        <w:rPr>
          <w:rFonts w:ascii="Times New Roman" w:hAnsi="Times New Roman"/>
          <w:b/>
          <w:sz w:val="28"/>
          <w:szCs w:val="28"/>
        </w:rPr>
        <w:t>овет</w:t>
      </w:r>
      <w:r w:rsidRPr="008A661A">
        <w:rPr>
          <w:rFonts w:ascii="Times New Roman" w:hAnsi="Times New Roman"/>
          <w:b/>
          <w:sz w:val="28"/>
          <w:szCs w:val="28"/>
        </w:rPr>
        <w:t xml:space="preserve"> </w:t>
      </w:r>
      <w:r w:rsidR="001637E6" w:rsidRPr="008A661A">
        <w:rPr>
          <w:rFonts w:ascii="Times New Roman" w:hAnsi="Times New Roman"/>
          <w:b/>
          <w:sz w:val="28"/>
          <w:szCs w:val="28"/>
        </w:rPr>
        <w:t>депутатов</w:t>
      </w:r>
      <w:r w:rsidRPr="008A661A">
        <w:rPr>
          <w:rFonts w:ascii="Times New Roman" w:hAnsi="Times New Roman"/>
          <w:b/>
          <w:sz w:val="28"/>
          <w:szCs w:val="28"/>
        </w:rPr>
        <w:t xml:space="preserve"> РЕШАЕТ:</w:t>
      </w:r>
    </w:p>
    <w:p w:rsidR="00AF203E" w:rsidRDefault="0010065A" w:rsidP="00AF47E5">
      <w:pPr>
        <w:pStyle w:val="ConsNormal"/>
        <w:numPr>
          <w:ilvl w:val="0"/>
          <w:numId w:val="29"/>
        </w:numPr>
        <w:tabs>
          <w:tab w:val="num" w:pos="360"/>
          <w:tab w:val="left" w:pos="900"/>
        </w:tabs>
        <w:ind w:left="0"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="00BF02EC" w:rsidRPr="008A661A">
        <w:rPr>
          <w:rFonts w:ascii="Times New Roman" w:hAnsi="Times New Roman"/>
          <w:sz w:val="28"/>
          <w:szCs w:val="28"/>
        </w:rPr>
        <w:t xml:space="preserve"> </w:t>
      </w:r>
      <w:r w:rsidR="00AF203E" w:rsidRPr="008A661A">
        <w:rPr>
          <w:rFonts w:ascii="Times New Roman" w:hAnsi="Times New Roman"/>
          <w:sz w:val="28"/>
          <w:szCs w:val="28"/>
        </w:rPr>
        <w:t xml:space="preserve">Положение </w:t>
      </w:r>
      <w:r w:rsidR="003169B2">
        <w:rPr>
          <w:rFonts w:ascii="Times New Roman" w:hAnsi="Times New Roman"/>
          <w:sz w:val="28"/>
          <w:szCs w:val="28"/>
        </w:rPr>
        <w:t>о</w:t>
      </w:r>
      <w:r w:rsidR="00AF203E" w:rsidRPr="008A661A">
        <w:rPr>
          <w:rFonts w:ascii="Times New Roman" w:hAnsi="Times New Roman"/>
          <w:sz w:val="28"/>
          <w:szCs w:val="28"/>
        </w:rPr>
        <w:t xml:space="preserve"> бюджетном процессе в </w:t>
      </w:r>
      <w:r w:rsidR="00B043A7" w:rsidRPr="00B043A7">
        <w:rPr>
          <w:rFonts w:ascii="Times New Roman" w:hAnsi="Times New Roman"/>
          <w:sz w:val="28"/>
          <w:szCs w:val="28"/>
        </w:rPr>
        <w:t>Ключевском сельском поселений</w:t>
      </w:r>
      <w:r w:rsidR="003169B2">
        <w:rPr>
          <w:rFonts w:ascii="Times New Roman" w:hAnsi="Times New Roman"/>
          <w:sz w:val="28"/>
          <w:szCs w:val="28"/>
        </w:rPr>
        <w:t xml:space="preserve">, утвержденное Решением Совета депутатов Ключевского сельского поселения от 13.11.2015г. № 85 </w:t>
      </w:r>
      <w:r w:rsidR="003169B2" w:rsidRPr="003169B2">
        <w:rPr>
          <w:rFonts w:ascii="Times New Roman" w:hAnsi="Times New Roman"/>
          <w:sz w:val="28"/>
          <w:szCs w:val="28"/>
        </w:rPr>
        <w:t>«Об утверждении Положения о бюджетном процессе в Ключевском сельском поселений»</w:t>
      </w:r>
      <w:r w:rsidR="001E5966" w:rsidRPr="001E5966">
        <w:rPr>
          <w:rFonts w:ascii="Times New Roman" w:hAnsi="Times New Roman"/>
          <w:sz w:val="28"/>
          <w:szCs w:val="28"/>
        </w:rPr>
        <w:t xml:space="preserve"> </w:t>
      </w:r>
      <w:r w:rsidR="001E5966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1E5966" w:rsidRDefault="001E5966" w:rsidP="001E5966">
      <w:pPr>
        <w:pStyle w:val="af5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24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22624C">
        <w:rPr>
          <w:rFonts w:ascii="Times New Roman" w:hAnsi="Times New Roman"/>
          <w:sz w:val="28"/>
          <w:szCs w:val="28"/>
        </w:rPr>
        <w:t>. В статье 5</w:t>
      </w:r>
      <w:r w:rsidRPr="001E5966">
        <w:rPr>
          <w:rFonts w:ascii="Times New Roman" w:hAnsi="Times New Roman"/>
          <w:sz w:val="28"/>
          <w:szCs w:val="28"/>
        </w:rPr>
        <w:t>:</w:t>
      </w:r>
    </w:p>
    <w:p w:rsidR="001E5966" w:rsidRDefault="001E5966" w:rsidP="001E5966">
      <w:pPr>
        <w:pStyle w:val="af5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Pr="002B76A1">
        <w:rPr>
          <w:rFonts w:ascii="Times New Roman" w:hAnsi="Times New Roman"/>
          <w:sz w:val="28"/>
          <w:szCs w:val="28"/>
        </w:rPr>
        <w:t xml:space="preserve">в абзаце втором </w:t>
      </w:r>
      <w:r>
        <w:rPr>
          <w:rFonts w:ascii="Times New Roman" w:hAnsi="Times New Roman"/>
          <w:sz w:val="28"/>
          <w:szCs w:val="28"/>
        </w:rPr>
        <w:t>пункта</w:t>
      </w:r>
      <w:r w:rsidRPr="002B76A1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</w:rPr>
        <w:t xml:space="preserve">статьи 5 </w:t>
      </w:r>
      <w:r w:rsidRPr="002B76A1">
        <w:rPr>
          <w:rFonts w:ascii="Times New Roman" w:hAnsi="Times New Roman"/>
          <w:sz w:val="28"/>
          <w:szCs w:val="28"/>
        </w:rPr>
        <w:t>слова «и видов» исключить;</w:t>
      </w:r>
    </w:p>
    <w:p w:rsidR="001E5966" w:rsidRPr="001E5966" w:rsidRDefault="001E5966" w:rsidP="001E5966">
      <w:pPr>
        <w:pStyle w:val="af5"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1E596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1E5966">
        <w:rPr>
          <w:rFonts w:ascii="Times New Roman" w:hAnsi="Times New Roman"/>
          <w:sz w:val="28"/>
          <w:szCs w:val="28"/>
        </w:rPr>
        <w:t>.2. дополнить абзацем следующего содержания:</w:t>
      </w:r>
    </w:p>
    <w:p w:rsidR="001E5966" w:rsidRDefault="001E5966" w:rsidP="001E5966">
      <w:pPr>
        <w:pStyle w:val="af5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«Финансовый отдел</w:t>
      </w:r>
      <w:r w:rsidRPr="001E5966">
        <w:rPr>
          <w:rFonts w:ascii="Times New Roman" w:hAnsi="Times New Roman"/>
          <w:sz w:val="28"/>
          <w:szCs w:val="28"/>
        </w:rPr>
        <w:t xml:space="preserve"> утверждает перечень кодов видов источников финансирования дефицитов бюджетов, главными администраторами которых являются органы местного самоуправления </w:t>
      </w:r>
      <w:proofErr w:type="gramStart"/>
      <w:r w:rsidRPr="001E5966">
        <w:rPr>
          <w:rFonts w:ascii="Times New Roman" w:hAnsi="Times New Roman"/>
          <w:sz w:val="28"/>
          <w:szCs w:val="28"/>
        </w:rPr>
        <w:t>и(</w:t>
      </w:r>
      <w:proofErr w:type="gramEnd"/>
      <w:r w:rsidRPr="001E5966">
        <w:rPr>
          <w:rFonts w:ascii="Times New Roman" w:hAnsi="Times New Roman"/>
          <w:sz w:val="28"/>
          <w:szCs w:val="28"/>
        </w:rPr>
        <w:t>или) находящиеся в их ведении казенные учреждения.».</w:t>
      </w:r>
    </w:p>
    <w:p w:rsidR="001E5966" w:rsidRPr="001E5966" w:rsidRDefault="001E5966" w:rsidP="001E5966">
      <w:pPr>
        <w:pStyle w:val="af5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E596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1E5966">
        <w:rPr>
          <w:rFonts w:ascii="Times New Roman" w:hAnsi="Times New Roman"/>
          <w:sz w:val="28"/>
          <w:szCs w:val="28"/>
        </w:rPr>
        <w:t>. Статью 6 дополнить пунктом 5 следующего содержания:</w:t>
      </w:r>
    </w:p>
    <w:p w:rsidR="001E5966" w:rsidRPr="001E5966" w:rsidRDefault="00E751B7" w:rsidP="00E751B7">
      <w:pPr>
        <w:pStyle w:val="af5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«5. Финансовый отдел</w:t>
      </w:r>
      <w:r w:rsidR="001E5966" w:rsidRPr="001E5966">
        <w:rPr>
          <w:rFonts w:ascii="Times New Roman" w:hAnsi="Times New Roman"/>
          <w:sz w:val="28"/>
          <w:szCs w:val="28"/>
        </w:rPr>
        <w:t xml:space="preserve"> обязан вести реестр источников доходов бюд</w:t>
      </w:r>
      <w:r>
        <w:rPr>
          <w:rFonts w:ascii="Times New Roman" w:hAnsi="Times New Roman"/>
          <w:sz w:val="28"/>
          <w:szCs w:val="28"/>
        </w:rPr>
        <w:t>жета поселения</w:t>
      </w:r>
      <w:r w:rsidR="001E5966" w:rsidRPr="001E5966">
        <w:rPr>
          <w:rFonts w:ascii="Times New Roman" w:hAnsi="Times New Roman"/>
          <w:sz w:val="28"/>
          <w:szCs w:val="28"/>
        </w:rPr>
        <w:t>.</w:t>
      </w:r>
    </w:p>
    <w:p w:rsidR="001E5966" w:rsidRDefault="001E5966" w:rsidP="001E5966">
      <w:pPr>
        <w:pStyle w:val="af5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5966">
        <w:rPr>
          <w:rFonts w:ascii="Times New Roman" w:hAnsi="Times New Roman"/>
          <w:sz w:val="28"/>
          <w:szCs w:val="28"/>
        </w:rPr>
        <w:t xml:space="preserve">Реестр источников доходов бюджета формируется и ведется в порядке, установленном Администрацией </w:t>
      </w:r>
      <w:r w:rsidR="00E751B7">
        <w:rPr>
          <w:rFonts w:ascii="Times New Roman" w:hAnsi="Times New Roman"/>
          <w:sz w:val="28"/>
          <w:szCs w:val="28"/>
        </w:rPr>
        <w:t>Ключевского сельского поселения</w:t>
      </w:r>
      <w:proofErr w:type="gramStart"/>
      <w:r w:rsidRPr="001E5966">
        <w:rPr>
          <w:rFonts w:ascii="Times New Roman" w:hAnsi="Times New Roman"/>
          <w:sz w:val="28"/>
          <w:szCs w:val="28"/>
        </w:rPr>
        <w:t>.».</w:t>
      </w:r>
      <w:proofErr w:type="gramEnd"/>
    </w:p>
    <w:p w:rsidR="0010065A" w:rsidRDefault="001E5966" w:rsidP="001E5966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10065A" w:rsidRPr="0010065A">
        <w:rPr>
          <w:rFonts w:ascii="Times New Roman" w:hAnsi="Times New Roman"/>
          <w:sz w:val="28"/>
          <w:szCs w:val="28"/>
        </w:rPr>
        <w:t>.</w:t>
      </w:r>
      <w:r w:rsidR="00457DBF">
        <w:rPr>
          <w:rFonts w:ascii="Times New Roman" w:hAnsi="Times New Roman"/>
          <w:sz w:val="28"/>
          <w:szCs w:val="28"/>
        </w:rPr>
        <w:t>3</w:t>
      </w:r>
      <w:r w:rsidR="0010065A">
        <w:rPr>
          <w:rFonts w:ascii="Times New Roman" w:hAnsi="Times New Roman"/>
          <w:sz w:val="28"/>
          <w:szCs w:val="28"/>
        </w:rPr>
        <w:t>. Статью 7</w:t>
      </w:r>
      <w:r w:rsidR="003169B2">
        <w:rPr>
          <w:rFonts w:ascii="Times New Roman" w:hAnsi="Times New Roman"/>
          <w:sz w:val="28"/>
          <w:szCs w:val="28"/>
        </w:rPr>
        <w:t xml:space="preserve"> </w:t>
      </w:r>
      <w:r w:rsidR="0010065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95924" w:rsidRDefault="0010065A" w:rsidP="0010065A">
      <w:pPr>
        <w:pStyle w:val="ConsNormal"/>
        <w:ind w:right="-8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7.</w:t>
      </w:r>
      <w:r w:rsidRPr="0010065A">
        <w:rPr>
          <w:rFonts w:ascii="Times New Roman" w:hAnsi="Times New Roman"/>
          <w:sz w:val="28"/>
          <w:szCs w:val="28"/>
        </w:rPr>
        <w:t xml:space="preserve"> </w:t>
      </w:r>
      <w:r w:rsidRPr="00B96644">
        <w:rPr>
          <w:rFonts w:ascii="Times New Roman" w:hAnsi="Times New Roman"/>
          <w:sz w:val="28"/>
          <w:szCs w:val="28"/>
        </w:rPr>
        <w:t xml:space="preserve">Налоговые доходы бюджета </w:t>
      </w:r>
      <w:r w:rsidRPr="00B96644">
        <w:rPr>
          <w:rFonts w:ascii="Times New Roman" w:hAnsi="Times New Roman"/>
          <w:bCs/>
          <w:sz w:val="28"/>
          <w:szCs w:val="28"/>
        </w:rPr>
        <w:t>поселения</w:t>
      </w:r>
      <w:r w:rsidR="00995924">
        <w:rPr>
          <w:rFonts w:ascii="Times New Roman" w:hAnsi="Times New Roman"/>
          <w:bCs/>
          <w:sz w:val="28"/>
          <w:szCs w:val="28"/>
        </w:rPr>
        <w:t>.</w:t>
      </w:r>
    </w:p>
    <w:p w:rsidR="0010065A" w:rsidRPr="008A661A" w:rsidRDefault="0010065A" w:rsidP="0010065A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8A661A">
        <w:rPr>
          <w:rFonts w:ascii="Times New Roman" w:hAnsi="Times New Roman"/>
          <w:sz w:val="28"/>
          <w:szCs w:val="28"/>
        </w:rPr>
        <w:t xml:space="preserve"> В бюджет </w:t>
      </w:r>
      <w:r w:rsidRPr="008A661A">
        <w:rPr>
          <w:rFonts w:ascii="Times New Roman" w:hAnsi="Times New Roman"/>
          <w:bCs/>
          <w:sz w:val="28"/>
          <w:szCs w:val="28"/>
        </w:rPr>
        <w:t>поселения</w:t>
      </w:r>
      <w:r w:rsidRPr="008A661A">
        <w:rPr>
          <w:rFonts w:ascii="Times New Roman" w:hAnsi="Times New Roman"/>
          <w:sz w:val="28"/>
          <w:szCs w:val="28"/>
        </w:rPr>
        <w:t xml:space="preserve"> подлежат зачислению налоговые доходы от следующих налогов и сборов:</w:t>
      </w:r>
    </w:p>
    <w:p w:rsidR="0010065A" w:rsidRPr="008A661A" w:rsidRDefault="0010065A" w:rsidP="0010065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A661A">
        <w:rPr>
          <w:rFonts w:ascii="Times New Roman" w:hAnsi="Times New Roman" w:cs="Times New Roman"/>
          <w:sz w:val="28"/>
          <w:szCs w:val="28"/>
        </w:rPr>
        <w:t xml:space="preserve">) земельного налога, взимаемого на территории поселения –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A661A">
        <w:rPr>
          <w:rFonts w:ascii="Times New Roman" w:hAnsi="Times New Roman" w:cs="Times New Roman"/>
          <w:sz w:val="28"/>
          <w:szCs w:val="28"/>
        </w:rPr>
        <w:t>нормативу 100 процентов;</w:t>
      </w:r>
    </w:p>
    <w:p w:rsidR="0010065A" w:rsidRDefault="0010065A" w:rsidP="0010065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8A661A">
        <w:rPr>
          <w:rFonts w:ascii="Times New Roman" w:hAnsi="Times New Roman" w:cs="Times New Roman"/>
          <w:sz w:val="28"/>
          <w:szCs w:val="28"/>
        </w:rPr>
        <w:t>) налога на имущество физических лиц, взимаемого на территории поселения – по нормативу 100 процентов;</w:t>
      </w:r>
    </w:p>
    <w:p w:rsidR="0010065A" w:rsidRDefault="0010065A" w:rsidP="0010065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661A">
        <w:rPr>
          <w:rFonts w:ascii="Times New Roman" w:hAnsi="Times New Roman" w:cs="Times New Roman"/>
          <w:sz w:val="28"/>
          <w:szCs w:val="28"/>
        </w:rPr>
        <w:t xml:space="preserve">)  налога на доходы физических лиц – по нормативу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661A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661A">
        <w:rPr>
          <w:rFonts w:ascii="Times New Roman" w:hAnsi="Times New Roman" w:cs="Times New Roman"/>
          <w:sz w:val="28"/>
          <w:szCs w:val="28"/>
        </w:rPr>
        <w:t>;</w:t>
      </w:r>
    </w:p>
    <w:p w:rsidR="00995924" w:rsidRPr="00E13DBC" w:rsidRDefault="00995924" w:rsidP="0099592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13DBC">
        <w:rPr>
          <w:rFonts w:ascii="Times New Roman" w:hAnsi="Times New Roman" w:cs="Times New Roman"/>
          <w:sz w:val="28"/>
          <w:szCs w:val="28"/>
        </w:rPr>
        <w:t>) 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13DBC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13DBC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3DBC">
        <w:rPr>
          <w:rFonts w:ascii="Times New Roman" w:hAnsi="Times New Roman" w:cs="Times New Roman"/>
          <w:sz w:val="28"/>
          <w:szCs w:val="28"/>
        </w:rPr>
        <w:t xml:space="preserve"> - по нормативу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13DBC">
        <w:rPr>
          <w:rFonts w:ascii="Times New Roman" w:hAnsi="Times New Roman" w:cs="Times New Roman"/>
          <w:sz w:val="28"/>
          <w:szCs w:val="28"/>
        </w:rPr>
        <w:t>0 процентов.</w:t>
      </w:r>
    </w:p>
    <w:p w:rsidR="00995924" w:rsidRPr="00995924" w:rsidRDefault="00995924" w:rsidP="009959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5) </w:t>
      </w:r>
      <w:r w:rsidRPr="00995924">
        <w:rPr>
          <w:sz w:val="28"/>
          <w:szCs w:val="28"/>
        </w:rPr>
        <w:t>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4B367F" w:rsidRDefault="00995924" w:rsidP="009959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6) </w:t>
      </w:r>
      <w:r w:rsidRPr="00995924">
        <w:rPr>
          <w:sz w:val="28"/>
          <w:szCs w:val="28"/>
        </w:rPr>
        <w:t>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в случае отнесения дорожной деятельности к вопросам местного значения - по нормативу 100 процентов</w:t>
      </w:r>
      <w:proofErr w:type="gramStart"/>
      <w:r w:rsidRPr="0099592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457DBF">
        <w:rPr>
          <w:sz w:val="28"/>
          <w:szCs w:val="28"/>
        </w:rPr>
        <w:t>.</w:t>
      </w:r>
      <w:proofErr w:type="gramEnd"/>
    </w:p>
    <w:p w:rsidR="004B367F" w:rsidRDefault="00457DBF" w:rsidP="009959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Статью 8 изложить в следующей редакции:</w:t>
      </w:r>
    </w:p>
    <w:p w:rsidR="004B367F" w:rsidRPr="00B96644" w:rsidRDefault="00457DBF" w:rsidP="00457DB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B96644">
        <w:rPr>
          <w:rFonts w:ascii="Times New Roman" w:hAnsi="Times New Roman"/>
          <w:sz w:val="28"/>
          <w:szCs w:val="28"/>
        </w:rPr>
        <w:t>Статья 8. Неналоговые доходы бюджета поселения</w:t>
      </w:r>
    </w:p>
    <w:p w:rsidR="00457DBF" w:rsidRPr="008A661A" w:rsidRDefault="00457DBF" w:rsidP="00457D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A661A">
        <w:rPr>
          <w:rFonts w:ascii="Times New Roman" w:hAnsi="Times New Roman" w:cs="Times New Roman"/>
          <w:sz w:val="28"/>
          <w:szCs w:val="28"/>
        </w:rPr>
        <w:t>1. В бюджет поселения зачисляются следующие неналоговые доходы:</w:t>
      </w:r>
    </w:p>
    <w:p w:rsidR="00457DBF" w:rsidRPr="008A661A" w:rsidRDefault="00457DBF" w:rsidP="00457DB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61A">
        <w:rPr>
          <w:rFonts w:ascii="Times New Roman" w:hAnsi="Times New Roman" w:cs="Times New Roman"/>
          <w:sz w:val="28"/>
          <w:szCs w:val="28"/>
        </w:rPr>
        <w:t>-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661A">
        <w:rPr>
          <w:rFonts w:ascii="Times New Roman" w:hAnsi="Times New Roman" w:cs="Times New Roman"/>
          <w:sz w:val="28"/>
          <w:szCs w:val="28"/>
        </w:rPr>
        <w:t xml:space="preserve"> от использования имущества, находящегося в собственности поселения, за исключением имущества муниципальных бюджетных и автономных у</w:t>
      </w:r>
      <w:r w:rsidRPr="008A661A">
        <w:rPr>
          <w:rFonts w:ascii="Times New Roman" w:hAnsi="Times New Roman" w:cs="Times New Roman"/>
          <w:sz w:val="28"/>
          <w:szCs w:val="28"/>
        </w:rPr>
        <w:t>ч</w:t>
      </w:r>
      <w:r w:rsidRPr="008A661A">
        <w:rPr>
          <w:rFonts w:ascii="Times New Roman" w:hAnsi="Times New Roman" w:cs="Times New Roman"/>
          <w:sz w:val="28"/>
          <w:szCs w:val="28"/>
        </w:rPr>
        <w:t>реждений, а также имущества муниципальных унитарных предприятий, в том чи</w:t>
      </w:r>
      <w:r w:rsidRPr="008A661A">
        <w:rPr>
          <w:rFonts w:ascii="Times New Roman" w:hAnsi="Times New Roman" w:cs="Times New Roman"/>
          <w:sz w:val="28"/>
          <w:szCs w:val="28"/>
        </w:rPr>
        <w:t>с</w:t>
      </w:r>
      <w:r w:rsidRPr="008A661A">
        <w:rPr>
          <w:rFonts w:ascii="Times New Roman" w:hAnsi="Times New Roman" w:cs="Times New Roman"/>
          <w:sz w:val="28"/>
          <w:szCs w:val="28"/>
        </w:rPr>
        <w:t>ле казенных, - по нормативу 100 процентов;</w:t>
      </w:r>
    </w:p>
    <w:p w:rsidR="00457DBF" w:rsidRPr="008A661A" w:rsidRDefault="00457DBF" w:rsidP="00457DB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61A">
        <w:rPr>
          <w:rFonts w:ascii="Times New Roman" w:hAnsi="Times New Roman" w:cs="Times New Roman"/>
          <w:sz w:val="28"/>
          <w:szCs w:val="28"/>
        </w:rPr>
        <w:t>-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661A">
        <w:rPr>
          <w:rFonts w:ascii="Times New Roman" w:hAnsi="Times New Roman" w:cs="Times New Roman"/>
          <w:sz w:val="28"/>
          <w:szCs w:val="28"/>
        </w:rPr>
        <w:t xml:space="preserve"> от продажи имущества (кроме акций и иных форм участия в кап</w:t>
      </w:r>
      <w:r w:rsidRPr="008A661A">
        <w:rPr>
          <w:rFonts w:ascii="Times New Roman" w:hAnsi="Times New Roman" w:cs="Times New Roman"/>
          <w:sz w:val="28"/>
          <w:szCs w:val="28"/>
        </w:rPr>
        <w:t>и</w:t>
      </w:r>
      <w:r w:rsidRPr="008A661A">
        <w:rPr>
          <w:rFonts w:ascii="Times New Roman" w:hAnsi="Times New Roman" w:cs="Times New Roman"/>
          <w:sz w:val="28"/>
          <w:szCs w:val="28"/>
        </w:rPr>
        <w:t>тале), находящегося в собственности поселения, за исключением имущества муниципальных бюджетных и автономных учреждений, а также имущества муниц</w:t>
      </w:r>
      <w:r w:rsidRPr="008A661A">
        <w:rPr>
          <w:rFonts w:ascii="Times New Roman" w:hAnsi="Times New Roman" w:cs="Times New Roman"/>
          <w:sz w:val="28"/>
          <w:szCs w:val="28"/>
        </w:rPr>
        <w:t>и</w:t>
      </w:r>
      <w:r w:rsidRPr="008A661A">
        <w:rPr>
          <w:rFonts w:ascii="Times New Roman" w:hAnsi="Times New Roman" w:cs="Times New Roman"/>
          <w:sz w:val="28"/>
          <w:szCs w:val="28"/>
        </w:rPr>
        <w:t>пальных унитарных предприятий, - по нормативу 100 процентов;</w:t>
      </w:r>
    </w:p>
    <w:p w:rsidR="00457DBF" w:rsidRPr="008A661A" w:rsidRDefault="00457DBF" w:rsidP="00457DB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61A">
        <w:rPr>
          <w:rFonts w:ascii="Times New Roman" w:hAnsi="Times New Roman" w:cs="Times New Roman"/>
          <w:sz w:val="28"/>
          <w:szCs w:val="28"/>
        </w:rPr>
        <w:t>- доходы от сдачи в аренду имущества, находящегося в муниципальной собственности по нормативу 100 процентов;</w:t>
      </w:r>
    </w:p>
    <w:p w:rsidR="00457DBF" w:rsidRPr="008A661A" w:rsidRDefault="00457DBF" w:rsidP="00457DB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61A">
        <w:rPr>
          <w:rFonts w:ascii="Times New Roman" w:hAnsi="Times New Roman" w:cs="Times New Roman"/>
          <w:sz w:val="28"/>
          <w:szCs w:val="28"/>
        </w:rPr>
        <w:t xml:space="preserve">- доходов от платных услуг, оказываемых казенными учреждениями, находящимися в ведении </w:t>
      </w:r>
      <w:r>
        <w:rPr>
          <w:rFonts w:ascii="Times New Roman" w:hAnsi="Times New Roman" w:cs="Times New Roman"/>
          <w:sz w:val="28"/>
          <w:szCs w:val="28"/>
        </w:rPr>
        <w:t>Ключевского</w:t>
      </w:r>
      <w:r w:rsidRPr="008A661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57DBF" w:rsidRPr="00457DBF" w:rsidRDefault="00457DBF" w:rsidP="00457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7DBF">
        <w:rPr>
          <w:rFonts w:ascii="Times New Roman" w:hAnsi="Times New Roman" w:cs="Times New Roman"/>
          <w:sz w:val="28"/>
          <w:szCs w:val="28"/>
        </w:rPr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- по нормативу 100 процентов;</w:t>
      </w:r>
    </w:p>
    <w:p w:rsidR="00457DBF" w:rsidRPr="00457DBF" w:rsidRDefault="00457DBF" w:rsidP="00457D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7DBF">
        <w:rPr>
          <w:rFonts w:ascii="Times New Roman" w:hAnsi="Times New Roman" w:cs="Times New Roman"/>
          <w:sz w:val="28"/>
          <w:szCs w:val="28"/>
        </w:rPr>
        <w:t>платы по соглашениям об установлении сервитута, заключенным органами местного самоуправления,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собственности, - по нормативу 100 процентов.</w:t>
      </w:r>
    </w:p>
    <w:p w:rsidR="00457DBF" w:rsidRDefault="00457DBF" w:rsidP="00457DB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61A">
        <w:rPr>
          <w:rFonts w:ascii="Times New Roman" w:hAnsi="Times New Roman" w:cs="Times New Roman"/>
          <w:sz w:val="28"/>
          <w:szCs w:val="28"/>
        </w:rPr>
        <w:t>- плата за пользование водными объектами, находящимися в собственности поселен</w:t>
      </w:r>
      <w:r>
        <w:rPr>
          <w:rFonts w:ascii="Times New Roman" w:hAnsi="Times New Roman" w:cs="Times New Roman"/>
          <w:sz w:val="28"/>
          <w:szCs w:val="28"/>
        </w:rPr>
        <w:t>ия - по нормативу 100 процентов;</w:t>
      </w:r>
    </w:p>
    <w:p w:rsidR="00457DBF" w:rsidRPr="00D21A83" w:rsidRDefault="00457DBF" w:rsidP="00457DBF">
      <w:pPr>
        <w:pStyle w:val="ab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D21A83">
        <w:rPr>
          <w:sz w:val="28"/>
          <w:szCs w:val="28"/>
        </w:rPr>
        <w:t>- платы за использование лесов, расположенных на землях, находящихся в муниципальной собственности - по нормативу 100 процентов;</w:t>
      </w:r>
    </w:p>
    <w:p w:rsidR="00457DBF" w:rsidRPr="008A661A" w:rsidRDefault="00457DBF" w:rsidP="00457DB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часть прибыли муниципальных унитарных предприятий, оставшейся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представительных органов муниципальных образований;</w:t>
      </w:r>
      <w:proofErr w:type="gramEnd"/>
    </w:p>
    <w:p w:rsidR="00995924" w:rsidRDefault="00457DBF" w:rsidP="004B36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61A">
        <w:rPr>
          <w:rFonts w:ascii="Times New Roman" w:hAnsi="Times New Roman" w:cs="Times New Roman"/>
          <w:sz w:val="28"/>
          <w:szCs w:val="28"/>
        </w:rPr>
        <w:t>-других платежей, закрепленных на постоянной основе полностью или частично за бюджетом поселения законодательством Российской Фед</w:t>
      </w:r>
      <w:r w:rsidRPr="008A661A">
        <w:rPr>
          <w:rFonts w:ascii="Times New Roman" w:hAnsi="Times New Roman" w:cs="Times New Roman"/>
          <w:sz w:val="28"/>
          <w:szCs w:val="28"/>
        </w:rPr>
        <w:t>е</w:t>
      </w:r>
      <w:r w:rsidRPr="008A661A">
        <w:rPr>
          <w:rFonts w:ascii="Times New Roman" w:hAnsi="Times New Roman" w:cs="Times New Roman"/>
          <w:sz w:val="28"/>
          <w:szCs w:val="28"/>
        </w:rPr>
        <w:t xml:space="preserve">рации, </w:t>
      </w:r>
      <w:r w:rsidRPr="008A661A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Пермского края</w:t>
      </w:r>
      <w:proofErr w:type="gramStart"/>
      <w:r w:rsidRPr="008A661A">
        <w:rPr>
          <w:rFonts w:ascii="Times New Roman" w:hAnsi="Times New Roman" w:cs="Times New Roman"/>
          <w:sz w:val="28"/>
          <w:szCs w:val="28"/>
        </w:rPr>
        <w:t>.</w:t>
      </w:r>
      <w:r w:rsidR="004B367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95924" w:rsidRDefault="00995924" w:rsidP="009959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367F">
        <w:rPr>
          <w:sz w:val="28"/>
          <w:szCs w:val="28"/>
        </w:rPr>
        <w:t>5</w:t>
      </w:r>
      <w:r>
        <w:rPr>
          <w:sz w:val="28"/>
          <w:szCs w:val="28"/>
        </w:rPr>
        <w:t>. Статью 10 изложить в следующей редакции:</w:t>
      </w:r>
    </w:p>
    <w:p w:rsidR="00995924" w:rsidRDefault="00995924" w:rsidP="004B367F">
      <w:pPr>
        <w:pStyle w:val="ConsNormal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96644">
        <w:rPr>
          <w:rFonts w:ascii="Times New Roman" w:hAnsi="Times New Roman"/>
          <w:sz w:val="28"/>
          <w:szCs w:val="28"/>
        </w:rPr>
        <w:t>Статья 10.  Отчисления от налогов, подлежащих зачислению в бюджет Суксунского муниципального района, в бюджет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95924" w:rsidRPr="004B367F" w:rsidRDefault="00995924" w:rsidP="009959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67F">
        <w:rPr>
          <w:sz w:val="28"/>
          <w:szCs w:val="28"/>
        </w:rPr>
        <w:t>В бюджеты поселения зачисляются налоговые доходы от следующих федеральных налогов, подлежащих зачислению в бюджет Суксунского  муниципального района:</w:t>
      </w:r>
    </w:p>
    <w:p w:rsidR="00995924" w:rsidRPr="004B367F" w:rsidRDefault="00995924" w:rsidP="009959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67F">
        <w:rPr>
          <w:sz w:val="28"/>
          <w:szCs w:val="28"/>
        </w:rPr>
        <w:t>налога на доходы физических лиц, взимаемого на территории поселения - по нормативу 8 процентов;</w:t>
      </w:r>
    </w:p>
    <w:p w:rsidR="004B367F" w:rsidRPr="004B367F" w:rsidRDefault="00995924" w:rsidP="009959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67F">
        <w:rPr>
          <w:sz w:val="28"/>
          <w:szCs w:val="28"/>
        </w:rPr>
        <w:t>единого сельскохозяйственного налога, взимаемого на территории поселения, - по нормативу 20 процентов</w:t>
      </w:r>
      <w:proofErr w:type="gramStart"/>
      <w:r w:rsidRPr="004B367F">
        <w:rPr>
          <w:sz w:val="28"/>
          <w:szCs w:val="28"/>
        </w:rPr>
        <w:t>.</w:t>
      </w:r>
      <w:r w:rsidR="004B367F" w:rsidRPr="004B367F">
        <w:rPr>
          <w:sz w:val="28"/>
          <w:szCs w:val="28"/>
        </w:rPr>
        <w:t>».</w:t>
      </w:r>
      <w:proofErr w:type="gramEnd"/>
    </w:p>
    <w:p w:rsidR="004B367F" w:rsidRPr="004B367F" w:rsidRDefault="004B367F" w:rsidP="004B367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4B367F">
        <w:rPr>
          <w:sz w:val="28"/>
          <w:szCs w:val="28"/>
        </w:rPr>
        <w:t>1.</w:t>
      </w:r>
      <w:r w:rsidR="00350598">
        <w:rPr>
          <w:sz w:val="28"/>
          <w:szCs w:val="28"/>
        </w:rPr>
        <w:t>6</w:t>
      </w:r>
      <w:r w:rsidRPr="004B367F">
        <w:rPr>
          <w:sz w:val="28"/>
          <w:szCs w:val="28"/>
        </w:rPr>
        <w:t>. В статье 2</w:t>
      </w:r>
      <w:r w:rsidR="00350598">
        <w:rPr>
          <w:sz w:val="28"/>
          <w:szCs w:val="28"/>
        </w:rPr>
        <w:t>1</w:t>
      </w:r>
      <w:r w:rsidRPr="004B367F">
        <w:rPr>
          <w:sz w:val="28"/>
          <w:szCs w:val="28"/>
        </w:rPr>
        <w:t>:</w:t>
      </w:r>
    </w:p>
    <w:p w:rsidR="004B367F" w:rsidRPr="004B367F" w:rsidRDefault="004B367F" w:rsidP="004B367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4B367F">
        <w:rPr>
          <w:sz w:val="28"/>
          <w:szCs w:val="28"/>
        </w:rPr>
        <w:t>1.</w:t>
      </w:r>
      <w:r w:rsidR="00350598">
        <w:rPr>
          <w:sz w:val="28"/>
          <w:szCs w:val="28"/>
        </w:rPr>
        <w:t>6</w:t>
      </w:r>
      <w:r w:rsidRPr="004B367F">
        <w:rPr>
          <w:sz w:val="28"/>
          <w:szCs w:val="28"/>
        </w:rPr>
        <w:t>.1. в подпункте 1 пункта 3 слова «на очередной финансовый год» и</w:t>
      </w:r>
      <w:r w:rsidRPr="004B367F">
        <w:rPr>
          <w:sz w:val="28"/>
          <w:szCs w:val="28"/>
        </w:rPr>
        <w:t>с</w:t>
      </w:r>
      <w:r w:rsidRPr="004B367F">
        <w:rPr>
          <w:sz w:val="28"/>
          <w:szCs w:val="28"/>
        </w:rPr>
        <w:t>ключить;</w:t>
      </w:r>
    </w:p>
    <w:p w:rsidR="004B367F" w:rsidRPr="004B367F" w:rsidRDefault="004B367F" w:rsidP="004B367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4B367F">
        <w:rPr>
          <w:sz w:val="28"/>
          <w:szCs w:val="28"/>
        </w:rPr>
        <w:t>1.</w:t>
      </w:r>
      <w:r w:rsidR="00350598">
        <w:rPr>
          <w:sz w:val="28"/>
          <w:szCs w:val="28"/>
        </w:rPr>
        <w:t>6</w:t>
      </w:r>
      <w:r w:rsidRPr="004B367F">
        <w:rPr>
          <w:sz w:val="28"/>
          <w:szCs w:val="28"/>
        </w:rPr>
        <w:t>.2. пункт 4 изложить в следующей редакции:</w:t>
      </w:r>
    </w:p>
    <w:p w:rsidR="004B367F" w:rsidRPr="004B367F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367F">
        <w:rPr>
          <w:rFonts w:ascii="Times New Roman" w:hAnsi="Times New Roman" w:cs="Times New Roman"/>
          <w:sz w:val="28"/>
          <w:szCs w:val="28"/>
        </w:rPr>
        <w:t>«4. Финансов</w:t>
      </w:r>
      <w:r w:rsidR="00350598">
        <w:rPr>
          <w:rFonts w:ascii="Times New Roman" w:hAnsi="Times New Roman" w:cs="Times New Roman"/>
          <w:sz w:val="28"/>
          <w:szCs w:val="28"/>
        </w:rPr>
        <w:t>ый отдел</w:t>
      </w:r>
      <w:r w:rsidRPr="004B367F">
        <w:rPr>
          <w:rFonts w:ascii="Times New Roman" w:hAnsi="Times New Roman" w:cs="Times New Roman"/>
          <w:sz w:val="28"/>
          <w:szCs w:val="28"/>
        </w:rPr>
        <w:t xml:space="preserve"> обладает следующими бюджетными полном</w:t>
      </w:r>
      <w:r w:rsidRPr="004B367F">
        <w:rPr>
          <w:rFonts w:ascii="Times New Roman" w:hAnsi="Times New Roman" w:cs="Times New Roman"/>
          <w:sz w:val="28"/>
          <w:szCs w:val="28"/>
        </w:rPr>
        <w:t>о</w:t>
      </w:r>
      <w:r w:rsidRPr="004B367F">
        <w:rPr>
          <w:rFonts w:ascii="Times New Roman" w:hAnsi="Times New Roman" w:cs="Times New Roman"/>
          <w:sz w:val="28"/>
          <w:szCs w:val="28"/>
        </w:rPr>
        <w:t>чиями:</w:t>
      </w:r>
    </w:p>
    <w:p w:rsidR="004B367F" w:rsidRPr="004B367F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367F">
        <w:rPr>
          <w:rFonts w:ascii="Times New Roman" w:hAnsi="Times New Roman" w:cs="Times New Roman"/>
          <w:sz w:val="28"/>
          <w:szCs w:val="28"/>
        </w:rPr>
        <w:t xml:space="preserve">1) на основании и во исполнение Бюджетного </w:t>
      </w:r>
      <w:hyperlink r:id="rId8" w:history="1">
        <w:r w:rsidRPr="004B367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B367F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Pr="004B367F">
        <w:rPr>
          <w:rFonts w:ascii="Times New Roman" w:hAnsi="Times New Roman" w:cs="Times New Roman"/>
          <w:sz w:val="28"/>
          <w:szCs w:val="28"/>
        </w:rPr>
        <w:t>а</w:t>
      </w:r>
      <w:r w:rsidRPr="004B367F">
        <w:rPr>
          <w:rFonts w:ascii="Times New Roman" w:hAnsi="Times New Roman" w:cs="Times New Roman"/>
          <w:sz w:val="28"/>
          <w:szCs w:val="28"/>
        </w:rPr>
        <w:t>ции, настоящего Положения, но</w:t>
      </w:r>
      <w:r w:rsidRPr="004B367F">
        <w:rPr>
          <w:rFonts w:ascii="Times New Roman" w:hAnsi="Times New Roman" w:cs="Times New Roman"/>
          <w:sz w:val="28"/>
          <w:szCs w:val="28"/>
        </w:rPr>
        <w:t>р</w:t>
      </w:r>
      <w:r w:rsidRPr="004B367F">
        <w:rPr>
          <w:rFonts w:ascii="Times New Roman" w:hAnsi="Times New Roman" w:cs="Times New Roman"/>
          <w:sz w:val="28"/>
          <w:szCs w:val="28"/>
        </w:rPr>
        <w:t xml:space="preserve">мативно-правовых актов </w:t>
      </w:r>
      <w:r w:rsidR="00350598">
        <w:rPr>
          <w:rFonts w:ascii="Times New Roman" w:hAnsi="Times New Roman" w:cs="Times New Roman"/>
          <w:sz w:val="28"/>
          <w:szCs w:val="28"/>
        </w:rPr>
        <w:t>а</w:t>
      </w:r>
      <w:r w:rsidRPr="004B367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50598">
        <w:rPr>
          <w:rFonts w:ascii="Times New Roman" w:hAnsi="Times New Roman" w:cs="Times New Roman"/>
          <w:sz w:val="28"/>
          <w:szCs w:val="28"/>
        </w:rPr>
        <w:t>поселения</w:t>
      </w:r>
      <w:r w:rsidRPr="004B367F">
        <w:rPr>
          <w:rFonts w:ascii="Times New Roman" w:hAnsi="Times New Roman" w:cs="Times New Roman"/>
          <w:sz w:val="28"/>
          <w:szCs w:val="28"/>
        </w:rPr>
        <w:t xml:space="preserve"> принимает правовые акты, участвует в разработке и разрабатывает но</w:t>
      </w:r>
      <w:r w:rsidRPr="004B367F">
        <w:rPr>
          <w:rFonts w:ascii="Times New Roman" w:hAnsi="Times New Roman" w:cs="Times New Roman"/>
          <w:sz w:val="28"/>
          <w:szCs w:val="28"/>
        </w:rPr>
        <w:t>р</w:t>
      </w:r>
      <w:r w:rsidRPr="004B367F">
        <w:rPr>
          <w:rFonts w:ascii="Times New Roman" w:hAnsi="Times New Roman" w:cs="Times New Roman"/>
          <w:sz w:val="28"/>
          <w:szCs w:val="28"/>
        </w:rPr>
        <w:t>мативно-правовые акты в установле</w:t>
      </w:r>
      <w:r w:rsidRPr="004B367F">
        <w:rPr>
          <w:rFonts w:ascii="Times New Roman" w:hAnsi="Times New Roman" w:cs="Times New Roman"/>
          <w:sz w:val="28"/>
          <w:szCs w:val="28"/>
        </w:rPr>
        <w:t>н</w:t>
      </w:r>
      <w:r w:rsidRPr="004B367F">
        <w:rPr>
          <w:rFonts w:ascii="Times New Roman" w:hAnsi="Times New Roman" w:cs="Times New Roman"/>
          <w:sz w:val="28"/>
          <w:szCs w:val="28"/>
        </w:rPr>
        <w:t>ной сфере деятельности;</w:t>
      </w:r>
    </w:p>
    <w:p w:rsidR="004B367F" w:rsidRPr="004B367F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367F">
        <w:rPr>
          <w:rFonts w:ascii="Times New Roman" w:hAnsi="Times New Roman" w:cs="Times New Roman"/>
          <w:sz w:val="28"/>
          <w:szCs w:val="28"/>
        </w:rPr>
        <w:t xml:space="preserve">2) организует составление и составляет проект бюджета </w:t>
      </w:r>
      <w:r w:rsidR="00350598">
        <w:rPr>
          <w:rFonts w:ascii="Times New Roman" w:hAnsi="Times New Roman" w:cs="Times New Roman"/>
          <w:sz w:val="28"/>
          <w:szCs w:val="28"/>
        </w:rPr>
        <w:t>поселения</w:t>
      </w:r>
      <w:r w:rsidRPr="004B367F">
        <w:rPr>
          <w:rFonts w:ascii="Times New Roman" w:hAnsi="Times New Roman" w:cs="Times New Roman"/>
          <w:sz w:val="28"/>
          <w:szCs w:val="28"/>
        </w:rPr>
        <w:t xml:space="preserve"> и представляет его с необходимыми документами и материалами Главе </w:t>
      </w:r>
      <w:r w:rsidR="00350598">
        <w:rPr>
          <w:rFonts w:ascii="Times New Roman" w:hAnsi="Times New Roman" w:cs="Times New Roman"/>
          <w:sz w:val="28"/>
          <w:szCs w:val="28"/>
        </w:rPr>
        <w:t>а</w:t>
      </w:r>
      <w:r w:rsidRPr="004B367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50598">
        <w:rPr>
          <w:rFonts w:ascii="Times New Roman" w:hAnsi="Times New Roman" w:cs="Times New Roman"/>
          <w:sz w:val="28"/>
          <w:szCs w:val="28"/>
        </w:rPr>
        <w:t>поселения</w:t>
      </w:r>
      <w:r w:rsidRPr="004B367F">
        <w:rPr>
          <w:rFonts w:ascii="Times New Roman" w:hAnsi="Times New Roman" w:cs="Times New Roman"/>
          <w:sz w:val="28"/>
          <w:szCs w:val="28"/>
        </w:rPr>
        <w:t>;</w:t>
      </w:r>
    </w:p>
    <w:p w:rsidR="004B367F" w:rsidRPr="004B367F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367F">
        <w:rPr>
          <w:rFonts w:ascii="Times New Roman" w:hAnsi="Times New Roman" w:cs="Times New Roman"/>
          <w:sz w:val="28"/>
          <w:szCs w:val="28"/>
        </w:rPr>
        <w:t xml:space="preserve">3) разрабатывает и представляет Главе </w:t>
      </w:r>
      <w:r w:rsidR="00350598">
        <w:rPr>
          <w:rFonts w:ascii="Times New Roman" w:hAnsi="Times New Roman" w:cs="Times New Roman"/>
          <w:sz w:val="28"/>
          <w:szCs w:val="28"/>
        </w:rPr>
        <w:t>а</w:t>
      </w:r>
      <w:r w:rsidRPr="004B367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50598">
        <w:rPr>
          <w:rFonts w:ascii="Times New Roman" w:hAnsi="Times New Roman" w:cs="Times New Roman"/>
          <w:sz w:val="28"/>
          <w:szCs w:val="28"/>
        </w:rPr>
        <w:t>поселения</w:t>
      </w:r>
      <w:r w:rsidRPr="004B367F">
        <w:rPr>
          <w:rFonts w:ascii="Times New Roman" w:hAnsi="Times New Roman" w:cs="Times New Roman"/>
          <w:sz w:val="28"/>
          <w:szCs w:val="28"/>
        </w:rPr>
        <w:t xml:space="preserve"> основные н</w:t>
      </w:r>
      <w:r w:rsidRPr="004B367F">
        <w:rPr>
          <w:rFonts w:ascii="Times New Roman" w:hAnsi="Times New Roman" w:cs="Times New Roman"/>
          <w:sz w:val="28"/>
          <w:szCs w:val="28"/>
        </w:rPr>
        <w:t>а</w:t>
      </w:r>
      <w:r w:rsidRPr="004B367F">
        <w:rPr>
          <w:rFonts w:ascii="Times New Roman" w:hAnsi="Times New Roman" w:cs="Times New Roman"/>
          <w:sz w:val="28"/>
          <w:szCs w:val="28"/>
        </w:rPr>
        <w:t xml:space="preserve">правления бюджетной политики муниципального </w:t>
      </w:r>
      <w:r w:rsidR="00350598">
        <w:rPr>
          <w:rFonts w:ascii="Times New Roman" w:hAnsi="Times New Roman" w:cs="Times New Roman"/>
          <w:sz w:val="28"/>
          <w:szCs w:val="28"/>
        </w:rPr>
        <w:t>образования</w:t>
      </w:r>
      <w:r w:rsidRPr="004B367F">
        <w:rPr>
          <w:rFonts w:ascii="Times New Roman" w:hAnsi="Times New Roman" w:cs="Times New Roman"/>
          <w:sz w:val="28"/>
          <w:szCs w:val="28"/>
        </w:rPr>
        <w:t>;</w:t>
      </w:r>
    </w:p>
    <w:p w:rsidR="004B367F" w:rsidRPr="004B367F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367F">
        <w:rPr>
          <w:rFonts w:ascii="Times New Roman" w:hAnsi="Times New Roman" w:cs="Times New Roman"/>
          <w:sz w:val="28"/>
          <w:szCs w:val="28"/>
        </w:rPr>
        <w:t>4) осуществляет методическое руководство по вопросам формирования и и</w:t>
      </w:r>
      <w:r w:rsidRPr="004B367F">
        <w:rPr>
          <w:rFonts w:ascii="Times New Roman" w:hAnsi="Times New Roman" w:cs="Times New Roman"/>
          <w:sz w:val="28"/>
          <w:szCs w:val="28"/>
        </w:rPr>
        <w:t>с</w:t>
      </w:r>
      <w:r w:rsidRPr="004B367F">
        <w:rPr>
          <w:rFonts w:ascii="Times New Roman" w:hAnsi="Times New Roman" w:cs="Times New Roman"/>
          <w:sz w:val="28"/>
          <w:szCs w:val="28"/>
        </w:rPr>
        <w:t>полнения бюджета, бухгалтерского и бюджетного учета, бюджетной отчетности;</w:t>
      </w:r>
    </w:p>
    <w:p w:rsidR="004B367F" w:rsidRPr="00CD0154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367F">
        <w:rPr>
          <w:rFonts w:ascii="Times New Roman" w:hAnsi="Times New Roman" w:cs="Times New Roman"/>
          <w:sz w:val="28"/>
          <w:szCs w:val="28"/>
        </w:rPr>
        <w:t xml:space="preserve">5) в соответствии с </w:t>
      </w:r>
      <w:proofErr w:type="gramStart"/>
      <w:r w:rsidRPr="004B367F">
        <w:rPr>
          <w:rFonts w:ascii="Times New Roman" w:hAnsi="Times New Roman" w:cs="Times New Roman"/>
          <w:sz w:val="28"/>
          <w:szCs w:val="28"/>
        </w:rPr>
        <w:t>Бюджетным</w:t>
      </w:r>
      <w:proofErr w:type="gramEnd"/>
      <w:r w:rsidRPr="004B367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B367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4B367F">
        <w:rPr>
          <w:rFonts w:ascii="Times New Roman" w:hAnsi="Times New Roman" w:cs="Times New Roman"/>
          <w:sz w:val="28"/>
          <w:szCs w:val="28"/>
        </w:rPr>
        <w:t>ом Российской Федерации утверждает по компетенции коды отдельных составных частей бюджетной классификации Российской Федерации</w:t>
      </w:r>
      <w:r w:rsidRPr="00CD0154">
        <w:rPr>
          <w:rFonts w:ascii="Times New Roman" w:hAnsi="Times New Roman" w:cs="Times New Roman"/>
          <w:sz w:val="28"/>
          <w:szCs w:val="28"/>
        </w:rPr>
        <w:t>;</w:t>
      </w:r>
    </w:p>
    <w:p w:rsidR="004B367F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D0154">
        <w:rPr>
          <w:rFonts w:ascii="Times New Roman" w:hAnsi="Times New Roman" w:cs="Times New Roman"/>
          <w:sz w:val="28"/>
          <w:szCs w:val="28"/>
        </w:rPr>
        <w:t xml:space="preserve">ведет реестр расходных обязательств </w:t>
      </w:r>
      <w:r w:rsidR="00B35F7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D0154">
        <w:rPr>
          <w:rFonts w:ascii="Times New Roman" w:hAnsi="Times New Roman" w:cs="Times New Roman"/>
          <w:sz w:val="28"/>
          <w:szCs w:val="28"/>
        </w:rPr>
        <w:t>;</w:t>
      </w:r>
    </w:p>
    <w:p w:rsidR="004B367F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D0154">
        <w:rPr>
          <w:rFonts w:ascii="Times New Roman" w:hAnsi="Times New Roman" w:cs="Times New Roman"/>
          <w:sz w:val="28"/>
          <w:szCs w:val="28"/>
        </w:rPr>
        <w:t xml:space="preserve">разрабатывает прогноз основных характеристик бюджета </w:t>
      </w:r>
      <w:r w:rsidR="00B35F71">
        <w:rPr>
          <w:rFonts w:ascii="Times New Roman" w:hAnsi="Times New Roman" w:cs="Times New Roman"/>
          <w:sz w:val="28"/>
          <w:szCs w:val="28"/>
        </w:rPr>
        <w:t>поселения</w:t>
      </w:r>
      <w:r w:rsidRPr="00CD0154">
        <w:rPr>
          <w:rFonts w:ascii="Times New Roman" w:hAnsi="Times New Roman" w:cs="Times New Roman"/>
          <w:sz w:val="28"/>
          <w:szCs w:val="28"/>
        </w:rPr>
        <w:t>;</w:t>
      </w:r>
    </w:p>
    <w:p w:rsidR="004B367F" w:rsidRPr="00CD0154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CD0154">
        <w:rPr>
          <w:rFonts w:ascii="Times New Roman" w:hAnsi="Times New Roman" w:cs="Times New Roman"/>
          <w:sz w:val="28"/>
          <w:szCs w:val="28"/>
        </w:rPr>
        <w:t>разрабатывает и утверждает Методику планирования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71"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Pr="00CD0154">
        <w:rPr>
          <w:rFonts w:ascii="Times New Roman" w:hAnsi="Times New Roman" w:cs="Times New Roman"/>
          <w:sz w:val="28"/>
          <w:szCs w:val="28"/>
        </w:rPr>
        <w:t>;</w:t>
      </w:r>
    </w:p>
    <w:p w:rsidR="004B367F" w:rsidRPr="00CD0154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D0154">
        <w:rPr>
          <w:rFonts w:ascii="Times New Roman" w:hAnsi="Times New Roman" w:cs="Times New Roman"/>
          <w:sz w:val="28"/>
          <w:szCs w:val="28"/>
        </w:rPr>
        <w:t>) получает от федеральных и государственных органов, органов (должнос</w:t>
      </w:r>
      <w:r w:rsidRPr="00CD0154">
        <w:rPr>
          <w:rFonts w:ascii="Times New Roman" w:hAnsi="Times New Roman" w:cs="Times New Roman"/>
          <w:sz w:val="28"/>
          <w:szCs w:val="28"/>
        </w:rPr>
        <w:t>т</w:t>
      </w:r>
      <w:r w:rsidRPr="00CD0154">
        <w:rPr>
          <w:rFonts w:ascii="Times New Roman" w:hAnsi="Times New Roman" w:cs="Times New Roman"/>
          <w:sz w:val="28"/>
          <w:szCs w:val="28"/>
        </w:rPr>
        <w:t>ных лиц) местных администраций муниципальных образований, главных расп</w:t>
      </w:r>
      <w:r w:rsidRPr="00CD0154">
        <w:rPr>
          <w:rFonts w:ascii="Times New Roman" w:hAnsi="Times New Roman" w:cs="Times New Roman"/>
          <w:sz w:val="28"/>
          <w:szCs w:val="28"/>
        </w:rPr>
        <w:t>о</w:t>
      </w:r>
      <w:r w:rsidRPr="00CD0154">
        <w:rPr>
          <w:rFonts w:ascii="Times New Roman" w:hAnsi="Times New Roman" w:cs="Times New Roman"/>
          <w:sz w:val="28"/>
          <w:szCs w:val="28"/>
        </w:rPr>
        <w:t>рядителей и получателей бюджетных средств материалы, необходимые для с</w:t>
      </w:r>
      <w:r w:rsidRPr="00CD0154">
        <w:rPr>
          <w:rFonts w:ascii="Times New Roman" w:hAnsi="Times New Roman" w:cs="Times New Roman"/>
          <w:sz w:val="28"/>
          <w:szCs w:val="28"/>
        </w:rPr>
        <w:t>о</w:t>
      </w:r>
      <w:r w:rsidRPr="00CD0154">
        <w:rPr>
          <w:rFonts w:ascii="Times New Roman" w:hAnsi="Times New Roman" w:cs="Times New Roman"/>
          <w:sz w:val="28"/>
          <w:szCs w:val="28"/>
        </w:rPr>
        <w:t xml:space="preserve">ставления проекта бюджета </w:t>
      </w:r>
      <w:r w:rsidR="00B35F71">
        <w:rPr>
          <w:rFonts w:ascii="Times New Roman" w:hAnsi="Times New Roman" w:cs="Times New Roman"/>
          <w:sz w:val="28"/>
          <w:szCs w:val="28"/>
        </w:rPr>
        <w:t>поселения</w:t>
      </w:r>
      <w:r w:rsidRPr="00CD0154">
        <w:rPr>
          <w:rFonts w:ascii="Times New Roman" w:hAnsi="Times New Roman" w:cs="Times New Roman"/>
          <w:sz w:val="28"/>
          <w:szCs w:val="28"/>
        </w:rPr>
        <w:t>, прогноза основных параметров бюдж</w:t>
      </w:r>
      <w:r w:rsidRPr="00CD0154">
        <w:rPr>
          <w:rFonts w:ascii="Times New Roman" w:hAnsi="Times New Roman" w:cs="Times New Roman"/>
          <w:sz w:val="28"/>
          <w:szCs w:val="28"/>
        </w:rPr>
        <w:t>е</w:t>
      </w:r>
      <w:r w:rsidRPr="00CD0154">
        <w:rPr>
          <w:rFonts w:ascii="Times New Roman" w:hAnsi="Times New Roman" w:cs="Times New Roman"/>
          <w:sz w:val="28"/>
          <w:szCs w:val="28"/>
        </w:rPr>
        <w:t>т</w:t>
      </w:r>
      <w:r w:rsidR="00B35F71">
        <w:rPr>
          <w:rFonts w:ascii="Times New Roman" w:hAnsi="Times New Roman" w:cs="Times New Roman"/>
          <w:sz w:val="28"/>
          <w:szCs w:val="28"/>
        </w:rPr>
        <w:t>а</w:t>
      </w:r>
      <w:r w:rsidRPr="00CD0154">
        <w:rPr>
          <w:rFonts w:ascii="Times New Roman" w:hAnsi="Times New Roman" w:cs="Times New Roman"/>
          <w:sz w:val="28"/>
          <w:szCs w:val="28"/>
        </w:rPr>
        <w:t xml:space="preserve"> </w:t>
      </w:r>
      <w:r w:rsidR="00B35F71">
        <w:rPr>
          <w:rFonts w:ascii="Times New Roman" w:hAnsi="Times New Roman" w:cs="Times New Roman"/>
          <w:sz w:val="28"/>
          <w:szCs w:val="28"/>
        </w:rPr>
        <w:t>поселения</w:t>
      </w:r>
      <w:r w:rsidRPr="00CD0154">
        <w:rPr>
          <w:rFonts w:ascii="Times New Roman" w:hAnsi="Times New Roman" w:cs="Times New Roman"/>
          <w:sz w:val="28"/>
          <w:szCs w:val="28"/>
        </w:rPr>
        <w:t xml:space="preserve">, отчета об исполнении бюджета </w:t>
      </w:r>
      <w:r w:rsidR="00B35F71">
        <w:rPr>
          <w:rFonts w:ascii="Times New Roman" w:hAnsi="Times New Roman" w:cs="Times New Roman"/>
          <w:sz w:val="28"/>
          <w:szCs w:val="28"/>
        </w:rPr>
        <w:t>поселения</w:t>
      </w:r>
      <w:r w:rsidRPr="00CD0154">
        <w:rPr>
          <w:rFonts w:ascii="Times New Roman" w:hAnsi="Times New Roman" w:cs="Times New Roman"/>
          <w:sz w:val="28"/>
          <w:szCs w:val="28"/>
        </w:rPr>
        <w:t>;</w:t>
      </w:r>
    </w:p>
    <w:p w:rsidR="004B367F" w:rsidRPr="003356E0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9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356E0">
        <w:rPr>
          <w:rFonts w:ascii="Times New Roman" w:hAnsi="Times New Roman" w:cs="Times New Roman"/>
          <w:sz w:val="28"/>
          <w:szCs w:val="28"/>
        </w:rPr>
        <w:t>осуществляет методологическое руководство подготовкой и устанавлив</w:t>
      </w:r>
      <w:r w:rsidRPr="003356E0">
        <w:rPr>
          <w:rFonts w:ascii="Times New Roman" w:hAnsi="Times New Roman" w:cs="Times New Roman"/>
          <w:sz w:val="28"/>
          <w:szCs w:val="28"/>
        </w:rPr>
        <w:t>а</w:t>
      </w:r>
      <w:r w:rsidRPr="003356E0">
        <w:rPr>
          <w:rFonts w:ascii="Times New Roman" w:hAnsi="Times New Roman" w:cs="Times New Roman"/>
          <w:sz w:val="28"/>
          <w:szCs w:val="28"/>
        </w:rPr>
        <w:t xml:space="preserve">ет порядок формирования и представления главными распорядителями </w:t>
      </w:r>
      <w:proofErr w:type="gramStart"/>
      <w:r w:rsidRPr="003356E0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B35F71"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Pr="003356E0">
        <w:rPr>
          <w:rFonts w:ascii="Times New Roman" w:hAnsi="Times New Roman" w:cs="Times New Roman"/>
          <w:sz w:val="28"/>
          <w:szCs w:val="28"/>
        </w:rPr>
        <w:t xml:space="preserve"> </w:t>
      </w:r>
      <w:r w:rsidRPr="003356E0">
        <w:rPr>
          <w:rFonts w:ascii="Times New Roman" w:hAnsi="Times New Roman" w:cs="Times New Roman"/>
          <w:sz w:val="28"/>
          <w:szCs w:val="28"/>
        </w:rPr>
        <w:lastRenderedPageBreak/>
        <w:t>обоснований бюджетных ассигн</w:t>
      </w:r>
      <w:r w:rsidRPr="003356E0">
        <w:rPr>
          <w:rFonts w:ascii="Times New Roman" w:hAnsi="Times New Roman" w:cs="Times New Roman"/>
          <w:sz w:val="28"/>
          <w:szCs w:val="28"/>
        </w:rPr>
        <w:t>о</w:t>
      </w:r>
      <w:r w:rsidRPr="003356E0">
        <w:rPr>
          <w:rFonts w:ascii="Times New Roman" w:hAnsi="Times New Roman" w:cs="Times New Roman"/>
          <w:sz w:val="28"/>
          <w:szCs w:val="28"/>
        </w:rPr>
        <w:t>ваний</w:t>
      </w:r>
      <w:proofErr w:type="gramEnd"/>
      <w:r w:rsidRPr="003356E0">
        <w:rPr>
          <w:rFonts w:ascii="Times New Roman" w:hAnsi="Times New Roman" w:cs="Times New Roman"/>
          <w:sz w:val="28"/>
          <w:szCs w:val="28"/>
        </w:rPr>
        <w:t>;</w:t>
      </w:r>
    </w:p>
    <w:p w:rsidR="004B367F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9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D0154">
        <w:rPr>
          <w:rFonts w:ascii="Times New Roman" w:hAnsi="Times New Roman" w:cs="Times New Roman"/>
          <w:sz w:val="28"/>
          <w:szCs w:val="28"/>
        </w:rPr>
        <w:t>ведет сводный реестр участников бюджетного процесса, а также юридических лиц, не являющихся уч</w:t>
      </w:r>
      <w:r w:rsidRPr="00CD0154">
        <w:rPr>
          <w:rFonts w:ascii="Times New Roman" w:hAnsi="Times New Roman" w:cs="Times New Roman"/>
          <w:sz w:val="28"/>
          <w:szCs w:val="28"/>
        </w:rPr>
        <w:t>а</w:t>
      </w:r>
      <w:r w:rsidRPr="00CD0154">
        <w:rPr>
          <w:rFonts w:ascii="Times New Roman" w:hAnsi="Times New Roman" w:cs="Times New Roman"/>
          <w:sz w:val="28"/>
          <w:szCs w:val="28"/>
        </w:rPr>
        <w:t>стниками бюджетного процесса;</w:t>
      </w:r>
    </w:p>
    <w:p w:rsidR="004B367F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9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016F4">
        <w:rPr>
          <w:rFonts w:ascii="Times New Roman" w:hAnsi="Times New Roman" w:cs="Times New Roman"/>
          <w:sz w:val="28"/>
          <w:szCs w:val="28"/>
        </w:rPr>
        <w:t xml:space="preserve">ведет реестр источников доходов бюджета </w:t>
      </w:r>
      <w:r w:rsidR="00B35F71">
        <w:rPr>
          <w:rFonts w:ascii="Times New Roman" w:hAnsi="Times New Roman" w:cs="Times New Roman"/>
          <w:sz w:val="28"/>
          <w:szCs w:val="28"/>
        </w:rPr>
        <w:t>поселения</w:t>
      </w:r>
      <w:r w:rsidRPr="00F016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367F" w:rsidRPr="00F016F4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9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D0154">
        <w:rPr>
          <w:rFonts w:ascii="Times New Roman" w:hAnsi="Times New Roman" w:cs="Times New Roman"/>
          <w:sz w:val="28"/>
          <w:szCs w:val="28"/>
        </w:rPr>
        <w:t xml:space="preserve">устанавливает порядок составления и ведения сводной бюджетной росписи бюджета </w:t>
      </w:r>
      <w:r w:rsidR="00B35F71">
        <w:rPr>
          <w:rFonts w:ascii="Times New Roman" w:hAnsi="Times New Roman" w:cs="Times New Roman"/>
          <w:sz w:val="28"/>
          <w:szCs w:val="28"/>
        </w:rPr>
        <w:t>поселения</w:t>
      </w:r>
      <w:r w:rsidRPr="00CD0154">
        <w:rPr>
          <w:rFonts w:ascii="Times New Roman" w:hAnsi="Times New Roman" w:cs="Times New Roman"/>
          <w:sz w:val="28"/>
          <w:szCs w:val="28"/>
        </w:rPr>
        <w:t>, бюджетных росписей главных распорядит</w:t>
      </w:r>
      <w:r w:rsidRPr="00CD0154">
        <w:rPr>
          <w:rFonts w:ascii="Times New Roman" w:hAnsi="Times New Roman" w:cs="Times New Roman"/>
          <w:sz w:val="28"/>
          <w:szCs w:val="28"/>
        </w:rPr>
        <w:t>е</w:t>
      </w:r>
      <w:r w:rsidR="00B35F71">
        <w:rPr>
          <w:rFonts w:ascii="Times New Roman" w:hAnsi="Times New Roman" w:cs="Times New Roman"/>
          <w:sz w:val="28"/>
          <w:szCs w:val="28"/>
        </w:rPr>
        <w:t>лей средств бюджета поселения</w:t>
      </w:r>
      <w:r w:rsidRPr="00CD0154">
        <w:rPr>
          <w:rFonts w:ascii="Times New Roman" w:hAnsi="Times New Roman" w:cs="Times New Roman"/>
          <w:sz w:val="28"/>
          <w:szCs w:val="28"/>
        </w:rPr>
        <w:t xml:space="preserve"> и кассового плана исполнен</w:t>
      </w:r>
      <w:r w:rsidR="00B35F71">
        <w:rPr>
          <w:rFonts w:ascii="Times New Roman" w:hAnsi="Times New Roman" w:cs="Times New Roman"/>
          <w:sz w:val="28"/>
          <w:szCs w:val="28"/>
        </w:rPr>
        <w:t>ия бюджета поселения</w:t>
      </w:r>
      <w:r w:rsidRPr="00CD0154">
        <w:rPr>
          <w:rFonts w:ascii="Times New Roman" w:hAnsi="Times New Roman" w:cs="Times New Roman"/>
          <w:sz w:val="28"/>
          <w:szCs w:val="28"/>
        </w:rPr>
        <w:t>;</w:t>
      </w:r>
    </w:p>
    <w:p w:rsidR="004B367F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9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D0154">
        <w:rPr>
          <w:rFonts w:ascii="Times New Roman" w:hAnsi="Times New Roman" w:cs="Times New Roman"/>
          <w:sz w:val="28"/>
          <w:szCs w:val="28"/>
        </w:rPr>
        <w:t xml:space="preserve">составляет и ведет сводную бюджетную роспись бюджета </w:t>
      </w:r>
      <w:r w:rsidR="00B35F7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кассовый план исполнения бюджета </w:t>
      </w:r>
      <w:r w:rsidR="00B35F71">
        <w:rPr>
          <w:rFonts w:ascii="Times New Roman" w:hAnsi="Times New Roman" w:cs="Times New Roman"/>
          <w:sz w:val="28"/>
          <w:szCs w:val="28"/>
        </w:rPr>
        <w:t>поселения</w:t>
      </w:r>
      <w:r w:rsidRPr="00CD0154">
        <w:rPr>
          <w:rFonts w:ascii="Times New Roman" w:hAnsi="Times New Roman" w:cs="Times New Roman"/>
          <w:sz w:val="28"/>
          <w:szCs w:val="28"/>
        </w:rPr>
        <w:t>;</w:t>
      </w:r>
    </w:p>
    <w:p w:rsidR="004B367F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9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D0154">
        <w:rPr>
          <w:rFonts w:ascii="Times New Roman" w:hAnsi="Times New Roman" w:cs="Times New Roman"/>
          <w:sz w:val="28"/>
          <w:szCs w:val="28"/>
        </w:rPr>
        <w:t xml:space="preserve">доводит до главных распорядителей средств бюджета </w:t>
      </w:r>
      <w:r w:rsidR="00B35F7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D0154">
        <w:rPr>
          <w:rFonts w:ascii="Times New Roman" w:hAnsi="Times New Roman" w:cs="Times New Roman"/>
          <w:sz w:val="28"/>
          <w:szCs w:val="28"/>
        </w:rPr>
        <w:t>показатели сводной бюджетной росписи и лимиты бюджетных обяз</w:t>
      </w:r>
      <w:r w:rsidRPr="00CD0154">
        <w:rPr>
          <w:rFonts w:ascii="Times New Roman" w:hAnsi="Times New Roman" w:cs="Times New Roman"/>
          <w:sz w:val="28"/>
          <w:szCs w:val="28"/>
        </w:rPr>
        <w:t>а</w:t>
      </w:r>
      <w:r w:rsidRPr="00CD0154">
        <w:rPr>
          <w:rFonts w:ascii="Times New Roman" w:hAnsi="Times New Roman" w:cs="Times New Roman"/>
          <w:sz w:val="28"/>
          <w:szCs w:val="28"/>
        </w:rPr>
        <w:t>тельств;</w:t>
      </w:r>
    </w:p>
    <w:p w:rsidR="004B367F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9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осуществляет организацию исполнения</w:t>
      </w:r>
      <w:r w:rsidRPr="00CD015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35F71">
        <w:rPr>
          <w:rFonts w:ascii="Times New Roman" w:hAnsi="Times New Roman" w:cs="Times New Roman"/>
          <w:sz w:val="28"/>
          <w:szCs w:val="28"/>
        </w:rPr>
        <w:t>поселения</w:t>
      </w:r>
      <w:r w:rsidRPr="00CD0154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Полож</w:t>
      </w:r>
      <w:r w:rsidRPr="00CD0154">
        <w:rPr>
          <w:rFonts w:ascii="Times New Roman" w:hAnsi="Times New Roman" w:cs="Times New Roman"/>
          <w:sz w:val="28"/>
          <w:szCs w:val="28"/>
        </w:rPr>
        <w:t>е</w:t>
      </w:r>
      <w:r w:rsidRPr="00CD0154">
        <w:rPr>
          <w:rFonts w:ascii="Times New Roman" w:hAnsi="Times New Roman" w:cs="Times New Roman"/>
          <w:sz w:val="28"/>
          <w:szCs w:val="28"/>
        </w:rPr>
        <w:t>нием;</w:t>
      </w:r>
    </w:p>
    <w:p w:rsidR="004B367F" w:rsidRPr="00F016F4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9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D0154">
        <w:rPr>
          <w:rFonts w:ascii="Times New Roman" w:hAnsi="Times New Roman" w:cs="Times New Roman"/>
          <w:sz w:val="28"/>
          <w:szCs w:val="28"/>
        </w:rPr>
        <w:t>устанавливает порядок исполнения бюджета по расходам и источникам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6F4">
        <w:rPr>
          <w:rFonts w:ascii="Times New Roman" w:hAnsi="Times New Roman" w:cs="Times New Roman"/>
          <w:sz w:val="28"/>
          <w:szCs w:val="28"/>
        </w:rPr>
        <w:t xml:space="preserve">с соблюдением требований Бюджетного </w:t>
      </w:r>
      <w:hyperlink r:id="rId10" w:history="1">
        <w:r w:rsidRPr="00F016F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016F4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154">
        <w:rPr>
          <w:rFonts w:ascii="Times New Roman" w:hAnsi="Times New Roman" w:cs="Times New Roman"/>
          <w:sz w:val="28"/>
          <w:szCs w:val="28"/>
        </w:rPr>
        <w:t>Полож</w:t>
      </w:r>
      <w:r w:rsidRPr="00CD0154">
        <w:rPr>
          <w:rFonts w:ascii="Times New Roman" w:hAnsi="Times New Roman" w:cs="Times New Roman"/>
          <w:sz w:val="28"/>
          <w:szCs w:val="28"/>
        </w:rPr>
        <w:t>е</w:t>
      </w:r>
      <w:r w:rsidRPr="00CD0154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16F4">
        <w:rPr>
          <w:rFonts w:ascii="Times New Roman" w:hAnsi="Times New Roman" w:cs="Times New Roman"/>
          <w:sz w:val="28"/>
          <w:szCs w:val="28"/>
        </w:rPr>
        <w:t>;</w:t>
      </w:r>
    </w:p>
    <w:p w:rsidR="004B367F" w:rsidRDefault="004B367F" w:rsidP="004B367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19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D0154">
        <w:rPr>
          <w:rFonts w:ascii="Times New Roman" w:hAnsi="Times New Roman" w:cs="Times New Roman"/>
          <w:sz w:val="28"/>
          <w:szCs w:val="28"/>
        </w:rPr>
        <w:t xml:space="preserve">осуществляет операции со средствами бюджета </w:t>
      </w:r>
      <w:r w:rsidR="00B35F71">
        <w:rPr>
          <w:rFonts w:ascii="Times New Roman" w:hAnsi="Times New Roman" w:cs="Times New Roman"/>
          <w:sz w:val="28"/>
          <w:szCs w:val="28"/>
        </w:rPr>
        <w:t>поселения</w:t>
      </w:r>
      <w:r w:rsidRPr="00CD0154">
        <w:rPr>
          <w:rFonts w:ascii="Times New Roman" w:hAnsi="Times New Roman" w:cs="Times New Roman"/>
          <w:sz w:val="28"/>
          <w:szCs w:val="28"/>
        </w:rPr>
        <w:t>;</w:t>
      </w:r>
    </w:p>
    <w:p w:rsidR="004B367F" w:rsidRDefault="005619C0" w:rsidP="004B367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B367F">
        <w:rPr>
          <w:rFonts w:ascii="Times New Roman" w:hAnsi="Times New Roman" w:cs="Times New Roman"/>
          <w:sz w:val="28"/>
          <w:szCs w:val="28"/>
        </w:rPr>
        <w:t xml:space="preserve">) </w:t>
      </w:r>
      <w:r w:rsidR="004B367F" w:rsidRPr="00CD0154">
        <w:rPr>
          <w:rFonts w:ascii="Times New Roman" w:hAnsi="Times New Roman" w:cs="Times New Roman"/>
          <w:sz w:val="28"/>
          <w:szCs w:val="28"/>
        </w:rPr>
        <w:t>устанавливает порядок открытия и ведения лицевых счетов главных ра</w:t>
      </w:r>
      <w:r w:rsidR="004B367F" w:rsidRPr="00CD0154">
        <w:rPr>
          <w:rFonts w:ascii="Times New Roman" w:hAnsi="Times New Roman" w:cs="Times New Roman"/>
          <w:sz w:val="28"/>
          <w:szCs w:val="28"/>
        </w:rPr>
        <w:t>с</w:t>
      </w:r>
      <w:r w:rsidR="004B367F" w:rsidRPr="00CD0154">
        <w:rPr>
          <w:rFonts w:ascii="Times New Roman" w:hAnsi="Times New Roman" w:cs="Times New Roman"/>
          <w:sz w:val="28"/>
          <w:szCs w:val="28"/>
        </w:rPr>
        <w:t xml:space="preserve">порядителей, распорядителей, получателей средств бюджета </w:t>
      </w:r>
      <w:r w:rsidR="00B35F71">
        <w:rPr>
          <w:rFonts w:ascii="Times New Roman" w:hAnsi="Times New Roman" w:cs="Times New Roman"/>
          <w:sz w:val="28"/>
          <w:szCs w:val="28"/>
        </w:rPr>
        <w:t>поселения</w:t>
      </w:r>
      <w:r w:rsidR="004B367F" w:rsidRPr="00CD0154">
        <w:rPr>
          <w:rFonts w:ascii="Times New Roman" w:hAnsi="Times New Roman" w:cs="Times New Roman"/>
          <w:sz w:val="28"/>
          <w:szCs w:val="28"/>
        </w:rPr>
        <w:t>, автономных и бюджетных учреждений, созданных на базе имущества, н</w:t>
      </w:r>
      <w:r w:rsidR="004B367F" w:rsidRPr="00CD0154">
        <w:rPr>
          <w:rFonts w:ascii="Times New Roman" w:hAnsi="Times New Roman" w:cs="Times New Roman"/>
          <w:sz w:val="28"/>
          <w:szCs w:val="28"/>
        </w:rPr>
        <w:t>а</w:t>
      </w:r>
      <w:r w:rsidR="004B367F" w:rsidRPr="00CD0154">
        <w:rPr>
          <w:rFonts w:ascii="Times New Roman" w:hAnsi="Times New Roman" w:cs="Times New Roman"/>
          <w:sz w:val="28"/>
          <w:szCs w:val="28"/>
        </w:rPr>
        <w:t xml:space="preserve">ходящегося в собственности </w:t>
      </w:r>
      <w:r w:rsidR="00B35F71"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="004B367F" w:rsidRPr="00CD0154">
        <w:rPr>
          <w:rFonts w:ascii="Times New Roman" w:hAnsi="Times New Roman" w:cs="Times New Roman"/>
          <w:sz w:val="28"/>
          <w:szCs w:val="28"/>
        </w:rPr>
        <w:t>;</w:t>
      </w:r>
    </w:p>
    <w:p w:rsidR="004B367F" w:rsidRDefault="004B367F" w:rsidP="004B367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19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D0154">
        <w:rPr>
          <w:rFonts w:ascii="Times New Roman" w:hAnsi="Times New Roman" w:cs="Times New Roman"/>
          <w:sz w:val="28"/>
          <w:szCs w:val="28"/>
        </w:rPr>
        <w:t>осуществляет в установленном им порядке открытие и ведение лицевых счетов главных распорядителей, распорядителей, получателей бюджетных средств, а также казенных, автономных и бюджетных учреждений, со</w:t>
      </w:r>
      <w:r w:rsidRPr="00CD0154">
        <w:rPr>
          <w:rFonts w:ascii="Times New Roman" w:hAnsi="Times New Roman" w:cs="Times New Roman"/>
          <w:sz w:val="28"/>
          <w:szCs w:val="28"/>
        </w:rPr>
        <w:t>з</w:t>
      </w:r>
      <w:r w:rsidRPr="00CD0154">
        <w:rPr>
          <w:rFonts w:ascii="Times New Roman" w:hAnsi="Times New Roman" w:cs="Times New Roman"/>
          <w:sz w:val="28"/>
          <w:szCs w:val="28"/>
        </w:rPr>
        <w:t xml:space="preserve">данных на базе имущества, находящегося в собственности </w:t>
      </w:r>
      <w:r w:rsidR="00B35F71"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Pr="00CD0154">
        <w:rPr>
          <w:rFonts w:ascii="Times New Roman" w:hAnsi="Times New Roman" w:cs="Times New Roman"/>
          <w:sz w:val="28"/>
          <w:szCs w:val="28"/>
        </w:rPr>
        <w:t>;</w:t>
      </w:r>
    </w:p>
    <w:p w:rsidR="004B367F" w:rsidRDefault="004B367F" w:rsidP="004B367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19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D0154">
        <w:rPr>
          <w:rFonts w:ascii="Times New Roman" w:hAnsi="Times New Roman" w:cs="Times New Roman"/>
          <w:sz w:val="28"/>
          <w:szCs w:val="28"/>
        </w:rPr>
        <w:t>устанавливает порядок санкционирования оплаты денежных обяз</w:t>
      </w:r>
      <w:r w:rsidRPr="00CD0154">
        <w:rPr>
          <w:rFonts w:ascii="Times New Roman" w:hAnsi="Times New Roman" w:cs="Times New Roman"/>
          <w:sz w:val="28"/>
          <w:szCs w:val="28"/>
        </w:rPr>
        <w:t>а</w:t>
      </w:r>
      <w:r w:rsidRPr="00CD0154">
        <w:rPr>
          <w:rFonts w:ascii="Times New Roman" w:hAnsi="Times New Roman" w:cs="Times New Roman"/>
          <w:sz w:val="28"/>
          <w:szCs w:val="28"/>
        </w:rPr>
        <w:t>тельств;</w:t>
      </w:r>
    </w:p>
    <w:p w:rsidR="004B367F" w:rsidRDefault="004B367F" w:rsidP="004B367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19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D0154">
        <w:rPr>
          <w:rFonts w:ascii="Times New Roman" w:hAnsi="Times New Roman" w:cs="Times New Roman"/>
          <w:sz w:val="28"/>
          <w:szCs w:val="28"/>
        </w:rPr>
        <w:t xml:space="preserve">ведет учет средств резервного фонда администрации </w:t>
      </w:r>
      <w:r w:rsidR="00B35F71">
        <w:rPr>
          <w:rFonts w:ascii="Times New Roman" w:hAnsi="Times New Roman" w:cs="Times New Roman"/>
          <w:sz w:val="28"/>
          <w:szCs w:val="28"/>
        </w:rPr>
        <w:t>поселения</w:t>
      </w:r>
      <w:r w:rsidRPr="00CD0154">
        <w:rPr>
          <w:rFonts w:ascii="Times New Roman" w:hAnsi="Times New Roman" w:cs="Times New Roman"/>
          <w:sz w:val="28"/>
          <w:szCs w:val="28"/>
        </w:rPr>
        <w:t>;</w:t>
      </w:r>
    </w:p>
    <w:p w:rsidR="004B367F" w:rsidRDefault="004B367F" w:rsidP="004B367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19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D0154">
        <w:rPr>
          <w:rFonts w:ascii="Times New Roman" w:hAnsi="Times New Roman" w:cs="Times New Roman"/>
          <w:sz w:val="28"/>
          <w:szCs w:val="28"/>
        </w:rPr>
        <w:t>разрабатывает проект программы муниципальных внутренних заимств</w:t>
      </w:r>
      <w:r w:rsidRPr="00CD0154">
        <w:rPr>
          <w:rFonts w:ascii="Times New Roman" w:hAnsi="Times New Roman" w:cs="Times New Roman"/>
          <w:sz w:val="28"/>
          <w:szCs w:val="28"/>
        </w:rPr>
        <w:t>о</w:t>
      </w:r>
      <w:r w:rsidRPr="00CD0154">
        <w:rPr>
          <w:rFonts w:ascii="Times New Roman" w:hAnsi="Times New Roman" w:cs="Times New Roman"/>
          <w:sz w:val="28"/>
          <w:szCs w:val="28"/>
        </w:rPr>
        <w:t>ваний;</w:t>
      </w:r>
    </w:p>
    <w:p w:rsidR="004B367F" w:rsidRDefault="004B367F" w:rsidP="004B367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19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D0154">
        <w:rPr>
          <w:rFonts w:ascii="Times New Roman" w:hAnsi="Times New Roman" w:cs="Times New Roman"/>
          <w:sz w:val="28"/>
          <w:szCs w:val="28"/>
        </w:rPr>
        <w:t>разрабатывает проект пр</w:t>
      </w:r>
      <w:r w:rsidRPr="00CD0154">
        <w:rPr>
          <w:rFonts w:ascii="Times New Roman" w:hAnsi="Times New Roman" w:cs="Times New Roman"/>
          <w:sz w:val="28"/>
          <w:szCs w:val="28"/>
        </w:rPr>
        <w:t>о</w:t>
      </w:r>
      <w:r w:rsidRPr="00CD0154">
        <w:rPr>
          <w:rFonts w:ascii="Times New Roman" w:hAnsi="Times New Roman" w:cs="Times New Roman"/>
          <w:sz w:val="28"/>
          <w:szCs w:val="28"/>
        </w:rPr>
        <w:t xml:space="preserve">граммы муниципальных гарантий </w:t>
      </w:r>
      <w:r w:rsidR="00B35F71"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Pr="00CD01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CD015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0154">
        <w:rPr>
          <w:rFonts w:ascii="Times New Roman" w:hAnsi="Times New Roman" w:cs="Times New Roman"/>
          <w:sz w:val="28"/>
          <w:szCs w:val="28"/>
        </w:rPr>
        <w:t xml:space="preserve"> процесса предоставления муниципальных гарантий </w:t>
      </w:r>
      <w:r w:rsidR="00B35F71">
        <w:rPr>
          <w:rFonts w:ascii="Times New Roman" w:hAnsi="Times New Roman" w:cs="Times New Roman"/>
          <w:sz w:val="28"/>
          <w:szCs w:val="28"/>
        </w:rPr>
        <w:t xml:space="preserve">Ключевского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решения о бюджете </w:t>
      </w:r>
      <w:r w:rsidRPr="00CD015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в </w:t>
      </w:r>
      <w:r>
        <w:rPr>
          <w:rFonts w:ascii="Times New Roman" w:hAnsi="Times New Roman" w:cs="Times New Roman"/>
          <w:sz w:val="28"/>
          <w:szCs w:val="28"/>
        </w:rPr>
        <w:t>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требованиями бюджетного </w:t>
      </w:r>
      <w:r w:rsidRPr="00CD0154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>нодательства</w:t>
      </w:r>
      <w:r w:rsidRPr="00CD015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0154">
        <w:rPr>
          <w:rFonts w:ascii="Times New Roman" w:hAnsi="Times New Roman" w:cs="Times New Roman"/>
          <w:sz w:val="28"/>
          <w:szCs w:val="28"/>
        </w:rPr>
        <w:t xml:space="preserve"> зак</w:t>
      </w:r>
      <w:r w:rsidRPr="00CD01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нодательства</w:t>
      </w:r>
      <w:r w:rsidRPr="00CD0154">
        <w:rPr>
          <w:rFonts w:ascii="Times New Roman" w:hAnsi="Times New Roman" w:cs="Times New Roman"/>
          <w:sz w:val="28"/>
          <w:szCs w:val="28"/>
        </w:rPr>
        <w:t xml:space="preserve"> Пермского края;</w:t>
      </w:r>
    </w:p>
    <w:p w:rsidR="004B367F" w:rsidRDefault="004B367F" w:rsidP="004B367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19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обеспечивает работу </w:t>
      </w:r>
      <w:r w:rsidRPr="00CD0154">
        <w:rPr>
          <w:rFonts w:ascii="Times New Roman" w:hAnsi="Times New Roman" w:cs="Times New Roman"/>
          <w:sz w:val="28"/>
          <w:szCs w:val="28"/>
        </w:rPr>
        <w:t>по привлечению кредитов кредитных организаций, бюджетных кредитов из других бюджетов бюджетной системы Российской Федерации в целях п</w:t>
      </w:r>
      <w:r w:rsidRPr="00CD0154">
        <w:rPr>
          <w:rFonts w:ascii="Times New Roman" w:hAnsi="Times New Roman" w:cs="Times New Roman"/>
          <w:sz w:val="28"/>
          <w:szCs w:val="28"/>
        </w:rPr>
        <w:t>о</w:t>
      </w:r>
      <w:r w:rsidRPr="00CD0154">
        <w:rPr>
          <w:rFonts w:ascii="Times New Roman" w:hAnsi="Times New Roman" w:cs="Times New Roman"/>
          <w:sz w:val="28"/>
          <w:szCs w:val="28"/>
        </w:rPr>
        <w:t xml:space="preserve">крытия дефицита бюджета </w:t>
      </w:r>
      <w:r w:rsidR="00B35F71"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Pr="00CD0154">
        <w:rPr>
          <w:rFonts w:ascii="Times New Roman" w:hAnsi="Times New Roman" w:cs="Times New Roman"/>
          <w:sz w:val="28"/>
          <w:szCs w:val="28"/>
        </w:rPr>
        <w:t xml:space="preserve"> и покрытия временного кассового разрыва, возникающего при исполнении бюджета </w:t>
      </w:r>
      <w:r w:rsidR="00B35F71"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Pr="00CD0154">
        <w:rPr>
          <w:rFonts w:ascii="Times New Roman" w:hAnsi="Times New Roman" w:cs="Times New Roman"/>
          <w:sz w:val="28"/>
          <w:szCs w:val="28"/>
        </w:rPr>
        <w:t>;</w:t>
      </w:r>
    </w:p>
    <w:p w:rsidR="004B367F" w:rsidRPr="00B35F71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5F71">
        <w:rPr>
          <w:rFonts w:ascii="Times New Roman" w:hAnsi="Times New Roman" w:cs="Times New Roman"/>
          <w:sz w:val="28"/>
          <w:szCs w:val="28"/>
        </w:rPr>
        <w:t>2</w:t>
      </w:r>
      <w:r w:rsidR="005619C0">
        <w:rPr>
          <w:rFonts w:ascii="Times New Roman" w:hAnsi="Times New Roman" w:cs="Times New Roman"/>
          <w:sz w:val="28"/>
          <w:szCs w:val="28"/>
        </w:rPr>
        <w:t>6</w:t>
      </w:r>
      <w:r w:rsidRPr="00B35F71">
        <w:rPr>
          <w:rFonts w:ascii="Times New Roman" w:hAnsi="Times New Roman" w:cs="Times New Roman"/>
          <w:sz w:val="28"/>
          <w:szCs w:val="28"/>
        </w:rPr>
        <w:t xml:space="preserve">) устанавливает порядок проведения анализа финансового состояния </w:t>
      </w:r>
      <w:r w:rsidRPr="00B35F71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B35F71">
        <w:rPr>
          <w:rFonts w:ascii="Times New Roman" w:hAnsi="Times New Roman" w:cs="Times New Roman"/>
          <w:sz w:val="28"/>
          <w:szCs w:val="28"/>
        </w:rPr>
        <w:t>н</w:t>
      </w:r>
      <w:r w:rsidRPr="00B35F71">
        <w:rPr>
          <w:rFonts w:ascii="Times New Roman" w:hAnsi="Times New Roman" w:cs="Times New Roman"/>
          <w:sz w:val="28"/>
          <w:szCs w:val="28"/>
        </w:rPr>
        <w:t>ципала и ликвидности (надежности) предоставляемого обеспечения исполнения обязатель</w:t>
      </w:r>
      <w:proofErr w:type="gramStart"/>
      <w:r w:rsidRPr="00B35F7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35F71">
        <w:rPr>
          <w:rFonts w:ascii="Times New Roman" w:hAnsi="Times New Roman" w:cs="Times New Roman"/>
          <w:sz w:val="28"/>
          <w:szCs w:val="28"/>
        </w:rPr>
        <w:t>инципала, которые могут возникнуть в будущем в связи с пред</w:t>
      </w:r>
      <w:r w:rsidRPr="00B35F71">
        <w:rPr>
          <w:rFonts w:ascii="Times New Roman" w:hAnsi="Times New Roman" w:cs="Times New Roman"/>
          <w:sz w:val="28"/>
          <w:szCs w:val="28"/>
        </w:rPr>
        <w:t>ъ</w:t>
      </w:r>
      <w:r w:rsidRPr="00B35F71">
        <w:rPr>
          <w:rFonts w:ascii="Times New Roman" w:hAnsi="Times New Roman" w:cs="Times New Roman"/>
          <w:sz w:val="28"/>
          <w:szCs w:val="28"/>
        </w:rPr>
        <w:t>явлением гарантом, исполнившим в полном объеме или в какой-либо части обяз</w:t>
      </w:r>
      <w:r w:rsidRPr="00B35F71">
        <w:rPr>
          <w:rFonts w:ascii="Times New Roman" w:hAnsi="Times New Roman" w:cs="Times New Roman"/>
          <w:sz w:val="28"/>
          <w:szCs w:val="28"/>
        </w:rPr>
        <w:t>а</w:t>
      </w:r>
      <w:r w:rsidRPr="00B35F71">
        <w:rPr>
          <w:rFonts w:ascii="Times New Roman" w:hAnsi="Times New Roman" w:cs="Times New Roman"/>
          <w:sz w:val="28"/>
          <w:szCs w:val="28"/>
        </w:rPr>
        <w:t>тельства по гарантии, регрессных требований к принципалу, и организует пров</w:t>
      </w:r>
      <w:r w:rsidRPr="00B35F71">
        <w:rPr>
          <w:rFonts w:ascii="Times New Roman" w:hAnsi="Times New Roman" w:cs="Times New Roman"/>
          <w:sz w:val="28"/>
          <w:szCs w:val="28"/>
        </w:rPr>
        <w:t>е</w:t>
      </w:r>
      <w:r w:rsidRPr="00B35F71">
        <w:rPr>
          <w:rFonts w:ascii="Times New Roman" w:hAnsi="Times New Roman" w:cs="Times New Roman"/>
          <w:sz w:val="28"/>
          <w:szCs w:val="28"/>
        </w:rPr>
        <w:t>дение данного анализа;</w:t>
      </w:r>
    </w:p>
    <w:p w:rsidR="004B367F" w:rsidRDefault="00B35F71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19C0">
        <w:rPr>
          <w:rFonts w:ascii="Times New Roman" w:hAnsi="Times New Roman" w:cs="Times New Roman"/>
          <w:sz w:val="28"/>
          <w:szCs w:val="28"/>
        </w:rPr>
        <w:t>7</w:t>
      </w:r>
      <w:r w:rsidR="004B367F" w:rsidRPr="00B35F71">
        <w:rPr>
          <w:rFonts w:ascii="Times New Roman" w:hAnsi="Times New Roman" w:cs="Times New Roman"/>
          <w:sz w:val="28"/>
          <w:szCs w:val="28"/>
        </w:rPr>
        <w:t>) устанавливает порядок и проводит оценку надежности (ликвидности) банковской гарантии, поручител</w:t>
      </w:r>
      <w:r w:rsidR="004B367F" w:rsidRPr="00B35F71">
        <w:rPr>
          <w:rFonts w:ascii="Times New Roman" w:hAnsi="Times New Roman" w:cs="Times New Roman"/>
          <w:sz w:val="28"/>
          <w:szCs w:val="28"/>
        </w:rPr>
        <w:t>ь</w:t>
      </w:r>
      <w:r w:rsidR="004B367F" w:rsidRPr="00B35F71">
        <w:rPr>
          <w:rFonts w:ascii="Times New Roman" w:hAnsi="Times New Roman" w:cs="Times New Roman"/>
          <w:sz w:val="28"/>
          <w:szCs w:val="28"/>
        </w:rPr>
        <w:t>ства;</w:t>
      </w:r>
    </w:p>
    <w:p w:rsidR="004B367F" w:rsidRDefault="00B35F71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19C0">
        <w:rPr>
          <w:rFonts w:ascii="Times New Roman" w:hAnsi="Times New Roman" w:cs="Times New Roman"/>
          <w:sz w:val="28"/>
          <w:szCs w:val="28"/>
        </w:rPr>
        <w:t>8</w:t>
      </w:r>
      <w:r w:rsidR="004B367F">
        <w:rPr>
          <w:rFonts w:ascii="Times New Roman" w:hAnsi="Times New Roman" w:cs="Times New Roman"/>
          <w:sz w:val="28"/>
          <w:szCs w:val="28"/>
        </w:rPr>
        <w:t xml:space="preserve">) </w:t>
      </w:r>
      <w:r w:rsidR="004B367F" w:rsidRPr="00CD0154">
        <w:rPr>
          <w:rFonts w:ascii="Times New Roman" w:hAnsi="Times New Roman" w:cs="Times New Roman"/>
          <w:sz w:val="28"/>
          <w:szCs w:val="28"/>
        </w:rPr>
        <w:t xml:space="preserve">ведет муниципальную долговую книгу </w:t>
      </w: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="004B367F" w:rsidRPr="00CD0154">
        <w:rPr>
          <w:rFonts w:ascii="Times New Roman" w:hAnsi="Times New Roman" w:cs="Times New Roman"/>
          <w:sz w:val="28"/>
          <w:szCs w:val="28"/>
        </w:rPr>
        <w:t>;</w:t>
      </w:r>
    </w:p>
    <w:p w:rsidR="004B367F" w:rsidRPr="00D44892" w:rsidRDefault="005619C0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B367F">
        <w:rPr>
          <w:rFonts w:ascii="Times New Roman" w:hAnsi="Times New Roman" w:cs="Times New Roman"/>
          <w:sz w:val="28"/>
          <w:szCs w:val="28"/>
        </w:rPr>
        <w:t>) осуществляет ведение бюджетного учета финансового органа</w:t>
      </w:r>
      <w:r w:rsidR="004B367F" w:rsidRPr="00D44892">
        <w:rPr>
          <w:rFonts w:ascii="Times New Roman" w:hAnsi="Times New Roman" w:cs="Times New Roman"/>
          <w:sz w:val="28"/>
          <w:szCs w:val="28"/>
        </w:rPr>
        <w:t>;</w:t>
      </w:r>
    </w:p>
    <w:p w:rsidR="004B367F" w:rsidRPr="00D44892" w:rsidRDefault="005619C0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B367F" w:rsidRPr="00D44892">
        <w:rPr>
          <w:rFonts w:ascii="Times New Roman" w:hAnsi="Times New Roman" w:cs="Times New Roman"/>
          <w:sz w:val="28"/>
          <w:szCs w:val="28"/>
        </w:rPr>
        <w:t xml:space="preserve">) </w:t>
      </w:r>
      <w:r w:rsidR="004B367F" w:rsidRPr="00CD0154">
        <w:rPr>
          <w:rFonts w:ascii="Times New Roman" w:hAnsi="Times New Roman" w:cs="Times New Roman"/>
          <w:sz w:val="28"/>
          <w:szCs w:val="28"/>
        </w:rPr>
        <w:t xml:space="preserve">устанавливает порядок составления бюджетной отчетности бюджета </w:t>
      </w:r>
      <w:r w:rsidR="00B35F71">
        <w:rPr>
          <w:rFonts w:ascii="Times New Roman" w:hAnsi="Times New Roman" w:cs="Times New Roman"/>
          <w:sz w:val="28"/>
          <w:szCs w:val="28"/>
        </w:rPr>
        <w:t>поселения</w:t>
      </w:r>
      <w:r w:rsidR="004B367F" w:rsidRPr="00CD0154">
        <w:rPr>
          <w:rFonts w:ascii="Times New Roman" w:hAnsi="Times New Roman" w:cs="Times New Roman"/>
          <w:sz w:val="28"/>
          <w:szCs w:val="28"/>
        </w:rPr>
        <w:t>;</w:t>
      </w:r>
    </w:p>
    <w:p w:rsidR="004B367F" w:rsidRPr="00D44892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4892">
        <w:rPr>
          <w:rFonts w:ascii="Times New Roman" w:hAnsi="Times New Roman" w:cs="Times New Roman"/>
          <w:sz w:val="28"/>
          <w:szCs w:val="28"/>
        </w:rPr>
        <w:t>3</w:t>
      </w:r>
      <w:r w:rsidR="005619C0">
        <w:rPr>
          <w:rFonts w:ascii="Times New Roman" w:hAnsi="Times New Roman" w:cs="Times New Roman"/>
          <w:sz w:val="28"/>
          <w:szCs w:val="28"/>
        </w:rPr>
        <w:t>1</w:t>
      </w:r>
      <w:r w:rsidRPr="00D44892">
        <w:rPr>
          <w:rFonts w:ascii="Times New Roman" w:hAnsi="Times New Roman" w:cs="Times New Roman"/>
          <w:sz w:val="28"/>
          <w:szCs w:val="28"/>
        </w:rPr>
        <w:t xml:space="preserve">) </w:t>
      </w:r>
      <w:r w:rsidRPr="00CD0154">
        <w:rPr>
          <w:rFonts w:ascii="Times New Roman" w:hAnsi="Times New Roman" w:cs="Times New Roman"/>
          <w:sz w:val="28"/>
          <w:szCs w:val="28"/>
        </w:rPr>
        <w:t>обладает правом требовать от главных распорядителей, распорядителей, получателей бюджетных средств, автономных и бюджетных учреждений, получ</w:t>
      </w:r>
      <w:r w:rsidRPr="00CD0154">
        <w:rPr>
          <w:rFonts w:ascii="Times New Roman" w:hAnsi="Times New Roman" w:cs="Times New Roman"/>
          <w:sz w:val="28"/>
          <w:szCs w:val="28"/>
        </w:rPr>
        <w:t>а</w:t>
      </w:r>
      <w:r w:rsidRPr="00CD0154">
        <w:rPr>
          <w:rFonts w:ascii="Times New Roman" w:hAnsi="Times New Roman" w:cs="Times New Roman"/>
          <w:sz w:val="28"/>
          <w:szCs w:val="28"/>
        </w:rPr>
        <w:t xml:space="preserve">телей субсидии из бюджета </w:t>
      </w:r>
      <w:r w:rsidR="00B35F71"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="00B35F71" w:rsidRPr="00CD0154">
        <w:rPr>
          <w:rFonts w:ascii="Times New Roman" w:hAnsi="Times New Roman" w:cs="Times New Roman"/>
          <w:sz w:val="28"/>
          <w:szCs w:val="28"/>
        </w:rPr>
        <w:t xml:space="preserve"> </w:t>
      </w:r>
      <w:r w:rsidRPr="00CD0154">
        <w:rPr>
          <w:rFonts w:ascii="Times New Roman" w:hAnsi="Times New Roman" w:cs="Times New Roman"/>
          <w:sz w:val="28"/>
          <w:szCs w:val="28"/>
        </w:rPr>
        <w:t xml:space="preserve">представления отчетов об использовании средств бюджета </w:t>
      </w:r>
      <w:r w:rsidR="00B35F71">
        <w:rPr>
          <w:rFonts w:ascii="Times New Roman" w:hAnsi="Times New Roman" w:cs="Times New Roman"/>
          <w:sz w:val="28"/>
          <w:szCs w:val="28"/>
        </w:rPr>
        <w:t>поселения</w:t>
      </w:r>
      <w:r w:rsidRPr="00CD0154">
        <w:rPr>
          <w:rFonts w:ascii="Times New Roman" w:hAnsi="Times New Roman" w:cs="Times New Roman"/>
          <w:sz w:val="28"/>
          <w:szCs w:val="28"/>
        </w:rPr>
        <w:t xml:space="preserve"> и иных сведений, св</w:t>
      </w:r>
      <w:r w:rsidRPr="00CD0154">
        <w:rPr>
          <w:rFonts w:ascii="Times New Roman" w:hAnsi="Times New Roman" w:cs="Times New Roman"/>
          <w:sz w:val="28"/>
          <w:szCs w:val="28"/>
        </w:rPr>
        <w:t>я</w:t>
      </w:r>
      <w:r w:rsidRPr="00CD0154">
        <w:rPr>
          <w:rFonts w:ascii="Times New Roman" w:hAnsi="Times New Roman" w:cs="Times New Roman"/>
          <w:sz w:val="28"/>
          <w:szCs w:val="28"/>
        </w:rPr>
        <w:t xml:space="preserve">занных с получением, перечислением, зачислением и использованием средств бюджета </w:t>
      </w:r>
      <w:r w:rsidR="00B35F71">
        <w:rPr>
          <w:rFonts w:ascii="Times New Roman" w:hAnsi="Times New Roman" w:cs="Times New Roman"/>
          <w:sz w:val="28"/>
          <w:szCs w:val="28"/>
        </w:rPr>
        <w:t>поселения</w:t>
      </w:r>
      <w:r w:rsidRPr="00CD0154">
        <w:rPr>
          <w:rFonts w:ascii="Times New Roman" w:hAnsi="Times New Roman" w:cs="Times New Roman"/>
          <w:sz w:val="28"/>
          <w:szCs w:val="28"/>
        </w:rPr>
        <w:t>;</w:t>
      </w:r>
    </w:p>
    <w:p w:rsidR="004B367F" w:rsidRPr="00D44892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4892">
        <w:rPr>
          <w:rFonts w:ascii="Times New Roman" w:hAnsi="Times New Roman" w:cs="Times New Roman"/>
          <w:sz w:val="28"/>
          <w:szCs w:val="28"/>
        </w:rPr>
        <w:t>3</w:t>
      </w:r>
      <w:r w:rsidR="005619C0">
        <w:rPr>
          <w:rFonts w:ascii="Times New Roman" w:hAnsi="Times New Roman" w:cs="Times New Roman"/>
          <w:sz w:val="28"/>
          <w:szCs w:val="28"/>
        </w:rPr>
        <w:t>2</w:t>
      </w:r>
      <w:r w:rsidRPr="00D44892">
        <w:rPr>
          <w:rFonts w:ascii="Times New Roman" w:hAnsi="Times New Roman" w:cs="Times New Roman"/>
          <w:sz w:val="28"/>
          <w:szCs w:val="28"/>
        </w:rPr>
        <w:t xml:space="preserve">) </w:t>
      </w:r>
      <w:r w:rsidRPr="00CD0154">
        <w:rPr>
          <w:rFonts w:ascii="Times New Roman" w:hAnsi="Times New Roman" w:cs="Times New Roman"/>
          <w:sz w:val="28"/>
          <w:szCs w:val="28"/>
        </w:rPr>
        <w:t>принимает годовую, квартальную и месячную бюджетную отчетность от главных распорядителей бюджетных средств, главных администраторов и адм</w:t>
      </w:r>
      <w:r w:rsidRPr="00CD0154">
        <w:rPr>
          <w:rFonts w:ascii="Times New Roman" w:hAnsi="Times New Roman" w:cs="Times New Roman"/>
          <w:sz w:val="28"/>
          <w:szCs w:val="28"/>
        </w:rPr>
        <w:t>и</w:t>
      </w:r>
      <w:r w:rsidRPr="00CD0154">
        <w:rPr>
          <w:rFonts w:ascii="Times New Roman" w:hAnsi="Times New Roman" w:cs="Times New Roman"/>
          <w:sz w:val="28"/>
          <w:szCs w:val="28"/>
        </w:rPr>
        <w:t xml:space="preserve">нистраторов доходов бюджета, главных администраторов </w:t>
      </w:r>
      <w:proofErr w:type="gramStart"/>
      <w:r w:rsidRPr="00CD0154">
        <w:rPr>
          <w:rFonts w:ascii="Times New Roman" w:hAnsi="Times New Roman" w:cs="Times New Roman"/>
          <w:sz w:val="28"/>
          <w:szCs w:val="28"/>
        </w:rPr>
        <w:t>источников финансир</w:t>
      </w:r>
      <w:r w:rsidRPr="00CD0154">
        <w:rPr>
          <w:rFonts w:ascii="Times New Roman" w:hAnsi="Times New Roman" w:cs="Times New Roman"/>
          <w:sz w:val="28"/>
          <w:szCs w:val="28"/>
        </w:rPr>
        <w:t>о</w:t>
      </w:r>
      <w:r w:rsidR="00B35F71">
        <w:rPr>
          <w:rFonts w:ascii="Times New Roman" w:hAnsi="Times New Roman" w:cs="Times New Roman"/>
          <w:sz w:val="28"/>
          <w:szCs w:val="28"/>
        </w:rPr>
        <w:t>вания дефицита бюджета Ключевского сельского поселения</w:t>
      </w:r>
      <w:proofErr w:type="gramEnd"/>
      <w:r w:rsidRPr="00CD0154">
        <w:rPr>
          <w:rFonts w:ascii="Times New Roman" w:hAnsi="Times New Roman" w:cs="Times New Roman"/>
          <w:sz w:val="28"/>
          <w:szCs w:val="28"/>
        </w:rPr>
        <w:t>;</w:t>
      </w:r>
    </w:p>
    <w:p w:rsidR="00B35F71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4892">
        <w:rPr>
          <w:rFonts w:ascii="Times New Roman" w:hAnsi="Times New Roman" w:cs="Times New Roman"/>
          <w:sz w:val="28"/>
          <w:szCs w:val="28"/>
        </w:rPr>
        <w:t>3</w:t>
      </w:r>
      <w:r w:rsidR="005619C0">
        <w:rPr>
          <w:rFonts w:ascii="Times New Roman" w:hAnsi="Times New Roman" w:cs="Times New Roman"/>
          <w:sz w:val="28"/>
          <w:szCs w:val="28"/>
        </w:rPr>
        <w:t>3</w:t>
      </w:r>
      <w:r w:rsidRPr="00D44892">
        <w:rPr>
          <w:rFonts w:ascii="Times New Roman" w:hAnsi="Times New Roman" w:cs="Times New Roman"/>
          <w:sz w:val="28"/>
          <w:szCs w:val="28"/>
        </w:rPr>
        <w:t xml:space="preserve">) </w:t>
      </w:r>
      <w:r w:rsidRPr="00CD0154">
        <w:rPr>
          <w:rFonts w:ascii="Times New Roman" w:hAnsi="Times New Roman" w:cs="Times New Roman"/>
          <w:sz w:val="28"/>
          <w:szCs w:val="28"/>
        </w:rPr>
        <w:t xml:space="preserve">составляет бюджетную отчетность об исполнении бюджета </w:t>
      </w:r>
      <w:r w:rsidR="00B35F71"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Pr="00CD01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367F" w:rsidRPr="00D44892" w:rsidRDefault="004B367F" w:rsidP="004B367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4892">
        <w:rPr>
          <w:rFonts w:ascii="Times New Roman" w:hAnsi="Times New Roman" w:cs="Times New Roman"/>
          <w:sz w:val="28"/>
          <w:szCs w:val="28"/>
        </w:rPr>
        <w:t>3</w:t>
      </w:r>
      <w:r w:rsidR="005619C0">
        <w:rPr>
          <w:rFonts w:ascii="Times New Roman" w:hAnsi="Times New Roman" w:cs="Times New Roman"/>
          <w:sz w:val="28"/>
          <w:szCs w:val="28"/>
        </w:rPr>
        <w:t>4</w:t>
      </w:r>
      <w:r w:rsidRPr="00D44892">
        <w:rPr>
          <w:rFonts w:ascii="Times New Roman" w:hAnsi="Times New Roman" w:cs="Times New Roman"/>
          <w:sz w:val="28"/>
          <w:szCs w:val="28"/>
        </w:rPr>
        <w:t>)</w:t>
      </w:r>
      <w:r w:rsidR="00B35F71">
        <w:rPr>
          <w:rFonts w:ascii="Times New Roman" w:hAnsi="Times New Roman" w:cs="Times New Roman"/>
          <w:sz w:val="28"/>
          <w:szCs w:val="28"/>
        </w:rPr>
        <w:t xml:space="preserve"> применяет к </w:t>
      </w:r>
      <w:r w:rsidRPr="00D44892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средств, распорядителю бюджетных средств, получателю бюджетных средств, главному администратору доходов бюджета, главному администратору источн</w:t>
      </w:r>
      <w:r w:rsidRPr="00D44892">
        <w:rPr>
          <w:rFonts w:ascii="Times New Roman" w:hAnsi="Times New Roman" w:cs="Times New Roman"/>
          <w:sz w:val="28"/>
          <w:szCs w:val="28"/>
        </w:rPr>
        <w:t>и</w:t>
      </w:r>
      <w:r w:rsidRPr="00D44892">
        <w:rPr>
          <w:rFonts w:ascii="Times New Roman" w:hAnsi="Times New Roman" w:cs="Times New Roman"/>
          <w:sz w:val="28"/>
          <w:szCs w:val="28"/>
        </w:rPr>
        <w:t xml:space="preserve">ков финансирования дефицита бюджета бюджетные меры принуждения за совершение бюджетных нарушений, установленных Бюджетным </w:t>
      </w:r>
      <w:hyperlink r:id="rId11" w:history="1">
        <w:r w:rsidRPr="00D4489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44892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Pr="00D44892">
        <w:rPr>
          <w:rFonts w:ascii="Times New Roman" w:hAnsi="Times New Roman" w:cs="Times New Roman"/>
          <w:sz w:val="28"/>
          <w:szCs w:val="28"/>
        </w:rPr>
        <w:t>а</w:t>
      </w:r>
      <w:r w:rsidRPr="00D44892">
        <w:rPr>
          <w:rFonts w:ascii="Times New Roman" w:hAnsi="Times New Roman" w:cs="Times New Roman"/>
          <w:sz w:val="28"/>
          <w:szCs w:val="28"/>
        </w:rPr>
        <w:t>ции;</w:t>
      </w:r>
    </w:p>
    <w:p w:rsidR="004B367F" w:rsidRPr="003A7D4F" w:rsidRDefault="004B367F" w:rsidP="004B367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D4F">
        <w:rPr>
          <w:rFonts w:ascii="Times New Roman" w:hAnsi="Times New Roman" w:cs="Times New Roman"/>
          <w:sz w:val="28"/>
          <w:szCs w:val="28"/>
        </w:rPr>
        <w:t>3</w:t>
      </w:r>
      <w:r w:rsidR="005619C0">
        <w:rPr>
          <w:rFonts w:ascii="Times New Roman" w:hAnsi="Times New Roman" w:cs="Times New Roman"/>
          <w:sz w:val="28"/>
          <w:szCs w:val="28"/>
        </w:rPr>
        <w:t>5</w:t>
      </w:r>
      <w:r w:rsidRPr="003A7D4F">
        <w:rPr>
          <w:rFonts w:ascii="Times New Roman" w:hAnsi="Times New Roman" w:cs="Times New Roman"/>
          <w:sz w:val="28"/>
          <w:szCs w:val="28"/>
        </w:rPr>
        <w:t xml:space="preserve">) осуществляет при исполнении полномочий органа, уполномоченного на осуществление контроля в сфере закупок товаров, работ, услуг для нужд </w:t>
      </w:r>
      <w:r w:rsidR="00B35F71"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Pr="003A7D4F">
        <w:rPr>
          <w:rFonts w:ascii="Times New Roman" w:hAnsi="Times New Roman" w:cs="Times New Roman"/>
          <w:sz w:val="28"/>
          <w:szCs w:val="28"/>
        </w:rPr>
        <w:t>, контроль в сфере закупок в случаях, установленных законодательс</w:t>
      </w:r>
      <w:r w:rsidRPr="003A7D4F">
        <w:rPr>
          <w:rFonts w:ascii="Times New Roman" w:hAnsi="Times New Roman" w:cs="Times New Roman"/>
          <w:sz w:val="28"/>
          <w:szCs w:val="28"/>
        </w:rPr>
        <w:t>т</w:t>
      </w:r>
      <w:r w:rsidRPr="003A7D4F">
        <w:rPr>
          <w:rFonts w:ascii="Times New Roman" w:hAnsi="Times New Roman" w:cs="Times New Roman"/>
          <w:sz w:val="28"/>
          <w:szCs w:val="28"/>
        </w:rPr>
        <w:t>вом;</w:t>
      </w:r>
    </w:p>
    <w:p w:rsidR="004B367F" w:rsidRPr="0093282F" w:rsidRDefault="00B35F71" w:rsidP="004B367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5619C0">
        <w:rPr>
          <w:rFonts w:ascii="Times New Roman" w:hAnsi="Times New Roman" w:cs="Times New Roman"/>
          <w:sz w:val="28"/>
          <w:szCs w:val="28"/>
        </w:rPr>
        <w:t>6</w:t>
      </w:r>
      <w:r w:rsidR="004B367F" w:rsidRPr="0093282F">
        <w:rPr>
          <w:rFonts w:ascii="Times New Roman" w:hAnsi="Times New Roman" w:cs="Times New Roman"/>
          <w:sz w:val="28"/>
          <w:szCs w:val="28"/>
        </w:rPr>
        <w:t xml:space="preserve">) осуществляет при исполнении полномочий органа внутреннего </w:t>
      </w:r>
      <w:r w:rsidR="004B367F">
        <w:rPr>
          <w:rFonts w:ascii="Times New Roman" w:hAnsi="Times New Roman" w:cs="Times New Roman"/>
          <w:sz w:val="28"/>
          <w:szCs w:val="28"/>
        </w:rPr>
        <w:t>муниц</w:t>
      </w:r>
      <w:r w:rsidR="004B367F">
        <w:rPr>
          <w:rFonts w:ascii="Times New Roman" w:hAnsi="Times New Roman" w:cs="Times New Roman"/>
          <w:sz w:val="28"/>
          <w:szCs w:val="28"/>
        </w:rPr>
        <w:t>и</w:t>
      </w:r>
      <w:r w:rsidR="004B367F">
        <w:rPr>
          <w:rFonts w:ascii="Times New Roman" w:hAnsi="Times New Roman" w:cs="Times New Roman"/>
          <w:sz w:val="28"/>
          <w:szCs w:val="28"/>
        </w:rPr>
        <w:t>пального</w:t>
      </w:r>
      <w:r w:rsidR="004B367F" w:rsidRPr="0093282F">
        <w:rPr>
          <w:rFonts w:ascii="Times New Roman" w:hAnsi="Times New Roman" w:cs="Times New Roman"/>
          <w:sz w:val="28"/>
          <w:szCs w:val="28"/>
        </w:rPr>
        <w:t xml:space="preserve"> финансового контроля внутренний </w:t>
      </w:r>
      <w:r w:rsidR="004B367F">
        <w:rPr>
          <w:rFonts w:ascii="Times New Roman" w:hAnsi="Times New Roman" w:cs="Times New Roman"/>
          <w:sz w:val="28"/>
          <w:szCs w:val="28"/>
        </w:rPr>
        <w:t>муниципальный</w:t>
      </w:r>
      <w:r w:rsidR="004B367F" w:rsidRPr="0093282F">
        <w:rPr>
          <w:rFonts w:ascii="Times New Roman" w:hAnsi="Times New Roman" w:cs="Times New Roman"/>
          <w:sz w:val="28"/>
          <w:szCs w:val="28"/>
        </w:rPr>
        <w:t xml:space="preserve"> финансовый ко</w:t>
      </w:r>
      <w:r w:rsidR="004B367F" w:rsidRPr="0093282F">
        <w:rPr>
          <w:rFonts w:ascii="Times New Roman" w:hAnsi="Times New Roman" w:cs="Times New Roman"/>
          <w:sz w:val="28"/>
          <w:szCs w:val="28"/>
        </w:rPr>
        <w:t>н</w:t>
      </w:r>
      <w:r w:rsidR="004B367F" w:rsidRPr="0093282F">
        <w:rPr>
          <w:rFonts w:ascii="Times New Roman" w:hAnsi="Times New Roman" w:cs="Times New Roman"/>
          <w:sz w:val="28"/>
          <w:szCs w:val="28"/>
        </w:rPr>
        <w:t>троль за соблюдением бюджетного законодательства Российской Федерации, Пермского края</w:t>
      </w:r>
      <w:r w:rsidR="004B367F">
        <w:rPr>
          <w:rFonts w:ascii="Times New Roman" w:hAnsi="Times New Roman" w:cs="Times New Roman"/>
          <w:sz w:val="28"/>
          <w:szCs w:val="28"/>
        </w:rPr>
        <w:t xml:space="preserve">, </w:t>
      </w:r>
      <w:r w:rsidR="004B367F" w:rsidRPr="0093282F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4B3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="004B367F" w:rsidRPr="0093282F">
        <w:rPr>
          <w:rFonts w:ascii="Times New Roman" w:hAnsi="Times New Roman" w:cs="Times New Roman"/>
          <w:sz w:val="28"/>
          <w:szCs w:val="28"/>
        </w:rPr>
        <w:t xml:space="preserve">, регулирующих бюджетные правоотношения, контроль за полнотой и достоверностью отчетности о реализации </w:t>
      </w:r>
      <w:r w:rsidR="004B367F">
        <w:rPr>
          <w:rFonts w:ascii="Times New Roman" w:hAnsi="Times New Roman" w:cs="Times New Roman"/>
          <w:sz w:val="28"/>
          <w:szCs w:val="28"/>
        </w:rPr>
        <w:t>муниципальных</w:t>
      </w:r>
      <w:r w:rsidR="004B367F" w:rsidRPr="0093282F">
        <w:rPr>
          <w:rFonts w:ascii="Times New Roman" w:hAnsi="Times New Roman" w:cs="Times New Roman"/>
          <w:sz w:val="28"/>
          <w:szCs w:val="28"/>
        </w:rPr>
        <w:t xml:space="preserve"> программ, в том числе отчетности об исполнении </w:t>
      </w:r>
      <w:r w:rsidR="004B367F">
        <w:rPr>
          <w:rFonts w:ascii="Times New Roman" w:hAnsi="Times New Roman" w:cs="Times New Roman"/>
          <w:sz w:val="28"/>
          <w:szCs w:val="28"/>
        </w:rPr>
        <w:t>муниципальных</w:t>
      </w:r>
      <w:r w:rsidR="004B367F" w:rsidRPr="0093282F">
        <w:rPr>
          <w:rFonts w:ascii="Times New Roman" w:hAnsi="Times New Roman" w:cs="Times New Roman"/>
          <w:sz w:val="28"/>
          <w:szCs w:val="28"/>
        </w:rPr>
        <w:t xml:space="preserve"> заданий, кон</w:t>
      </w:r>
      <w:r w:rsidR="004B367F">
        <w:rPr>
          <w:rFonts w:ascii="Times New Roman" w:hAnsi="Times New Roman" w:cs="Times New Roman"/>
          <w:sz w:val="28"/>
          <w:szCs w:val="28"/>
        </w:rPr>
        <w:t>троль в сфере закупок,</w:t>
      </w:r>
      <w:r w:rsidR="004B367F" w:rsidRPr="0093282F">
        <w:rPr>
          <w:rFonts w:ascii="Times New Roman" w:hAnsi="Times New Roman" w:cs="Times New Roman"/>
          <w:sz w:val="28"/>
          <w:szCs w:val="28"/>
        </w:rPr>
        <w:t xml:space="preserve"> анализ осуществления главными администраторами бюджетных средств внутреннего</w:t>
      </w:r>
      <w:proofErr w:type="gramEnd"/>
      <w:r w:rsidR="004B367F" w:rsidRPr="0093282F">
        <w:rPr>
          <w:rFonts w:ascii="Times New Roman" w:hAnsi="Times New Roman" w:cs="Times New Roman"/>
          <w:sz w:val="28"/>
          <w:szCs w:val="28"/>
        </w:rPr>
        <w:t xml:space="preserve"> финансового контроля и внутреннего фина</w:t>
      </w:r>
      <w:r w:rsidR="004B367F" w:rsidRPr="0093282F">
        <w:rPr>
          <w:rFonts w:ascii="Times New Roman" w:hAnsi="Times New Roman" w:cs="Times New Roman"/>
          <w:sz w:val="28"/>
          <w:szCs w:val="28"/>
        </w:rPr>
        <w:t>н</w:t>
      </w:r>
      <w:r w:rsidR="004B367F" w:rsidRPr="0093282F">
        <w:rPr>
          <w:rFonts w:ascii="Times New Roman" w:hAnsi="Times New Roman" w:cs="Times New Roman"/>
          <w:sz w:val="28"/>
          <w:szCs w:val="28"/>
        </w:rPr>
        <w:t>сового аудита;</w:t>
      </w:r>
    </w:p>
    <w:p w:rsidR="004B367F" w:rsidRPr="0093282F" w:rsidRDefault="00B35F71" w:rsidP="004B367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619C0">
        <w:rPr>
          <w:rFonts w:ascii="Times New Roman" w:hAnsi="Times New Roman" w:cs="Times New Roman"/>
          <w:sz w:val="28"/>
          <w:szCs w:val="28"/>
        </w:rPr>
        <w:t>7</w:t>
      </w:r>
      <w:r w:rsidR="004B367F" w:rsidRPr="0093282F">
        <w:rPr>
          <w:rFonts w:ascii="Times New Roman" w:hAnsi="Times New Roman" w:cs="Times New Roman"/>
          <w:sz w:val="28"/>
          <w:szCs w:val="28"/>
        </w:rPr>
        <w:t xml:space="preserve">) </w:t>
      </w:r>
      <w:r w:rsidR="004B367F" w:rsidRPr="00CD0154">
        <w:rPr>
          <w:rFonts w:ascii="Times New Roman" w:hAnsi="Times New Roman" w:cs="Times New Roman"/>
          <w:sz w:val="28"/>
          <w:szCs w:val="28"/>
        </w:rPr>
        <w:t>осуществляет производство по делам об административных правонар</w:t>
      </w:r>
      <w:r w:rsidR="004B367F" w:rsidRPr="00CD0154">
        <w:rPr>
          <w:rFonts w:ascii="Times New Roman" w:hAnsi="Times New Roman" w:cs="Times New Roman"/>
          <w:sz w:val="28"/>
          <w:szCs w:val="28"/>
        </w:rPr>
        <w:t>у</w:t>
      </w:r>
      <w:r w:rsidR="004B367F" w:rsidRPr="00CD0154">
        <w:rPr>
          <w:rFonts w:ascii="Times New Roman" w:hAnsi="Times New Roman" w:cs="Times New Roman"/>
          <w:sz w:val="28"/>
          <w:szCs w:val="28"/>
        </w:rPr>
        <w:t>шениях в порядке, установленном законодательством об административных пр</w:t>
      </w:r>
      <w:r w:rsidR="004B367F" w:rsidRPr="00CD0154">
        <w:rPr>
          <w:rFonts w:ascii="Times New Roman" w:hAnsi="Times New Roman" w:cs="Times New Roman"/>
          <w:sz w:val="28"/>
          <w:szCs w:val="28"/>
        </w:rPr>
        <w:t>а</w:t>
      </w:r>
      <w:r w:rsidR="004B367F" w:rsidRPr="00CD0154">
        <w:rPr>
          <w:rFonts w:ascii="Times New Roman" w:hAnsi="Times New Roman" w:cs="Times New Roman"/>
          <w:sz w:val="28"/>
          <w:szCs w:val="28"/>
        </w:rPr>
        <w:t>вонарушениях;</w:t>
      </w:r>
    </w:p>
    <w:p w:rsidR="004B367F" w:rsidRDefault="00B35F71" w:rsidP="004B367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19C0">
        <w:rPr>
          <w:rFonts w:ascii="Times New Roman" w:hAnsi="Times New Roman" w:cs="Times New Roman"/>
          <w:sz w:val="28"/>
          <w:szCs w:val="28"/>
        </w:rPr>
        <w:t>8</w:t>
      </w:r>
      <w:r w:rsidR="004B367F">
        <w:rPr>
          <w:rFonts w:ascii="Times New Roman" w:hAnsi="Times New Roman" w:cs="Times New Roman"/>
          <w:sz w:val="28"/>
          <w:szCs w:val="28"/>
        </w:rPr>
        <w:t xml:space="preserve">) </w:t>
      </w:r>
      <w:r w:rsidR="004B367F" w:rsidRPr="00362106">
        <w:rPr>
          <w:rFonts w:ascii="Times New Roman" w:hAnsi="Times New Roman" w:cs="Times New Roman"/>
          <w:sz w:val="28"/>
          <w:szCs w:val="28"/>
        </w:rPr>
        <w:t>осуществляет приостановление операций по расходованию средств на лицевых счетах получателей бюджетных сре</w:t>
      </w:r>
      <w:proofErr w:type="gramStart"/>
      <w:r w:rsidR="004B367F" w:rsidRPr="00362106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="004B367F" w:rsidRPr="00362106">
        <w:rPr>
          <w:rFonts w:ascii="Times New Roman" w:hAnsi="Times New Roman" w:cs="Times New Roman"/>
          <w:sz w:val="28"/>
          <w:szCs w:val="28"/>
        </w:rPr>
        <w:t>учаях и в порядке, устано</w:t>
      </w:r>
      <w:r w:rsidR="004B367F" w:rsidRPr="00362106">
        <w:rPr>
          <w:rFonts w:ascii="Times New Roman" w:hAnsi="Times New Roman" w:cs="Times New Roman"/>
          <w:sz w:val="28"/>
          <w:szCs w:val="28"/>
        </w:rPr>
        <w:t>в</w:t>
      </w:r>
      <w:r w:rsidR="004B367F" w:rsidRPr="00362106">
        <w:rPr>
          <w:rFonts w:ascii="Times New Roman" w:hAnsi="Times New Roman" w:cs="Times New Roman"/>
          <w:sz w:val="28"/>
          <w:szCs w:val="28"/>
        </w:rPr>
        <w:t>ленных федеральным законом;</w:t>
      </w:r>
    </w:p>
    <w:p w:rsidR="004B367F" w:rsidRPr="00362106" w:rsidRDefault="005619C0" w:rsidP="004B367F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4B367F">
        <w:rPr>
          <w:rFonts w:ascii="Times New Roman" w:hAnsi="Times New Roman" w:cs="Times New Roman"/>
          <w:sz w:val="28"/>
          <w:szCs w:val="28"/>
        </w:rPr>
        <w:t xml:space="preserve">) </w:t>
      </w:r>
      <w:r w:rsidR="004B367F" w:rsidRPr="00CD0154">
        <w:rPr>
          <w:rFonts w:ascii="Times New Roman" w:hAnsi="Times New Roman" w:cs="Times New Roman"/>
          <w:sz w:val="28"/>
          <w:szCs w:val="28"/>
        </w:rPr>
        <w:t xml:space="preserve">исполняет судебные акты по обращению взыскания на средства бюджета </w:t>
      </w:r>
      <w:r w:rsidR="00B35F71">
        <w:rPr>
          <w:rFonts w:ascii="Times New Roman" w:hAnsi="Times New Roman" w:cs="Times New Roman"/>
          <w:sz w:val="28"/>
          <w:szCs w:val="28"/>
        </w:rPr>
        <w:t>поселения</w:t>
      </w:r>
      <w:r w:rsidR="004B367F" w:rsidRPr="00CD0154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r w:rsidR="004B367F" w:rsidRPr="00362106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12" w:history="1">
        <w:r w:rsidR="004B367F" w:rsidRPr="0036210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B367F" w:rsidRPr="00CD0154">
        <w:rPr>
          <w:rFonts w:ascii="Times New Roman" w:hAnsi="Times New Roman" w:cs="Times New Roman"/>
          <w:sz w:val="28"/>
          <w:szCs w:val="28"/>
        </w:rPr>
        <w:t xml:space="preserve"> Ро</w:t>
      </w:r>
      <w:r w:rsidR="004B367F" w:rsidRPr="00CD0154">
        <w:rPr>
          <w:rFonts w:ascii="Times New Roman" w:hAnsi="Times New Roman" w:cs="Times New Roman"/>
          <w:sz w:val="28"/>
          <w:szCs w:val="28"/>
        </w:rPr>
        <w:t>с</w:t>
      </w:r>
      <w:r w:rsidR="004B367F" w:rsidRPr="00CD0154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4B367F" w:rsidRPr="00362106" w:rsidRDefault="004B367F" w:rsidP="00EE693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19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62106">
        <w:rPr>
          <w:rFonts w:ascii="Times New Roman" w:hAnsi="Times New Roman" w:cs="Times New Roman"/>
          <w:sz w:val="28"/>
          <w:szCs w:val="28"/>
        </w:rPr>
        <w:t>устанавливает формы документов, необходимых для реализации полномочий, установленных насто</w:t>
      </w:r>
      <w:r w:rsidRPr="00362106">
        <w:rPr>
          <w:rFonts w:ascii="Times New Roman" w:hAnsi="Times New Roman" w:cs="Times New Roman"/>
          <w:sz w:val="28"/>
          <w:szCs w:val="28"/>
        </w:rPr>
        <w:t>я</w:t>
      </w:r>
      <w:r w:rsidRPr="00362106">
        <w:rPr>
          <w:rFonts w:ascii="Times New Roman" w:hAnsi="Times New Roman" w:cs="Times New Roman"/>
          <w:sz w:val="28"/>
          <w:szCs w:val="28"/>
        </w:rPr>
        <w:t>щей статьей;</w:t>
      </w:r>
    </w:p>
    <w:p w:rsidR="004B367F" w:rsidRDefault="004B367F" w:rsidP="00EE693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19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D0154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бюджетным законод</w:t>
      </w:r>
      <w:r w:rsidRPr="00CD0154">
        <w:rPr>
          <w:rFonts w:ascii="Times New Roman" w:hAnsi="Times New Roman" w:cs="Times New Roman"/>
          <w:sz w:val="28"/>
          <w:szCs w:val="28"/>
        </w:rPr>
        <w:t>а</w:t>
      </w:r>
      <w:r w:rsidRPr="00CD0154">
        <w:rPr>
          <w:rFonts w:ascii="Times New Roman" w:hAnsi="Times New Roman" w:cs="Times New Roman"/>
          <w:sz w:val="28"/>
          <w:szCs w:val="28"/>
        </w:rPr>
        <w:t>тельством Россий</w:t>
      </w:r>
      <w:r>
        <w:rPr>
          <w:rFonts w:ascii="Times New Roman" w:hAnsi="Times New Roman" w:cs="Times New Roman"/>
          <w:sz w:val="28"/>
          <w:szCs w:val="28"/>
        </w:rPr>
        <w:t>ской Федерации</w:t>
      </w:r>
      <w:proofErr w:type="gramStart"/>
      <w:r w:rsidRPr="00CD01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5F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693F" w:rsidRDefault="00EE693F" w:rsidP="00EE693F">
      <w:pPr>
        <w:pStyle w:val="ConsPlusNormal"/>
        <w:spacing w:line="360" w:lineRule="exact"/>
        <w:ind w:right="284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Пункт 2 статьи 19 дополнить абзацем вторым следующего содержания:</w:t>
      </w:r>
    </w:p>
    <w:p w:rsidR="00EE693F" w:rsidRDefault="00EE693F" w:rsidP="00EE693F">
      <w:pPr>
        <w:spacing w:line="360" w:lineRule="exact"/>
        <w:ind w:firstLine="539"/>
        <w:jc w:val="both"/>
      </w:pPr>
      <w:proofErr w:type="gramStart"/>
      <w:r>
        <w:rPr>
          <w:sz w:val="28"/>
          <w:szCs w:val="28"/>
        </w:rPr>
        <w:t xml:space="preserve">«Основой для составления проекта бюджета поселения является прогноз, разработанный в соответствии с нормативным правовым актом </w:t>
      </w:r>
      <w:r w:rsidR="00A00107">
        <w:rPr>
          <w:sz w:val="28"/>
          <w:szCs w:val="28"/>
        </w:rPr>
        <w:t>а</w:t>
      </w:r>
      <w:r>
        <w:rPr>
          <w:sz w:val="28"/>
          <w:szCs w:val="28"/>
        </w:rPr>
        <w:t>дминистрации поселения о порядке разработки прогноза социально-экономического развития поселения (далее Прогноз), который разрабатывается на основе сценарных условий функционирования экономики Пермского края на очередной финансовый год и плановый период и основных параметров прогноза социально-экономического развития Пермского края на очередной финансовый год и плановый период, разработка которых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определена</w:t>
      </w:r>
      <w:proofErr w:type="gramEnd"/>
      <w:r>
        <w:rPr>
          <w:sz w:val="28"/>
          <w:szCs w:val="28"/>
        </w:rPr>
        <w:t xml:space="preserve"> нормативным правовым актом Правительств</w:t>
      </w:r>
      <w:r w:rsidR="00A00107">
        <w:rPr>
          <w:sz w:val="28"/>
          <w:szCs w:val="28"/>
        </w:rPr>
        <w:t>а</w:t>
      </w:r>
      <w:r>
        <w:rPr>
          <w:sz w:val="28"/>
          <w:szCs w:val="28"/>
        </w:rPr>
        <w:t xml:space="preserve"> Пермского края»</w:t>
      </w:r>
    </w:p>
    <w:p w:rsidR="00B35F71" w:rsidRDefault="00B35F71" w:rsidP="00EE693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69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статье 25:</w:t>
      </w:r>
    </w:p>
    <w:p w:rsidR="00B35F71" w:rsidRPr="006D477E" w:rsidRDefault="00B35F71" w:rsidP="00EE693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69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  название статьи </w:t>
      </w:r>
      <w:r w:rsidRPr="006D477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35F71" w:rsidRDefault="00B35F71" w:rsidP="00EE693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«25. О</w:t>
      </w:r>
      <w:r w:rsidRPr="006D477E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477E">
        <w:rPr>
          <w:rFonts w:ascii="Times New Roman" w:hAnsi="Times New Roman" w:cs="Times New Roman"/>
          <w:sz w:val="28"/>
          <w:szCs w:val="28"/>
        </w:rPr>
        <w:t xml:space="preserve"> направления бюджетной политики и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477E">
        <w:rPr>
          <w:rFonts w:ascii="Times New Roman" w:hAnsi="Times New Roman" w:cs="Times New Roman"/>
          <w:sz w:val="28"/>
          <w:szCs w:val="28"/>
        </w:rPr>
        <w:t xml:space="preserve"> направления налоговой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477E">
        <w:rPr>
          <w:rFonts w:ascii="Times New Roman" w:hAnsi="Times New Roman" w:cs="Times New Roman"/>
          <w:sz w:val="28"/>
          <w:szCs w:val="28"/>
        </w:rPr>
        <w:t>;</w:t>
      </w:r>
    </w:p>
    <w:p w:rsidR="00B35F71" w:rsidRPr="006D477E" w:rsidRDefault="00B35F71" w:rsidP="00EE693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69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пункт 3 изложить </w:t>
      </w:r>
      <w:r w:rsidRPr="006D477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35F71" w:rsidRDefault="00B35F71" w:rsidP="00EE693F">
      <w:pPr>
        <w:pStyle w:val="ConsNormal"/>
        <w:tabs>
          <w:tab w:val="left" w:pos="900"/>
        </w:tabs>
        <w:spacing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A661A">
        <w:rPr>
          <w:rFonts w:ascii="Times New Roman" w:hAnsi="Times New Roman"/>
          <w:sz w:val="28"/>
          <w:szCs w:val="28"/>
        </w:rPr>
        <w:t>3. Основные направления бюджетной</w:t>
      </w:r>
      <w:r>
        <w:rPr>
          <w:rFonts w:ascii="Times New Roman" w:hAnsi="Times New Roman"/>
          <w:sz w:val="28"/>
          <w:szCs w:val="28"/>
        </w:rPr>
        <w:t xml:space="preserve"> политики и основные направления</w:t>
      </w:r>
      <w:r w:rsidRPr="008A661A">
        <w:rPr>
          <w:rFonts w:ascii="Times New Roman" w:hAnsi="Times New Roman"/>
          <w:sz w:val="28"/>
          <w:szCs w:val="28"/>
        </w:rPr>
        <w:t xml:space="preserve"> налоговой политики </w:t>
      </w:r>
      <w:r w:rsidRPr="00FA1A83">
        <w:rPr>
          <w:rFonts w:ascii="Times New Roman" w:hAnsi="Times New Roman"/>
          <w:sz w:val="28"/>
          <w:szCs w:val="28"/>
        </w:rPr>
        <w:t>разрабатываются</w:t>
      </w:r>
      <w:r w:rsidRPr="008A661A">
        <w:rPr>
          <w:rFonts w:ascii="Times New Roman" w:hAnsi="Times New Roman"/>
          <w:sz w:val="28"/>
          <w:szCs w:val="28"/>
        </w:rPr>
        <w:t xml:space="preserve"> Финансовым отделом и утверждаются Главой </w:t>
      </w:r>
      <w:r>
        <w:rPr>
          <w:rFonts w:ascii="Times New Roman" w:hAnsi="Times New Roman"/>
          <w:sz w:val="28"/>
          <w:szCs w:val="28"/>
        </w:rPr>
        <w:t>а</w:t>
      </w:r>
      <w:r w:rsidRPr="008A661A">
        <w:rPr>
          <w:rFonts w:ascii="Times New Roman" w:hAnsi="Times New Roman"/>
          <w:sz w:val="28"/>
          <w:szCs w:val="28"/>
        </w:rPr>
        <w:t>дминистрации поселения. Основные направления бюджетной</w:t>
      </w:r>
      <w:r>
        <w:rPr>
          <w:rFonts w:ascii="Times New Roman" w:hAnsi="Times New Roman"/>
          <w:sz w:val="28"/>
          <w:szCs w:val="28"/>
        </w:rPr>
        <w:t xml:space="preserve"> политики и основные направления</w:t>
      </w:r>
      <w:r w:rsidRPr="008A661A">
        <w:rPr>
          <w:rFonts w:ascii="Times New Roman" w:hAnsi="Times New Roman"/>
          <w:sz w:val="28"/>
          <w:szCs w:val="28"/>
        </w:rPr>
        <w:t xml:space="preserve"> налоговой политики могут принимать форму единого документа, в котором выделены соответствующие тематические разделы</w:t>
      </w:r>
      <w:proofErr w:type="gramStart"/>
      <w:r w:rsidRPr="008A66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20168A" w:rsidRDefault="0020168A" w:rsidP="00EE693F">
      <w:pPr>
        <w:pStyle w:val="ConsNormal"/>
        <w:tabs>
          <w:tab w:val="left" w:pos="900"/>
        </w:tabs>
        <w:spacing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E69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в подпункте 3 пункта 2 статьи 28 и в подпункте 6 пункта 4 статьи 31 исключить слова «функциональной».</w:t>
      </w:r>
    </w:p>
    <w:p w:rsidR="00B35F71" w:rsidRDefault="00B35F71" w:rsidP="00EE693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6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E693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В статье 29</w:t>
      </w:r>
      <w:r w:rsidRPr="006D477E">
        <w:rPr>
          <w:rFonts w:ascii="Times New Roman" w:hAnsi="Times New Roman" w:cs="Times New Roman"/>
          <w:sz w:val="28"/>
          <w:szCs w:val="28"/>
        </w:rPr>
        <w:t>:</w:t>
      </w:r>
    </w:p>
    <w:p w:rsidR="00B35F71" w:rsidRPr="006D477E" w:rsidRDefault="00B35F71" w:rsidP="00EE693F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693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.1. подпункт 1 пункта 2 изложить </w:t>
      </w:r>
      <w:r w:rsidRPr="006D477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35F71" w:rsidRDefault="00B35F71" w:rsidP="004A70F5">
      <w:pPr>
        <w:pStyle w:val="ConsNormal"/>
        <w:tabs>
          <w:tab w:val="left" w:pos="900"/>
        </w:tabs>
        <w:spacing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A661A">
        <w:rPr>
          <w:rFonts w:ascii="Times New Roman" w:hAnsi="Times New Roman"/>
          <w:sz w:val="28"/>
          <w:szCs w:val="28"/>
        </w:rPr>
        <w:t>1) основные направления бюджетной</w:t>
      </w:r>
      <w:r>
        <w:rPr>
          <w:rFonts w:ascii="Times New Roman" w:hAnsi="Times New Roman"/>
          <w:sz w:val="28"/>
          <w:szCs w:val="28"/>
        </w:rPr>
        <w:t xml:space="preserve"> политики</w:t>
      </w:r>
      <w:r w:rsidRPr="008A661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Pr="008A661A">
        <w:rPr>
          <w:rFonts w:ascii="Times New Roman" w:hAnsi="Times New Roman"/>
          <w:sz w:val="28"/>
          <w:szCs w:val="28"/>
        </w:rPr>
        <w:t xml:space="preserve">налоговой политики на очередной финансовый </w:t>
      </w:r>
      <w:proofErr w:type="gramStart"/>
      <w:r w:rsidRPr="008A661A">
        <w:rPr>
          <w:rFonts w:ascii="Times New Roman" w:hAnsi="Times New Roman"/>
          <w:sz w:val="28"/>
          <w:szCs w:val="28"/>
        </w:rPr>
        <w:t>год</w:t>
      </w:r>
      <w:proofErr w:type="gramEnd"/>
      <w:r w:rsidRPr="008A661A">
        <w:rPr>
          <w:rFonts w:ascii="Times New Roman" w:hAnsi="Times New Roman"/>
          <w:sz w:val="28"/>
          <w:szCs w:val="28"/>
        </w:rPr>
        <w:t xml:space="preserve"> и плановый период;</w:t>
      </w:r>
      <w:r w:rsidR="00710EF5">
        <w:rPr>
          <w:rFonts w:ascii="Times New Roman" w:hAnsi="Times New Roman"/>
          <w:sz w:val="28"/>
          <w:szCs w:val="28"/>
        </w:rPr>
        <w:t>»</w:t>
      </w:r>
    </w:p>
    <w:p w:rsidR="00710EF5" w:rsidRPr="008A661A" w:rsidRDefault="00710EF5" w:rsidP="004A70F5">
      <w:pPr>
        <w:pStyle w:val="ConsNormal"/>
        <w:tabs>
          <w:tab w:val="left" w:pos="900"/>
        </w:tabs>
        <w:spacing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E693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.2. подпункт 2</w:t>
      </w:r>
      <w:r w:rsidR="00A00107">
        <w:rPr>
          <w:rFonts w:ascii="Times New Roman" w:hAnsi="Times New Roman"/>
          <w:sz w:val="28"/>
          <w:szCs w:val="28"/>
        </w:rPr>
        <w:t xml:space="preserve"> </w:t>
      </w:r>
      <w:r w:rsidR="004A70F5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B35F71" w:rsidRDefault="00B35F71" w:rsidP="004A70F5">
      <w:pPr>
        <w:pStyle w:val="ConsNormal"/>
        <w:tabs>
          <w:tab w:val="left" w:pos="900"/>
        </w:tabs>
        <w:spacing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E693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710EF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дополнить подпунктом 10</w:t>
      </w:r>
      <w:r w:rsidR="00A00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B35F71" w:rsidRDefault="00B35F71" w:rsidP="004A70F5">
      <w:pPr>
        <w:pStyle w:val="ConsNormal"/>
        <w:tabs>
          <w:tab w:val="left" w:pos="900"/>
        </w:tabs>
        <w:spacing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«10) реестр источников доходов бюджета поселения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35F71" w:rsidRDefault="00B35F71" w:rsidP="004A70F5">
      <w:pPr>
        <w:pStyle w:val="ConsNormal"/>
        <w:tabs>
          <w:tab w:val="left" w:pos="900"/>
        </w:tabs>
        <w:spacing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4A70F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 В абзаце 1 пункта 1 статьи 34 после слов «Главой Ключевского сельского поселения» дополнить словами « - председателе</w:t>
      </w:r>
      <w:r w:rsidR="00710EF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Совета депутатов Ключевского сельского поселения».</w:t>
      </w:r>
    </w:p>
    <w:p w:rsidR="004D395E" w:rsidRDefault="004D395E" w:rsidP="004A70F5">
      <w:pPr>
        <w:pStyle w:val="ConsNormal"/>
        <w:tabs>
          <w:tab w:val="left" w:pos="900"/>
        </w:tabs>
        <w:spacing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A70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Статью 33 изложить в следующей редакции:</w:t>
      </w:r>
    </w:p>
    <w:p w:rsidR="004D395E" w:rsidRDefault="004D395E" w:rsidP="004A70F5">
      <w:pPr>
        <w:pStyle w:val="ConsNormal"/>
        <w:spacing w:line="360" w:lineRule="exact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E323A">
        <w:rPr>
          <w:rFonts w:ascii="Times New Roman" w:hAnsi="Times New Roman"/>
          <w:bCs/>
          <w:sz w:val="28"/>
          <w:szCs w:val="28"/>
        </w:rPr>
        <w:t>Статья 33. Обеспечение гласности бюджетного процесса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D395E" w:rsidRPr="008A661A" w:rsidRDefault="004D395E" w:rsidP="004A70F5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8A661A">
        <w:rPr>
          <w:sz w:val="28"/>
          <w:szCs w:val="28"/>
        </w:rPr>
        <w:t xml:space="preserve">Проект решения о бюджете муниципального образования </w:t>
      </w:r>
      <w:r>
        <w:rPr>
          <w:sz w:val="28"/>
          <w:szCs w:val="28"/>
        </w:rPr>
        <w:t xml:space="preserve"> и отчет о его исполнении  вынося</w:t>
      </w:r>
      <w:r w:rsidRPr="008A661A">
        <w:rPr>
          <w:sz w:val="28"/>
          <w:szCs w:val="28"/>
        </w:rPr>
        <w:t xml:space="preserve">тся на публичные слушания. </w:t>
      </w:r>
    </w:p>
    <w:p w:rsidR="004D395E" w:rsidRPr="008A661A" w:rsidRDefault="004D395E" w:rsidP="004A70F5">
      <w:pPr>
        <w:pStyle w:val="ConsNormal"/>
        <w:spacing w:line="36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8A661A">
        <w:rPr>
          <w:rFonts w:ascii="Times New Roman" w:hAnsi="Times New Roman"/>
          <w:sz w:val="28"/>
          <w:szCs w:val="28"/>
        </w:rPr>
        <w:t>Решение о бюджете поселения</w:t>
      </w:r>
      <w:r>
        <w:rPr>
          <w:rFonts w:ascii="Times New Roman" w:hAnsi="Times New Roman"/>
          <w:sz w:val="28"/>
          <w:szCs w:val="28"/>
        </w:rPr>
        <w:t xml:space="preserve"> и отчет о его исполнении подлежа</w:t>
      </w:r>
      <w:r w:rsidRPr="008A661A">
        <w:rPr>
          <w:rFonts w:ascii="Times New Roman" w:hAnsi="Times New Roman"/>
          <w:sz w:val="28"/>
          <w:szCs w:val="28"/>
        </w:rPr>
        <w:t>т опубликованию после принятия и подписания в установленном порядке</w:t>
      </w:r>
      <w:proofErr w:type="gramStart"/>
      <w:r w:rsidRPr="008A66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B35F71" w:rsidRPr="00B35F71" w:rsidRDefault="00B35F71" w:rsidP="004A70F5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5F7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A70F5">
        <w:rPr>
          <w:rFonts w:ascii="Times New Roman" w:hAnsi="Times New Roman" w:cs="Times New Roman"/>
          <w:sz w:val="28"/>
          <w:szCs w:val="28"/>
        </w:rPr>
        <w:t>3</w:t>
      </w:r>
      <w:r w:rsidRPr="00B35F71">
        <w:rPr>
          <w:rFonts w:ascii="Times New Roman" w:hAnsi="Times New Roman" w:cs="Times New Roman"/>
          <w:sz w:val="28"/>
          <w:szCs w:val="28"/>
        </w:rPr>
        <w:t>. В статье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35F71">
        <w:rPr>
          <w:rFonts w:ascii="Times New Roman" w:hAnsi="Times New Roman" w:cs="Times New Roman"/>
          <w:sz w:val="28"/>
          <w:szCs w:val="28"/>
        </w:rPr>
        <w:t>:</w:t>
      </w:r>
    </w:p>
    <w:p w:rsidR="00B35F71" w:rsidRPr="00B35F71" w:rsidRDefault="00B35F71" w:rsidP="004A70F5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5F7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A70F5">
        <w:rPr>
          <w:rFonts w:ascii="Times New Roman" w:hAnsi="Times New Roman" w:cs="Times New Roman"/>
          <w:sz w:val="28"/>
          <w:szCs w:val="28"/>
        </w:rPr>
        <w:t>3</w:t>
      </w:r>
      <w:r w:rsidRPr="00B35F71">
        <w:rPr>
          <w:rFonts w:ascii="Times New Roman" w:hAnsi="Times New Roman" w:cs="Times New Roman"/>
          <w:sz w:val="28"/>
          <w:szCs w:val="28"/>
        </w:rPr>
        <w:t>.1. Пункт 8 изложить в следующей редакции:</w:t>
      </w:r>
    </w:p>
    <w:p w:rsidR="00B35F71" w:rsidRPr="00B35F71" w:rsidRDefault="00B35F71" w:rsidP="004A70F5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5F71">
        <w:rPr>
          <w:rFonts w:ascii="Times New Roman" w:hAnsi="Times New Roman" w:cs="Times New Roman"/>
          <w:sz w:val="28"/>
          <w:szCs w:val="28"/>
        </w:rPr>
        <w:t xml:space="preserve">«8. В сводную бюджетную роспись могут быть внесены изменения </w:t>
      </w:r>
      <w:proofErr w:type="gramStart"/>
      <w:r w:rsidRPr="00B35F71">
        <w:rPr>
          <w:rFonts w:ascii="Times New Roman" w:hAnsi="Times New Roman" w:cs="Times New Roman"/>
          <w:sz w:val="28"/>
          <w:szCs w:val="28"/>
        </w:rPr>
        <w:t xml:space="preserve">в соответствии с решениями начальника Финансового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B35F71">
        <w:rPr>
          <w:rFonts w:ascii="Times New Roman" w:hAnsi="Times New Roman" w:cs="Times New Roman"/>
          <w:sz w:val="28"/>
          <w:szCs w:val="28"/>
        </w:rPr>
        <w:t xml:space="preserve"> без внесения изменений в решение о бюджете</w:t>
      </w:r>
      <w:proofErr w:type="gramEnd"/>
      <w:r w:rsidRPr="00B35F71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случаях, установленных Бюджетным кодексом Российской Федерации. </w:t>
      </w:r>
    </w:p>
    <w:p w:rsidR="00B35F71" w:rsidRDefault="00B35F71" w:rsidP="004A70F5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5F71">
        <w:rPr>
          <w:rFonts w:ascii="Times New Roman" w:hAnsi="Times New Roman" w:cs="Times New Roman"/>
          <w:sz w:val="28"/>
          <w:szCs w:val="28"/>
        </w:rPr>
        <w:t xml:space="preserve">Дополнительные основания </w:t>
      </w:r>
      <w:proofErr w:type="gramStart"/>
      <w:r w:rsidRPr="00B35F71">
        <w:rPr>
          <w:rFonts w:ascii="Times New Roman" w:hAnsi="Times New Roman" w:cs="Times New Roman"/>
          <w:sz w:val="28"/>
          <w:szCs w:val="28"/>
        </w:rPr>
        <w:t>для внесения изменений в сводную бюджетную роспись без внесения изменений в решение о бюджете</w:t>
      </w:r>
      <w:proofErr w:type="gramEnd"/>
      <w:r w:rsidRPr="00B35F71">
        <w:rPr>
          <w:rFonts w:ascii="Times New Roman" w:hAnsi="Times New Roman" w:cs="Times New Roman"/>
          <w:sz w:val="28"/>
          <w:szCs w:val="28"/>
        </w:rPr>
        <w:t xml:space="preserve"> в соответствии с решениями начальника Финансового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B35F71">
        <w:rPr>
          <w:rFonts w:ascii="Times New Roman" w:hAnsi="Times New Roman" w:cs="Times New Roman"/>
          <w:sz w:val="28"/>
          <w:szCs w:val="28"/>
        </w:rPr>
        <w:t xml:space="preserve"> предусматривается в решении 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35F71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период.».</w:t>
      </w:r>
    </w:p>
    <w:p w:rsidR="00B35F71" w:rsidRDefault="00B35F71" w:rsidP="00B35F71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A70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пункты 9,10 исключить.</w:t>
      </w:r>
    </w:p>
    <w:p w:rsidR="00B35F71" w:rsidRDefault="00B35F71" w:rsidP="00B35F71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35F71">
        <w:rPr>
          <w:sz w:val="28"/>
          <w:szCs w:val="28"/>
        </w:rPr>
        <w:t>1.1</w:t>
      </w:r>
      <w:r w:rsidR="004A70F5">
        <w:rPr>
          <w:sz w:val="28"/>
          <w:szCs w:val="28"/>
        </w:rPr>
        <w:t>4</w:t>
      </w:r>
      <w:r w:rsidRPr="00B35F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статье </w:t>
      </w:r>
      <w:r w:rsidR="00EA3ACC">
        <w:rPr>
          <w:sz w:val="28"/>
          <w:szCs w:val="28"/>
        </w:rPr>
        <w:t>4</w:t>
      </w:r>
      <w:r>
        <w:rPr>
          <w:sz w:val="28"/>
          <w:szCs w:val="28"/>
        </w:rPr>
        <w:t>3</w:t>
      </w:r>
    </w:p>
    <w:p w:rsidR="00B35F71" w:rsidRPr="00B35F71" w:rsidRDefault="00B35F71" w:rsidP="00B35F71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</w:t>
      </w:r>
      <w:r w:rsidR="004A70F5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B35F71">
        <w:rPr>
          <w:sz w:val="28"/>
          <w:szCs w:val="28"/>
        </w:rPr>
        <w:t>Пункт 8 изложить в следующей редакции:</w:t>
      </w:r>
    </w:p>
    <w:p w:rsidR="00B35F71" w:rsidRPr="00E11C18" w:rsidRDefault="00B35F71" w:rsidP="00B35F71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</w:t>
      </w:r>
      <w:r w:rsidRPr="00B35F71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Ключевского сельского поселения</w:t>
      </w:r>
      <w:r w:rsidRPr="00E11C18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Pr="00E11C18">
        <w:rPr>
          <w:rFonts w:ascii="Times New Roman" w:hAnsi="Times New Roman" w:cs="Times New Roman"/>
          <w:sz w:val="28"/>
          <w:szCs w:val="28"/>
        </w:rPr>
        <w:t xml:space="preserve"> утверждается отчет об исполнении бюджета за отчетный финансовый год с указанием общего объема доходов, расходов и дефицита (профицита) бюджета </w:t>
      </w: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Pr="00E11C18">
        <w:rPr>
          <w:rFonts w:ascii="Times New Roman" w:hAnsi="Times New Roman" w:cs="Times New Roman"/>
          <w:sz w:val="28"/>
          <w:szCs w:val="28"/>
        </w:rPr>
        <w:t>.</w:t>
      </w:r>
    </w:p>
    <w:p w:rsidR="00B35F71" w:rsidRPr="00E11C18" w:rsidRDefault="00B35F71" w:rsidP="00B35F71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C18">
        <w:rPr>
          <w:rFonts w:ascii="Times New Roman" w:hAnsi="Times New Roman" w:cs="Times New Roman"/>
          <w:sz w:val="28"/>
          <w:szCs w:val="28"/>
        </w:rPr>
        <w:t xml:space="preserve">Отдельными приложениями к решению об исполнении бюджета </w:t>
      </w: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Pr="00E11C18">
        <w:rPr>
          <w:rFonts w:ascii="Times New Roman" w:hAnsi="Times New Roman" w:cs="Times New Roman"/>
          <w:sz w:val="28"/>
          <w:szCs w:val="28"/>
        </w:rPr>
        <w:t xml:space="preserve"> за о</w:t>
      </w:r>
      <w:r w:rsidRPr="00E11C18">
        <w:rPr>
          <w:rFonts w:ascii="Times New Roman" w:hAnsi="Times New Roman" w:cs="Times New Roman"/>
          <w:sz w:val="28"/>
          <w:szCs w:val="28"/>
        </w:rPr>
        <w:t>т</w:t>
      </w:r>
      <w:r w:rsidRPr="00E11C18">
        <w:rPr>
          <w:rFonts w:ascii="Times New Roman" w:hAnsi="Times New Roman" w:cs="Times New Roman"/>
          <w:sz w:val="28"/>
          <w:szCs w:val="28"/>
        </w:rPr>
        <w:t>четный финансовый год утверждаются показатели:</w:t>
      </w:r>
    </w:p>
    <w:p w:rsidR="00B35F71" w:rsidRPr="00E11C18" w:rsidRDefault="00B35F71" w:rsidP="00B35F71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C18">
        <w:rPr>
          <w:rFonts w:ascii="Times New Roman" w:hAnsi="Times New Roman" w:cs="Times New Roman"/>
          <w:sz w:val="28"/>
          <w:szCs w:val="28"/>
        </w:rPr>
        <w:t>доходов бюджета по кодам классификации доходов бюджетов;</w:t>
      </w:r>
    </w:p>
    <w:p w:rsidR="00B35F71" w:rsidRPr="00E11C18" w:rsidRDefault="00B35F71" w:rsidP="00B35F71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C18">
        <w:rPr>
          <w:rFonts w:ascii="Times New Roman" w:hAnsi="Times New Roman" w:cs="Times New Roman"/>
          <w:sz w:val="28"/>
          <w:szCs w:val="28"/>
        </w:rPr>
        <w:t>расходов бюджета по ведомственной структуре расходов бюджета;</w:t>
      </w:r>
    </w:p>
    <w:p w:rsidR="00B35F71" w:rsidRPr="00E11C18" w:rsidRDefault="00B35F71" w:rsidP="00B35F71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C18">
        <w:rPr>
          <w:rFonts w:ascii="Times New Roman" w:hAnsi="Times New Roman" w:cs="Times New Roman"/>
          <w:sz w:val="28"/>
          <w:szCs w:val="28"/>
        </w:rPr>
        <w:t>расходов бюджета по разделам и подразделам, целевым статьям и видам расходов классифик</w:t>
      </w:r>
      <w:r w:rsidRPr="00E11C18">
        <w:rPr>
          <w:rFonts w:ascii="Times New Roman" w:hAnsi="Times New Roman" w:cs="Times New Roman"/>
          <w:sz w:val="28"/>
          <w:szCs w:val="28"/>
        </w:rPr>
        <w:t>а</w:t>
      </w:r>
      <w:r w:rsidRPr="00E11C18">
        <w:rPr>
          <w:rFonts w:ascii="Times New Roman" w:hAnsi="Times New Roman" w:cs="Times New Roman"/>
          <w:sz w:val="28"/>
          <w:szCs w:val="28"/>
        </w:rPr>
        <w:t>ции расходов бюджетов;</w:t>
      </w:r>
    </w:p>
    <w:p w:rsidR="00B35F71" w:rsidRPr="00E11C18" w:rsidRDefault="00B35F71" w:rsidP="00B35F71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C18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по кодам </w:t>
      </w:r>
      <w:proofErr w:type="gramStart"/>
      <w:r w:rsidRPr="00E11C18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</w:t>
      </w:r>
      <w:r w:rsidRPr="00E11C18">
        <w:rPr>
          <w:rFonts w:ascii="Times New Roman" w:hAnsi="Times New Roman" w:cs="Times New Roman"/>
          <w:sz w:val="28"/>
          <w:szCs w:val="28"/>
        </w:rPr>
        <w:t>е</w:t>
      </w:r>
      <w:r w:rsidRPr="00E11C18">
        <w:rPr>
          <w:rFonts w:ascii="Times New Roman" w:hAnsi="Times New Roman" w:cs="Times New Roman"/>
          <w:sz w:val="28"/>
          <w:szCs w:val="28"/>
        </w:rPr>
        <w:t>фицитов бюджетов</w:t>
      </w:r>
      <w:proofErr w:type="gramEnd"/>
      <w:r w:rsidRPr="00E11C18">
        <w:rPr>
          <w:rFonts w:ascii="Times New Roman" w:hAnsi="Times New Roman" w:cs="Times New Roman"/>
          <w:sz w:val="28"/>
          <w:szCs w:val="28"/>
        </w:rPr>
        <w:t>;</w:t>
      </w:r>
    </w:p>
    <w:p w:rsidR="00B35F71" w:rsidRDefault="00B35F71" w:rsidP="00B35F71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C18">
        <w:rPr>
          <w:rFonts w:ascii="Times New Roman" w:hAnsi="Times New Roman" w:cs="Times New Roman"/>
          <w:sz w:val="28"/>
          <w:szCs w:val="28"/>
        </w:rPr>
        <w:t>общая сумма муниципального долга по состоянию на 1 января года, следу</w:t>
      </w:r>
      <w:r w:rsidRPr="00E11C18">
        <w:rPr>
          <w:rFonts w:ascii="Times New Roman" w:hAnsi="Times New Roman" w:cs="Times New Roman"/>
          <w:sz w:val="28"/>
          <w:szCs w:val="28"/>
        </w:rPr>
        <w:t>ю</w:t>
      </w:r>
      <w:r w:rsidRPr="00E11C18">
        <w:rPr>
          <w:rFonts w:ascii="Times New Roman" w:hAnsi="Times New Roman" w:cs="Times New Roman"/>
          <w:sz w:val="28"/>
          <w:szCs w:val="28"/>
        </w:rPr>
        <w:t>щего за отчетным, в том числе общей суммы предоставленных гарантий по обяз</w:t>
      </w:r>
      <w:r w:rsidRPr="00E11C18">
        <w:rPr>
          <w:rFonts w:ascii="Times New Roman" w:hAnsi="Times New Roman" w:cs="Times New Roman"/>
          <w:sz w:val="28"/>
          <w:szCs w:val="28"/>
        </w:rPr>
        <w:t>а</w:t>
      </w:r>
      <w:r w:rsidRPr="00E11C18">
        <w:rPr>
          <w:rFonts w:ascii="Times New Roman" w:hAnsi="Times New Roman" w:cs="Times New Roman"/>
          <w:sz w:val="28"/>
          <w:szCs w:val="28"/>
        </w:rPr>
        <w:t>тельствам перед третьими лицами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1C1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35F71" w:rsidRPr="00E11C18" w:rsidRDefault="00B35F71" w:rsidP="00B35F71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A70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пункты 10,11 считать пунктами 9,10.</w:t>
      </w:r>
    </w:p>
    <w:p w:rsidR="00B35F71" w:rsidRDefault="00B35F71" w:rsidP="00B35F71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F71" w:rsidRDefault="00B35F71" w:rsidP="00AF47E5">
      <w:pPr>
        <w:pStyle w:val="af3"/>
        <w:numPr>
          <w:ilvl w:val="0"/>
          <w:numId w:val="29"/>
        </w:numPr>
        <w:tabs>
          <w:tab w:val="num" w:pos="0"/>
          <w:tab w:val="num" w:pos="360"/>
          <w:tab w:val="left" w:pos="851"/>
          <w:tab w:val="left" w:pos="900"/>
          <w:tab w:val="num" w:pos="1080"/>
          <w:tab w:val="num" w:pos="1212"/>
        </w:tabs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F02EC" w:rsidRPr="00995924">
        <w:rPr>
          <w:sz w:val="28"/>
          <w:szCs w:val="28"/>
        </w:rPr>
        <w:t xml:space="preserve">астоящее Решение  вступает в силу с момента </w:t>
      </w:r>
      <w:r w:rsidR="00AE205A" w:rsidRPr="00995924">
        <w:rPr>
          <w:sz w:val="28"/>
          <w:szCs w:val="28"/>
        </w:rPr>
        <w:t xml:space="preserve">опубликования (обнародования) </w:t>
      </w:r>
      <w:r w:rsidR="00BF02EC" w:rsidRPr="00995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исключением положений, для которых настоящей статьей </w:t>
      </w:r>
      <w:r>
        <w:rPr>
          <w:sz w:val="28"/>
          <w:szCs w:val="28"/>
        </w:rPr>
        <w:lastRenderedPageBreak/>
        <w:t>установлены иные сроки вступления в силу</w:t>
      </w:r>
    </w:p>
    <w:p w:rsidR="00AF203E" w:rsidRDefault="00B35F71" w:rsidP="00AF47E5">
      <w:pPr>
        <w:pStyle w:val="af3"/>
        <w:numPr>
          <w:ilvl w:val="0"/>
          <w:numId w:val="29"/>
        </w:numPr>
        <w:tabs>
          <w:tab w:val="num" w:pos="0"/>
          <w:tab w:val="num" w:pos="360"/>
          <w:tab w:val="left" w:pos="851"/>
          <w:tab w:val="left" w:pos="900"/>
          <w:tab w:val="num" w:pos="1080"/>
          <w:tab w:val="num" w:pos="1212"/>
        </w:tabs>
        <w:ind w:left="0" w:firstLine="570"/>
        <w:jc w:val="both"/>
        <w:rPr>
          <w:sz w:val="28"/>
          <w:szCs w:val="28"/>
        </w:rPr>
      </w:pPr>
      <w:r w:rsidRPr="00B35F71">
        <w:rPr>
          <w:sz w:val="28"/>
          <w:szCs w:val="28"/>
        </w:rPr>
        <w:t>Положения пункта 1</w:t>
      </w:r>
      <w:r w:rsidR="00E40C4C">
        <w:rPr>
          <w:sz w:val="28"/>
          <w:szCs w:val="28"/>
        </w:rPr>
        <w:t>.2,</w:t>
      </w:r>
      <w:r w:rsidRPr="00B35F71">
        <w:rPr>
          <w:sz w:val="28"/>
          <w:szCs w:val="28"/>
        </w:rPr>
        <w:t xml:space="preserve"> пункта 1.</w:t>
      </w:r>
      <w:r w:rsidR="00E40C4C">
        <w:rPr>
          <w:sz w:val="28"/>
          <w:szCs w:val="28"/>
        </w:rPr>
        <w:t>6</w:t>
      </w:r>
      <w:r w:rsidRPr="00B35F71">
        <w:rPr>
          <w:sz w:val="28"/>
          <w:szCs w:val="28"/>
        </w:rPr>
        <w:t>.2 в отношении подпункта 1</w:t>
      </w:r>
      <w:r w:rsidR="004A70F5">
        <w:rPr>
          <w:sz w:val="28"/>
          <w:szCs w:val="28"/>
        </w:rPr>
        <w:t>2</w:t>
      </w:r>
      <w:r w:rsidRPr="00B35F71">
        <w:rPr>
          <w:sz w:val="28"/>
          <w:szCs w:val="28"/>
        </w:rPr>
        <w:t xml:space="preserve"> пункта 4 статьи 2</w:t>
      </w:r>
      <w:r w:rsidR="00E40C4C">
        <w:rPr>
          <w:sz w:val="28"/>
          <w:szCs w:val="28"/>
        </w:rPr>
        <w:t>1</w:t>
      </w:r>
      <w:r w:rsidRPr="00B35F71">
        <w:rPr>
          <w:sz w:val="28"/>
          <w:szCs w:val="28"/>
        </w:rPr>
        <w:t>, пункта 1.</w:t>
      </w:r>
      <w:r w:rsidR="004A70F5">
        <w:rPr>
          <w:sz w:val="28"/>
          <w:szCs w:val="28"/>
        </w:rPr>
        <w:t>10</w:t>
      </w:r>
      <w:r w:rsidRPr="00B35F71">
        <w:rPr>
          <w:sz w:val="28"/>
          <w:szCs w:val="28"/>
        </w:rPr>
        <w:t>.</w:t>
      </w:r>
      <w:r w:rsidR="004A70F5">
        <w:rPr>
          <w:sz w:val="28"/>
          <w:szCs w:val="28"/>
        </w:rPr>
        <w:t>3</w:t>
      </w:r>
      <w:r w:rsidRPr="00B35F71">
        <w:rPr>
          <w:sz w:val="28"/>
          <w:szCs w:val="28"/>
        </w:rPr>
        <w:t>, пункта 1.</w:t>
      </w:r>
      <w:r w:rsidR="00E40C4C">
        <w:rPr>
          <w:sz w:val="28"/>
          <w:szCs w:val="28"/>
        </w:rPr>
        <w:t>1</w:t>
      </w:r>
      <w:r w:rsidR="004A70F5">
        <w:rPr>
          <w:sz w:val="28"/>
          <w:szCs w:val="28"/>
        </w:rPr>
        <w:t>3</w:t>
      </w:r>
      <w:r w:rsidRPr="00B35F71">
        <w:rPr>
          <w:sz w:val="28"/>
          <w:szCs w:val="28"/>
        </w:rPr>
        <w:t>.1. в отношении абзаца 1 пункта 8 статьи 3</w:t>
      </w:r>
      <w:r w:rsidR="00E40C4C">
        <w:rPr>
          <w:sz w:val="28"/>
          <w:szCs w:val="28"/>
        </w:rPr>
        <w:t>6</w:t>
      </w:r>
      <w:r w:rsidRPr="00B35F71">
        <w:rPr>
          <w:sz w:val="28"/>
          <w:szCs w:val="28"/>
        </w:rPr>
        <w:t>, пункта 1.</w:t>
      </w:r>
      <w:r w:rsidR="00E40C4C">
        <w:rPr>
          <w:sz w:val="28"/>
          <w:szCs w:val="28"/>
        </w:rPr>
        <w:t>1</w:t>
      </w:r>
      <w:r w:rsidR="004A70F5">
        <w:rPr>
          <w:sz w:val="28"/>
          <w:szCs w:val="28"/>
        </w:rPr>
        <w:t>3</w:t>
      </w:r>
      <w:r w:rsidRPr="00B35F71">
        <w:rPr>
          <w:sz w:val="28"/>
          <w:szCs w:val="28"/>
        </w:rPr>
        <w:t>.2  вступают в силу с 1 января 2016 года.</w:t>
      </w:r>
    </w:p>
    <w:p w:rsidR="00E40C4C" w:rsidRPr="00E40C4C" w:rsidRDefault="00E40C4C" w:rsidP="00E40C4C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Pr="00E40C4C">
        <w:rPr>
          <w:sz w:val="28"/>
          <w:szCs w:val="28"/>
        </w:rPr>
        <w:t>Положения пункта 1.</w:t>
      </w:r>
      <w:r>
        <w:rPr>
          <w:sz w:val="28"/>
          <w:szCs w:val="28"/>
        </w:rPr>
        <w:t>1</w:t>
      </w:r>
      <w:r w:rsidR="004A70F5">
        <w:rPr>
          <w:sz w:val="28"/>
          <w:szCs w:val="28"/>
        </w:rPr>
        <w:t>3</w:t>
      </w:r>
      <w:r w:rsidRPr="00E40C4C">
        <w:rPr>
          <w:sz w:val="28"/>
          <w:szCs w:val="28"/>
        </w:rPr>
        <w:t>.1. в отношении абзаца 2 пункта 8 статьи 3</w:t>
      </w:r>
      <w:r>
        <w:rPr>
          <w:sz w:val="28"/>
          <w:szCs w:val="28"/>
        </w:rPr>
        <w:t>6</w:t>
      </w:r>
      <w:r w:rsidRPr="00E40C4C">
        <w:rPr>
          <w:sz w:val="28"/>
          <w:szCs w:val="28"/>
        </w:rPr>
        <w:t xml:space="preserve"> пр</w:t>
      </w:r>
      <w:r w:rsidRPr="00E40C4C">
        <w:rPr>
          <w:sz w:val="28"/>
          <w:szCs w:val="28"/>
        </w:rPr>
        <w:t>и</w:t>
      </w:r>
      <w:r w:rsidRPr="00E40C4C">
        <w:rPr>
          <w:sz w:val="28"/>
          <w:szCs w:val="28"/>
        </w:rPr>
        <w:t>меняются к правоотношениям, возникающим при составлении и исполнении бюджетов, начиная с бюджета на 2016 год и на плановый период 2017 и 2018 г</w:t>
      </w:r>
      <w:r w:rsidRPr="00E40C4C">
        <w:rPr>
          <w:sz w:val="28"/>
          <w:szCs w:val="28"/>
        </w:rPr>
        <w:t>о</w:t>
      </w:r>
      <w:r w:rsidRPr="00E40C4C">
        <w:rPr>
          <w:sz w:val="28"/>
          <w:szCs w:val="28"/>
        </w:rPr>
        <w:t>дов.</w:t>
      </w:r>
    </w:p>
    <w:p w:rsidR="00AF203E" w:rsidRDefault="00E40C4C" w:rsidP="00E40C4C">
      <w:pPr>
        <w:pStyle w:val="20"/>
        <w:tabs>
          <w:tab w:val="num" w:pos="900"/>
          <w:tab w:val="num" w:pos="1080"/>
        </w:tabs>
      </w:pPr>
      <w:r>
        <w:t xml:space="preserve">          5. </w:t>
      </w:r>
      <w:proofErr w:type="gramStart"/>
      <w:r w:rsidR="00AF203E" w:rsidRPr="000E6E55">
        <w:t>Контроль за</w:t>
      </w:r>
      <w:proofErr w:type="gramEnd"/>
      <w:r w:rsidR="00AF203E" w:rsidRPr="000E6E55">
        <w:t xml:space="preserve"> исполнением Решения возложить на комиссию по </w:t>
      </w:r>
      <w:r w:rsidR="009C243F">
        <w:t>вопросам социально-экономического развития, бюджета, финансов и налогов</w:t>
      </w:r>
      <w:r w:rsidR="00AF203E" w:rsidRPr="000E6E55">
        <w:t>.</w:t>
      </w:r>
      <w:r w:rsidR="009C243F">
        <w:t xml:space="preserve"> (Константинова Е.Г)</w:t>
      </w:r>
      <w:r w:rsidR="00041777">
        <w:t>.</w:t>
      </w:r>
    </w:p>
    <w:p w:rsidR="00995924" w:rsidRDefault="00995924" w:rsidP="00995924">
      <w:pPr>
        <w:pStyle w:val="20"/>
        <w:tabs>
          <w:tab w:val="num" w:pos="900"/>
          <w:tab w:val="num" w:pos="1080"/>
        </w:tabs>
        <w:ind w:left="570"/>
      </w:pPr>
    </w:p>
    <w:p w:rsidR="00995924" w:rsidRDefault="00995924" w:rsidP="00995924">
      <w:pPr>
        <w:pStyle w:val="20"/>
        <w:tabs>
          <w:tab w:val="num" w:pos="900"/>
          <w:tab w:val="num" w:pos="1080"/>
        </w:tabs>
        <w:ind w:left="570"/>
      </w:pPr>
    </w:p>
    <w:p w:rsidR="00995924" w:rsidRPr="000E6E55" w:rsidRDefault="00995924" w:rsidP="00995924">
      <w:pPr>
        <w:pStyle w:val="20"/>
        <w:tabs>
          <w:tab w:val="num" w:pos="900"/>
          <w:tab w:val="num" w:pos="1080"/>
        </w:tabs>
        <w:ind w:left="570"/>
      </w:pPr>
    </w:p>
    <w:p w:rsidR="00AF203E" w:rsidRPr="008A661A" w:rsidRDefault="00AF203E" w:rsidP="0065458E">
      <w:pPr>
        <w:pStyle w:val="a7"/>
        <w:tabs>
          <w:tab w:val="left" w:pos="1134"/>
        </w:tabs>
        <w:spacing w:line="240" w:lineRule="auto"/>
        <w:ind w:firstLine="709"/>
        <w:rPr>
          <w:szCs w:val="28"/>
        </w:rPr>
      </w:pPr>
    </w:p>
    <w:p w:rsidR="003B7D83" w:rsidRDefault="00995924" w:rsidP="00AB7738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203E" w:rsidRPr="008A661A">
        <w:rPr>
          <w:sz w:val="28"/>
          <w:szCs w:val="28"/>
        </w:rPr>
        <w:t xml:space="preserve">Председатель Совета депутатов               </w:t>
      </w:r>
      <w:r w:rsidR="004A70F5">
        <w:rPr>
          <w:sz w:val="28"/>
          <w:szCs w:val="28"/>
        </w:rPr>
        <w:t xml:space="preserve">     </w:t>
      </w:r>
      <w:r w:rsidR="00AF203E" w:rsidRPr="008A661A">
        <w:rPr>
          <w:sz w:val="28"/>
          <w:szCs w:val="28"/>
        </w:rPr>
        <w:t xml:space="preserve">  </w:t>
      </w:r>
      <w:r w:rsidR="000225E5">
        <w:rPr>
          <w:sz w:val="28"/>
          <w:szCs w:val="28"/>
        </w:rPr>
        <w:t xml:space="preserve">    </w:t>
      </w:r>
      <w:r w:rsidR="00AF203E" w:rsidRPr="008A661A">
        <w:rPr>
          <w:sz w:val="28"/>
          <w:szCs w:val="28"/>
        </w:rPr>
        <w:t xml:space="preserve">     </w:t>
      </w:r>
      <w:r w:rsidR="00FC7CD5">
        <w:rPr>
          <w:sz w:val="28"/>
          <w:szCs w:val="28"/>
        </w:rPr>
        <w:t xml:space="preserve">        </w:t>
      </w:r>
      <w:r w:rsidR="00AF203E" w:rsidRPr="008A661A">
        <w:rPr>
          <w:sz w:val="28"/>
          <w:szCs w:val="28"/>
        </w:rPr>
        <w:t xml:space="preserve">           </w:t>
      </w:r>
      <w:r w:rsidR="000225E5">
        <w:rPr>
          <w:sz w:val="28"/>
          <w:szCs w:val="28"/>
        </w:rPr>
        <w:t>Н.Ф.</w:t>
      </w:r>
      <w:r w:rsidR="000E6E55" w:rsidRPr="000E6E55">
        <w:rPr>
          <w:sz w:val="28"/>
          <w:szCs w:val="28"/>
        </w:rPr>
        <w:t xml:space="preserve">  </w:t>
      </w:r>
      <w:r w:rsidR="000225E5">
        <w:rPr>
          <w:sz w:val="28"/>
          <w:szCs w:val="28"/>
        </w:rPr>
        <w:t>Коряков</w:t>
      </w:r>
      <w:r w:rsidR="00AB7738" w:rsidRPr="008A661A">
        <w:rPr>
          <w:noProof/>
          <w:sz w:val="28"/>
          <w:szCs w:val="28"/>
        </w:rPr>
        <w:t xml:space="preserve"> </w:t>
      </w:r>
    </w:p>
    <w:p w:rsidR="00F933C0" w:rsidRDefault="00AB7738" w:rsidP="00AB7738">
      <w:pPr>
        <w:rPr>
          <w:noProof/>
          <w:sz w:val="28"/>
          <w:szCs w:val="28"/>
        </w:rPr>
      </w:pPr>
      <w:r w:rsidRPr="008A661A">
        <w:rPr>
          <w:noProof/>
          <w:sz w:val="28"/>
          <w:szCs w:val="28"/>
        </w:rPr>
        <w:t xml:space="preserve">    </w:t>
      </w:r>
    </w:p>
    <w:p w:rsidR="00264C45" w:rsidRDefault="00AB7738" w:rsidP="00995924">
      <w:pPr>
        <w:jc w:val="right"/>
        <w:rPr>
          <w:sz w:val="28"/>
          <w:szCs w:val="28"/>
        </w:rPr>
      </w:pPr>
      <w:r w:rsidRPr="008A661A">
        <w:rPr>
          <w:noProof/>
          <w:sz w:val="28"/>
          <w:szCs w:val="28"/>
        </w:rPr>
        <w:t xml:space="preserve">   </w:t>
      </w:r>
    </w:p>
    <w:p w:rsidR="00484719" w:rsidRPr="00484719" w:rsidRDefault="00484719" w:rsidP="00264C45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sectPr w:rsidR="00484719" w:rsidRPr="00484719" w:rsidSect="003B7D83">
      <w:headerReference w:type="even" r:id="rId13"/>
      <w:footerReference w:type="even" r:id="rId14"/>
      <w:footerReference w:type="default" r:id="rId15"/>
      <w:type w:val="continuous"/>
      <w:pgSz w:w="11907" w:h="16840" w:code="9"/>
      <w:pgMar w:top="794" w:right="851" w:bottom="454" w:left="1077" w:header="340" w:footer="17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2A4" w:rsidRDefault="00D602A4">
      <w:r>
        <w:separator/>
      </w:r>
    </w:p>
  </w:endnote>
  <w:endnote w:type="continuationSeparator" w:id="0">
    <w:p w:rsidR="00D602A4" w:rsidRDefault="00D60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B2" w:rsidRDefault="001B2EB2" w:rsidP="00C261D4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2EB2" w:rsidRDefault="001B2EB2" w:rsidP="00E959C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B2" w:rsidRDefault="001B2EB2" w:rsidP="00C261D4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75BE">
      <w:rPr>
        <w:rStyle w:val="a9"/>
        <w:noProof/>
      </w:rPr>
      <w:t>8</w:t>
    </w:r>
    <w:r>
      <w:rPr>
        <w:rStyle w:val="a9"/>
      </w:rPr>
      <w:fldChar w:fldCharType="end"/>
    </w:r>
  </w:p>
  <w:p w:rsidR="001B2EB2" w:rsidRDefault="001B2EB2" w:rsidP="00E959C0">
    <w:pPr>
      <w:pStyle w:val="a3"/>
      <w:ind w:right="360"/>
    </w:pPr>
  </w:p>
  <w:p w:rsidR="001B2EB2" w:rsidRDefault="001B2EB2" w:rsidP="00E959C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2A4" w:rsidRDefault="00D602A4">
      <w:r>
        <w:separator/>
      </w:r>
    </w:p>
  </w:footnote>
  <w:footnote w:type="continuationSeparator" w:id="0">
    <w:p w:rsidR="00D602A4" w:rsidRDefault="00D60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B2" w:rsidRDefault="001B2EB2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1B2EB2" w:rsidRDefault="001B2EB2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980"/>
    <w:multiLevelType w:val="hybridMultilevel"/>
    <w:tmpl w:val="D7E2B214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BA6F27"/>
    <w:multiLevelType w:val="multilevel"/>
    <w:tmpl w:val="8FC63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>
    <w:nsid w:val="0B917B50"/>
    <w:multiLevelType w:val="hybridMultilevel"/>
    <w:tmpl w:val="F61E6F42"/>
    <w:lvl w:ilvl="0" w:tplc="61AEC25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F7D711A"/>
    <w:multiLevelType w:val="hybridMultilevel"/>
    <w:tmpl w:val="B052EE2E"/>
    <w:lvl w:ilvl="0" w:tplc="9E60583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76C41"/>
    <w:multiLevelType w:val="hybridMultilevel"/>
    <w:tmpl w:val="0DFCC2A2"/>
    <w:lvl w:ilvl="0" w:tplc="C3309266">
      <w:start w:val="1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1B204BB3"/>
    <w:multiLevelType w:val="hybridMultilevel"/>
    <w:tmpl w:val="2488C4A6"/>
    <w:lvl w:ilvl="0" w:tplc="E1E47552">
      <w:start w:val="8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B705A60"/>
    <w:multiLevelType w:val="hybridMultilevel"/>
    <w:tmpl w:val="0AF22FBA"/>
    <w:lvl w:ilvl="0" w:tplc="C33092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61BAA0C6">
      <w:start w:val="2"/>
      <w:numFmt w:val="decimal"/>
      <w:lvlText w:val="%2)"/>
      <w:lvlJc w:val="left"/>
      <w:pPr>
        <w:tabs>
          <w:tab w:val="num" w:pos="1665"/>
        </w:tabs>
        <w:ind w:left="166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1B7E5B45"/>
    <w:multiLevelType w:val="hybridMultilevel"/>
    <w:tmpl w:val="63CABEE0"/>
    <w:lvl w:ilvl="0" w:tplc="18B0684A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7727BA"/>
    <w:multiLevelType w:val="hybridMultilevel"/>
    <w:tmpl w:val="820476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0F33570"/>
    <w:multiLevelType w:val="hybridMultilevel"/>
    <w:tmpl w:val="CCA8DA2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B530D"/>
    <w:multiLevelType w:val="hybridMultilevel"/>
    <w:tmpl w:val="C346F980"/>
    <w:lvl w:ilvl="0" w:tplc="D7E0603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472DBD"/>
    <w:multiLevelType w:val="hybridMultilevel"/>
    <w:tmpl w:val="277C3918"/>
    <w:lvl w:ilvl="0" w:tplc="C2AE117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5236B89"/>
    <w:multiLevelType w:val="hybridMultilevel"/>
    <w:tmpl w:val="D02A59F6"/>
    <w:lvl w:ilvl="0" w:tplc="9E86EDD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7AA69B4">
      <w:start w:val="2"/>
      <w:numFmt w:val="bullet"/>
      <w:lvlText w:val="-"/>
      <w:lvlJc w:val="left"/>
      <w:pPr>
        <w:tabs>
          <w:tab w:val="num" w:pos="2010"/>
        </w:tabs>
        <w:ind w:left="20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8CC45F0"/>
    <w:multiLevelType w:val="hybridMultilevel"/>
    <w:tmpl w:val="7B9A56A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342F0A"/>
    <w:multiLevelType w:val="hybridMultilevel"/>
    <w:tmpl w:val="86DA0122"/>
    <w:lvl w:ilvl="0" w:tplc="5CB2857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6735EE"/>
    <w:multiLevelType w:val="hybridMultilevel"/>
    <w:tmpl w:val="10FE3550"/>
    <w:lvl w:ilvl="0" w:tplc="6D54C3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16">
    <w:nsid w:val="34526CD2"/>
    <w:multiLevelType w:val="hybridMultilevel"/>
    <w:tmpl w:val="E92E3884"/>
    <w:lvl w:ilvl="0" w:tplc="13F862F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72E0EEE"/>
    <w:multiLevelType w:val="hybridMultilevel"/>
    <w:tmpl w:val="FE7A23D0"/>
    <w:lvl w:ilvl="0" w:tplc="F4F6414A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E366AAE"/>
    <w:multiLevelType w:val="hybridMultilevel"/>
    <w:tmpl w:val="1ED659A8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3A30E7"/>
    <w:multiLevelType w:val="hybridMultilevel"/>
    <w:tmpl w:val="53900CF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2D0BCE"/>
    <w:multiLevelType w:val="hybridMultilevel"/>
    <w:tmpl w:val="F4006320"/>
    <w:lvl w:ilvl="0" w:tplc="127ED47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84119FF"/>
    <w:multiLevelType w:val="hybridMultilevel"/>
    <w:tmpl w:val="2CAC4024"/>
    <w:lvl w:ilvl="0" w:tplc="ACACE726">
      <w:start w:val="8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E77007B"/>
    <w:multiLevelType w:val="hybridMultilevel"/>
    <w:tmpl w:val="5C348BFE"/>
    <w:lvl w:ilvl="0" w:tplc="86F634F0">
      <w:start w:val="1"/>
      <w:numFmt w:val="decimal"/>
      <w:lvlText w:val="%1."/>
      <w:lvlJc w:val="left"/>
      <w:pPr>
        <w:tabs>
          <w:tab w:val="num" w:pos="1800"/>
        </w:tabs>
        <w:ind w:left="180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>
    <w:nsid w:val="52B1088D"/>
    <w:multiLevelType w:val="hybridMultilevel"/>
    <w:tmpl w:val="D36696E2"/>
    <w:lvl w:ilvl="0" w:tplc="9CBA0D48">
      <w:start w:val="1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 w:tplc="07AA69B4">
      <w:start w:val="2"/>
      <w:numFmt w:val="bullet"/>
      <w:lvlText w:val="-"/>
      <w:lvlJc w:val="left"/>
      <w:pPr>
        <w:tabs>
          <w:tab w:val="num" w:pos="2010"/>
        </w:tabs>
        <w:ind w:left="20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33E4998"/>
    <w:multiLevelType w:val="hybridMultilevel"/>
    <w:tmpl w:val="C6A672C8"/>
    <w:lvl w:ilvl="0" w:tplc="61EC3806">
      <w:start w:val="8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5FC636B"/>
    <w:multiLevelType w:val="hybridMultilevel"/>
    <w:tmpl w:val="958E09A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1EB07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060D5D"/>
    <w:multiLevelType w:val="hybridMultilevel"/>
    <w:tmpl w:val="E03A9130"/>
    <w:lvl w:ilvl="0" w:tplc="B3568BC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EB328B5"/>
    <w:multiLevelType w:val="hybridMultilevel"/>
    <w:tmpl w:val="1EE4554E"/>
    <w:lvl w:ilvl="0" w:tplc="320C59F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EE1054C"/>
    <w:multiLevelType w:val="hybridMultilevel"/>
    <w:tmpl w:val="ADB2FE9A"/>
    <w:lvl w:ilvl="0" w:tplc="581EE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9B6766"/>
    <w:multiLevelType w:val="hybridMultilevel"/>
    <w:tmpl w:val="FF2ABD0A"/>
    <w:lvl w:ilvl="0" w:tplc="A53A0C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19E0183"/>
    <w:multiLevelType w:val="hybridMultilevel"/>
    <w:tmpl w:val="59F0D9DE"/>
    <w:lvl w:ilvl="0" w:tplc="86F634F0">
      <w:start w:val="1"/>
      <w:numFmt w:val="decimal"/>
      <w:lvlText w:val="%1."/>
      <w:lvlJc w:val="left"/>
      <w:pPr>
        <w:tabs>
          <w:tab w:val="num" w:pos="1800"/>
        </w:tabs>
        <w:ind w:left="1800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045B6F"/>
    <w:multiLevelType w:val="hybridMultilevel"/>
    <w:tmpl w:val="F7063280"/>
    <w:lvl w:ilvl="0" w:tplc="D2581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2C70CF"/>
    <w:multiLevelType w:val="hybridMultilevel"/>
    <w:tmpl w:val="BE0660B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2D4877"/>
    <w:multiLevelType w:val="hybridMultilevel"/>
    <w:tmpl w:val="F70E6ABA"/>
    <w:lvl w:ilvl="0" w:tplc="94ECA68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3"/>
  </w:num>
  <w:num w:numId="2">
    <w:abstractNumId w:val="6"/>
  </w:num>
  <w:num w:numId="3">
    <w:abstractNumId w:val="12"/>
  </w:num>
  <w:num w:numId="4">
    <w:abstractNumId w:val="24"/>
  </w:num>
  <w:num w:numId="5">
    <w:abstractNumId w:val="31"/>
  </w:num>
  <w:num w:numId="6">
    <w:abstractNumId w:val="27"/>
  </w:num>
  <w:num w:numId="7">
    <w:abstractNumId w:val="11"/>
  </w:num>
  <w:num w:numId="8">
    <w:abstractNumId w:val="16"/>
  </w:num>
  <w:num w:numId="9">
    <w:abstractNumId w:val="22"/>
  </w:num>
  <w:num w:numId="10">
    <w:abstractNumId w:val="5"/>
  </w:num>
  <w:num w:numId="11">
    <w:abstractNumId w:val="17"/>
  </w:num>
  <w:num w:numId="12">
    <w:abstractNumId w:val="2"/>
  </w:num>
  <w:num w:numId="13">
    <w:abstractNumId w:val="8"/>
  </w:num>
  <w:num w:numId="14">
    <w:abstractNumId w:val="33"/>
  </w:num>
  <w:num w:numId="15">
    <w:abstractNumId w:val="30"/>
  </w:num>
  <w:num w:numId="16">
    <w:abstractNumId w:val="7"/>
  </w:num>
  <w:num w:numId="17">
    <w:abstractNumId w:val="14"/>
  </w:num>
  <w:num w:numId="18">
    <w:abstractNumId w:val="21"/>
  </w:num>
  <w:num w:numId="19">
    <w:abstractNumId w:val="4"/>
  </w:num>
  <w:num w:numId="20">
    <w:abstractNumId w:val="13"/>
  </w:num>
  <w:num w:numId="21">
    <w:abstractNumId w:val="18"/>
  </w:num>
  <w:num w:numId="22">
    <w:abstractNumId w:val="9"/>
  </w:num>
  <w:num w:numId="23">
    <w:abstractNumId w:val="19"/>
  </w:num>
  <w:num w:numId="24">
    <w:abstractNumId w:val="0"/>
  </w:num>
  <w:num w:numId="25">
    <w:abstractNumId w:val="32"/>
  </w:num>
  <w:num w:numId="26">
    <w:abstractNumId w:val="25"/>
  </w:num>
  <w:num w:numId="27">
    <w:abstractNumId w:val="26"/>
  </w:num>
  <w:num w:numId="28">
    <w:abstractNumId w:val="29"/>
  </w:num>
  <w:num w:numId="29">
    <w:abstractNumId w:val="15"/>
  </w:num>
  <w:num w:numId="30">
    <w:abstractNumId w:val="3"/>
  </w:num>
  <w:num w:numId="31">
    <w:abstractNumId w:val="10"/>
  </w:num>
  <w:num w:numId="32">
    <w:abstractNumId w:val="28"/>
  </w:num>
  <w:num w:numId="33">
    <w:abstractNumId w:val="20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6AA"/>
    <w:rsid w:val="0000314D"/>
    <w:rsid w:val="00007EB1"/>
    <w:rsid w:val="00016BFB"/>
    <w:rsid w:val="000172B7"/>
    <w:rsid w:val="0001732F"/>
    <w:rsid w:val="000225E5"/>
    <w:rsid w:val="00027845"/>
    <w:rsid w:val="00041777"/>
    <w:rsid w:val="00050809"/>
    <w:rsid w:val="00056A6E"/>
    <w:rsid w:val="00066A71"/>
    <w:rsid w:val="00085D00"/>
    <w:rsid w:val="00090004"/>
    <w:rsid w:val="000928BA"/>
    <w:rsid w:val="000A2B97"/>
    <w:rsid w:val="000A513C"/>
    <w:rsid w:val="000E4DFD"/>
    <w:rsid w:val="000E50E1"/>
    <w:rsid w:val="000E6E55"/>
    <w:rsid w:val="0010065A"/>
    <w:rsid w:val="00100C00"/>
    <w:rsid w:val="00101391"/>
    <w:rsid w:val="00113574"/>
    <w:rsid w:val="001205CF"/>
    <w:rsid w:val="00124BA5"/>
    <w:rsid w:val="00133037"/>
    <w:rsid w:val="0013626F"/>
    <w:rsid w:val="00141F6C"/>
    <w:rsid w:val="00143FAB"/>
    <w:rsid w:val="00146D33"/>
    <w:rsid w:val="001637E6"/>
    <w:rsid w:val="0016636E"/>
    <w:rsid w:val="00170E1E"/>
    <w:rsid w:val="0017367B"/>
    <w:rsid w:val="00175C46"/>
    <w:rsid w:val="001762CA"/>
    <w:rsid w:val="001975BE"/>
    <w:rsid w:val="001B2EB2"/>
    <w:rsid w:val="001B6C4C"/>
    <w:rsid w:val="001E3A56"/>
    <w:rsid w:val="001E5966"/>
    <w:rsid w:val="001F197F"/>
    <w:rsid w:val="001F25B0"/>
    <w:rsid w:val="0020168A"/>
    <w:rsid w:val="002026FA"/>
    <w:rsid w:val="0020679B"/>
    <w:rsid w:val="00215176"/>
    <w:rsid w:val="00226D1D"/>
    <w:rsid w:val="00233A1D"/>
    <w:rsid w:val="00234CEF"/>
    <w:rsid w:val="00240EDA"/>
    <w:rsid w:val="002410FF"/>
    <w:rsid w:val="00243F09"/>
    <w:rsid w:val="00252639"/>
    <w:rsid w:val="00264C45"/>
    <w:rsid w:val="00273041"/>
    <w:rsid w:val="0027719F"/>
    <w:rsid w:val="002B1B5E"/>
    <w:rsid w:val="002B4340"/>
    <w:rsid w:val="002C1435"/>
    <w:rsid w:val="00305BEB"/>
    <w:rsid w:val="00306031"/>
    <w:rsid w:val="003168C7"/>
    <w:rsid w:val="003169B2"/>
    <w:rsid w:val="00330D40"/>
    <w:rsid w:val="00333EC7"/>
    <w:rsid w:val="00336189"/>
    <w:rsid w:val="0034184C"/>
    <w:rsid w:val="003433D2"/>
    <w:rsid w:val="00350598"/>
    <w:rsid w:val="00354BE0"/>
    <w:rsid w:val="00373A3F"/>
    <w:rsid w:val="003750A4"/>
    <w:rsid w:val="00392375"/>
    <w:rsid w:val="00393DFB"/>
    <w:rsid w:val="00393EC6"/>
    <w:rsid w:val="003B0C12"/>
    <w:rsid w:val="003B35B4"/>
    <w:rsid w:val="003B7D83"/>
    <w:rsid w:val="003C1B44"/>
    <w:rsid w:val="003C4AFA"/>
    <w:rsid w:val="003C6056"/>
    <w:rsid w:val="003D2A8E"/>
    <w:rsid w:val="003F3A59"/>
    <w:rsid w:val="003F6B1E"/>
    <w:rsid w:val="00403616"/>
    <w:rsid w:val="00416729"/>
    <w:rsid w:val="00421742"/>
    <w:rsid w:val="00425FA7"/>
    <w:rsid w:val="00432014"/>
    <w:rsid w:val="00446F70"/>
    <w:rsid w:val="00447512"/>
    <w:rsid w:val="00455DBB"/>
    <w:rsid w:val="00457DBF"/>
    <w:rsid w:val="00464AF6"/>
    <w:rsid w:val="00476748"/>
    <w:rsid w:val="004817AF"/>
    <w:rsid w:val="00484719"/>
    <w:rsid w:val="004865F5"/>
    <w:rsid w:val="00490F76"/>
    <w:rsid w:val="00491AA8"/>
    <w:rsid w:val="004A5D26"/>
    <w:rsid w:val="004A70F5"/>
    <w:rsid w:val="004A7DE8"/>
    <w:rsid w:val="004B367F"/>
    <w:rsid w:val="004C022E"/>
    <w:rsid w:val="004D395E"/>
    <w:rsid w:val="004D4F19"/>
    <w:rsid w:val="004E2447"/>
    <w:rsid w:val="004E73DB"/>
    <w:rsid w:val="00504C27"/>
    <w:rsid w:val="005062D0"/>
    <w:rsid w:val="005167B2"/>
    <w:rsid w:val="00517BFC"/>
    <w:rsid w:val="005260D5"/>
    <w:rsid w:val="005330B8"/>
    <w:rsid w:val="00534960"/>
    <w:rsid w:val="0053799B"/>
    <w:rsid w:val="005612AB"/>
    <w:rsid w:val="005619C0"/>
    <w:rsid w:val="00573827"/>
    <w:rsid w:val="00573F79"/>
    <w:rsid w:val="00577749"/>
    <w:rsid w:val="0058770B"/>
    <w:rsid w:val="005972CB"/>
    <w:rsid w:val="005A61F8"/>
    <w:rsid w:val="005C04C5"/>
    <w:rsid w:val="005C6EC6"/>
    <w:rsid w:val="005C7693"/>
    <w:rsid w:val="005D0EE1"/>
    <w:rsid w:val="005E1B22"/>
    <w:rsid w:val="005F75CE"/>
    <w:rsid w:val="0060029F"/>
    <w:rsid w:val="0060273A"/>
    <w:rsid w:val="00607BE2"/>
    <w:rsid w:val="00616184"/>
    <w:rsid w:val="00624383"/>
    <w:rsid w:val="006335E1"/>
    <w:rsid w:val="00634724"/>
    <w:rsid w:val="006452A0"/>
    <w:rsid w:val="0065458E"/>
    <w:rsid w:val="00654D1C"/>
    <w:rsid w:val="006611C4"/>
    <w:rsid w:val="00666878"/>
    <w:rsid w:val="006669DD"/>
    <w:rsid w:val="006775C8"/>
    <w:rsid w:val="0067791B"/>
    <w:rsid w:val="006842B9"/>
    <w:rsid w:val="00684F6A"/>
    <w:rsid w:val="00685FAB"/>
    <w:rsid w:val="00687318"/>
    <w:rsid w:val="006A2344"/>
    <w:rsid w:val="006B5055"/>
    <w:rsid w:val="006B60C5"/>
    <w:rsid w:val="006B68B0"/>
    <w:rsid w:val="006C1AB5"/>
    <w:rsid w:val="006C2523"/>
    <w:rsid w:val="006C383B"/>
    <w:rsid w:val="006D4619"/>
    <w:rsid w:val="006F204F"/>
    <w:rsid w:val="006F5E22"/>
    <w:rsid w:val="00710EF5"/>
    <w:rsid w:val="00711C6A"/>
    <w:rsid w:val="007255D3"/>
    <w:rsid w:val="00735895"/>
    <w:rsid w:val="007469C6"/>
    <w:rsid w:val="00765AE8"/>
    <w:rsid w:val="00773724"/>
    <w:rsid w:val="0077408E"/>
    <w:rsid w:val="00795856"/>
    <w:rsid w:val="007A704C"/>
    <w:rsid w:val="007B79A1"/>
    <w:rsid w:val="007B7EAC"/>
    <w:rsid w:val="007C1256"/>
    <w:rsid w:val="007C1CE5"/>
    <w:rsid w:val="007C4604"/>
    <w:rsid w:val="007D49E1"/>
    <w:rsid w:val="007F1561"/>
    <w:rsid w:val="007F220D"/>
    <w:rsid w:val="007F7807"/>
    <w:rsid w:val="008001A9"/>
    <w:rsid w:val="00804A96"/>
    <w:rsid w:val="008069A0"/>
    <w:rsid w:val="0081180D"/>
    <w:rsid w:val="00812EE0"/>
    <w:rsid w:val="00864F03"/>
    <w:rsid w:val="00867552"/>
    <w:rsid w:val="00871FAD"/>
    <w:rsid w:val="0087258B"/>
    <w:rsid w:val="0087399B"/>
    <w:rsid w:val="00881579"/>
    <w:rsid w:val="00886213"/>
    <w:rsid w:val="008945C2"/>
    <w:rsid w:val="008A354A"/>
    <w:rsid w:val="008A661A"/>
    <w:rsid w:val="008A6EED"/>
    <w:rsid w:val="008B3C9A"/>
    <w:rsid w:val="008C2AB1"/>
    <w:rsid w:val="008F072A"/>
    <w:rsid w:val="008F77A4"/>
    <w:rsid w:val="00904271"/>
    <w:rsid w:val="009067BF"/>
    <w:rsid w:val="009120D4"/>
    <w:rsid w:val="00926E41"/>
    <w:rsid w:val="009375E8"/>
    <w:rsid w:val="00950771"/>
    <w:rsid w:val="00960746"/>
    <w:rsid w:val="009612F7"/>
    <w:rsid w:val="00973E84"/>
    <w:rsid w:val="00975FC6"/>
    <w:rsid w:val="00980EC9"/>
    <w:rsid w:val="009840F3"/>
    <w:rsid w:val="00995924"/>
    <w:rsid w:val="009B68E3"/>
    <w:rsid w:val="009C243F"/>
    <w:rsid w:val="009D4650"/>
    <w:rsid w:val="009E1B0E"/>
    <w:rsid w:val="00A00107"/>
    <w:rsid w:val="00A00579"/>
    <w:rsid w:val="00A11661"/>
    <w:rsid w:val="00A14922"/>
    <w:rsid w:val="00A15080"/>
    <w:rsid w:val="00A15152"/>
    <w:rsid w:val="00A15640"/>
    <w:rsid w:val="00A27BD1"/>
    <w:rsid w:val="00A34023"/>
    <w:rsid w:val="00A3564C"/>
    <w:rsid w:val="00A4618B"/>
    <w:rsid w:val="00A4797F"/>
    <w:rsid w:val="00A50327"/>
    <w:rsid w:val="00A549A2"/>
    <w:rsid w:val="00A65891"/>
    <w:rsid w:val="00A7379F"/>
    <w:rsid w:val="00A845A5"/>
    <w:rsid w:val="00AA55F4"/>
    <w:rsid w:val="00AB2A7C"/>
    <w:rsid w:val="00AB7738"/>
    <w:rsid w:val="00AD108B"/>
    <w:rsid w:val="00AD3DD1"/>
    <w:rsid w:val="00AD4443"/>
    <w:rsid w:val="00AD6516"/>
    <w:rsid w:val="00AD79A2"/>
    <w:rsid w:val="00AE205A"/>
    <w:rsid w:val="00AE5431"/>
    <w:rsid w:val="00AF199F"/>
    <w:rsid w:val="00AF203E"/>
    <w:rsid w:val="00AF3DD3"/>
    <w:rsid w:val="00AF47E5"/>
    <w:rsid w:val="00B01A92"/>
    <w:rsid w:val="00B043A7"/>
    <w:rsid w:val="00B1241B"/>
    <w:rsid w:val="00B13824"/>
    <w:rsid w:val="00B21329"/>
    <w:rsid w:val="00B35F71"/>
    <w:rsid w:val="00B53595"/>
    <w:rsid w:val="00B547B4"/>
    <w:rsid w:val="00B642DC"/>
    <w:rsid w:val="00B764EC"/>
    <w:rsid w:val="00B826AA"/>
    <w:rsid w:val="00B9434A"/>
    <w:rsid w:val="00B96644"/>
    <w:rsid w:val="00BA2EDD"/>
    <w:rsid w:val="00BA4A82"/>
    <w:rsid w:val="00BC1EB5"/>
    <w:rsid w:val="00BC3615"/>
    <w:rsid w:val="00BC77F7"/>
    <w:rsid w:val="00BD7D78"/>
    <w:rsid w:val="00BE323A"/>
    <w:rsid w:val="00BE3A51"/>
    <w:rsid w:val="00BF02EC"/>
    <w:rsid w:val="00C074D7"/>
    <w:rsid w:val="00C163FB"/>
    <w:rsid w:val="00C261D4"/>
    <w:rsid w:val="00C34120"/>
    <w:rsid w:val="00C43B7D"/>
    <w:rsid w:val="00C46138"/>
    <w:rsid w:val="00C50B20"/>
    <w:rsid w:val="00C52815"/>
    <w:rsid w:val="00C53FA8"/>
    <w:rsid w:val="00C67751"/>
    <w:rsid w:val="00C76D09"/>
    <w:rsid w:val="00C900E1"/>
    <w:rsid w:val="00C901F1"/>
    <w:rsid w:val="00CA1844"/>
    <w:rsid w:val="00CA5AFD"/>
    <w:rsid w:val="00CA6DE5"/>
    <w:rsid w:val="00CA7C29"/>
    <w:rsid w:val="00CC139B"/>
    <w:rsid w:val="00CC5059"/>
    <w:rsid w:val="00CD12C3"/>
    <w:rsid w:val="00CD3F4B"/>
    <w:rsid w:val="00CE5FBB"/>
    <w:rsid w:val="00CF0050"/>
    <w:rsid w:val="00D030C1"/>
    <w:rsid w:val="00D05C5A"/>
    <w:rsid w:val="00D12042"/>
    <w:rsid w:val="00D1527C"/>
    <w:rsid w:val="00D21A83"/>
    <w:rsid w:val="00D248B9"/>
    <w:rsid w:val="00D27014"/>
    <w:rsid w:val="00D36B77"/>
    <w:rsid w:val="00D42D7D"/>
    <w:rsid w:val="00D51C70"/>
    <w:rsid w:val="00D544B3"/>
    <w:rsid w:val="00D602A4"/>
    <w:rsid w:val="00D91768"/>
    <w:rsid w:val="00D92C29"/>
    <w:rsid w:val="00DA738B"/>
    <w:rsid w:val="00DB7CB8"/>
    <w:rsid w:val="00DC4B7D"/>
    <w:rsid w:val="00DE343D"/>
    <w:rsid w:val="00E05F29"/>
    <w:rsid w:val="00E06782"/>
    <w:rsid w:val="00E10BA5"/>
    <w:rsid w:val="00E13DBC"/>
    <w:rsid w:val="00E21A96"/>
    <w:rsid w:val="00E2204E"/>
    <w:rsid w:val="00E27DD3"/>
    <w:rsid w:val="00E40C4C"/>
    <w:rsid w:val="00E455D4"/>
    <w:rsid w:val="00E65EE3"/>
    <w:rsid w:val="00E751B7"/>
    <w:rsid w:val="00E75F35"/>
    <w:rsid w:val="00E77117"/>
    <w:rsid w:val="00E959C0"/>
    <w:rsid w:val="00E95D38"/>
    <w:rsid w:val="00EA39B6"/>
    <w:rsid w:val="00EA3ACC"/>
    <w:rsid w:val="00EB1168"/>
    <w:rsid w:val="00EB2048"/>
    <w:rsid w:val="00EB3400"/>
    <w:rsid w:val="00EC42EE"/>
    <w:rsid w:val="00EC70E3"/>
    <w:rsid w:val="00ED6C3D"/>
    <w:rsid w:val="00EE2D57"/>
    <w:rsid w:val="00EE685A"/>
    <w:rsid w:val="00EE693F"/>
    <w:rsid w:val="00F11D0B"/>
    <w:rsid w:val="00F2283A"/>
    <w:rsid w:val="00F22E13"/>
    <w:rsid w:val="00F313F3"/>
    <w:rsid w:val="00F618D2"/>
    <w:rsid w:val="00F81753"/>
    <w:rsid w:val="00F82BCB"/>
    <w:rsid w:val="00F933C0"/>
    <w:rsid w:val="00FA0A31"/>
    <w:rsid w:val="00FA1A83"/>
    <w:rsid w:val="00FA22D5"/>
    <w:rsid w:val="00FB1C16"/>
    <w:rsid w:val="00FB2E4E"/>
    <w:rsid w:val="00FC7CD5"/>
    <w:rsid w:val="00FD5AE9"/>
    <w:rsid w:val="00FE3206"/>
    <w:rsid w:val="00FF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qFormat/>
    <w:pPr>
      <w:keepNext/>
      <w:ind w:left="-142" w:right="-87" w:hanging="142"/>
      <w:jc w:val="both"/>
      <w:outlineLvl w:val="1"/>
    </w:pPr>
    <w:rPr>
      <w:sz w:val="28"/>
      <w:szCs w:val="20"/>
    </w:rPr>
  </w:style>
  <w:style w:type="paragraph" w:styleId="3">
    <w:name w:val="heading 3"/>
    <w:aliases w:val="H3,&quot;Сапфир&quot;"/>
    <w:basedOn w:val="a"/>
    <w:next w:val="a"/>
    <w:qFormat/>
    <w:pPr>
      <w:keepNext/>
      <w:ind w:left="709" w:right="-227" w:firstLine="142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Pr>
      <w:rFonts w:ascii="Consultant" w:hAnsi="Consultant"/>
      <w:snapToGrid w:val="0"/>
    </w:rPr>
  </w:style>
  <w:style w:type="paragraph" w:customStyle="1" w:styleId="ConsTitle">
    <w:name w:val="ConsTitle"/>
    <w:rPr>
      <w:rFonts w:ascii="Arial" w:hAnsi="Arial"/>
      <w:b/>
      <w:snapToGrid w:val="0"/>
      <w:sz w:val="16"/>
    </w:rPr>
  </w:style>
  <w:style w:type="paragraph" w:styleId="a4">
    <w:name w:val="Body Text Indent"/>
    <w:aliases w:val="Основной текст с отступом Знак"/>
    <w:basedOn w:val="a"/>
    <w:pPr>
      <w:ind w:left="-851" w:firstLine="720"/>
      <w:jc w:val="both"/>
    </w:pPr>
    <w:rPr>
      <w:b/>
      <w:szCs w:val="20"/>
    </w:rPr>
  </w:style>
  <w:style w:type="paragraph" w:customStyle="1" w:styleId="a5">
    <w:name w:val="Обычный текст"/>
    <w:basedOn w:val="a"/>
    <w:pPr>
      <w:ind w:firstLine="567"/>
      <w:jc w:val="both"/>
    </w:pPr>
    <w:rPr>
      <w:sz w:val="28"/>
    </w:rPr>
  </w:style>
  <w:style w:type="paragraph" w:styleId="30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6">
    <w:name w:val="Block Text"/>
    <w:basedOn w:val="a"/>
    <w:pPr>
      <w:ind w:left="709" w:right="-1192" w:hanging="142"/>
    </w:pPr>
    <w:rPr>
      <w:sz w:val="20"/>
      <w:szCs w:val="20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  <w:szCs w:val="20"/>
    </w:rPr>
  </w:style>
  <w:style w:type="paragraph" w:styleId="a7">
    <w:name w:val="Body Text"/>
    <w:basedOn w:val="a"/>
    <w:pPr>
      <w:spacing w:line="360" w:lineRule="exact"/>
      <w:ind w:firstLine="720"/>
      <w:jc w:val="both"/>
    </w:pPr>
    <w:rPr>
      <w:sz w:val="28"/>
    </w:rPr>
  </w:style>
  <w:style w:type="paragraph" w:styleId="a8">
    <w:name w:val="annotation text"/>
    <w:basedOn w:val="a"/>
    <w:semiHidden/>
    <w:rPr>
      <w:sz w:val="20"/>
      <w:szCs w:val="20"/>
      <w:lang w:val="en-US" w:eastAsia="en-US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Normal (Web)"/>
    <w:basedOn w:val="a"/>
    <w:pPr>
      <w:spacing w:before="100" w:beforeAutospacing="1" w:after="100" w:afterAutospacing="1"/>
    </w:pPr>
    <w:rPr>
      <w:sz w:val="23"/>
      <w:szCs w:val="23"/>
    </w:rPr>
  </w:style>
  <w:style w:type="character" w:styleId="ac">
    <w:name w:val="annotation reference"/>
    <w:basedOn w:val="a0"/>
    <w:semiHidden/>
    <w:rPr>
      <w:sz w:val="16"/>
      <w:szCs w:val="16"/>
    </w:rPr>
  </w:style>
  <w:style w:type="paragraph" w:styleId="ad">
    <w:name w:val="footnote text"/>
    <w:basedOn w:val="a"/>
    <w:semiHidden/>
    <w:rPr>
      <w:sz w:val="20"/>
      <w:szCs w:val="20"/>
    </w:rPr>
  </w:style>
  <w:style w:type="character" w:styleId="ae">
    <w:name w:val="footnote reference"/>
    <w:basedOn w:val="a0"/>
    <w:semiHidden/>
    <w:rPr>
      <w:vertAlign w:val="superscript"/>
    </w:rPr>
  </w:style>
  <w:style w:type="paragraph" w:styleId="af">
    <w:name w:val="endnote text"/>
    <w:basedOn w:val="a"/>
    <w:semiHidden/>
    <w:rPr>
      <w:sz w:val="20"/>
      <w:szCs w:val="20"/>
    </w:rPr>
  </w:style>
  <w:style w:type="character" w:styleId="af0">
    <w:name w:val="endnote reference"/>
    <w:basedOn w:val="a0"/>
    <w:semiHidden/>
    <w:rPr>
      <w:vertAlign w:val="superscript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caption"/>
    <w:basedOn w:val="a"/>
    <w:next w:val="a"/>
    <w:qFormat/>
    <w:pPr>
      <w:framePr w:w="9923" w:h="4602" w:hRule="exact" w:wrap="auto" w:vAnchor="page" w:hAnchor="page" w:x="1441" w:y="577"/>
      <w:jc w:val="center"/>
    </w:pPr>
    <w:rPr>
      <w:b/>
      <w:sz w:val="32"/>
      <w:szCs w:val="20"/>
    </w:rPr>
  </w:style>
  <w:style w:type="paragraph" w:customStyle="1" w:styleId="NoSpacing">
    <w:name w:val="No Spacing"/>
    <w:rsid w:val="002B4340"/>
    <w:rPr>
      <w:rFonts w:ascii="Calibri" w:hAnsi="Calibri"/>
      <w:sz w:val="22"/>
      <w:szCs w:val="22"/>
    </w:rPr>
  </w:style>
  <w:style w:type="paragraph" w:styleId="af3">
    <w:name w:val="No Spacing"/>
    <w:uiPriority w:val="1"/>
    <w:qFormat/>
    <w:rsid w:val="00BF02EC"/>
    <w:rPr>
      <w:sz w:val="24"/>
      <w:szCs w:val="24"/>
    </w:rPr>
  </w:style>
  <w:style w:type="character" w:styleId="af4">
    <w:name w:val="Hyperlink"/>
    <w:basedOn w:val="a0"/>
    <w:rsid w:val="00EB3400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1E59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35109E0A5BFBE57152A8FADFEC68961584903A6144B11FD5597C695Bi0LA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935109E0A5BFBE57152A8FADFEC68961584903A6144B11FD5597C695Bi0LA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67DE85485478C5B4E4E77D863A6948D7AF98D24FE2BBEB73CAE8B6ACV4l0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F67DE85485478C5B4E4E77D863A6948D7AF98D24FE2BBEB73CAE8B6ACV4l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35109E0A5BFBE57152A8FADFEC68961584903A6144B11FD5597C695Bi0LA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18364</CharactersWithSpaces>
  <SharedDoc>false</SharedDoc>
  <HLinks>
    <vt:vector size="30" baseType="variant">
      <vt:variant>
        <vt:i4>1179738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consultantplus://offline/ref=9935109E0A5BFBE57152A8FADFEC68961584903A6144B11FD5597C695Bi0LAK</vt:lpwstr>
      </vt:variant>
      <vt:variant>
        <vt:lpwstr/>
      </vt:variant>
      <vt:variant>
        <vt:i4>5505104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consultantplus://offline/ref=3F67DE85485478C5B4E4E77D863A6948D7AF98D24FE2BBEB73CAE8B6ACV4l0F</vt:lpwstr>
      </vt:variant>
      <vt:variant>
        <vt:lpwstr/>
      </vt:variant>
      <vt:variant>
        <vt:i4>5505104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consultantplus://offline/ref=3F67DE85485478C5B4E4E77D863A6948D7AF98D24FE2BBEB73CAE8B6ACV4l0F</vt:lpwstr>
      </vt:variant>
      <vt:variant>
        <vt:lpwstr/>
      </vt:variant>
      <vt:variant>
        <vt:i4>1179738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consultantplus://offline/ref=9935109E0A5BFBE57152A8FADFEC68961584903A6144B11FD5597C695Bi0LAK</vt:lpwstr>
      </vt:variant>
      <vt:variant>
        <vt:lpwstr/>
      </vt:variant>
      <vt:variant>
        <vt:i4>1179738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consultantplus://offline/ref=9935109E0A5BFBE57152A8FADFEC68961584903A6144B11FD5597C695Bi0LAK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olga</dc:creator>
  <cp:keywords/>
  <cp:lastModifiedBy>Щербинина Светлана Юрьевна</cp:lastModifiedBy>
  <cp:revision>2</cp:revision>
  <cp:lastPrinted>2015-11-13T09:28:00Z</cp:lastPrinted>
  <dcterms:created xsi:type="dcterms:W3CDTF">2015-11-24T03:55:00Z</dcterms:created>
  <dcterms:modified xsi:type="dcterms:W3CDTF">2015-11-24T03:55:00Z</dcterms:modified>
</cp:coreProperties>
</file>