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EE" w:rsidRPr="006330EE" w:rsidRDefault="00762C71" w:rsidP="00F12A88">
      <w:pPr>
        <w:pStyle w:val="2"/>
        <w:spacing w:line="240" w:lineRule="exact"/>
        <w:rPr>
          <w:spacing w:val="20"/>
          <w:szCs w:val="28"/>
          <w:lang w:val="ru-RU"/>
        </w:rPr>
      </w:pPr>
      <w:r>
        <w:rPr>
          <w:spacing w:val="20"/>
          <w:szCs w:val="28"/>
          <w:lang w:val="ru-RU"/>
        </w:rPr>
        <w:t>ОТЧЕТ</w:t>
      </w:r>
    </w:p>
    <w:p w:rsidR="00F12A88" w:rsidRDefault="00132923" w:rsidP="00F12A88">
      <w:pPr>
        <w:spacing w:after="0" w:line="240" w:lineRule="exac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результатам </w:t>
      </w:r>
      <w:r w:rsidR="002F34DD" w:rsidRPr="002F34DD">
        <w:rPr>
          <w:rFonts w:ascii="Times New Roman" w:eastAsia="Times New Roman" w:hAnsi="Times New Roman"/>
          <w:b/>
          <w:sz w:val="28"/>
          <w:szCs w:val="28"/>
          <w:lang w:eastAsia="ru-RU"/>
        </w:rPr>
        <w:t xml:space="preserve">проверки </w:t>
      </w:r>
      <w:proofErr w:type="gramStart"/>
      <w:r w:rsidR="003306B1">
        <w:rPr>
          <w:rFonts w:ascii="Times New Roman" w:eastAsia="Times New Roman" w:hAnsi="Times New Roman"/>
          <w:b/>
          <w:sz w:val="28"/>
          <w:szCs w:val="28"/>
          <w:lang w:eastAsia="ru-RU"/>
        </w:rPr>
        <w:t>целевого</w:t>
      </w:r>
      <w:proofErr w:type="gramEnd"/>
      <w:r w:rsidR="003306B1">
        <w:rPr>
          <w:rFonts w:ascii="Times New Roman" w:eastAsia="Times New Roman" w:hAnsi="Times New Roman"/>
          <w:b/>
          <w:sz w:val="28"/>
          <w:szCs w:val="28"/>
          <w:lang w:eastAsia="ru-RU"/>
        </w:rPr>
        <w:t xml:space="preserve"> и эффективного</w:t>
      </w:r>
    </w:p>
    <w:p w:rsidR="00F12A88" w:rsidRDefault="003306B1" w:rsidP="00F12A88">
      <w:pPr>
        <w:spacing w:after="0" w:line="240" w:lineRule="exac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использования</w:t>
      </w:r>
      <w:r w:rsidR="00F12A8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субсидии на финансовое обеспечение</w:t>
      </w:r>
    </w:p>
    <w:p w:rsidR="00F12A88" w:rsidRDefault="003306B1" w:rsidP="00F12A88">
      <w:pPr>
        <w:spacing w:after="0" w:line="240" w:lineRule="exac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выполнения муниципального задания на оказание</w:t>
      </w:r>
    </w:p>
    <w:p w:rsidR="00292263" w:rsidRDefault="003306B1" w:rsidP="00F12A88">
      <w:pPr>
        <w:spacing w:after="0" w:line="240" w:lineRule="exac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муниципальных услуг в </w:t>
      </w:r>
      <w:proofErr w:type="gramStart"/>
      <w:r w:rsidR="00C460EA" w:rsidRPr="00C460EA">
        <w:rPr>
          <w:rFonts w:ascii="Times New Roman" w:eastAsia="Times New Roman" w:hAnsi="Times New Roman"/>
          <w:b/>
          <w:sz w:val="28"/>
          <w:szCs w:val="28"/>
          <w:lang w:eastAsia="ru-RU"/>
        </w:rPr>
        <w:t>М</w:t>
      </w:r>
      <w:r w:rsidR="00292263">
        <w:rPr>
          <w:rFonts w:ascii="Times New Roman" w:eastAsia="Times New Roman" w:hAnsi="Times New Roman"/>
          <w:b/>
          <w:sz w:val="28"/>
          <w:szCs w:val="28"/>
          <w:lang w:eastAsia="ru-RU"/>
        </w:rPr>
        <w:t>униципальном</w:t>
      </w:r>
      <w:proofErr w:type="gramEnd"/>
      <w:r w:rsidR="00292263">
        <w:rPr>
          <w:rFonts w:ascii="Times New Roman" w:eastAsia="Times New Roman" w:hAnsi="Times New Roman"/>
          <w:b/>
          <w:sz w:val="28"/>
          <w:szCs w:val="28"/>
          <w:lang w:eastAsia="ru-RU"/>
        </w:rPr>
        <w:t xml:space="preserve"> автономном</w:t>
      </w:r>
    </w:p>
    <w:p w:rsidR="00F12A88" w:rsidRDefault="00292263" w:rsidP="00F12A88">
      <w:pPr>
        <w:spacing w:after="0" w:line="240" w:lineRule="exac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общеобразовательном учреждении </w:t>
      </w:r>
      <w:r w:rsidR="00C460EA" w:rsidRPr="00C460EA">
        <w:rPr>
          <w:rFonts w:ascii="Times New Roman" w:eastAsia="Times New Roman" w:hAnsi="Times New Roman"/>
          <w:b/>
          <w:sz w:val="28"/>
          <w:szCs w:val="28"/>
          <w:lang w:eastAsia="ru-RU"/>
        </w:rPr>
        <w:t>«</w:t>
      </w:r>
      <w:r w:rsidR="00B25124">
        <w:rPr>
          <w:rFonts w:ascii="Times New Roman" w:eastAsia="Times New Roman" w:hAnsi="Times New Roman"/>
          <w:b/>
          <w:sz w:val="28"/>
          <w:szCs w:val="28"/>
          <w:lang w:eastAsia="ru-RU"/>
        </w:rPr>
        <w:t>Сызганская</w:t>
      </w:r>
      <w:r w:rsidR="00F12A88">
        <w:rPr>
          <w:rFonts w:ascii="Times New Roman" w:eastAsia="Times New Roman" w:hAnsi="Times New Roman"/>
          <w:b/>
          <w:sz w:val="28"/>
          <w:szCs w:val="28"/>
          <w:lang w:eastAsia="ru-RU"/>
        </w:rPr>
        <w:t xml:space="preserve"> </w:t>
      </w:r>
      <w:proofErr w:type="gramStart"/>
      <w:r w:rsidR="00B25124">
        <w:rPr>
          <w:rFonts w:ascii="Times New Roman" w:eastAsia="Times New Roman" w:hAnsi="Times New Roman"/>
          <w:b/>
          <w:sz w:val="28"/>
          <w:szCs w:val="28"/>
          <w:lang w:eastAsia="ru-RU"/>
        </w:rPr>
        <w:t>основная</w:t>
      </w:r>
      <w:proofErr w:type="gramEnd"/>
    </w:p>
    <w:p w:rsidR="00F12A88" w:rsidRDefault="00B25124" w:rsidP="00F12A88">
      <w:pPr>
        <w:spacing w:after="0" w:line="240" w:lineRule="exac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общеобразовательная школа</w:t>
      </w:r>
      <w:r w:rsidR="00F12A8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w:t>
      </w:r>
      <w:r w:rsidR="00F12A8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детский сад»</w:t>
      </w:r>
    </w:p>
    <w:p w:rsidR="00C460EA" w:rsidRPr="00C460EA" w:rsidRDefault="00C460EA" w:rsidP="00F12A88">
      <w:pPr>
        <w:spacing w:after="0" w:line="240" w:lineRule="exact"/>
        <w:jc w:val="center"/>
        <w:rPr>
          <w:rFonts w:ascii="Times New Roman" w:eastAsia="Times New Roman" w:hAnsi="Times New Roman"/>
          <w:b/>
          <w:sz w:val="28"/>
          <w:szCs w:val="28"/>
          <w:lang w:eastAsia="ru-RU"/>
        </w:rPr>
      </w:pPr>
      <w:r w:rsidRPr="00C460EA">
        <w:rPr>
          <w:rFonts w:ascii="Times New Roman" w:eastAsia="Times New Roman" w:hAnsi="Times New Roman"/>
          <w:b/>
          <w:sz w:val="28"/>
          <w:szCs w:val="28"/>
          <w:lang w:eastAsia="ru-RU"/>
        </w:rPr>
        <w:t>за 2022 год</w:t>
      </w:r>
    </w:p>
    <w:p w:rsidR="008820B0" w:rsidRDefault="008820B0" w:rsidP="00C460EA">
      <w:pPr>
        <w:spacing w:after="0" w:line="240" w:lineRule="exact"/>
        <w:jc w:val="center"/>
        <w:rPr>
          <w:rFonts w:ascii="Times New Roman" w:eastAsiaTheme="minorEastAsia" w:hAnsi="Times New Roman"/>
          <w:spacing w:val="-2"/>
          <w:sz w:val="28"/>
          <w:szCs w:val="28"/>
          <w:lang w:eastAsia="ru-RU"/>
        </w:rPr>
      </w:pPr>
    </w:p>
    <w:p w:rsidR="005678D3" w:rsidRDefault="005678D3" w:rsidP="00C460EA">
      <w:pPr>
        <w:spacing w:after="0" w:line="240" w:lineRule="exact"/>
        <w:jc w:val="center"/>
        <w:rPr>
          <w:rFonts w:ascii="Times New Roman" w:eastAsiaTheme="minorEastAsia" w:hAnsi="Times New Roman"/>
          <w:spacing w:val="-2"/>
          <w:sz w:val="28"/>
          <w:szCs w:val="28"/>
          <w:lang w:eastAsia="ru-RU"/>
        </w:rPr>
      </w:pPr>
    </w:p>
    <w:p w:rsidR="008820B0" w:rsidRPr="008820B0" w:rsidRDefault="008820B0" w:rsidP="006330EE">
      <w:pPr>
        <w:spacing w:after="0" w:line="240" w:lineRule="exact"/>
        <w:jc w:val="center"/>
        <w:rPr>
          <w:rFonts w:ascii="Times New Roman" w:eastAsiaTheme="minorEastAsia" w:hAnsi="Times New Roman"/>
          <w:spacing w:val="-2"/>
          <w:sz w:val="28"/>
          <w:szCs w:val="28"/>
          <w:lang w:eastAsia="ru-RU"/>
        </w:rPr>
      </w:pPr>
    </w:p>
    <w:p w:rsidR="00A92CC2" w:rsidRPr="00D66859" w:rsidRDefault="00A92CC2" w:rsidP="004510D0">
      <w:pPr>
        <w:spacing w:after="0" w:line="240" w:lineRule="auto"/>
        <w:jc w:val="both"/>
        <w:rPr>
          <w:rFonts w:ascii="Times New Roman" w:hAnsi="Times New Roman"/>
          <w:sz w:val="28"/>
          <w:szCs w:val="28"/>
        </w:rPr>
      </w:pPr>
      <w:r w:rsidRPr="00D66859">
        <w:rPr>
          <w:rFonts w:ascii="Times New Roman" w:hAnsi="Times New Roman"/>
          <w:sz w:val="28"/>
          <w:szCs w:val="28"/>
        </w:rPr>
        <w:t>«</w:t>
      </w:r>
      <w:r w:rsidR="00152527">
        <w:rPr>
          <w:rFonts w:ascii="Times New Roman" w:hAnsi="Times New Roman"/>
          <w:sz w:val="28"/>
          <w:szCs w:val="28"/>
        </w:rPr>
        <w:t>29</w:t>
      </w:r>
      <w:r w:rsidRPr="00AC1042">
        <w:rPr>
          <w:rFonts w:ascii="Times New Roman" w:hAnsi="Times New Roman"/>
          <w:sz w:val="28"/>
          <w:szCs w:val="28"/>
        </w:rPr>
        <w:t>»</w:t>
      </w:r>
      <w:r w:rsidRPr="00D66859">
        <w:rPr>
          <w:rFonts w:ascii="Times New Roman" w:hAnsi="Times New Roman"/>
          <w:sz w:val="28"/>
          <w:szCs w:val="28"/>
        </w:rPr>
        <w:t xml:space="preserve"> </w:t>
      </w:r>
      <w:r w:rsidR="00152527">
        <w:rPr>
          <w:rFonts w:ascii="Times New Roman" w:hAnsi="Times New Roman"/>
          <w:sz w:val="28"/>
          <w:szCs w:val="28"/>
        </w:rPr>
        <w:t>марта</w:t>
      </w:r>
      <w:r w:rsidR="0076605C">
        <w:rPr>
          <w:rFonts w:ascii="Times New Roman" w:hAnsi="Times New Roman"/>
          <w:sz w:val="28"/>
          <w:szCs w:val="28"/>
        </w:rPr>
        <w:t xml:space="preserve"> </w:t>
      </w:r>
      <w:r w:rsidRPr="00D66859">
        <w:rPr>
          <w:rFonts w:ascii="Times New Roman" w:hAnsi="Times New Roman"/>
          <w:sz w:val="28"/>
          <w:szCs w:val="28"/>
        </w:rPr>
        <w:t>20</w:t>
      </w:r>
      <w:r w:rsidR="008820B0">
        <w:rPr>
          <w:rFonts w:ascii="Times New Roman" w:hAnsi="Times New Roman"/>
          <w:sz w:val="28"/>
          <w:szCs w:val="28"/>
        </w:rPr>
        <w:t>2</w:t>
      </w:r>
      <w:r w:rsidR="00B25124">
        <w:rPr>
          <w:rFonts w:ascii="Times New Roman" w:hAnsi="Times New Roman"/>
          <w:sz w:val="28"/>
          <w:szCs w:val="28"/>
        </w:rPr>
        <w:t>4</w:t>
      </w:r>
      <w:r w:rsidRPr="00D66859">
        <w:rPr>
          <w:rFonts w:ascii="Times New Roman" w:hAnsi="Times New Roman"/>
          <w:sz w:val="28"/>
          <w:szCs w:val="28"/>
        </w:rPr>
        <w:t xml:space="preserve"> года                        </w:t>
      </w:r>
      <w:r w:rsidR="00131C16">
        <w:rPr>
          <w:rFonts w:ascii="Times New Roman" w:hAnsi="Times New Roman"/>
          <w:sz w:val="28"/>
          <w:szCs w:val="28"/>
        </w:rPr>
        <w:t xml:space="preserve">  </w:t>
      </w:r>
      <w:r w:rsidRPr="00D66859">
        <w:rPr>
          <w:rFonts w:ascii="Times New Roman" w:hAnsi="Times New Roman"/>
          <w:sz w:val="28"/>
          <w:szCs w:val="28"/>
        </w:rPr>
        <w:t xml:space="preserve"> </w:t>
      </w:r>
      <w:r>
        <w:rPr>
          <w:rFonts w:ascii="Times New Roman" w:hAnsi="Times New Roman"/>
          <w:sz w:val="28"/>
          <w:szCs w:val="28"/>
        </w:rPr>
        <w:t xml:space="preserve">      </w:t>
      </w:r>
      <w:r w:rsidRPr="00D66859">
        <w:rPr>
          <w:rFonts w:ascii="Times New Roman" w:hAnsi="Times New Roman"/>
          <w:sz w:val="28"/>
          <w:szCs w:val="28"/>
        </w:rPr>
        <w:t xml:space="preserve">    </w:t>
      </w:r>
      <w:r w:rsidR="0011552F">
        <w:rPr>
          <w:rFonts w:ascii="Times New Roman" w:hAnsi="Times New Roman"/>
          <w:sz w:val="28"/>
          <w:szCs w:val="28"/>
        </w:rPr>
        <w:t xml:space="preserve">          </w:t>
      </w:r>
      <w:r w:rsidR="0035699F">
        <w:rPr>
          <w:rFonts w:ascii="Times New Roman" w:hAnsi="Times New Roman"/>
          <w:sz w:val="28"/>
          <w:szCs w:val="28"/>
        </w:rPr>
        <w:t xml:space="preserve">            </w:t>
      </w:r>
      <w:r w:rsidR="008820B0">
        <w:rPr>
          <w:rFonts w:ascii="Times New Roman" w:hAnsi="Times New Roman"/>
          <w:sz w:val="28"/>
          <w:szCs w:val="28"/>
        </w:rPr>
        <w:t xml:space="preserve">  </w:t>
      </w:r>
      <w:r w:rsidR="0035699F">
        <w:rPr>
          <w:rFonts w:ascii="Times New Roman" w:hAnsi="Times New Roman"/>
          <w:sz w:val="28"/>
          <w:szCs w:val="28"/>
        </w:rPr>
        <w:t xml:space="preserve">   </w:t>
      </w:r>
      <w:r w:rsidR="0011552F">
        <w:rPr>
          <w:rFonts w:ascii="Times New Roman" w:hAnsi="Times New Roman"/>
          <w:sz w:val="28"/>
          <w:szCs w:val="28"/>
        </w:rPr>
        <w:t xml:space="preserve">              </w:t>
      </w:r>
      <w:r w:rsidR="00152527">
        <w:rPr>
          <w:rFonts w:ascii="Times New Roman" w:hAnsi="Times New Roman"/>
          <w:sz w:val="28"/>
          <w:szCs w:val="28"/>
        </w:rPr>
        <w:t xml:space="preserve">                    </w:t>
      </w:r>
      <w:r w:rsidR="00AD5320">
        <w:rPr>
          <w:rFonts w:ascii="Times New Roman" w:hAnsi="Times New Roman"/>
          <w:sz w:val="28"/>
          <w:szCs w:val="28"/>
        </w:rPr>
        <w:t>№</w:t>
      </w:r>
      <w:r w:rsidR="004510D0">
        <w:rPr>
          <w:rFonts w:ascii="Times New Roman" w:hAnsi="Times New Roman"/>
          <w:sz w:val="28"/>
          <w:szCs w:val="28"/>
        </w:rPr>
        <w:t xml:space="preserve"> </w:t>
      </w:r>
      <w:r w:rsidR="00152527">
        <w:rPr>
          <w:rFonts w:ascii="Times New Roman" w:hAnsi="Times New Roman"/>
          <w:sz w:val="28"/>
          <w:szCs w:val="28"/>
        </w:rPr>
        <w:t>1</w:t>
      </w:r>
    </w:p>
    <w:p w:rsidR="003958FB" w:rsidRDefault="003958FB" w:rsidP="008820B0">
      <w:pPr>
        <w:pStyle w:val="a5"/>
        <w:tabs>
          <w:tab w:val="left" w:pos="708"/>
        </w:tabs>
        <w:spacing w:line="240" w:lineRule="exact"/>
        <w:jc w:val="center"/>
        <w:rPr>
          <w:sz w:val="28"/>
          <w:szCs w:val="28"/>
        </w:rPr>
      </w:pPr>
    </w:p>
    <w:p w:rsidR="005678D3" w:rsidRDefault="005678D3" w:rsidP="008820B0">
      <w:pPr>
        <w:pStyle w:val="a5"/>
        <w:tabs>
          <w:tab w:val="left" w:pos="708"/>
        </w:tabs>
        <w:spacing w:line="240" w:lineRule="exact"/>
        <w:jc w:val="center"/>
        <w:rPr>
          <w:sz w:val="28"/>
          <w:szCs w:val="28"/>
        </w:rPr>
      </w:pPr>
    </w:p>
    <w:p w:rsidR="008820B0" w:rsidRPr="007C5268" w:rsidRDefault="008820B0" w:rsidP="008820B0">
      <w:pPr>
        <w:pStyle w:val="a5"/>
        <w:tabs>
          <w:tab w:val="left" w:pos="708"/>
        </w:tabs>
        <w:spacing w:line="240" w:lineRule="exact"/>
        <w:jc w:val="center"/>
        <w:rPr>
          <w:sz w:val="28"/>
          <w:szCs w:val="28"/>
        </w:rPr>
      </w:pPr>
    </w:p>
    <w:p w:rsidR="00BA2698" w:rsidRPr="007F4BFE" w:rsidRDefault="002F34DD" w:rsidP="00C53582">
      <w:pPr>
        <w:widowControl w:val="0"/>
        <w:spacing w:after="0" w:line="240" w:lineRule="auto"/>
        <w:ind w:firstLine="709"/>
        <w:jc w:val="both"/>
        <w:rPr>
          <w:rFonts w:ascii="Times New Roman" w:eastAsia="Times New Roman" w:hAnsi="Times New Roman"/>
          <w:sz w:val="28"/>
          <w:szCs w:val="28"/>
          <w:highlight w:val="yellow"/>
          <w:lang w:eastAsia="ru-RU"/>
        </w:rPr>
      </w:pPr>
      <w:proofErr w:type="gramStart"/>
      <w:r w:rsidRPr="007F4BFE">
        <w:rPr>
          <w:rFonts w:ascii="Times New Roman" w:eastAsia="Times New Roman" w:hAnsi="Times New Roman"/>
          <w:sz w:val="28"/>
          <w:szCs w:val="28"/>
          <w:lang w:eastAsia="ru-RU"/>
        </w:rPr>
        <w:t>В соответствии с пунктом 2.</w:t>
      </w:r>
      <w:r w:rsidR="008106BB" w:rsidRPr="007F4BFE">
        <w:rPr>
          <w:rFonts w:ascii="Times New Roman" w:eastAsia="Times New Roman" w:hAnsi="Times New Roman"/>
          <w:sz w:val="28"/>
          <w:szCs w:val="28"/>
          <w:lang w:eastAsia="ru-RU"/>
        </w:rPr>
        <w:t>1</w:t>
      </w:r>
      <w:r w:rsidRPr="007F4BFE">
        <w:rPr>
          <w:rFonts w:ascii="Times New Roman" w:eastAsia="Times New Roman" w:hAnsi="Times New Roman"/>
          <w:sz w:val="28"/>
          <w:szCs w:val="28"/>
          <w:lang w:eastAsia="ru-RU"/>
        </w:rPr>
        <w:t xml:space="preserve"> Плана работы Контрольно-счетной палаты Суксунского городского округа Пермского края на 202</w:t>
      </w:r>
      <w:r w:rsidR="00BA2698" w:rsidRPr="007F4BFE">
        <w:rPr>
          <w:rFonts w:ascii="Times New Roman" w:eastAsia="Times New Roman" w:hAnsi="Times New Roman"/>
          <w:sz w:val="28"/>
          <w:szCs w:val="28"/>
          <w:lang w:eastAsia="ru-RU"/>
        </w:rPr>
        <w:t>4</w:t>
      </w:r>
      <w:r w:rsidRPr="007F4BFE">
        <w:rPr>
          <w:rFonts w:ascii="Times New Roman" w:eastAsia="Times New Roman" w:hAnsi="Times New Roman"/>
          <w:sz w:val="28"/>
          <w:szCs w:val="28"/>
          <w:lang w:eastAsia="ru-RU"/>
        </w:rPr>
        <w:t xml:space="preserve"> год и на основании ра</w:t>
      </w:r>
      <w:r w:rsidRPr="007F4BFE">
        <w:rPr>
          <w:rFonts w:ascii="Times New Roman" w:eastAsia="Times New Roman" w:hAnsi="Times New Roman"/>
          <w:sz w:val="28"/>
          <w:szCs w:val="28"/>
          <w:lang w:eastAsia="ru-RU"/>
        </w:rPr>
        <w:t>с</w:t>
      </w:r>
      <w:r w:rsidRPr="007F4BFE">
        <w:rPr>
          <w:rFonts w:ascii="Times New Roman" w:eastAsia="Times New Roman" w:hAnsi="Times New Roman"/>
          <w:sz w:val="28"/>
          <w:szCs w:val="28"/>
          <w:lang w:eastAsia="ru-RU"/>
        </w:rPr>
        <w:t>поряжения Контрольно-счетной палаты Суксунского городского округа Пермск</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 xml:space="preserve">го края </w:t>
      </w:r>
      <w:r w:rsidR="00C460EA" w:rsidRPr="007F4BFE">
        <w:rPr>
          <w:rFonts w:ascii="Times New Roman" w:eastAsia="Times New Roman" w:hAnsi="Times New Roman"/>
          <w:sz w:val="28"/>
          <w:szCs w:val="28"/>
          <w:lang w:eastAsia="ru-RU"/>
        </w:rPr>
        <w:t xml:space="preserve">от </w:t>
      </w:r>
      <w:r w:rsidR="00BA2698" w:rsidRPr="007F4BFE">
        <w:rPr>
          <w:rFonts w:ascii="Times New Roman" w:eastAsia="Times New Roman" w:hAnsi="Times New Roman"/>
          <w:sz w:val="28"/>
          <w:szCs w:val="28"/>
          <w:lang w:eastAsia="ru-RU"/>
        </w:rPr>
        <w:t xml:space="preserve">01.02.2024 </w:t>
      </w:r>
      <w:r w:rsidR="00C460EA" w:rsidRPr="007F4BFE">
        <w:rPr>
          <w:rFonts w:ascii="Times New Roman" w:eastAsiaTheme="minorHAnsi" w:hAnsi="Times New Roman"/>
          <w:sz w:val="28"/>
          <w:szCs w:val="28"/>
          <w:lang w:eastAsia="ru-RU"/>
        </w:rPr>
        <w:t xml:space="preserve"> № </w:t>
      </w:r>
      <w:r w:rsidR="00BA2698" w:rsidRPr="007F4BFE">
        <w:rPr>
          <w:rFonts w:ascii="Times New Roman" w:eastAsiaTheme="minorHAnsi" w:hAnsi="Times New Roman"/>
          <w:sz w:val="28"/>
          <w:szCs w:val="28"/>
          <w:lang w:eastAsia="ru-RU"/>
        </w:rPr>
        <w:t>8</w:t>
      </w:r>
      <w:r w:rsidR="00C460EA" w:rsidRPr="007F4BFE">
        <w:rPr>
          <w:rFonts w:ascii="Times New Roman" w:eastAsiaTheme="minorHAnsi" w:hAnsi="Times New Roman"/>
          <w:sz w:val="28"/>
          <w:szCs w:val="28"/>
          <w:lang w:eastAsia="ru-RU"/>
        </w:rPr>
        <w:t xml:space="preserve"> </w:t>
      </w:r>
      <w:r w:rsidR="00BA2698" w:rsidRPr="007F4BFE">
        <w:rPr>
          <w:rFonts w:ascii="Times New Roman" w:hAnsi="Times New Roman"/>
          <w:sz w:val="28"/>
          <w:szCs w:val="28"/>
          <w:lang w:eastAsia="ru-RU"/>
        </w:rPr>
        <w:t xml:space="preserve">«О проведении проверки </w:t>
      </w:r>
      <w:r w:rsidR="00BA2698" w:rsidRPr="007F4BFE">
        <w:rPr>
          <w:rFonts w:ascii="Times New Roman" w:hAnsi="Times New Roman"/>
          <w:sz w:val="28"/>
          <w:szCs w:val="28"/>
        </w:rPr>
        <w:t xml:space="preserve"> целевого и эффективного и</w:t>
      </w:r>
      <w:r w:rsidR="00BA2698" w:rsidRPr="007F4BFE">
        <w:rPr>
          <w:rFonts w:ascii="Times New Roman" w:hAnsi="Times New Roman"/>
          <w:sz w:val="28"/>
          <w:szCs w:val="28"/>
        </w:rPr>
        <w:t>с</w:t>
      </w:r>
      <w:r w:rsidR="00BA2698" w:rsidRPr="007F4BFE">
        <w:rPr>
          <w:rFonts w:ascii="Times New Roman" w:hAnsi="Times New Roman"/>
          <w:sz w:val="28"/>
          <w:szCs w:val="28"/>
        </w:rPr>
        <w:t xml:space="preserve">пользования субсидии на финансовое обеспечение выполнения муниципального задания на оказание муниципальных услуг в </w:t>
      </w:r>
      <w:r w:rsidR="005678D3">
        <w:rPr>
          <w:rFonts w:ascii="Times New Roman" w:hAnsi="Times New Roman"/>
          <w:sz w:val="28"/>
          <w:szCs w:val="28"/>
        </w:rPr>
        <w:t xml:space="preserve">МАОУ </w:t>
      </w:r>
      <w:r w:rsidR="00BA2698" w:rsidRPr="007F4BFE">
        <w:rPr>
          <w:rStyle w:val="afe"/>
          <w:rFonts w:ascii="Times New Roman" w:hAnsi="Times New Roman"/>
          <w:b w:val="0"/>
          <w:sz w:val="28"/>
          <w:szCs w:val="28"/>
        </w:rPr>
        <w:t xml:space="preserve">«Сызганская </w:t>
      </w:r>
      <w:r w:rsidR="005678D3">
        <w:rPr>
          <w:rStyle w:val="afe"/>
          <w:rFonts w:ascii="Times New Roman" w:hAnsi="Times New Roman"/>
          <w:b w:val="0"/>
          <w:sz w:val="28"/>
          <w:szCs w:val="28"/>
        </w:rPr>
        <w:t xml:space="preserve">ООШ </w:t>
      </w:r>
      <w:r w:rsidR="00BA2698" w:rsidRPr="007F4BFE">
        <w:rPr>
          <w:rStyle w:val="afe"/>
          <w:rFonts w:ascii="Times New Roman" w:hAnsi="Times New Roman"/>
          <w:b w:val="0"/>
          <w:sz w:val="28"/>
          <w:szCs w:val="28"/>
        </w:rPr>
        <w:t>-</w:t>
      </w:r>
      <w:r w:rsidR="005678D3">
        <w:rPr>
          <w:rStyle w:val="afe"/>
          <w:rFonts w:ascii="Times New Roman" w:hAnsi="Times New Roman"/>
          <w:b w:val="0"/>
          <w:sz w:val="28"/>
          <w:szCs w:val="28"/>
        </w:rPr>
        <w:t xml:space="preserve"> </w:t>
      </w:r>
      <w:r w:rsidR="00BA2698" w:rsidRPr="007F4BFE">
        <w:rPr>
          <w:rStyle w:val="afe"/>
          <w:rFonts w:ascii="Times New Roman" w:hAnsi="Times New Roman"/>
          <w:b w:val="0"/>
          <w:sz w:val="28"/>
          <w:szCs w:val="28"/>
        </w:rPr>
        <w:t>детский сад» за 2022 год</w:t>
      </w:r>
      <w:r w:rsidR="00BA2698" w:rsidRPr="007F4BFE">
        <w:rPr>
          <w:rFonts w:ascii="Times New Roman" w:hAnsi="Times New Roman"/>
          <w:sz w:val="28"/>
          <w:szCs w:val="28"/>
          <w:lang w:eastAsia="ru-RU"/>
        </w:rPr>
        <w:t xml:space="preserve">» </w:t>
      </w:r>
      <w:r w:rsidRPr="007F4BFE">
        <w:rPr>
          <w:rFonts w:ascii="Times New Roman" w:hAnsi="Times New Roman"/>
          <w:sz w:val="28"/>
          <w:szCs w:val="28"/>
        </w:rPr>
        <w:t xml:space="preserve">инспектором </w:t>
      </w:r>
      <w:r w:rsidRPr="007F4BFE">
        <w:rPr>
          <w:rFonts w:ascii="Times New Roman" w:eastAsia="Times New Roman" w:hAnsi="Times New Roman"/>
          <w:sz w:val="28"/>
          <w:szCs w:val="28"/>
          <w:lang w:eastAsia="ru-RU"/>
        </w:rPr>
        <w:t>Контрольно-счетной</w:t>
      </w:r>
      <w:proofErr w:type="gramEnd"/>
      <w:r w:rsidRPr="007F4BFE">
        <w:rPr>
          <w:rFonts w:ascii="Times New Roman" w:eastAsia="Times New Roman" w:hAnsi="Times New Roman"/>
          <w:sz w:val="28"/>
          <w:szCs w:val="28"/>
          <w:lang w:eastAsia="ru-RU"/>
        </w:rPr>
        <w:t xml:space="preserve"> палаты</w:t>
      </w:r>
      <w:r w:rsidRPr="007F4BFE">
        <w:rPr>
          <w:rFonts w:ascii="Times New Roman" w:hAnsi="Times New Roman"/>
          <w:sz w:val="28"/>
          <w:szCs w:val="28"/>
        </w:rPr>
        <w:t xml:space="preserve"> Суксунского горо</w:t>
      </w:r>
      <w:r w:rsidRPr="007F4BFE">
        <w:rPr>
          <w:rFonts w:ascii="Times New Roman" w:hAnsi="Times New Roman"/>
          <w:sz w:val="28"/>
          <w:szCs w:val="28"/>
        </w:rPr>
        <w:t>д</w:t>
      </w:r>
      <w:r w:rsidRPr="007F4BFE">
        <w:rPr>
          <w:rFonts w:ascii="Times New Roman" w:hAnsi="Times New Roman"/>
          <w:sz w:val="28"/>
          <w:szCs w:val="28"/>
        </w:rPr>
        <w:t xml:space="preserve">ского округа Пермского края </w:t>
      </w:r>
      <w:r w:rsidR="007C42E6" w:rsidRPr="007F4BFE">
        <w:rPr>
          <w:rFonts w:ascii="Times New Roman" w:hAnsi="Times New Roman"/>
          <w:sz w:val="28"/>
          <w:szCs w:val="28"/>
        </w:rPr>
        <w:t xml:space="preserve">Носовой Людмилой Васильевной </w:t>
      </w:r>
      <w:r w:rsidRPr="007F4BFE">
        <w:rPr>
          <w:rFonts w:ascii="Times New Roman" w:hAnsi="Times New Roman"/>
          <w:sz w:val="28"/>
          <w:szCs w:val="28"/>
        </w:rPr>
        <w:t>проведено ко</w:t>
      </w:r>
      <w:r w:rsidRPr="007F4BFE">
        <w:rPr>
          <w:rFonts w:ascii="Times New Roman" w:hAnsi="Times New Roman"/>
          <w:sz w:val="28"/>
          <w:szCs w:val="28"/>
        </w:rPr>
        <w:t>н</w:t>
      </w:r>
      <w:r w:rsidRPr="007F4BFE">
        <w:rPr>
          <w:rFonts w:ascii="Times New Roman" w:hAnsi="Times New Roman"/>
          <w:sz w:val="28"/>
          <w:szCs w:val="28"/>
        </w:rPr>
        <w:t xml:space="preserve">трольное мероприятие – </w:t>
      </w:r>
      <w:r w:rsidR="00BA2698" w:rsidRPr="007F4BFE">
        <w:rPr>
          <w:rFonts w:ascii="Times New Roman" w:eastAsia="Times New Roman" w:hAnsi="Times New Roman"/>
          <w:sz w:val="28"/>
          <w:szCs w:val="28"/>
          <w:lang w:eastAsia="ru-RU"/>
        </w:rPr>
        <w:t xml:space="preserve">проверка </w:t>
      </w:r>
      <w:r w:rsidR="00BA2698" w:rsidRPr="007F4BFE">
        <w:rPr>
          <w:rFonts w:ascii="Times New Roman" w:eastAsia="Times New Roman" w:hAnsi="Times New Roman"/>
          <w:sz w:val="28"/>
          <w:szCs w:val="28"/>
          <w:lang w:eastAsia="ar-SA"/>
        </w:rPr>
        <w:t>целевого и эффективного использования субс</w:t>
      </w:r>
      <w:r w:rsidR="00BA2698" w:rsidRPr="007F4BFE">
        <w:rPr>
          <w:rFonts w:ascii="Times New Roman" w:eastAsia="Times New Roman" w:hAnsi="Times New Roman"/>
          <w:sz w:val="28"/>
          <w:szCs w:val="28"/>
          <w:lang w:eastAsia="ar-SA"/>
        </w:rPr>
        <w:t>и</w:t>
      </w:r>
      <w:r w:rsidR="00BA2698" w:rsidRPr="007F4BFE">
        <w:rPr>
          <w:rFonts w:ascii="Times New Roman" w:eastAsia="Times New Roman" w:hAnsi="Times New Roman"/>
          <w:sz w:val="28"/>
          <w:szCs w:val="28"/>
          <w:lang w:eastAsia="ar-SA"/>
        </w:rPr>
        <w:t>дии на финансовое обеспечение выполнения муниципального задания на оказание муниципальных услуг в муниципальном автономном общеобразовательном учр</w:t>
      </w:r>
      <w:r w:rsidR="00BA2698" w:rsidRPr="007F4BFE">
        <w:rPr>
          <w:rFonts w:ascii="Times New Roman" w:eastAsia="Times New Roman" w:hAnsi="Times New Roman"/>
          <w:sz w:val="28"/>
          <w:szCs w:val="28"/>
          <w:lang w:eastAsia="ar-SA"/>
        </w:rPr>
        <w:t>е</w:t>
      </w:r>
      <w:r w:rsidR="00BA2698" w:rsidRPr="007F4BFE">
        <w:rPr>
          <w:rFonts w:ascii="Times New Roman" w:eastAsia="Times New Roman" w:hAnsi="Times New Roman"/>
          <w:sz w:val="28"/>
          <w:szCs w:val="28"/>
          <w:lang w:eastAsia="ar-SA"/>
        </w:rPr>
        <w:t>ждении</w:t>
      </w:r>
      <w:r w:rsidR="00BA2698" w:rsidRPr="007F4BFE">
        <w:rPr>
          <w:rFonts w:ascii="Times New Roman" w:eastAsia="Times New Roman" w:hAnsi="Times New Roman"/>
          <w:b/>
          <w:bCs/>
          <w:sz w:val="28"/>
          <w:szCs w:val="28"/>
          <w:lang w:eastAsia="ar-SA"/>
        </w:rPr>
        <w:t xml:space="preserve"> </w:t>
      </w:r>
      <w:r w:rsidR="00BA2698" w:rsidRPr="007F4BFE">
        <w:rPr>
          <w:rFonts w:ascii="Times New Roman" w:eastAsia="Times New Roman" w:hAnsi="Times New Roman"/>
          <w:bCs/>
          <w:sz w:val="28"/>
          <w:szCs w:val="28"/>
          <w:lang w:eastAsia="ar-SA"/>
        </w:rPr>
        <w:t>«Сызганская основная общеобразовательная школа</w:t>
      </w:r>
      <w:r w:rsidR="00E4714D" w:rsidRPr="007F4BFE">
        <w:rPr>
          <w:rFonts w:ascii="Times New Roman" w:eastAsia="Times New Roman" w:hAnsi="Times New Roman"/>
          <w:bCs/>
          <w:sz w:val="28"/>
          <w:szCs w:val="28"/>
          <w:lang w:eastAsia="ar-SA"/>
        </w:rPr>
        <w:t xml:space="preserve"> – </w:t>
      </w:r>
      <w:r w:rsidR="00BA2698" w:rsidRPr="007F4BFE">
        <w:rPr>
          <w:rFonts w:ascii="Times New Roman" w:eastAsia="Times New Roman" w:hAnsi="Times New Roman"/>
          <w:bCs/>
          <w:sz w:val="28"/>
          <w:szCs w:val="28"/>
          <w:lang w:eastAsia="ar-SA"/>
        </w:rPr>
        <w:t>дет</w:t>
      </w:r>
      <w:r w:rsidR="004D2382" w:rsidRPr="007F4BFE">
        <w:rPr>
          <w:rFonts w:ascii="Times New Roman" w:eastAsia="Times New Roman" w:hAnsi="Times New Roman"/>
          <w:bCs/>
          <w:sz w:val="28"/>
          <w:szCs w:val="28"/>
          <w:lang w:eastAsia="ar-SA"/>
        </w:rPr>
        <w:t>ский сад» за 2022 год.</w:t>
      </w:r>
    </w:p>
    <w:p w:rsidR="009531DD" w:rsidRPr="007F4BFE" w:rsidRDefault="00B968EE" w:rsidP="00C53582">
      <w:pPr>
        <w:widowControl w:val="0"/>
        <w:spacing w:after="0" w:line="240" w:lineRule="auto"/>
        <w:ind w:firstLine="709"/>
        <w:jc w:val="both"/>
        <w:rPr>
          <w:rFonts w:ascii="Times New Roman" w:hAnsi="Times New Roman"/>
          <w:bCs/>
          <w:sz w:val="28"/>
          <w:szCs w:val="28"/>
        </w:rPr>
      </w:pPr>
      <w:r w:rsidRPr="007F4BFE">
        <w:rPr>
          <w:rFonts w:ascii="Times New Roman" w:hAnsi="Times New Roman"/>
          <w:sz w:val="28"/>
          <w:szCs w:val="28"/>
        </w:rPr>
        <w:t xml:space="preserve">Проверка проведена в период </w:t>
      </w:r>
      <w:r w:rsidR="00712395" w:rsidRPr="007F4BFE">
        <w:rPr>
          <w:rFonts w:ascii="Times New Roman" w:eastAsia="Times New Roman" w:hAnsi="Times New Roman"/>
          <w:sz w:val="28"/>
          <w:szCs w:val="28"/>
          <w:lang w:eastAsia="ru-RU"/>
        </w:rPr>
        <w:t xml:space="preserve">с </w:t>
      </w:r>
      <w:r w:rsidR="00BA2698" w:rsidRPr="007F4BFE">
        <w:rPr>
          <w:rFonts w:ascii="Times New Roman" w:eastAsia="Times New Roman" w:hAnsi="Times New Roman"/>
          <w:sz w:val="28"/>
          <w:szCs w:val="28"/>
          <w:lang w:eastAsia="ru-RU"/>
        </w:rPr>
        <w:t>01.02.2024</w:t>
      </w:r>
      <w:r w:rsidR="009531DD" w:rsidRPr="007F4BFE">
        <w:rPr>
          <w:rFonts w:ascii="Times New Roman" w:hAnsi="Times New Roman"/>
          <w:bCs/>
          <w:sz w:val="28"/>
          <w:szCs w:val="28"/>
        </w:rPr>
        <w:t xml:space="preserve"> по </w:t>
      </w:r>
      <w:r w:rsidR="00BA2698" w:rsidRPr="007F4BFE">
        <w:rPr>
          <w:rFonts w:ascii="Times New Roman" w:hAnsi="Times New Roman"/>
          <w:bCs/>
          <w:sz w:val="28"/>
          <w:szCs w:val="28"/>
        </w:rPr>
        <w:t>29.02.2024</w:t>
      </w:r>
      <w:r w:rsidR="009531DD" w:rsidRPr="007F4BFE">
        <w:rPr>
          <w:rFonts w:ascii="Times New Roman" w:hAnsi="Times New Roman"/>
          <w:bCs/>
          <w:sz w:val="28"/>
          <w:szCs w:val="28"/>
        </w:rPr>
        <w:t>.</w:t>
      </w:r>
    </w:p>
    <w:p w:rsidR="00C53582" w:rsidRPr="007F4BFE" w:rsidRDefault="00C53582" w:rsidP="00C53582">
      <w:pPr>
        <w:widowControl w:val="0"/>
        <w:spacing w:after="0" w:line="240" w:lineRule="auto"/>
        <w:ind w:firstLine="709"/>
        <w:jc w:val="both"/>
        <w:rPr>
          <w:rFonts w:ascii="Times New Roman" w:eastAsia="Times New Roman" w:hAnsi="Times New Roman"/>
          <w:b/>
          <w:i/>
          <w:sz w:val="28"/>
          <w:szCs w:val="28"/>
          <w:lang w:eastAsia="ru-RU"/>
        </w:rPr>
      </w:pPr>
    </w:p>
    <w:p w:rsidR="000069B5" w:rsidRPr="007F4BFE" w:rsidRDefault="000069B5" w:rsidP="00C53582">
      <w:pPr>
        <w:widowControl w:val="0"/>
        <w:spacing w:after="0" w:line="240" w:lineRule="auto"/>
        <w:ind w:firstLine="709"/>
        <w:jc w:val="both"/>
        <w:rPr>
          <w:rFonts w:ascii="Times New Roman" w:eastAsia="Times New Roman" w:hAnsi="Times New Roman"/>
          <w:b/>
          <w:i/>
          <w:sz w:val="28"/>
          <w:szCs w:val="28"/>
          <w:lang w:eastAsia="ru-RU"/>
        </w:rPr>
      </w:pPr>
      <w:r w:rsidRPr="007F4BFE">
        <w:rPr>
          <w:rFonts w:ascii="Times New Roman" w:eastAsia="Times New Roman" w:hAnsi="Times New Roman"/>
          <w:b/>
          <w:i/>
          <w:sz w:val="28"/>
          <w:szCs w:val="28"/>
          <w:lang w:eastAsia="ru-RU"/>
        </w:rPr>
        <w:t>Цель контрольного мероприятия</w:t>
      </w:r>
    </w:p>
    <w:p w:rsidR="00C53582" w:rsidRPr="007F4BFE" w:rsidRDefault="00C53582" w:rsidP="00C53582">
      <w:pPr>
        <w:widowControl w:val="0"/>
        <w:spacing w:after="0" w:line="240" w:lineRule="auto"/>
        <w:ind w:firstLine="709"/>
        <w:jc w:val="both"/>
        <w:rPr>
          <w:rFonts w:ascii="Times New Roman" w:eastAsia="Times New Roman" w:hAnsi="Times New Roman"/>
          <w:sz w:val="28"/>
          <w:szCs w:val="28"/>
          <w:lang w:eastAsia="ru-RU"/>
        </w:rPr>
      </w:pPr>
    </w:p>
    <w:p w:rsidR="004938AC" w:rsidRPr="007F4BFE" w:rsidRDefault="004938AC" w:rsidP="00C53582">
      <w:pPr>
        <w:widowControl w:val="0"/>
        <w:spacing w:after="0" w:line="240" w:lineRule="auto"/>
        <w:ind w:firstLine="709"/>
        <w:jc w:val="both"/>
        <w:rPr>
          <w:rFonts w:ascii="Times New Roman" w:eastAsia="Times New Roman" w:hAnsi="Times New Roman"/>
          <w:b/>
          <w:i/>
          <w:sz w:val="28"/>
          <w:szCs w:val="28"/>
          <w:lang w:eastAsia="ru-RU"/>
        </w:rPr>
      </w:pPr>
      <w:r w:rsidRPr="007F4BFE">
        <w:rPr>
          <w:rFonts w:ascii="Times New Roman" w:eastAsia="Times New Roman" w:hAnsi="Times New Roman"/>
          <w:sz w:val="28"/>
          <w:szCs w:val="28"/>
          <w:lang w:eastAsia="ru-RU"/>
        </w:rPr>
        <w:t xml:space="preserve">Проверка </w:t>
      </w:r>
      <w:r w:rsidRPr="007F4BFE">
        <w:rPr>
          <w:rFonts w:ascii="Times New Roman" w:eastAsia="Times New Roman" w:hAnsi="Times New Roman"/>
          <w:sz w:val="28"/>
          <w:szCs w:val="28"/>
          <w:lang w:eastAsia="ar-SA"/>
        </w:rPr>
        <w:t>целевого и эффективного использования субсидии на финансовое обеспечение выполнения муниципального задания на оказание муниципальных услуг в муниципальном автономном общеобразовательном учреждении</w:t>
      </w:r>
      <w:r w:rsidRPr="007F4BFE">
        <w:rPr>
          <w:rFonts w:ascii="Times New Roman" w:eastAsia="Times New Roman" w:hAnsi="Times New Roman"/>
          <w:b/>
          <w:bCs/>
          <w:sz w:val="28"/>
          <w:szCs w:val="28"/>
          <w:lang w:eastAsia="ar-SA"/>
        </w:rPr>
        <w:t xml:space="preserve"> </w:t>
      </w:r>
      <w:r w:rsidRPr="007F4BFE">
        <w:rPr>
          <w:rFonts w:ascii="Times New Roman" w:eastAsia="Times New Roman" w:hAnsi="Times New Roman"/>
          <w:bCs/>
          <w:sz w:val="28"/>
          <w:szCs w:val="28"/>
          <w:lang w:eastAsia="ar-SA"/>
        </w:rPr>
        <w:t>«Сызга</w:t>
      </w:r>
      <w:r w:rsidRPr="007F4BFE">
        <w:rPr>
          <w:rFonts w:ascii="Times New Roman" w:eastAsia="Times New Roman" w:hAnsi="Times New Roman"/>
          <w:bCs/>
          <w:sz w:val="28"/>
          <w:szCs w:val="28"/>
          <w:lang w:eastAsia="ar-SA"/>
        </w:rPr>
        <w:t>н</w:t>
      </w:r>
      <w:r w:rsidRPr="007F4BFE">
        <w:rPr>
          <w:rFonts w:ascii="Times New Roman" w:eastAsia="Times New Roman" w:hAnsi="Times New Roman"/>
          <w:bCs/>
          <w:sz w:val="28"/>
          <w:szCs w:val="28"/>
          <w:lang w:eastAsia="ar-SA"/>
        </w:rPr>
        <w:t>ская основная общеобразовательная школа</w:t>
      </w:r>
      <w:r w:rsidR="00701E8F">
        <w:rPr>
          <w:rFonts w:ascii="Times New Roman" w:eastAsia="Times New Roman" w:hAnsi="Times New Roman"/>
          <w:bCs/>
          <w:sz w:val="28"/>
          <w:szCs w:val="28"/>
          <w:lang w:eastAsia="ar-SA"/>
        </w:rPr>
        <w:t xml:space="preserve"> – </w:t>
      </w:r>
      <w:r w:rsidRPr="007F4BFE">
        <w:rPr>
          <w:rFonts w:ascii="Times New Roman" w:eastAsia="Times New Roman" w:hAnsi="Times New Roman"/>
          <w:bCs/>
          <w:sz w:val="28"/>
          <w:szCs w:val="28"/>
          <w:lang w:eastAsia="ar-SA"/>
        </w:rPr>
        <w:t>детский</w:t>
      </w:r>
      <w:r w:rsidR="00701E8F">
        <w:rPr>
          <w:rFonts w:ascii="Times New Roman" w:eastAsia="Times New Roman" w:hAnsi="Times New Roman"/>
          <w:bCs/>
          <w:sz w:val="28"/>
          <w:szCs w:val="28"/>
          <w:lang w:eastAsia="ar-SA"/>
        </w:rPr>
        <w:t xml:space="preserve"> </w:t>
      </w:r>
      <w:r w:rsidRPr="007F4BFE">
        <w:rPr>
          <w:rFonts w:ascii="Times New Roman" w:eastAsia="Times New Roman" w:hAnsi="Times New Roman"/>
          <w:bCs/>
          <w:sz w:val="28"/>
          <w:szCs w:val="28"/>
          <w:lang w:eastAsia="ar-SA"/>
        </w:rPr>
        <w:t>сад» за 2022 год</w:t>
      </w:r>
    </w:p>
    <w:p w:rsidR="009531DD" w:rsidRPr="007F4BFE" w:rsidRDefault="009531DD" w:rsidP="00C53582">
      <w:pPr>
        <w:widowControl w:val="0"/>
        <w:spacing w:after="0" w:line="240" w:lineRule="auto"/>
        <w:ind w:firstLine="709"/>
        <w:jc w:val="both"/>
        <w:rPr>
          <w:rFonts w:ascii="Times New Roman" w:eastAsia="Times New Roman" w:hAnsi="Times New Roman"/>
          <w:b/>
          <w:i/>
          <w:sz w:val="28"/>
          <w:szCs w:val="28"/>
          <w:lang w:eastAsia="ru-RU"/>
        </w:rPr>
      </w:pPr>
    </w:p>
    <w:p w:rsidR="000069B5" w:rsidRPr="007F4BFE" w:rsidRDefault="000069B5" w:rsidP="00C53582">
      <w:pPr>
        <w:widowControl w:val="0"/>
        <w:spacing w:after="0" w:line="240" w:lineRule="auto"/>
        <w:ind w:firstLine="709"/>
        <w:jc w:val="both"/>
        <w:rPr>
          <w:rFonts w:ascii="Times New Roman" w:eastAsia="Times New Roman" w:hAnsi="Times New Roman"/>
          <w:b/>
          <w:i/>
          <w:sz w:val="28"/>
          <w:szCs w:val="28"/>
          <w:lang w:eastAsia="ru-RU"/>
        </w:rPr>
      </w:pPr>
      <w:r w:rsidRPr="007F4BFE">
        <w:rPr>
          <w:rFonts w:ascii="Times New Roman" w:eastAsia="Times New Roman" w:hAnsi="Times New Roman"/>
          <w:b/>
          <w:i/>
          <w:sz w:val="28"/>
          <w:szCs w:val="28"/>
          <w:lang w:eastAsia="ru-RU"/>
        </w:rPr>
        <w:t>Краткая информация об объекте контрольного мероприятия</w:t>
      </w:r>
    </w:p>
    <w:p w:rsidR="000069B5" w:rsidRPr="007F4BFE" w:rsidRDefault="000069B5" w:rsidP="00C53582">
      <w:pPr>
        <w:widowControl w:val="0"/>
        <w:autoSpaceDE w:val="0"/>
        <w:spacing w:after="0" w:line="240" w:lineRule="auto"/>
        <w:ind w:firstLine="709"/>
        <w:jc w:val="both"/>
        <w:rPr>
          <w:rFonts w:ascii="Times New Roman" w:eastAsia="Times New Roman" w:hAnsi="Times New Roman"/>
          <w:b/>
          <w:bCs/>
          <w:spacing w:val="-2"/>
          <w:sz w:val="28"/>
          <w:szCs w:val="28"/>
          <w:lang w:eastAsia="ar-SA"/>
        </w:rPr>
      </w:pPr>
    </w:p>
    <w:p w:rsidR="004938AC" w:rsidRPr="007F4BFE" w:rsidRDefault="004938AC" w:rsidP="00C53582">
      <w:pPr>
        <w:widowControl w:val="0"/>
        <w:spacing w:after="0" w:line="240" w:lineRule="auto"/>
        <w:ind w:firstLine="709"/>
        <w:jc w:val="both"/>
        <w:rPr>
          <w:rFonts w:ascii="Times New Roman" w:hAnsi="Times New Roman"/>
          <w:bCs/>
          <w:sz w:val="28"/>
          <w:szCs w:val="28"/>
          <w:lang w:eastAsia="ru-RU"/>
        </w:rPr>
      </w:pPr>
      <w:r w:rsidRPr="007F4BFE">
        <w:rPr>
          <w:rFonts w:ascii="Times New Roman" w:hAnsi="Times New Roman"/>
          <w:bCs/>
          <w:sz w:val="28"/>
          <w:szCs w:val="28"/>
          <w:lang w:eastAsia="ru-RU"/>
        </w:rPr>
        <w:t xml:space="preserve">Муниципальное автономное общеобразовательное учреждение </w:t>
      </w:r>
      <w:r w:rsidRPr="007F4BFE">
        <w:rPr>
          <w:rFonts w:ascii="Times New Roman" w:eastAsia="Times New Roman" w:hAnsi="Times New Roman"/>
          <w:sz w:val="28"/>
          <w:szCs w:val="28"/>
          <w:lang w:eastAsia="ru-RU"/>
        </w:rPr>
        <w:t>«Сызганская основная общеобразовательная школа</w:t>
      </w:r>
      <w:r w:rsidR="00E4714D" w:rsidRPr="007F4BFE">
        <w:rPr>
          <w:rFonts w:ascii="Times New Roman" w:eastAsia="Times New Roman" w:hAnsi="Times New Roman"/>
          <w:sz w:val="28"/>
          <w:szCs w:val="28"/>
          <w:lang w:eastAsia="ru-RU"/>
        </w:rPr>
        <w:t xml:space="preserve"> </w:t>
      </w:r>
      <w:r w:rsidRPr="007F4BFE">
        <w:rPr>
          <w:rFonts w:ascii="Times New Roman" w:eastAsia="Times New Roman" w:hAnsi="Times New Roman"/>
          <w:sz w:val="28"/>
          <w:szCs w:val="28"/>
          <w:lang w:eastAsia="ru-RU"/>
        </w:rPr>
        <w:t>-</w:t>
      </w:r>
      <w:r w:rsidR="00E4714D" w:rsidRPr="007F4BFE">
        <w:rPr>
          <w:rFonts w:ascii="Times New Roman" w:eastAsia="Times New Roman" w:hAnsi="Times New Roman"/>
          <w:sz w:val="28"/>
          <w:szCs w:val="28"/>
          <w:lang w:eastAsia="ru-RU"/>
        </w:rPr>
        <w:t xml:space="preserve"> </w:t>
      </w:r>
      <w:r w:rsidRPr="007F4BFE">
        <w:rPr>
          <w:rFonts w:ascii="Times New Roman" w:eastAsia="Times New Roman" w:hAnsi="Times New Roman"/>
          <w:sz w:val="28"/>
          <w:szCs w:val="28"/>
          <w:lang w:eastAsia="ru-RU"/>
        </w:rPr>
        <w:t xml:space="preserve">детский сад» </w:t>
      </w:r>
      <w:r w:rsidRPr="007F4BFE">
        <w:rPr>
          <w:rFonts w:ascii="Times New Roman" w:hAnsi="Times New Roman"/>
          <w:sz w:val="28"/>
          <w:szCs w:val="28"/>
          <w:lang w:eastAsia="zh-CN"/>
        </w:rPr>
        <w:t>является некоммерческой организацией, сокращенное наименование которой – МАОУ «Сызганская ООШ</w:t>
      </w:r>
      <w:r w:rsidR="00701E8F">
        <w:rPr>
          <w:rFonts w:ascii="Times New Roman" w:hAnsi="Times New Roman"/>
          <w:sz w:val="28"/>
          <w:szCs w:val="28"/>
          <w:lang w:eastAsia="zh-CN"/>
        </w:rPr>
        <w:t xml:space="preserve"> </w:t>
      </w:r>
      <w:r w:rsidRPr="007F4BFE">
        <w:rPr>
          <w:rFonts w:ascii="Times New Roman" w:hAnsi="Times New Roman"/>
          <w:sz w:val="28"/>
          <w:szCs w:val="28"/>
          <w:lang w:eastAsia="zh-CN"/>
        </w:rPr>
        <w:t>-</w:t>
      </w:r>
      <w:r w:rsidR="00701E8F">
        <w:rPr>
          <w:rFonts w:ascii="Times New Roman" w:hAnsi="Times New Roman"/>
          <w:sz w:val="28"/>
          <w:szCs w:val="28"/>
          <w:lang w:eastAsia="zh-CN"/>
        </w:rPr>
        <w:t xml:space="preserve"> </w:t>
      </w:r>
      <w:r w:rsidRPr="007F4BFE">
        <w:rPr>
          <w:rFonts w:ascii="Times New Roman" w:hAnsi="Times New Roman"/>
          <w:sz w:val="28"/>
          <w:szCs w:val="28"/>
          <w:lang w:eastAsia="zh-CN"/>
        </w:rPr>
        <w:t>детский сад»</w:t>
      </w:r>
      <w:r w:rsidR="004D2382" w:rsidRPr="007F4BFE">
        <w:rPr>
          <w:rFonts w:ascii="Times New Roman" w:hAnsi="Times New Roman"/>
          <w:bCs/>
          <w:sz w:val="28"/>
          <w:szCs w:val="28"/>
          <w:lang w:eastAsia="ru-RU"/>
        </w:rPr>
        <w:t>.</w:t>
      </w:r>
    </w:p>
    <w:p w:rsidR="004938AC" w:rsidRPr="007F4BFE" w:rsidRDefault="004938AC" w:rsidP="00C53582">
      <w:pPr>
        <w:widowControl w:val="0"/>
        <w:spacing w:after="0" w:line="240" w:lineRule="auto"/>
        <w:ind w:firstLine="709"/>
        <w:jc w:val="both"/>
        <w:rPr>
          <w:rFonts w:ascii="Times New Roman" w:hAnsi="Times New Roman"/>
          <w:sz w:val="28"/>
          <w:szCs w:val="28"/>
          <w:lang w:eastAsia="ar-SA"/>
        </w:rPr>
      </w:pPr>
      <w:r w:rsidRPr="007F4BFE">
        <w:rPr>
          <w:rFonts w:ascii="Times New Roman" w:hAnsi="Times New Roman"/>
          <w:bCs/>
          <w:sz w:val="28"/>
          <w:szCs w:val="28"/>
          <w:lang w:eastAsia="ru-RU"/>
        </w:rPr>
        <w:t xml:space="preserve">Учреждение </w:t>
      </w:r>
      <w:r w:rsidRPr="007F4BFE">
        <w:rPr>
          <w:rFonts w:ascii="Times New Roman" w:hAnsi="Times New Roman"/>
          <w:sz w:val="28"/>
          <w:szCs w:val="28"/>
          <w:lang w:eastAsia="ar-SA"/>
        </w:rPr>
        <w:t xml:space="preserve">создано в соответствии с </w:t>
      </w:r>
      <w:r w:rsidRPr="007F4BFE">
        <w:rPr>
          <w:rFonts w:ascii="Times New Roman" w:eastAsia="Times New Roman" w:hAnsi="Times New Roman"/>
          <w:sz w:val="28"/>
          <w:szCs w:val="28"/>
          <w:lang w:eastAsia="ar-SA"/>
        </w:rPr>
        <w:t xml:space="preserve">Федеральным законом от </w:t>
      </w:r>
      <w:smartTag w:uri="urn:schemas-microsoft-com:office:smarttags" w:element="date">
        <w:smartTagPr>
          <w:attr w:name="Year" w:val="1996"/>
          <w:attr w:name="Day" w:val="12"/>
          <w:attr w:name="Month" w:val="01"/>
          <w:attr w:name="ls" w:val="trans"/>
        </w:smartTagPr>
        <w:r w:rsidRPr="007F4BFE">
          <w:rPr>
            <w:rFonts w:ascii="Times New Roman" w:eastAsia="Times New Roman" w:hAnsi="Times New Roman"/>
            <w:sz w:val="28"/>
            <w:szCs w:val="28"/>
            <w:lang w:eastAsia="ar-SA"/>
          </w:rPr>
          <w:t>12.01.1996</w:t>
        </w:r>
      </w:smartTag>
      <w:r w:rsidRPr="007F4BFE">
        <w:rPr>
          <w:rFonts w:ascii="Times New Roman" w:eastAsia="Times New Roman" w:hAnsi="Times New Roman"/>
          <w:sz w:val="28"/>
          <w:szCs w:val="28"/>
          <w:lang w:eastAsia="ar-SA"/>
        </w:rPr>
        <w:t xml:space="preserve"> № 7-ФЗ «О некоммерческих организациях», Федеральным законом от 29.12.2012 № 273-ФЗ «Об образовании в Российской Федерации», а также иными нормати</w:t>
      </w:r>
      <w:r w:rsidRPr="007F4BFE">
        <w:rPr>
          <w:rFonts w:ascii="Times New Roman" w:eastAsia="Times New Roman" w:hAnsi="Times New Roman"/>
          <w:sz w:val="28"/>
          <w:szCs w:val="28"/>
          <w:lang w:eastAsia="ar-SA"/>
        </w:rPr>
        <w:t>в</w:t>
      </w:r>
      <w:r w:rsidRPr="007F4BFE">
        <w:rPr>
          <w:rFonts w:ascii="Times New Roman" w:eastAsia="Times New Roman" w:hAnsi="Times New Roman"/>
          <w:sz w:val="28"/>
          <w:szCs w:val="28"/>
          <w:lang w:eastAsia="ar-SA"/>
        </w:rPr>
        <w:t>но-правовыми актами Российской Федерации для осуществления образовател</w:t>
      </w:r>
      <w:r w:rsidRPr="007F4BFE">
        <w:rPr>
          <w:rFonts w:ascii="Times New Roman" w:eastAsia="Times New Roman" w:hAnsi="Times New Roman"/>
          <w:sz w:val="28"/>
          <w:szCs w:val="28"/>
          <w:lang w:eastAsia="ar-SA"/>
        </w:rPr>
        <w:t>ь</w:t>
      </w:r>
      <w:r w:rsidRPr="007F4BFE">
        <w:rPr>
          <w:rFonts w:ascii="Times New Roman" w:eastAsia="Times New Roman" w:hAnsi="Times New Roman"/>
          <w:sz w:val="28"/>
          <w:szCs w:val="28"/>
          <w:lang w:eastAsia="ar-SA"/>
        </w:rPr>
        <w:t>ной деятельности.</w:t>
      </w:r>
    </w:p>
    <w:p w:rsidR="004938AC" w:rsidRPr="007F4BFE" w:rsidRDefault="004938AC" w:rsidP="00C53582">
      <w:pPr>
        <w:widowControl w:val="0"/>
        <w:autoSpaceDE w:val="0"/>
        <w:spacing w:after="0" w:line="240" w:lineRule="auto"/>
        <w:ind w:firstLine="709"/>
        <w:jc w:val="both"/>
        <w:rPr>
          <w:rFonts w:ascii="Times New Roman" w:hAnsi="Times New Roman"/>
          <w:bCs/>
          <w:sz w:val="28"/>
          <w:szCs w:val="28"/>
          <w:lang w:eastAsia="ru-RU"/>
        </w:rPr>
      </w:pPr>
      <w:r w:rsidRPr="007F4BFE">
        <w:rPr>
          <w:rFonts w:ascii="Times New Roman" w:eastAsia="Times New Roman" w:hAnsi="Times New Roman"/>
          <w:sz w:val="28"/>
          <w:szCs w:val="28"/>
          <w:lang w:eastAsia="ar-SA"/>
        </w:rPr>
        <w:lastRenderedPageBreak/>
        <w:t>Как юридическое лицо в соответствии с Федеральным законом от 08.08.2001 № 129-ФЗ «О государственной регистрации юридических лиц и инд</w:t>
      </w:r>
      <w:r w:rsidRPr="007F4BFE">
        <w:rPr>
          <w:rFonts w:ascii="Times New Roman" w:eastAsia="Times New Roman" w:hAnsi="Times New Roman"/>
          <w:sz w:val="28"/>
          <w:szCs w:val="28"/>
          <w:lang w:eastAsia="ar-SA"/>
        </w:rPr>
        <w:t>и</w:t>
      </w:r>
      <w:r w:rsidRPr="007F4BFE">
        <w:rPr>
          <w:rFonts w:ascii="Times New Roman" w:eastAsia="Times New Roman" w:hAnsi="Times New Roman"/>
          <w:sz w:val="28"/>
          <w:szCs w:val="28"/>
          <w:lang w:eastAsia="ar-SA"/>
        </w:rPr>
        <w:t xml:space="preserve">видуальных предпринимателей» учреждение </w:t>
      </w:r>
      <w:r w:rsidRPr="007F4BFE">
        <w:rPr>
          <w:rFonts w:ascii="Times New Roman" w:hAnsi="Times New Roman"/>
          <w:bCs/>
          <w:sz w:val="28"/>
          <w:szCs w:val="28"/>
          <w:lang w:eastAsia="ru-RU"/>
        </w:rPr>
        <w:t>зарегистрировано в Едином госуда</w:t>
      </w:r>
      <w:r w:rsidRPr="007F4BFE">
        <w:rPr>
          <w:rFonts w:ascii="Times New Roman" w:hAnsi="Times New Roman"/>
          <w:bCs/>
          <w:sz w:val="28"/>
          <w:szCs w:val="28"/>
          <w:lang w:eastAsia="ru-RU"/>
        </w:rPr>
        <w:t>р</w:t>
      </w:r>
      <w:r w:rsidRPr="007F4BFE">
        <w:rPr>
          <w:rFonts w:ascii="Times New Roman" w:hAnsi="Times New Roman"/>
          <w:bCs/>
          <w:sz w:val="28"/>
          <w:szCs w:val="28"/>
          <w:lang w:eastAsia="ru-RU"/>
        </w:rPr>
        <w:t>ственном реестре юридических лиц (ЕГРЮЛ) за основным государственным р</w:t>
      </w:r>
      <w:r w:rsidRPr="007F4BFE">
        <w:rPr>
          <w:rFonts w:ascii="Times New Roman" w:hAnsi="Times New Roman"/>
          <w:bCs/>
          <w:sz w:val="28"/>
          <w:szCs w:val="28"/>
          <w:lang w:eastAsia="ru-RU"/>
        </w:rPr>
        <w:t>е</w:t>
      </w:r>
      <w:r w:rsidRPr="007F4BFE">
        <w:rPr>
          <w:rFonts w:ascii="Times New Roman" w:hAnsi="Times New Roman"/>
          <w:bCs/>
          <w:sz w:val="28"/>
          <w:szCs w:val="28"/>
          <w:lang w:eastAsia="ru-RU"/>
        </w:rPr>
        <w:t>гистрационным номером 1025902465423.</w:t>
      </w:r>
    </w:p>
    <w:p w:rsidR="004938AC" w:rsidRPr="007F4BFE" w:rsidRDefault="004938AC" w:rsidP="00C53582">
      <w:pPr>
        <w:widowControl w:val="0"/>
        <w:autoSpaceDE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 xml:space="preserve">Согласно свидетельству о постановке на учет российской организации в налоговом органе по месту ее нахождения, выданному Межрайонной инспекцией Федеральной налоговой службы № 17 по Пермскому краю, </w:t>
      </w:r>
      <w:r w:rsidRPr="007F4BFE">
        <w:rPr>
          <w:rFonts w:ascii="Times New Roman" w:hAnsi="Times New Roman"/>
          <w:sz w:val="28"/>
          <w:szCs w:val="28"/>
          <w:lang w:eastAsia="zh-CN"/>
        </w:rPr>
        <w:t>МАОУ «Сызганская ООШ-детский сад</w:t>
      </w:r>
      <w:r w:rsidRPr="007F4BFE">
        <w:rPr>
          <w:rFonts w:ascii="Times New Roman" w:eastAsia="Times New Roman" w:hAnsi="Times New Roman"/>
          <w:sz w:val="28"/>
          <w:szCs w:val="28"/>
          <w:lang w:eastAsia="ar-SA"/>
        </w:rPr>
        <w:t xml:space="preserve"> поставлено на учет в налоговом органе 04.08.2015 с присвоен</w:t>
      </w:r>
      <w:r w:rsidRPr="007F4BFE">
        <w:rPr>
          <w:rFonts w:ascii="Times New Roman" w:eastAsia="Times New Roman" w:hAnsi="Times New Roman"/>
          <w:sz w:val="28"/>
          <w:szCs w:val="28"/>
          <w:lang w:eastAsia="ar-SA"/>
        </w:rPr>
        <w:t>и</w:t>
      </w:r>
      <w:r w:rsidRPr="007F4BFE">
        <w:rPr>
          <w:rFonts w:ascii="Times New Roman" w:eastAsia="Times New Roman" w:hAnsi="Times New Roman"/>
          <w:sz w:val="28"/>
          <w:szCs w:val="28"/>
          <w:lang w:eastAsia="ar-SA"/>
        </w:rPr>
        <w:t xml:space="preserve">ем ей идентификационного номера налогоплательщика </w:t>
      </w:r>
      <w:r w:rsidRPr="007F4BFE">
        <w:rPr>
          <w:rFonts w:ascii="Times New Roman" w:eastAsia="Times New Roman" w:hAnsi="Times New Roman"/>
          <w:sz w:val="28"/>
          <w:szCs w:val="28"/>
          <w:shd w:val="clear" w:color="auto" w:fill="FFFFFF"/>
          <w:lang w:eastAsia="ar-SA"/>
        </w:rPr>
        <w:t xml:space="preserve">5951003932 </w:t>
      </w:r>
      <w:r w:rsidRPr="007F4BFE">
        <w:rPr>
          <w:rFonts w:ascii="Times New Roman" w:eastAsia="Times New Roman" w:hAnsi="Times New Roman"/>
          <w:sz w:val="28"/>
          <w:szCs w:val="28"/>
          <w:lang w:eastAsia="ar-SA"/>
        </w:rPr>
        <w:t>с кодом пр</w:t>
      </w:r>
      <w:r w:rsidRPr="007F4BFE">
        <w:rPr>
          <w:rFonts w:ascii="Times New Roman" w:eastAsia="Times New Roman" w:hAnsi="Times New Roman"/>
          <w:sz w:val="28"/>
          <w:szCs w:val="28"/>
          <w:lang w:eastAsia="ar-SA"/>
        </w:rPr>
        <w:t>и</w:t>
      </w:r>
      <w:r w:rsidRPr="007F4BFE">
        <w:rPr>
          <w:rFonts w:ascii="Times New Roman" w:eastAsia="Times New Roman" w:hAnsi="Times New Roman"/>
          <w:sz w:val="28"/>
          <w:szCs w:val="28"/>
          <w:lang w:eastAsia="ar-SA"/>
        </w:rPr>
        <w:t>чины постановки на учет 595101001.</w:t>
      </w:r>
    </w:p>
    <w:p w:rsidR="004938AC" w:rsidRPr="007F4BFE" w:rsidRDefault="004938AC" w:rsidP="00C53582">
      <w:pPr>
        <w:widowControl w:val="0"/>
        <w:tabs>
          <w:tab w:val="left" w:pos="142"/>
        </w:tabs>
        <w:autoSpaceDE w:val="0"/>
        <w:autoSpaceDN w:val="0"/>
        <w:adjustRightInd w:val="0"/>
        <w:spacing w:after="0" w:line="240" w:lineRule="auto"/>
        <w:ind w:firstLine="709"/>
        <w:jc w:val="both"/>
        <w:rPr>
          <w:rFonts w:ascii="Times New Roman" w:hAnsi="Times New Roman"/>
          <w:bCs/>
          <w:sz w:val="28"/>
          <w:szCs w:val="28"/>
          <w:lang w:eastAsia="ru-RU"/>
        </w:rPr>
      </w:pPr>
      <w:r w:rsidRPr="007F4BFE">
        <w:rPr>
          <w:rFonts w:ascii="Times New Roman" w:hAnsi="Times New Roman"/>
          <w:bCs/>
          <w:sz w:val="28"/>
          <w:szCs w:val="28"/>
          <w:lang w:eastAsia="ru-RU"/>
        </w:rPr>
        <w:t>Место нахождения учреждения: 617557, Российская Федерация, Привол</w:t>
      </w:r>
      <w:r w:rsidRPr="007F4BFE">
        <w:rPr>
          <w:rFonts w:ascii="Times New Roman" w:hAnsi="Times New Roman"/>
          <w:bCs/>
          <w:sz w:val="28"/>
          <w:szCs w:val="28"/>
          <w:lang w:eastAsia="ru-RU"/>
        </w:rPr>
        <w:t>ж</w:t>
      </w:r>
      <w:r w:rsidRPr="007F4BFE">
        <w:rPr>
          <w:rFonts w:ascii="Times New Roman" w:hAnsi="Times New Roman"/>
          <w:bCs/>
          <w:sz w:val="28"/>
          <w:szCs w:val="28"/>
          <w:lang w:eastAsia="ru-RU"/>
        </w:rPr>
        <w:t>ский федеральный округ, Пермский край, Суксунский район, д. Сызганка, ул. Молодежная, дом 2.</w:t>
      </w:r>
    </w:p>
    <w:p w:rsidR="004938AC" w:rsidRPr="007F4BFE" w:rsidRDefault="004938AC" w:rsidP="00C53582">
      <w:pPr>
        <w:widowControl w:val="0"/>
        <w:tabs>
          <w:tab w:val="left" w:pos="142"/>
        </w:tabs>
        <w:autoSpaceDE w:val="0"/>
        <w:autoSpaceDN w:val="0"/>
        <w:adjustRightInd w:val="0"/>
        <w:spacing w:after="0" w:line="240" w:lineRule="auto"/>
        <w:ind w:firstLine="709"/>
        <w:jc w:val="both"/>
        <w:rPr>
          <w:rFonts w:ascii="Times New Roman" w:hAnsi="Times New Roman"/>
          <w:sz w:val="28"/>
          <w:szCs w:val="28"/>
          <w:lang w:eastAsia="zh-CN"/>
        </w:rPr>
      </w:pPr>
      <w:r w:rsidRPr="007F4BFE">
        <w:rPr>
          <w:rFonts w:ascii="Times New Roman" w:hAnsi="Times New Roman"/>
          <w:bCs/>
          <w:sz w:val="28"/>
          <w:szCs w:val="28"/>
          <w:lang w:eastAsia="ru-RU"/>
        </w:rPr>
        <w:t>О</w:t>
      </w:r>
      <w:r w:rsidRPr="007F4BFE">
        <w:rPr>
          <w:rFonts w:ascii="Times New Roman" w:hAnsi="Times New Roman"/>
          <w:sz w:val="28"/>
          <w:szCs w:val="28"/>
          <w:lang w:eastAsia="zh-CN"/>
        </w:rPr>
        <w:t>бразовательную деятельность осуществляет по адресам:</w:t>
      </w:r>
    </w:p>
    <w:p w:rsidR="004938AC" w:rsidRPr="007F4BFE" w:rsidRDefault="004938AC" w:rsidP="00C535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617557, Россия, Пермский край, Суксунский район, д. Сызганка, ул. Мол</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дежная, д. 2;</w:t>
      </w:r>
    </w:p>
    <w:p w:rsidR="004938AC" w:rsidRPr="007F4BFE" w:rsidRDefault="004938AC" w:rsidP="00C535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617557, Россия, Пермский край, Суксунский район, д. Сызганка, ул. Мол</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дежная, д. 4.</w:t>
      </w:r>
    </w:p>
    <w:p w:rsidR="004938AC" w:rsidRPr="007F4BFE" w:rsidRDefault="004938AC" w:rsidP="00C53582">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7F4BFE">
        <w:rPr>
          <w:rFonts w:ascii="Times New Roman" w:hAnsi="Times New Roman"/>
          <w:bCs/>
          <w:sz w:val="28"/>
          <w:szCs w:val="28"/>
          <w:lang w:eastAsia="ru-RU"/>
        </w:rPr>
        <w:t>Организационно-правовая форма – учреждение.</w:t>
      </w:r>
    </w:p>
    <w:p w:rsidR="004938AC" w:rsidRPr="007F4BFE" w:rsidRDefault="004938AC" w:rsidP="00C53582">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7F4BFE">
        <w:rPr>
          <w:rFonts w:ascii="Times New Roman" w:hAnsi="Times New Roman"/>
          <w:bCs/>
          <w:sz w:val="28"/>
          <w:szCs w:val="28"/>
          <w:lang w:eastAsia="ru-RU"/>
        </w:rPr>
        <w:t>Форма собственности – муниципальная.</w:t>
      </w:r>
    </w:p>
    <w:p w:rsidR="004938AC" w:rsidRPr="007F4BFE" w:rsidRDefault="004938AC" w:rsidP="00C53582">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7F4BFE">
        <w:rPr>
          <w:rFonts w:ascii="Times New Roman" w:hAnsi="Times New Roman"/>
          <w:bCs/>
          <w:sz w:val="28"/>
          <w:szCs w:val="28"/>
          <w:lang w:eastAsia="ru-RU"/>
        </w:rPr>
        <w:t xml:space="preserve">Тип учреждения – </w:t>
      </w:r>
      <w:proofErr w:type="gramStart"/>
      <w:r w:rsidRPr="007F4BFE">
        <w:rPr>
          <w:rFonts w:ascii="Times New Roman" w:hAnsi="Times New Roman"/>
          <w:bCs/>
          <w:sz w:val="28"/>
          <w:szCs w:val="28"/>
          <w:lang w:eastAsia="ru-RU"/>
        </w:rPr>
        <w:t>автономное</w:t>
      </w:r>
      <w:proofErr w:type="gramEnd"/>
      <w:r w:rsidRPr="007F4BFE">
        <w:rPr>
          <w:rFonts w:ascii="Times New Roman" w:hAnsi="Times New Roman"/>
          <w:bCs/>
          <w:sz w:val="28"/>
          <w:szCs w:val="28"/>
          <w:lang w:eastAsia="ru-RU"/>
        </w:rPr>
        <w:t>.</w:t>
      </w:r>
    </w:p>
    <w:p w:rsidR="004938AC" w:rsidRPr="007F4BFE" w:rsidRDefault="004938AC" w:rsidP="00C53582">
      <w:pPr>
        <w:widowControl w:val="0"/>
        <w:spacing w:after="0" w:line="240" w:lineRule="auto"/>
        <w:ind w:firstLine="709"/>
        <w:jc w:val="both"/>
        <w:rPr>
          <w:rFonts w:ascii="Times New Roman" w:hAnsi="Times New Roman"/>
          <w:sz w:val="28"/>
          <w:szCs w:val="28"/>
        </w:rPr>
      </w:pPr>
      <w:r w:rsidRPr="007F4BFE">
        <w:rPr>
          <w:rFonts w:ascii="Times New Roman" w:hAnsi="Times New Roman"/>
          <w:sz w:val="28"/>
          <w:szCs w:val="28"/>
        </w:rPr>
        <w:t>Школа является юридическим лицом, имеет обособленное имущество, п</w:t>
      </w:r>
      <w:r w:rsidRPr="007F4BFE">
        <w:rPr>
          <w:rFonts w:ascii="Times New Roman" w:hAnsi="Times New Roman"/>
          <w:sz w:val="28"/>
          <w:szCs w:val="28"/>
        </w:rPr>
        <w:t>е</w:t>
      </w:r>
      <w:r w:rsidRPr="007F4BFE">
        <w:rPr>
          <w:rFonts w:ascii="Times New Roman" w:hAnsi="Times New Roman"/>
          <w:sz w:val="28"/>
          <w:szCs w:val="28"/>
        </w:rPr>
        <w:t>чать установленного образца, бланки со своим наименованием, штампы. Школа имеет самостоятельный баланс, лицевые счета, отрытые в установленном порядке в Финансовом управлении Администрации Суксунского муниципального района.</w:t>
      </w:r>
    </w:p>
    <w:p w:rsidR="004938AC" w:rsidRPr="007F4BFE" w:rsidRDefault="004938AC" w:rsidP="00C53582">
      <w:pPr>
        <w:widowControl w:val="0"/>
        <w:shd w:val="clear" w:color="auto" w:fill="FFFFFF"/>
        <w:autoSpaceDE w:val="0"/>
        <w:spacing w:after="0" w:line="240" w:lineRule="auto"/>
        <w:ind w:firstLine="709"/>
        <w:jc w:val="both"/>
        <w:rPr>
          <w:rFonts w:ascii="Times New Roman" w:eastAsia="Times New Roman" w:hAnsi="Times New Roman"/>
          <w:bCs/>
          <w:sz w:val="28"/>
          <w:szCs w:val="28"/>
          <w:lang w:eastAsia="ar-SA"/>
        </w:rPr>
      </w:pPr>
      <w:r w:rsidRPr="007F4BFE">
        <w:rPr>
          <w:rFonts w:ascii="Times New Roman" w:hAnsi="Times New Roman"/>
          <w:sz w:val="28"/>
          <w:szCs w:val="28"/>
          <w:lang w:eastAsia="ar-SA"/>
        </w:rPr>
        <w:t xml:space="preserve">Устав </w:t>
      </w:r>
      <w:r w:rsidRPr="007F4BFE">
        <w:rPr>
          <w:rFonts w:ascii="Times New Roman" w:hAnsi="Times New Roman"/>
          <w:bCs/>
          <w:sz w:val="28"/>
          <w:szCs w:val="28"/>
          <w:lang w:eastAsia="ru-RU"/>
        </w:rPr>
        <w:t xml:space="preserve">МАОУ </w:t>
      </w:r>
      <w:r w:rsidRPr="007F4BFE">
        <w:rPr>
          <w:rFonts w:ascii="Times New Roman" w:eastAsia="Times New Roman" w:hAnsi="Times New Roman"/>
          <w:sz w:val="28"/>
          <w:szCs w:val="28"/>
          <w:lang w:eastAsia="ru-RU"/>
        </w:rPr>
        <w:t>«Сызганская ООШ</w:t>
      </w:r>
      <w:r w:rsidR="004D2382" w:rsidRPr="007F4BFE">
        <w:rPr>
          <w:rFonts w:ascii="Times New Roman" w:eastAsia="Times New Roman" w:hAnsi="Times New Roman"/>
          <w:sz w:val="28"/>
          <w:szCs w:val="28"/>
          <w:lang w:eastAsia="ru-RU"/>
        </w:rPr>
        <w:t xml:space="preserve"> </w:t>
      </w:r>
      <w:r w:rsidRPr="007F4BFE">
        <w:rPr>
          <w:rFonts w:ascii="Times New Roman" w:eastAsia="Times New Roman" w:hAnsi="Times New Roman"/>
          <w:sz w:val="28"/>
          <w:szCs w:val="28"/>
          <w:lang w:eastAsia="ru-RU"/>
        </w:rPr>
        <w:t>-</w:t>
      </w:r>
      <w:r w:rsidR="004D2382" w:rsidRPr="007F4BFE">
        <w:rPr>
          <w:rFonts w:ascii="Times New Roman" w:eastAsia="Times New Roman" w:hAnsi="Times New Roman"/>
          <w:sz w:val="28"/>
          <w:szCs w:val="28"/>
          <w:lang w:eastAsia="ru-RU"/>
        </w:rPr>
        <w:t xml:space="preserve"> </w:t>
      </w:r>
      <w:r w:rsidRPr="007F4BFE">
        <w:rPr>
          <w:rFonts w:ascii="Times New Roman" w:eastAsia="Times New Roman" w:hAnsi="Times New Roman"/>
          <w:sz w:val="28"/>
          <w:szCs w:val="28"/>
          <w:lang w:eastAsia="ru-RU"/>
        </w:rPr>
        <w:t xml:space="preserve">детский сад» </w:t>
      </w:r>
      <w:r w:rsidRPr="007F4BFE">
        <w:rPr>
          <w:rFonts w:ascii="Times New Roman" w:eastAsia="Times New Roman" w:hAnsi="Times New Roman"/>
          <w:sz w:val="28"/>
          <w:szCs w:val="28"/>
          <w:lang w:eastAsia="ar-SA"/>
        </w:rPr>
        <w:t xml:space="preserve">утвержден </w:t>
      </w:r>
      <w:r w:rsidRPr="007F4BFE">
        <w:rPr>
          <w:rFonts w:ascii="Times New Roman" w:eastAsia="Times New Roman" w:hAnsi="Times New Roman"/>
          <w:bCs/>
          <w:sz w:val="28"/>
          <w:szCs w:val="28"/>
          <w:lang w:eastAsia="ar-SA"/>
        </w:rPr>
        <w:t xml:space="preserve">приказом Управления </w:t>
      </w:r>
      <w:r w:rsidRPr="007F4BFE">
        <w:rPr>
          <w:rFonts w:ascii="Times New Roman" w:eastAsia="Times New Roman" w:hAnsi="Times New Roman"/>
          <w:sz w:val="28"/>
          <w:szCs w:val="28"/>
          <w:lang w:eastAsia="ar-SA"/>
        </w:rPr>
        <w:t>образования Администрации Суксунского городского округа Пер</w:t>
      </w:r>
      <w:r w:rsidRPr="007F4BFE">
        <w:rPr>
          <w:rFonts w:ascii="Times New Roman" w:eastAsia="Times New Roman" w:hAnsi="Times New Roman"/>
          <w:sz w:val="28"/>
          <w:szCs w:val="28"/>
          <w:lang w:eastAsia="ar-SA"/>
        </w:rPr>
        <w:t>м</w:t>
      </w:r>
      <w:r w:rsidRPr="007F4BFE">
        <w:rPr>
          <w:rFonts w:ascii="Times New Roman" w:eastAsia="Times New Roman" w:hAnsi="Times New Roman"/>
          <w:sz w:val="28"/>
          <w:szCs w:val="28"/>
          <w:lang w:eastAsia="ar-SA"/>
        </w:rPr>
        <w:t xml:space="preserve">ского края </w:t>
      </w:r>
      <w:r w:rsidRPr="007F4BFE">
        <w:rPr>
          <w:rFonts w:ascii="Times New Roman" w:eastAsia="Times New Roman" w:hAnsi="Times New Roman"/>
          <w:bCs/>
          <w:sz w:val="28"/>
          <w:szCs w:val="28"/>
          <w:lang w:eastAsia="ar-SA"/>
        </w:rPr>
        <w:t>от 31.08.2023 № 154 «Об утверждении Устава Муниципального авт</w:t>
      </w:r>
      <w:r w:rsidRPr="007F4BFE">
        <w:rPr>
          <w:rFonts w:ascii="Times New Roman" w:eastAsia="Times New Roman" w:hAnsi="Times New Roman"/>
          <w:bCs/>
          <w:sz w:val="28"/>
          <w:szCs w:val="28"/>
          <w:lang w:eastAsia="ar-SA"/>
        </w:rPr>
        <w:t>о</w:t>
      </w:r>
      <w:r w:rsidRPr="007F4BFE">
        <w:rPr>
          <w:rFonts w:ascii="Times New Roman" w:eastAsia="Times New Roman" w:hAnsi="Times New Roman"/>
          <w:bCs/>
          <w:sz w:val="28"/>
          <w:szCs w:val="28"/>
          <w:lang w:eastAsia="ar-SA"/>
        </w:rPr>
        <w:t>номного общеобразовательного учреждения «Сызганская основная общеобраз</w:t>
      </w:r>
      <w:r w:rsidRPr="007F4BFE">
        <w:rPr>
          <w:rFonts w:ascii="Times New Roman" w:eastAsia="Times New Roman" w:hAnsi="Times New Roman"/>
          <w:bCs/>
          <w:sz w:val="28"/>
          <w:szCs w:val="28"/>
          <w:lang w:eastAsia="ar-SA"/>
        </w:rPr>
        <w:t>о</w:t>
      </w:r>
      <w:r w:rsidR="00701E8F">
        <w:rPr>
          <w:rFonts w:ascii="Times New Roman" w:eastAsia="Times New Roman" w:hAnsi="Times New Roman"/>
          <w:bCs/>
          <w:sz w:val="28"/>
          <w:szCs w:val="28"/>
          <w:lang w:eastAsia="ar-SA"/>
        </w:rPr>
        <w:t xml:space="preserve">вательная </w:t>
      </w:r>
      <w:proofErr w:type="gramStart"/>
      <w:r w:rsidR="00701E8F">
        <w:rPr>
          <w:rFonts w:ascii="Times New Roman" w:eastAsia="Times New Roman" w:hAnsi="Times New Roman"/>
          <w:bCs/>
          <w:sz w:val="28"/>
          <w:szCs w:val="28"/>
          <w:lang w:eastAsia="ar-SA"/>
        </w:rPr>
        <w:t>школа-детский</w:t>
      </w:r>
      <w:proofErr w:type="gramEnd"/>
      <w:r w:rsidR="00701E8F">
        <w:rPr>
          <w:rFonts w:ascii="Times New Roman" w:eastAsia="Times New Roman" w:hAnsi="Times New Roman"/>
          <w:bCs/>
          <w:sz w:val="28"/>
          <w:szCs w:val="28"/>
          <w:lang w:eastAsia="ar-SA"/>
        </w:rPr>
        <w:t xml:space="preserve"> сад».</w:t>
      </w:r>
    </w:p>
    <w:p w:rsidR="004938AC" w:rsidRPr="007F4BFE" w:rsidRDefault="004938AC" w:rsidP="00C53582">
      <w:pPr>
        <w:widowControl w:val="0"/>
        <w:autoSpaceDE w:val="0"/>
        <w:spacing w:after="0" w:line="240" w:lineRule="auto"/>
        <w:ind w:firstLine="709"/>
        <w:jc w:val="both"/>
        <w:rPr>
          <w:rFonts w:ascii="Times New Roman" w:hAnsi="Times New Roman"/>
          <w:sz w:val="28"/>
          <w:szCs w:val="28"/>
          <w:lang w:eastAsia="ar-SA"/>
        </w:rPr>
      </w:pPr>
      <w:r w:rsidRPr="007F4BFE">
        <w:rPr>
          <w:rFonts w:ascii="Times New Roman" w:eastAsia="Times New Roman" w:hAnsi="Times New Roman"/>
          <w:sz w:val="28"/>
          <w:szCs w:val="28"/>
          <w:lang w:eastAsia="ar-SA"/>
        </w:rPr>
        <w:t xml:space="preserve">Учредителем является </w:t>
      </w:r>
      <w:r w:rsidRPr="007F4BFE">
        <w:rPr>
          <w:rFonts w:ascii="Times New Roman" w:hAnsi="Times New Roman"/>
          <w:sz w:val="28"/>
          <w:szCs w:val="28"/>
          <w:lang w:eastAsia="ar-SA"/>
        </w:rPr>
        <w:t>Суксунский городской округ Пермского края в лице Администрации Суксунского городского округа Пермского края. Функции и по</w:t>
      </w:r>
      <w:r w:rsidRPr="007F4BFE">
        <w:rPr>
          <w:rFonts w:ascii="Times New Roman" w:hAnsi="Times New Roman"/>
          <w:sz w:val="28"/>
          <w:szCs w:val="28"/>
          <w:lang w:eastAsia="ar-SA"/>
        </w:rPr>
        <w:t>л</w:t>
      </w:r>
      <w:r w:rsidRPr="007F4BFE">
        <w:rPr>
          <w:rFonts w:ascii="Times New Roman" w:hAnsi="Times New Roman"/>
          <w:sz w:val="28"/>
          <w:szCs w:val="28"/>
          <w:lang w:eastAsia="ar-SA"/>
        </w:rPr>
        <w:t>номочия Учредителя осуществляет отраслевое (функциональное) подразделение Администрации Суксунского городского округа Пермского края – Управление образования Администрации Суксунского городского округа Пермского края.</w:t>
      </w:r>
    </w:p>
    <w:p w:rsidR="004938AC" w:rsidRPr="007F4BFE" w:rsidRDefault="004938AC" w:rsidP="00C53582">
      <w:pPr>
        <w:widowControl w:val="0"/>
        <w:autoSpaceDE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Собственником имущества учреждения является Суксунский городской округ, отдельные полномочия и функции которого осуществляет Управление имущественных отношений и градостроительства Администрации Суксунского городского округа Пермского края.</w:t>
      </w:r>
    </w:p>
    <w:p w:rsidR="004938AC" w:rsidRPr="007F4BFE" w:rsidRDefault="004938AC" w:rsidP="00C53582">
      <w:pPr>
        <w:widowControl w:val="0"/>
        <w:autoSpaceDE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Имущество закрепляется за проверяемым учреждением на праве операти</w:t>
      </w:r>
      <w:r w:rsidRPr="007F4BFE">
        <w:rPr>
          <w:rFonts w:ascii="Times New Roman" w:eastAsia="Times New Roman" w:hAnsi="Times New Roman"/>
          <w:sz w:val="28"/>
          <w:szCs w:val="28"/>
          <w:lang w:eastAsia="ar-SA"/>
        </w:rPr>
        <w:t>в</w:t>
      </w:r>
      <w:r w:rsidRPr="007F4BFE">
        <w:rPr>
          <w:rFonts w:ascii="Times New Roman" w:eastAsia="Times New Roman" w:hAnsi="Times New Roman"/>
          <w:sz w:val="28"/>
          <w:szCs w:val="28"/>
          <w:lang w:eastAsia="ar-SA"/>
        </w:rPr>
        <w:t>ного управления в соответствии с Гражданским Кодексом Российской Федерации.</w:t>
      </w:r>
    </w:p>
    <w:p w:rsidR="004938AC" w:rsidRPr="007F4BFE" w:rsidRDefault="004938AC" w:rsidP="00C53582">
      <w:pPr>
        <w:widowControl w:val="0"/>
        <w:shd w:val="clear" w:color="auto" w:fill="FFFFFF"/>
        <w:autoSpaceDE w:val="0"/>
        <w:spacing w:after="0" w:line="240" w:lineRule="auto"/>
        <w:ind w:firstLine="709"/>
        <w:jc w:val="both"/>
        <w:rPr>
          <w:rFonts w:ascii="Times New Roman" w:eastAsia="Times New Roman" w:hAnsi="Times New Roman"/>
          <w:sz w:val="28"/>
          <w:szCs w:val="28"/>
          <w:lang w:eastAsia="ar-SA"/>
        </w:rPr>
      </w:pPr>
      <w:r w:rsidRPr="007F4BFE">
        <w:rPr>
          <w:rFonts w:ascii="Times New Roman" w:hAnsi="Times New Roman"/>
          <w:iCs/>
          <w:sz w:val="28"/>
          <w:szCs w:val="28"/>
          <w:lang w:val="x-none" w:eastAsia="ru-RU"/>
        </w:rPr>
        <w:t xml:space="preserve">МАОУ </w:t>
      </w:r>
      <w:r w:rsidRPr="007F4BFE">
        <w:rPr>
          <w:rFonts w:ascii="Times New Roman" w:eastAsia="Times New Roman" w:hAnsi="Times New Roman"/>
          <w:bCs/>
          <w:iCs/>
          <w:sz w:val="28"/>
          <w:szCs w:val="28"/>
          <w:lang w:val="x-none" w:eastAsia="ru-RU"/>
        </w:rPr>
        <w:t>«Сызганская ООШ</w:t>
      </w:r>
      <w:r w:rsidR="00E4714D" w:rsidRPr="007F4BFE">
        <w:rPr>
          <w:rFonts w:ascii="Times New Roman" w:eastAsia="Times New Roman" w:hAnsi="Times New Roman"/>
          <w:bCs/>
          <w:iCs/>
          <w:sz w:val="28"/>
          <w:szCs w:val="28"/>
          <w:lang w:eastAsia="ru-RU"/>
        </w:rPr>
        <w:t xml:space="preserve"> </w:t>
      </w:r>
      <w:r w:rsidRPr="007F4BFE">
        <w:rPr>
          <w:rFonts w:ascii="Times New Roman" w:eastAsia="Times New Roman" w:hAnsi="Times New Roman"/>
          <w:bCs/>
          <w:iCs/>
          <w:sz w:val="28"/>
          <w:szCs w:val="28"/>
          <w:lang w:val="x-none" w:eastAsia="ru-RU"/>
        </w:rPr>
        <w:t>-</w:t>
      </w:r>
      <w:r w:rsidR="00E4714D" w:rsidRPr="007F4BFE">
        <w:rPr>
          <w:rFonts w:ascii="Times New Roman" w:eastAsia="Times New Roman" w:hAnsi="Times New Roman"/>
          <w:bCs/>
          <w:iCs/>
          <w:sz w:val="28"/>
          <w:szCs w:val="28"/>
          <w:lang w:eastAsia="ru-RU"/>
        </w:rPr>
        <w:t xml:space="preserve"> </w:t>
      </w:r>
      <w:r w:rsidRPr="007F4BFE">
        <w:rPr>
          <w:rFonts w:ascii="Times New Roman" w:eastAsia="Times New Roman" w:hAnsi="Times New Roman"/>
          <w:bCs/>
          <w:iCs/>
          <w:sz w:val="28"/>
          <w:szCs w:val="28"/>
          <w:lang w:val="x-none" w:eastAsia="ru-RU"/>
        </w:rPr>
        <w:t>детский сад»</w:t>
      </w:r>
      <w:r w:rsidRPr="007F4BFE">
        <w:rPr>
          <w:rFonts w:ascii="Times New Roman" w:hAnsi="Times New Roman"/>
          <w:iCs/>
          <w:sz w:val="28"/>
          <w:szCs w:val="28"/>
          <w:lang w:val="x-none" w:eastAsia="ru-RU"/>
        </w:rPr>
        <w:t xml:space="preserve"> </w:t>
      </w:r>
      <w:r w:rsidRPr="007F4BFE">
        <w:rPr>
          <w:rFonts w:ascii="Times New Roman" w:eastAsia="Times New Roman" w:hAnsi="Times New Roman"/>
          <w:sz w:val="28"/>
          <w:szCs w:val="28"/>
          <w:lang w:eastAsia="ar-SA"/>
        </w:rPr>
        <w:t xml:space="preserve">осуществляет свою деятельность в соответствии с муниципальным заданием. Муниципальное задание формируется </w:t>
      </w:r>
      <w:r w:rsidRPr="007F4BFE">
        <w:rPr>
          <w:rFonts w:ascii="Times New Roman" w:eastAsia="Times New Roman" w:hAnsi="Times New Roman"/>
          <w:sz w:val="28"/>
          <w:szCs w:val="28"/>
          <w:lang w:eastAsia="ar-SA"/>
        </w:rPr>
        <w:lastRenderedPageBreak/>
        <w:t>и утверждается учредителем – Управлением образования Администрации Су</w:t>
      </w:r>
      <w:r w:rsidRPr="007F4BFE">
        <w:rPr>
          <w:rFonts w:ascii="Times New Roman" w:eastAsia="Times New Roman" w:hAnsi="Times New Roman"/>
          <w:sz w:val="28"/>
          <w:szCs w:val="28"/>
          <w:lang w:eastAsia="ar-SA"/>
        </w:rPr>
        <w:t>к</w:t>
      </w:r>
      <w:r w:rsidRPr="007F4BFE">
        <w:rPr>
          <w:rFonts w:ascii="Times New Roman" w:eastAsia="Times New Roman" w:hAnsi="Times New Roman"/>
          <w:sz w:val="28"/>
          <w:szCs w:val="28"/>
          <w:lang w:eastAsia="ar-SA"/>
        </w:rPr>
        <w:t>сунского городского округа Пермского края. Финансовое обеспечение выполн</w:t>
      </w:r>
      <w:r w:rsidRPr="007F4BFE">
        <w:rPr>
          <w:rFonts w:ascii="Times New Roman" w:eastAsia="Times New Roman" w:hAnsi="Times New Roman"/>
          <w:sz w:val="28"/>
          <w:szCs w:val="28"/>
          <w:lang w:eastAsia="ar-SA"/>
        </w:rPr>
        <w:t>е</w:t>
      </w:r>
      <w:r w:rsidRPr="007F4BFE">
        <w:rPr>
          <w:rFonts w:ascii="Times New Roman" w:eastAsia="Times New Roman" w:hAnsi="Times New Roman"/>
          <w:sz w:val="28"/>
          <w:szCs w:val="28"/>
          <w:lang w:eastAsia="ar-SA"/>
        </w:rPr>
        <w:t>ния муниципального задания осуществляется в виде субсидий из соответству</w:t>
      </w:r>
      <w:r w:rsidRPr="007F4BFE">
        <w:rPr>
          <w:rFonts w:ascii="Times New Roman" w:eastAsia="Times New Roman" w:hAnsi="Times New Roman"/>
          <w:sz w:val="28"/>
          <w:szCs w:val="28"/>
          <w:lang w:eastAsia="ar-SA"/>
        </w:rPr>
        <w:t>ю</w:t>
      </w:r>
      <w:r w:rsidRPr="007F4BFE">
        <w:rPr>
          <w:rFonts w:ascii="Times New Roman" w:eastAsia="Times New Roman" w:hAnsi="Times New Roman"/>
          <w:sz w:val="28"/>
          <w:szCs w:val="28"/>
          <w:lang w:eastAsia="ar-SA"/>
        </w:rPr>
        <w:t>щего бюджета бюджетной системы Российской Федерации.</w:t>
      </w:r>
    </w:p>
    <w:p w:rsidR="004938AC" w:rsidRPr="007F4BFE" w:rsidRDefault="004938AC" w:rsidP="00C53582">
      <w:pPr>
        <w:widowControl w:val="0"/>
        <w:shd w:val="clear" w:color="auto" w:fill="FFFFFF"/>
        <w:autoSpaceDE w:val="0"/>
        <w:spacing w:after="0" w:line="240" w:lineRule="auto"/>
        <w:ind w:firstLine="709"/>
        <w:jc w:val="both"/>
        <w:rPr>
          <w:rFonts w:ascii="Times New Roman" w:eastAsia="Times New Roman" w:hAnsi="Times New Roman"/>
          <w:bCs/>
          <w:iCs/>
          <w:sz w:val="28"/>
          <w:szCs w:val="28"/>
          <w:lang w:eastAsia="ar-SA"/>
        </w:rPr>
      </w:pPr>
      <w:r w:rsidRPr="007F4BFE">
        <w:rPr>
          <w:rFonts w:ascii="Times New Roman" w:eastAsia="Times New Roman" w:hAnsi="Times New Roman"/>
          <w:bCs/>
          <w:iCs/>
          <w:sz w:val="28"/>
          <w:szCs w:val="28"/>
          <w:lang w:val="x-none" w:eastAsia="ar-SA"/>
        </w:rPr>
        <w:t xml:space="preserve">Контроль за деятельностью </w:t>
      </w:r>
      <w:r w:rsidRPr="007F4BFE">
        <w:rPr>
          <w:rFonts w:ascii="Times New Roman" w:eastAsia="Times New Roman" w:hAnsi="Times New Roman"/>
          <w:bCs/>
          <w:iCs/>
          <w:sz w:val="28"/>
          <w:szCs w:val="28"/>
          <w:shd w:val="clear" w:color="auto" w:fill="FFFFFF"/>
          <w:lang w:val="x-none" w:eastAsia="ar-SA"/>
        </w:rPr>
        <w:t>МАОУ «Сызганская ООШ</w:t>
      </w:r>
      <w:r w:rsidR="004D2382" w:rsidRPr="007F4BFE">
        <w:rPr>
          <w:rFonts w:ascii="Times New Roman" w:eastAsia="Times New Roman" w:hAnsi="Times New Roman"/>
          <w:bCs/>
          <w:iCs/>
          <w:sz w:val="28"/>
          <w:szCs w:val="28"/>
          <w:shd w:val="clear" w:color="auto" w:fill="FFFFFF"/>
          <w:lang w:eastAsia="ar-SA"/>
        </w:rPr>
        <w:t xml:space="preserve"> </w:t>
      </w:r>
      <w:r w:rsidRPr="007F4BFE">
        <w:rPr>
          <w:rFonts w:ascii="Times New Roman" w:eastAsia="Times New Roman" w:hAnsi="Times New Roman"/>
          <w:bCs/>
          <w:iCs/>
          <w:sz w:val="28"/>
          <w:szCs w:val="28"/>
          <w:shd w:val="clear" w:color="auto" w:fill="FFFFFF"/>
          <w:lang w:val="x-none" w:eastAsia="ar-SA"/>
        </w:rPr>
        <w:t>-</w:t>
      </w:r>
      <w:r w:rsidR="004D2382" w:rsidRPr="007F4BFE">
        <w:rPr>
          <w:rFonts w:ascii="Times New Roman" w:eastAsia="Times New Roman" w:hAnsi="Times New Roman"/>
          <w:bCs/>
          <w:iCs/>
          <w:sz w:val="28"/>
          <w:szCs w:val="28"/>
          <w:shd w:val="clear" w:color="auto" w:fill="FFFFFF"/>
          <w:lang w:eastAsia="ar-SA"/>
        </w:rPr>
        <w:t xml:space="preserve"> </w:t>
      </w:r>
      <w:r w:rsidRPr="007F4BFE">
        <w:rPr>
          <w:rFonts w:ascii="Times New Roman" w:eastAsia="Times New Roman" w:hAnsi="Times New Roman"/>
          <w:bCs/>
          <w:iCs/>
          <w:sz w:val="28"/>
          <w:szCs w:val="28"/>
          <w:shd w:val="clear" w:color="auto" w:fill="FFFFFF"/>
          <w:lang w:val="x-none" w:eastAsia="ar-SA"/>
        </w:rPr>
        <w:t>детский сад»</w:t>
      </w:r>
      <w:r w:rsidRPr="007F4BFE">
        <w:rPr>
          <w:rFonts w:ascii="Times New Roman" w:eastAsia="Times New Roman" w:hAnsi="Times New Roman"/>
          <w:bCs/>
          <w:iCs/>
          <w:sz w:val="28"/>
          <w:szCs w:val="28"/>
          <w:shd w:val="clear" w:color="auto" w:fill="FFFFFF"/>
          <w:lang w:eastAsia="ar-SA"/>
        </w:rPr>
        <w:t>,</w:t>
      </w:r>
      <w:r w:rsidRPr="007F4BFE">
        <w:rPr>
          <w:rFonts w:ascii="Times New Roman" w:eastAsia="Times New Roman" w:hAnsi="Times New Roman"/>
          <w:bCs/>
          <w:iCs/>
          <w:sz w:val="28"/>
          <w:szCs w:val="28"/>
          <w:shd w:val="clear" w:color="auto" w:fill="FFFFFF"/>
          <w:lang w:val="x-none" w:eastAsia="ar-SA"/>
        </w:rPr>
        <w:t xml:space="preserve"> </w:t>
      </w:r>
      <w:r w:rsidRPr="007F4BFE">
        <w:rPr>
          <w:rFonts w:ascii="Times New Roman" w:eastAsia="Times New Roman" w:hAnsi="Times New Roman"/>
          <w:bCs/>
          <w:iCs/>
          <w:sz w:val="28"/>
          <w:szCs w:val="28"/>
          <w:lang w:val="x-none" w:eastAsia="ar-SA"/>
        </w:rPr>
        <w:t>за эффективностью использования и сохранностью имущества, переданного учреждению в оперативное управление, осуществлял Учредитель.</w:t>
      </w:r>
    </w:p>
    <w:p w:rsidR="004938AC" w:rsidRPr="007F4BFE" w:rsidRDefault="004938AC" w:rsidP="00C53582">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Основным видом деятельности школы является</w:t>
      </w:r>
      <w:r w:rsidRPr="007F4BFE">
        <w:rPr>
          <w:rFonts w:ascii="Times New Roman" w:eastAsia="Times New Roman" w:hAnsi="Times New Roman"/>
          <w:sz w:val="28"/>
          <w:szCs w:val="28"/>
          <w:lang w:eastAsia="ar-SA"/>
        </w:rPr>
        <w:t xml:space="preserve"> – </w:t>
      </w:r>
      <w:r w:rsidRPr="007F4BFE">
        <w:rPr>
          <w:rFonts w:ascii="Times New Roman" w:eastAsia="Times New Roman" w:hAnsi="Times New Roman"/>
          <w:sz w:val="28"/>
          <w:szCs w:val="28"/>
          <w:lang w:eastAsia="ru-RU"/>
        </w:rPr>
        <w:t>Образование основное общее (ОКВЭД 85.13).</w:t>
      </w:r>
    </w:p>
    <w:p w:rsidR="004938AC" w:rsidRPr="007F4BFE" w:rsidRDefault="004938AC" w:rsidP="00C53582">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Дополнительными видами деятельности являются:</w:t>
      </w:r>
    </w:p>
    <w:p w:rsidR="004938AC" w:rsidRPr="007F4BFE" w:rsidRDefault="004938AC" w:rsidP="00C53582">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Деятельность социальных столовых, буфетов или кафетериев (в офисах, больницах, школах, институтах и пр.) на основе льготных цен на питание (ОКВЭД 56.29.4);</w:t>
      </w:r>
    </w:p>
    <w:p w:rsidR="004938AC" w:rsidRPr="007F4BFE" w:rsidRDefault="004938AC" w:rsidP="00C53582">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Образование дошкольное (ОКВЭД 85.11);</w:t>
      </w:r>
    </w:p>
    <w:p w:rsidR="004938AC" w:rsidRPr="007F4BFE" w:rsidRDefault="004938AC" w:rsidP="00C53582">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Образование среднее общее (ОКВЭД 85.14).</w:t>
      </w:r>
    </w:p>
    <w:p w:rsidR="004938AC" w:rsidRPr="007F4BFE" w:rsidRDefault="004938AC" w:rsidP="00C53582">
      <w:pPr>
        <w:widowControl w:val="0"/>
        <w:autoSpaceDE w:val="0"/>
        <w:spacing w:after="0" w:line="240" w:lineRule="auto"/>
        <w:ind w:firstLine="709"/>
        <w:jc w:val="both"/>
        <w:rPr>
          <w:rFonts w:ascii="Times New Roman" w:eastAsia="Times New Roman" w:hAnsi="Times New Roman"/>
          <w:spacing w:val="4"/>
          <w:sz w:val="28"/>
          <w:szCs w:val="28"/>
          <w:lang w:eastAsia="ar-SA"/>
        </w:rPr>
      </w:pPr>
      <w:r w:rsidRPr="007F4BFE">
        <w:rPr>
          <w:rFonts w:ascii="Times New Roman" w:eastAsia="Times New Roman" w:hAnsi="Times New Roman"/>
          <w:spacing w:val="4"/>
          <w:sz w:val="28"/>
          <w:szCs w:val="28"/>
          <w:lang w:eastAsia="ar-SA"/>
        </w:rPr>
        <w:t>Учреждение в установленном законодательством порядке проходит л</w:t>
      </w:r>
      <w:r w:rsidRPr="007F4BFE">
        <w:rPr>
          <w:rFonts w:ascii="Times New Roman" w:eastAsia="Times New Roman" w:hAnsi="Times New Roman"/>
          <w:spacing w:val="4"/>
          <w:sz w:val="28"/>
          <w:szCs w:val="28"/>
          <w:lang w:eastAsia="ar-SA"/>
        </w:rPr>
        <w:t>и</w:t>
      </w:r>
      <w:r w:rsidRPr="007F4BFE">
        <w:rPr>
          <w:rFonts w:ascii="Times New Roman" w:eastAsia="Times New Roman" w:hAnsi="Times New Roman"/>
          <w:spacing w:val="4"/>
          <w:sz w:val="28"/>
          <w:szCs w:val="28"/>
          <w:lang w:eastAsia="ar-SA"/>
        </w:rPr>
        <w:t>цензирование образовательной деятельности, а также аккредитацию образов</w:t>
      </w:r>
      <w:r w:rsidRPr="007F4BFE">
        <w:rPr>
          <w:rFonts w:ascii="Times New Roman" w:eastAsia="Times New Roman" w:hAnsi="Times New Roman"/>
          <w:spacing w:val="4"/>
          <w:sz w:val="28"/>
          <w:szCs w:val="28"/>
          <w:lang w:eastAsia="ar-SA"/>
        </w:rPr>
        <w:t>а</w:t>
      </w:r>
      <w:r w:rsidRPr="007F4BFE">
        <w:rPr>
          <w:rFonts w:ascii="Times New Roman" w:eastAsia="Times New Roman" w:hAnsi="Times New Roman"/>
          <w:spacing w:val="4"/>
          <w:sz w:val="28"/>
          <w:szCs w:val="28"/>
          <w:lang w:eastAsia="ar-SA"/>
        </w:rPr>
        <w:t>тельной деятельности по программам начального общего и основного общего образования, и выдает документ об основном общем образовании.</w:t>
      </w:r>
    </w:p>
    <w:p w:rsidR="004938AC" w:rsidRPr="007F4BFE" w:rsidRDefault="004938AC" w:rsidP="00C53582">
      <w:pPr>
        <w:widowControl w:val="0"/>
        <w:autoSpaceDE w:val="0"/>
        <w:spacing w:after="0" w:line="240" w:lineRule="auto"/>
        <w:ind w:firstLine="709"/>
        <w:jc w:val="both"/>
        <w:rPr>
          <w:rFonts w:ascii="Times New Roman" w:eastAsia="Times New Roman" w:hAnsi="Times New Roman"/>
          <w:sz w:val="28"/>
          <w:szCs w:val="28"/>
          <w:shd w:val="clear" w:color="auto" w:fill="FFFFFF"/>
          <w:lang w:eastAsia="ar-SA"/>
        </w:rPr>
      </w:pPr>
      <w:r w:rsidRPr="007F4BFE">
        <w:rPr>
          <w:rFonts w:ascii="Times New Roman" w:eastAsia="Times New Roman" w:hAnsi="Times New Roman"/>
          <w:spacing w:val="4"/>
          <w:sz w:val="28"/>
          <w:szCs w:val="28"/>
          <w:lang w:eastAsia="ar-SA"/>
        </w:rPr>
        <w:t xml:space="preserve">Так, </w:t>
      </w:r>
      <w:r w:rsidRPr="007F4BFE">
        <w:rPr>
          <w:rFonts w:ascii="Times New Roman" w:hAnsi="Times New Roman"/>
          <w:bCs/>
          <w:sz w:val="28"/>
          <w:szCs w:val="28"/>
          <w:lang w:eastAsia="ru-RU"/>
        </w:rPr>
        <w:t>МАОУ «Сызганская ООШ-детский сад»</w:t>
      </w:r>
      <w:r w:rsidRPr="007F4BFE">
        <w:rPr>
          <w:rFonts w:ascii="Times New Roman" w:eastAsia="Times New Roman" w:hAnsi="Times New Roman"/>
          <w:sz w:val="28"/>
          <w:szCs w:val="28"/>
          <w:shd w:val="clear" w:color="auto" w:fill="FFFFFF"/>
          <w:lang w:eastAsia="ar-SA"/>
        </w:rPr>
        <w:t xml:space="preserve"> имеет:</w:t>
      </w:r>
    </w:p>
    <w:p w:rsidR="004938AC" w:rsidRPr="007F4BFE" w:rsidRDefault="004938AC" w:rsidP="00C53582">
      <w:pPr>
        <w:widowControl w:val="0"/>
        <w:autoSpaceDE w:val="0"/>
        <w:spacing w:after="0" w:line="240" w:lineRule="auto"/>
        <w:ind w:firstLine="709"/>
        <w:jc w:val="both"/>
        <w:rPr>
          <w:rFonts w:ascii="Times New Roman" w:eastAsia="Times New Roman" w:hAnsi="Times New Roman"/>
          <w:sz w:val="28"/>
          <w:szCs w:val="28"/>
          <w:shd w:val="clear" w:color="auto" w:fill="FFFFFF"/>
          <w:lang w:eastAsia="ar-SA"/>
        </w:rPr>
      </w:pPr>
      <w:r w:rsidRPr="007F4BFE">
        <w:rPr>
          <w:rFonts w:ascii="Times New Roman" w:eastAsia="Times New Roman" w:hAnsi="Times New Roman"/>
          <w:sz w:val="28"/>
          <w:szCs w:val="28"/>
          <w:shd w:val="clear" w:color="auto" w:fill="FFFFFF"/>
          <w:lang w:eastAsia="ar-SA"/>
        </w:rPr>
        <w:t>свидетельство № 125 от 25.07.2019 о государственной аккредитации обр</w:t>
      </w:r>
      <w:r w:rsidRPr="007F4BFE">
        <w:rPr>
          <w:rFonts w:ascii="Times New Roman" w:eastAsia="Times New Roman" w:hAnsi="Times New Roman"/>
          <w:sz w:val="28"/>
          <w:szCs w:val="28"/>
          <w:shd w:val="clear" w:color="auto" w:fill="FFFFFF"/>
          <w:lang w:eastAsia="ar-SA"/>
        </w:rPr>
        <w:t>а</w:t>
      </w:r>
      <w:r w:rsidRPr="007F4BFE">
        <w:rPr>
          <w:rFonts w:ascii="Times New Roman" w:eastAsia="Times New Roman" w:hAnsi="Times New Roman"/>
          <w:sz w:val="28"/>
          <w:szCs w:val="28"/>
          <w:shd w:val="clear" w:color="auto" w:fill="FFFFFF"/>
          <w:lang w:eastAsia="ar-SA"/>
        </w:rPr>
        <w:t>зовательной деятельности по основным общеобразовательным программам в о</w:t>
      </w:r>
      <w:r w:rsidRPr="007F4BFE">
        <w:rPr>
          <w:rFonts w:ascii="Times New Roman" w:eastAsia="Times New Roman" w:hAnsi="Times New Roman"/>
          <w:sz w:val="28"/>
          <w:szCs w:val="28"/>
          <w:shd w:val="clear" w:color="auto" w:fill="FFFFFF"/>
          <w:lang w:eastAsia="ar-SA"/>
        </w:rPr>
        <w:t>т</w:t>
      </w:r>
      <w:r w:rsidRPr="007F4BFE">
        <w:rPr>
          <w:rFonts w:ascii="Times New Roman" w:eastAsia="Times New Roman" w:hAnsi="Times New Roman"/>
          <w:sz w:val="28"/>
          <w:szCs w:val="28"/>
          <w:shd w:val="clear" w:color="auto" w:fill="FFFFFF"/>
          <w:lang w:eastAsia="ar-SA"/>
        </w:rPr>
        <w:t>ношении каждого уровня общего образования. Срок действия свидетельства до 09.04.2027;</w:t>
      </w:r>
    </w:p>
    <w:p w:rsidR="004938AC" w:rsidRPr="007F4BFE" w:rsidRDefault="004938AC" w:rsidP="00C53582">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ar-SA"/>
        </w:rPr>
      </w:pPr>
      <w:r w:rsidRPr="007F4BFE">
        <w:rPr>
          <w:rFonts w:ascii="Times New Roman" w:eastAsia="Times New Roman" w:hAnsi="Times New Roman"/>
          <w:sz w:val="28"/>
          <w:szCs w:val="28"/>
          <w:shd w:val="clear" w:color="auto" w:fill="FFFFFF"/>
          <w:lang w:eastAsia="ar-SA"/>
        </w:rPr>
        <w:t xml:space="preserve">лицензию </w:t>
      </w:r>
      <w:r w:rsidRPr="007F4BFE">
        <w:rPr>
          <w:rFonts w:ascii="Times New Roman" w:hAnsi="Times New Roman"/>
          <w:sz w:val="28"/>
          <w:szCs w:val="28"/>
          <w:lang w:eastAsia="ru-RU"/>
        </w:rPr>
        <w:t>РО № 018561</w:t>
      </w:r>
      <w:r w:rsidRPr="007F4BFE">
        <w:rPr>
          <w:rFonts w:ascii="Times New Roman" w:eastAsia="Times New Roman" w:hAnsi="Times New Roman"/>
          <w:sz w:val="28"/>
          <w:szCs w:val="28"/>
          <w:shd w:val="clear" w:color="auto" w:fill="FFFFFF"/>
          <w:lang w:eastAsia="ar-SA"/>
        </w:rPr>
        <w:t xml:space="preserve"> от 08.06.2011 на образовательную деятельность. Лицензия выдана Государственной инспекцией по надзору и контролю в сфере образования Пермского края;</w:t>
      </w:r>
    </w:p>
    <w:p w:rsidR="004938AC" w:rsidRPr="007F4BFE" w:rsidRDefault="004938AC" w:rsidP="00C535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F4BFE">
        <w:rPr>
          <w:rFonts w:ascii="Times New Roman" w:eastAsia="Times New Roman" w:hAnsi="Times New Roman"/>
          <w:sz w:val="28"/>
          <w:szCs w:val="28"/>
          <w:shd w:val="clear" w:color="auto" w:fill="FFFFFF"/>
          <w:lang w:eastAsia="ar-SA"/>
        </w:rPr>
        <w:t xml:space="preserve">лицензию 59Л01 0002750 от </w:t>
      </w:r>
      <w:r w:rsidRPr="007F4BFE">
        <w:rPr>
          <w:rFonts w:ascii="Times New Roman" w:hAnsi="Times New Roman"/>
          <w:sz w:val="28"/>
          <w:szCs w:val="28"/>
          <w:lang w:eastAsia="ru-RU"/>
        </w:rPr>
        <w:t>20.01.2016 на образовательную деятельность. Лицензия выдана Государственной  инспекцией по надзору и контролю в сфере образования Пермского края;</w:t>
      </w:r>
    </w:p>
    <w:p w:rsidR="004938AC" w:rsidRPr="007F4BFE" w:rsidRDefault="004938AC" w:rsidP="00C53582">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ar-SA"/>
        </w:rPr>
      </w:pPr>
      <w:r w:rsidRPr="007F4BFE">
        <w:rPr>
          <w:rFonts w:ascii="Times New Roman" w:hAnsi="Times New Roman"/>
          <w:sz w:val="28"/>
          <w:szCs w:val="28"/>
          <w:lang w:eastAsia="ru-RU"/>
        </w:rPr>
        <w:t>лицензию АН 59-000880 от 03.07.2019 на деятельность по перевозкам па</w:t>
      </w:r>
      <w:r w:rsidRPr="007F4BFE">
        <w:rPr>
          <w:rFonts w:ascii="Times New Roman" w:hAnsi="Times New Roman"/>
          <w:sz w:val="28"/>
          <w:szCs w:val="28"/>
          <w:lang w:eastAsia="ru-RU"/>
        </w:rPr>
        <w:t>с</w:t>
      </w:r>
      <w:r w:rsidRPr="007F4BFE">
        <w:rPr>
          <w:rFonts w:ascii="Times New Roman" w:hAnsi="Times New Roman"/>
          <w:sz w:val="28"/>
          <w:szCs w:val="28"/>
          <w:lang w:eastAsia="ru-RU"/>
        </w:rPr>
        <w:t>сажиров и иных лиц автобусами.</w:t>
      </w:r>
    </w:p>
    <w:p w:rsidR="004938AC" w:rsidRPr="007F4BFE" w:rsidRDefault="004938AC" w:rsidP="00C53582">
      <w:pPr>
        <w:widowControl w:val="0"/>
        <w:autoSpaceDE w:val="0"/>
        <w:spacing w:after="0" w:line="240" w:lineRule="auto"/>
        <w:ind w:firstLine="709"/>
        <w:jc w:val="both"/>
        <w:rPr>
          <w:rFonts w:ascii="Times New Roman" w:eastAsia="Times New Roman" w:hAnsi="Times New Roman"/>
          <w:sz w:val="28"/>
          <w:szCs w:val="28"/>
          <w:lang w:eastAsia="ru-RU"/>
        </w:rPr>
      </w:pPr>
      <w:proofErr w:type="gramStart"/>
      <w:r w:rsidRPr="007F4BFE">
        <w:rPr>
          <w:rFonts w:ascii="Times New Roman" w:hAnsi="Times New Roman"/>
          <w:sz w:val="28"/>
          <w:szCs w:val="28"/>
          <w:lang w:eastAsia="ar-SA"/>
        </w:rPr>
        <w:t xml:space="preserve">Финансирование деятельности </w:t>
      </w:r>
      <w:r w:rsidRPr="007F4BFE">
        <w:rPr>
          <w:rFonts w:ascii="Times New Roman" w:hAnsi="Times New Roman"/>
          <w:bCs/>
          <w:sz w:val="28"/>
          <w:szCs w:val="28"/>
          <w:lang w:eastAsia="ru-RU"/>
        </w:rPr>
        <w:t>МАОУ «Сызганская ООШ</w:t>
      </w:r>
      <w:r w:rsidR="004D2382" w:rsidRPr="007F4BFE">
        <w:rPr>
          <w:rFonts w:ascii="Times New Roman" w:hAnsi="Times New Roman"/>
          <w:bCs/>
          <w:sz w:val="28"/>
          <w:szCs w:val="28"/>
          <w:lang w:eastAsia="ru-RU"/>
        </w:rPr>
        <w:t xml:space="preserve"> </w:t>
      </w:r>
      <w:r w:rsidRPr="007F4BFE">
        <w:rPr>
          <w:rFonts w:ascii="Times New Roman" w:hAnsi="Times New Roman"/>
          <w:bCs/>
          <w:sz w:val="28"/>
          <w:szCs w:val="28"/>
          <w:lang w:eastAsia="ru-RU"/>
        </w:rPr>
        <w:t>-</w:t>
      </w:r>
      <w:r w:rsidR="004D2382" w:rsidRPr="007F4BFE">
        <w:rPr>
          <w:rFonts w:ascii="Times New Roman" w:hAnsi="Times New Roman"/>
          <w:bCs/>
          <w:sz w:val="28"/>
          <w:szCs w:val="28"/>
          <w:lang w:eastAsia="ru-RU"/>
        </w:rPr>
        <w:t xml:space="preserve"> </w:t>
      </w:r>
      <w:r w:rsidRPr="007F4BFE">
        <w:rPr>
          <w:rFonts w:ascii="Times New Roman" w:hAnsi="Times New Roman"/>
          <w:bCs/>
          <w:sz w:val="28"/>
          <w:szCs w:val="28"/>
          <w:lang w:eastAsia="ru-RU"/>
        </w:rPr>
        <w:t xml:space="preserve">детский сад» </w:t>
      </w:r>
      <w:r w:rsidRPr="007F4BFE">
        <w:rPr>
          <w:rFonts w:ascii="Times New Roman" w:hAnsi="Times New Roman"/>
          <w:sz w:val="28"/>
          <w:szCs w:val="28"/>
          <w:lang w:eastAsia="ar-SA"/>
        </w:rPr>
        <w:t xml:space="preserve">в проверяемом периоде осуществлялось за счет </w:t>
      </w:r>
      <w:r w:rsidRPr="007F4BFE">
        <w:rPr>
          <w:rFonts w:ascii="Times New Roman" w:eastAsia="Times New Roman" w:hAnsi="Times New Roman"/>
          <w:sz w:val="28"/>
          <w:szCs w:val="28"/>
          <w:lang w:eastAsia="ru-RU"/>
        </w:rPr>
        <w:t xml:space="preserve">средств бюджета Пермского края, </w:t>
      </w:r>
      <w:r w:rsidRPr="007F4BFE">
        <w:rPr>
          <w:rFonts w:ascii="Times New Roman" w:eastAsia="Times New Roman" w:hAnsi="Times New Roman"/>
          <w:sz w:val="28"/>
          <w:szCs w:val="28"/>
          <w:lang w:eastAsia="ar-SA"/>
        </w:rPr>
        <w:t>Суксунского городского округа</w:t>
      </w:r>
      <w:r w:rsidRPr="007F4BFE">
        <w:rPr>
          <w:rFonts w:ascii="Times New Roman" w:eastAsia="Times New Roman" w:hAnsi="Times New Roman"/>
          <w:sz w:val="28"/>
          <w:szCs w:val="28"/>
          <w:lang w:eastAsia="ru-RU"/>
        </w:rPr>
        <w:t xml:space="preserve"> посредством предоставления субсидий на</w:t>
      </w:r>
      <w:r w:rsidRPr="007F4BFE">
        <w:rPr>
          <w:rFonts w:ascii="Times New Roman" w:eastAsia="Times New Roman" w:hAnsi="Times New Roman"/>
          <w:sz w:val="28"/>
          <w:szCs w:val="28"/>
          <w:lang w:eastAsia="ar-SA"/>
        </w:rPr>
        <w:t xml:space="preserve"> фина</w:t>
      </w:r>
      <w:r w:rsidRPr="007F4BFE">
        <w:rPr>
          <w:rFonts w:ascii="Times New Roman" w:eastAsia="Times New Roman" w:hAnsi="Times New Roman"/>
          <w:sz w:val="28"/>
          <w:szCs w:val="28"/>
          <w:lang w:eastAsia="ar-SA"/>
        </w:rPr>
        <w:t>н</w:t>
      </w:r>
      <w:r w:rsidRPr="007F4BFE">
        <w:rPr>
          <w:rFonts w:ascii="Times New Roman" w:eastAsia="Times New Roman" w:hAnsi="Times New Roman"/>
          <w:sz w:val="28"/>
          <w:szCs w:val="28"/>
          <w:lang w:eastAsia="ar-SA"/>
        </w:rPr>
        <w:t>совое обеспечение выполнения муниципального задания на оказание услуг (в</w:t>
      </w:r>
      <w:r w:rsidRPr="007F4BFE">
        <w:rPr>
          <w:rFonts w:ascii="Times New Roman" w:eastAsia="Times New Roman" w:hAnsi="Times New Roman"/>
          <w:sz w:val="28"/>
          <w:szCs w:val="28"/>
          <w:lang w:eastAsia="ar-SA"/>
        </w:rPr>
        <w:t>ы</w:t>
      </w:r>
      <w:r w:rsidRPr="007F4BFE">
        <w:rPr>
          <w:rFonts w:ascii="Times New Roman" w:eastAsia="Times New Roman" w:hAnsi="Times New Roman"/>
          <w:sz w:val="28"/>
          <w:szCs w:val="28"/>
          <w:lang w:eastAsia="ar-SA"/>
        </w:rPr>
        <w:t xml:space="preserve">полнение работ), а также субсидий на иные цели: </w:t>
      </w:r>
      <w:r w:rsidRPr="007F4BFE">
        <w:rPr>
          <w:rFonts w:ascii="Times New Roman" w:hAnsi="Times New Roman"/>
          <w:sz w:val="28"/>
          <w:szCs w:val="28"/>
          <w:lang w:eastAsia="ar-SA"/>
        </w:rPr>
        <w:t>в 2022 году – через отдел оп</w:t>
      </w:r>
      <w:r w:rsidRPr="007F4BFE">
        <w:rPr>
          <w:rFonts w:ascii="Times New Roman" w:hAnsi="Times New Roman"/>
          <w:sz w:val="28"/>
          <w:szCs w:val="28"/>
          <w:lang w:eastAsia="ar-SA"/>
        </w:rPr>
        <w:t>е</w:t>
      </w:r>
      <w:r w:rsidRPr="007F4BFE">
        <w:rPr>
          <w:rFonts w:ascii="Times New Roman" w:hAnsi="Times New Roman"/>
          <w:sz w:val="28"/>
          <w:szCs w:val="28"/>
          <w:lang w:eastAsia="ar-SA"/>
        </w:rPr>
        <w:t>рационно-кассового обслуживания</w:t>
      </w:r>
      <w:r w:rsidRPr="007F4BFE">
        <w:rPr>
          <w:rFonts w:ascii="Times New Roman" w:eastAsia="Times New Roman" w:hAnsi="Times New Roman"/>
          <w:sz w:val="28"/>
          <w:szCs w:val="28"/>
          <w:lang w:eastAsia="ar-SA"/>
        </w:rPr>
        <w:t xml:space="preserve"> Финансового управления Администрации Суксунского городского округа Пермского края</w:t>
      </w:r>
      <w:r w:rsidRPr="007F4BFE">
        <w:rPr>
          <w:rFonts w:ascii="Times New Roman" w:hAnsi="Times New Roman"/>
          <w:sz w:val="28"/>
          <w:szCs w:val="28"/>
          <w:lang w:eastAsia="ar-SA"/>
        </w:rPr>
        <w:t>, в котором открыты лицевые сч</w:t>
      </w:r>
      <w:r w:rsidRPr="007F4BFE">
        <w:rPr>
          <w:rFonts w:ascii="Times New Roman" w:hAnsi="Times New Roman"/>
          <w:sz w:val="28"/>
          <w:szCs w:val="28"/>
          <w:lang w:eastAsia="ar-SA"/>
        </w:rPr>
        <w:t>е</w:t>
      </w:r>
      <w:r w:rsidRPr="007F4BFE">
        <w:rPr>
          <w:rFonts w:ascii="Times New Roman" w:hAnsi="Times New Roman"/>
          <w:sz w:val="28"/>
          <w:szCs w:val="28"/>
          <w:lang w:eastAsia="ar-SA"/>
        </w:rPr>
        <w:t>та</w:t>
      </w:r>
      <w:proofErr w:type="gramEnd"/>
      <w:r w:rsidRPr="007F4BFE">
        <w:rPr>
          <w:rFonts w:ascii="Times New Roman" w:hAnsi="Times New Roman"/>
          <w:sz w:val="28"/>
          <w:szCs w:val="28"/>
          <w:lang w:eastAsia="ar-SA"/>
        </w:rPr>
        <w:t xml:space="preserve"> 306205227, 316205227.</w:t>
      </w:r>
    </w:p>
    <w:p w:rsidR="004938AC" w:rsidRPr="007F4BFE" w:rsidRDefault="004938AC" w:rsidP="00C53582">
      <w:pPr>
        <w:widowControl w:val="0"/>
        <w:spacing w:after="0" w:line="240" w:lineRule="auto"/>
        <w:ind w:firstLine="709"/>
        <w:jc w:val="both"/>
        <w:rPr>
          <w:rFonts w:ascii="Times New Roman" w:hAnsi="Times New Roman"/>
          <w:sz w:val="28"/>
          <w:szCs w:val="28"/>
          <w:lang w:val="x-none"/>
        </w:rPr>
      </w:pPr>
      <w:r w:rsidRPr="007F4BFE">
        <w:rPr>
          <w:rFonts w:ascii="Times New Roman" w:hAnsi="Times New Roman"/>
          <w:sz w:val="28"/>
          <w:szCs w:val="28"/>
          <w:lang w:val="x-none"/>
        </w:rPr>
        <w:t xml:space="preserve">Ответственным за финансово-хозяйственную деятельность </w:t>
      </w:r>
      <w:r w:rsidRPr="007F4BFE">
        <w:rPr>
          <w:rFonts w:ascii="Times New Roman" w:hAnsi="Times New Roman"/>
          <w:bCs/>
          <w:sz w:val="28"/>
          <w:szCs w:val="28"/>
          <w:lang w:val="x-none" w:eastAsia="ru-RU"/>
        </w:rPr>
        <w:t>МАОУ «Сызганская ООШ-детский сад»</w:t>
      </w:r>
      <w:r w:rsidRPr="007F4BFE">
        <w:rPr>
          <w:rFonts w:ascii="Times New Roman" w:hAnsi="Times New Roman"/>
          <w:bCs/>
          <w:sz w:val="28"/>
          <w:szCs w:val="28"/>
          <w:lang w:eastAsia="ru-RU"/>
        </w:rPr>
        <w:t xml:space="preserve"> </w:t>
      </w:r>
      <w:r w:rsidRPr="007F4BFE">
        <w:rPr>
          <w:rFonts w:ascii="Times New Roman" w:hAnsi="Times New Roman"/>
          <w:sz w:val="28"/>
          <w:szCs w:val="28"/>
          <w:lang w:val="x-none"/>
        </w:rPr>
        <w:t xml:space="preserve">с правом подписи бухгалтерских и финансовых документов, бухгалтерской, статистической, налоговой отчетности и иных документов, связанных с финансово-хозяйственной деятельностью, </w:t>
      </w:r>
      <w:r w:rsidRPr="007F4BFE">
        <w:rPr>
          <w:rFonts w:ascii="Times New Roman" w:hAnsi="Times New Roman"/>
          <w:sz w:val="28"/>
          <w:szCs w:val="28"/>
        </w:rPr>
        <w:t>в проверя</w:t>
      </w:r>
      <w:r w:rsidRPr="007F4BFE">
        <w:rPr>
          <w:rFonts w:ascii="Times New Roman" w:hAnsi="Times New Roman"/>
          <w:sz w:val="28"/>
          <w:szCs w:val="28"/>
        </w:rPr>
        <w:t>е</w:t>
      </w:r>
      <w:r w:rsidRPr="007F4BFE">
        <w:rPr>
          <w:rFonts w:ascii="Times New Roman" w:hAnsi="Times New Roman"/>
          <w:sz w:val="28"/>
          <w:szCs w:val="28"/>
        </w:rPr>
        <w:lastRenderedPageBreak/>
        <w:t xml:space="preserve">мом периоде являлась </w:t>
      </w:r>
      <w:r w:rsidRPr="007F4BFE">
        <w:rPr>
          <w:rFonts w:ascii="Times New Roman" w:hAnsi="Times New Roman"/>
          <w:sz w:val="28"/>
          <w:szCs w:val="28"/>
          <w:lang w:val="x-none"/>
        </w:rPr>
        <w:t>д</w:t>
      </w:r>
      <w:r w:rsidRPr="007F4BFE">
        <w:rPr>
          <w:rFonts w:ascii="Times New Roman" w:hAnsi="Times New Roman"/>
          <w:sz w:val="28"/>
          <w:szCs w:val="28"/>
          <w:lang w:val="x-none" w:eastAsia="ru-RU"/>
        </w:rPr>
        <w:t xml:space="preserve">иректор школы Есменеева Татьяна </w:t>
      </w:r>
      <w:proofErr w:type="spellStart"/>
      <w:r w:rsidRPr="007F4BFE">
        <w:rPr>
          <w:rFonts w:ascii="Times New Roman" w:hAnsi="Times New Roman"/>
          <w:sz w:val="28"/>
          <w:szCs w:val="28"/>
          <w:lang w:val="x-none" w:eastAsia="ru-RU"/>
        </w:rPr>
        <w:t>Саватеевна</w:t>
      </w:r>
      <w:proofErr w:type="spellEnd"/>
      <w:r w:rsidRPr="007F4BFE">
        <w:rPr>
          <w:rFonts w:ascii="Times New Roman" w:hAnsi="Times New Roman"/>
          <w:sz w:val="28"/>
          <w:szCs w:val="28"/>
          <w:lang w:val="x-none" w:eastAsia="ru-RU"/>
        </w:rPr>
        <w:t xml:space="preserve">, </w:t>
      </w:r>
      <w:r w:rsidRPr="007F4BFE">
        <w:rPr>
          <w:rFonts w:ascii="Times New Roman" w:hAnsi="Times New Roman"/>
          <w:sz w:val="28"/>
          <w:szCs w:val="28"/>
          <w:lang w:val="x-none"/>
        </w:rPr>
        <w:t>назначенная на должность приказом Управлени</w:t>
      </w:r>
      <w:r w:rsidRPr="007F4BFE">
        <w:rPr>
          <w:rFonts w:ascii="Times New Roman" w:hAnsi="Times New Roman"/>
          <w:sz w:val="28"/>
          <w:szCs w:val="28"/>
        </w:rPr>
        <w:t>ем муниципальными учрежден</w:t>
      </w:r>
      <w:r w:rsidRPr="007F4BFE">
        <w:rPr>
          <w:rFonts w:ascii="Times New Roman" w:hAnsi="Times New Roman"/>
          <w:sz w:val="28"/>
          <w:szCs w:val="28"/>
        </w:rPr>
        <w:t>и</w:t>
      </w:r>
      <w:r w:rsidRPr="007F4BFE">
        <w:rPr>
          <w:rFonts w:ascii="Times New Roman" w:hAnsi="Times New Roman"/>
          <w:sz w:val="28"/>
          <w:szCs w:val="28"/>
        </w:rPr>
        <w:t xml:space="preserve">ями </w:t>
      </w:r>
      <w:r w:rsidRPr="007F4BFE">
        <w:rPr>
          <w:rFonts w:ascii="Times New Roman" w:hAnsi="Times New Roman"/>
          <w:sz w:val="28"/>
          <w:szCs w:val="28"/>
          <w:lang w:val="x-none"/>
        </w:rPr>
        <w:t xml:space="preserve">Администрации Суксунского муниципального района </w:t>
      </w:r>
      <w:r w:rsidRPr="007F4BFE">
        <w:rPr>
          <w:rFonts w:ascii="Times New Roman" w:hAnsi="Times New Roman"/>
          <w:sz w:val="28"/>
          <w:szCs w:val="28"/>
        </w:rPr>
        <w:t xml:space="preserve">Пермского края </w:t>
      </w:r>
      <w:r w:rsidRPr="007F4BFE">
        <w:rPr>
          <w:rFonts w:ascii="Times New Roman" w:hAnsi="Times New Roman"/>
          <w:sz w:val="28"/>
          <w:szCs w:val="28"/>
          <w:lang w:val="x-none"/>
        </w:rPr>
        <w:t xml:space="preserve">от </w:t>
      </w:r>
      <w:r w:rsidRPr="007F4BFE">
        <w:rPr>
          <w:rFonts w:ascii="Times New Roman" w:hAnsi="Times New Roman"/>
          <w:sz w:val="28"/>
          <w:szCs w:val="28"/>
        </w:rPr>
        <w:t xml:space="preserve">16.12.2016 </w:t>
      </w:r>
      <w:r w:rsidRPr="007F4BFE">
        <w:rPr>
          <w:rFonts w:ascii="Times New Roman" w:hAnsi="Times New Roman"/>
          <w:sz w:val="28"/>
          <w:szCs w:val="28"/>
          <w:lang w:val="x-none"/>
        </w:rPr>
        <w:t>№</w:t>
      </w:r>
      <w:r w:rsidRPr="007F4BFE">
        <w:rPr>
          <w:rFonts w:ascii="Times New Roman" w:hAnsi="Times New Roman"/>
          <w:sz w:val="28"/>
          <w:szCs w:val="28"/>
        </w:rPr>
        <w:t xml:space="preserve"> 22 </w:t>
      </w:r>
      <w:r w:rsidRPr="007F4BFE">
        <w:rPr>
          <w:rFonts w:ascii="Times New Roman" w:hAnsi="Times New Roman"/>
          <w:sz w:val="28"/>
          <w:szCs w:val="28"/>
          <w:lang w:val="x-none"/>
        </w:rPr>
        <w:t xml:space="preserve">«О назначении на должность директора </w:t>
      </w:r>
      <w:r w:rsidRPr="007F4BFE">
        <w:rPr>
          <w:rFonts w:ascii="Times New Roman" w:hAnsi="Times New Roman"/>
          <w:sz w:val="28"/>
          <w:szCs w:val="28"/>
        </w:rPr>
        <w:t>Муниципального авт</w:t>
      </w:r>
      <w:r w:rsidRPr="007F4BFE">
        <w:rPr>
          <w:rFonts w:ascii="Times New Roman" w:hAnsi="Times New Roman"/>
          <w:sz w:val="28"/>
          <w:szCs w:val="28"/>
        </w:rPr>
        <w:t>о</w:t>
      </w:r>
      <w:r w:rsidRPr="007F4BFE">
        <w:rPr>
          <w:rFonts w:ascii="Times New Roman" w:hAnsi="Times New Roman"/>
          <w:sz w:val="28"/>
          <w:szCs w:val="28"/>
        </w:rPr>
        <w:t xml:space="preserve">номного общеобразовательного учреждения </w:t>
      </w:r>
      <w:r w:rsidR="00E4714D" w:rsidRPr="007F4BFE">
        <w:rPr>
          <w:rFonts w:ascii="Times New Roman" w:hAnsi="Times New Roman"/>
          <w:sz w:val="28"/>
          <w:szCs w:val="28"/>
        </w:rPr>
        <w:t>«</w:t>
      </w:r>
      <w:r w:rsidRPr="007F4BFE">
        <w:rPr>
          <w:rFonts w:ascii="Times New Roman" w:hAnsi="Times New Roman"/>
          <w:sz w:val="28"/>
          <w:szCs w:val="28"/>
        </w:rPr>
        <w:t>Сызганская основная общеобраз</w:t>
      </w:r>
      <w:r w:rsidRPr="007F4BFE">
        <w:rPr>
          <w:rFonts w:ascii="Times New Roman" w:hAnsi="Times New Roman"/>
          <w:sz w:val="28"/>
          <w:szCs w:val="28"/>
        </w:rPr>
        <w:t>о</w:t>
      </w:r>
      <w:r w:rsidRPr="007F4BFE">
        <w:rPr>
          <w:rFonts w:ascii="Times New Roman" w:hAnsi="Times New Roman"/>
          <w:sz w:val="28"/>
          <w:szCs w:val="28"/>
        </w:rPr>
        <w:t>вательная школа</w:t>
      </w:r>
      <w:r w:rsidRPr="007F4BFE">
        <w:rPr>
          <w:rFonts w:ascii="Times New Roman" w:hAnsi="Times New Roman"/>
          <w:sz w:val="28"/>
          <w:szCs w:val="28"/>
          <w:shd w:val="clear" w:color="auto" w:fill="FFFFFF"/>
          <w:lang w:val="x-none"/>
        </w:rPr>
        <w:t>»</w:t>
      </w:r>
      <w:r w:rsidRPr="007F4BFE">
        <w:rPr>
          <w:rFonts w:ascii="Times New Roman" w:hAnsi="Times New Roman"/>
          <w:sz w:val="28"/>
          <w:szCs w:val="28"/>
          <w:lang w:val="x-none"/>
        </w:rPr>
        <w:t>.</w:t>
      </w:r>
    </w:p>
    <w:p w:rsidR="004938AC" w:rsidRPr="007F4BFE" w:rsidRDefault="004938AC" w:rsidP="00C53582">
      <w:pPr>
        <w:widowControl w:val="0"/>
        <w:spacing w:after="0" w:line="240" w:lineRule="auto"/>
        <w:ind w:firstLine="709"/>
        <w:jc w:val="both"/>
        <w:rPr>
          <w:rFonts w:ascii="Times New Roman" w:eastAsia="Times New Roman" w:hAnsi="Times New Roman"/>
          <w:sz w:val="28"/>
          <w:szCs w:val="28"/>
          <w:lang w:eastAsia="ru-RU"/>
        </w:rPr>
      </w:pPr>
      <w:proofErr w:type="gramStart"/>
      <w:r w:rsidRPr="007F4BFE">
        <w:rPr>
          <w:rFonts w:ascii="Times New Roman" w:eastAsia="Times New Roman" w:hAnsi="Times New Roman"/>
          <w:sz w:val="28"/>
          <w:szCs w:val="28"/>
          <w:lang w:eastAsia="ru-RU"/>
        </w:rPr>
        <w:t xml:space="preserve">В соответствии с пунктом 1 статьи 32 Федерального закона от 12.01.1996 № 7-ФЗ «О некоммерческих организациях», частью 3 статьи 7 Федерального закона от 06.12.2011 № 402-ФЗ «О бухгалтерском учете», ведение бухгалтерского учета в </w:t>
      </w:r>
      <w:r w:rsidRPr="007F4BFE">
        <w:rPr>
          <w:rFonts w:ascii="Times New Roman" w:eastAsia="Times New Roman" w:hAnsi="Times New Roman"/>
          <w:bCs/>
          <w:sz w:val="28"/>
          <w:szCs w:val="28"/>
          <w:lang w:eastAsia="ru-RU"/>
        </w:rPr>
        <w:t xml:space="preserve">МАОУ «Сызганская ООШ-детский сад» </w:t>
      </w:r>
      <w:r w:rsidRPr="007F4BFE">
        <w:rPr>
          <w:rFonts w:ascii="Times New Roman" w:eastAsia="Times New Roman" w:hAnsi="Times New Roman"/>
          <w:sz w:val="28"/>
          <w:szCs w:val="28"/>
          <w:lang w:eastAsia="ru-RU"/>
        </w:rPr>
        <w:t>возложено на Муниципальное казенное учреждение «Централизованная бухгалтерия Суксунского городского округа Пермского края» (далее – МКУ «ЦБ Суксунского городского округа») соглаш</w:t>
      </w:r>
      <w:r w:rsidRPr="007F4BFE">
        <w:rPr>
          <w:rFonts w:ascii="Times New Roman" w:eastAsia="Times New Roman" w:hAnsi="Times New Roman"/>
          <w:sz w:val="28"/>
          <w:szCs w:val="28"/>
          <w:lang w:eastAsia="ru-RU"/>
        </w:rPr>
        <w:t>е</w:t>
      </w:r>
      <w:r w:rsidRPr="007F4BFE">
        <w:rPr>
          <w:rFonts w:ascii="Times New Roman" w:eastAsia="Times New Roman" w:hAnsi="Times New Roman"/>
          <w:sz w:val="28"/>
          <w:szCs w:val="28"/>
          <w:lang w:eastAsia="ru-RU"/>
        </w:rPr>
        <w:t>нием № 15 от 07.05.</w:t>
      </w:r>
      <w:r w:rsidRPr="007F4BFE">
        <w:rPr>
          <w:rFonts w:ascii="Times New Roman" w:eastAsia="Times New Roman" w:hAnsi="Times New Roman"/>
          <w:color w:val="000000"/>
          <w:sz w:val="28"/>
          <w:szCs w:val="28"/>
          <w:shd w:val="clear" w:color="auto" w:fill="FFFFFF"/>
          <w:lang w:eastAsia="ru-RU"/>
        </w:rPr>
        <w:t>2020 дополнительным соглашением № 3</w:t>
      </w:r>
      <w:proofErr w:type="gramEnd"/>
      <w:r w:rsidRPr="007F4BFE">
        <w:rPr>
          <w:rFonts w:ascii="Times New Roman" w:eastAsia="Times New Roman" w:hAnsi="Times New Roman"/>
          <w:color w:val="000000"/>
          <w:sz w:val="28"/>
          <w:szCs w:val="28"/>
          <w:shd w:val="clear" w:color="auto" w:fill="FFFFFF"/>
          <w:lang w:eastAsia="ru-RU"/>
        </w:rPr>
        <w:t xml:space="preserve"> от 31.03.2022 года</w:t>
      </w:r>
      <w:r w:rsidRPr="007F4BFE">
        <w:rPr>
          <w:rFonts w:ascii="Times New Roman" w:eastAsia="Times New Roman" w:hAnsi="Times New Roman"/>
          <w:sz w:val="28"/>
          <w:szCs w:val="28"/>
          <w:lang w:eastAsia="ru-RU"/>
        </w:rPr>
        <w:t>. Форма ведения учета – автоматизированная с применением компьютерной пр</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 xml:space="preserve">граммы ЕИС УФХД ПК (1-С Предприятие). </w:t>
      </w:r>
      <w:proofErr w:type="gramStart"/>
      <w:r w:rsidRPr="007F4BFE">
        <w:rPr>
          <w:rFonts w:ascii="Times New Roman" w:eastAsia="Times New Roman" w:hAnsi="Times New Roman"/>
          <w:sz w:val="28"/>
          <w:szCs w:val="28"/>
          <w:lang w:eastAsia="ru-RU"/>
        </w:rPr>
        <w:t xml:space="preserve">Основание: пункт 19 Инструкции по применению Единого </w:t>
      </w:r>
      <w:hyperlink r:id="rId9" w:history="1">
        <w:r w:rsidRPr="007F4BFE">
          <w:rPr>
            <w:rFonts w:ascii="Times New Roman" w:eastAsia="Times New Roman" w:hAnsi="Times New Roman"/>
            <w:sz w:val="28"/>
            <w:szCs w:val="28"/>
            <w:lang w:eastAsia="ru-RU"/>
          </w:rPr>
          <w:t>плана</w:t>
        </w:r>
      </w:hyperlink>
      <w:r w:rsidRPr="007F4BFE">
        <w:rPr>
          <w:rFonts w:ascii="Times New Roman" w:eastAsia="Times New Roman" w:hAnsi="Times New Roman"/>
          <w:sz w:val="28"/>
          <w:szCs w:val="28"/>
          <w:lang w:eastAsia="ru-RU"/>
        </w:rPr>
        <w:t xml:space="preserve"> счетов бухгалтерского учета для органов госуда</w:t>
      </w:r>
      <w:r w:rsidRPr="007F4BFE">
        <w:rPr>
          <w:rFonts w:ascii="Times New Roman" w:eastAsia="Times New Roman" w:hAnsi="Times New Roman"/>
          <w:sz w:val="28"/>
          <w:szCs w:val="28"/>
          <w:lang w:eastAsia="ru-RU"/>
        </w:rPr>
        <w:t>р</w:t>
      </w:r>
      <w:r w:rsidRPr="007F4BFE">
        <w:rPr>
          <w:rFonts w:ascii="Times New Roman" w:eastAsia="Times New Roman" w:hAnsi="Times New Roman"/>
          <w:sz w:val="28"/>
          <w:szCs w:val="28"/>
          <w:lang w:eastAsia="ru-RU"/>
        </w:rPr>
        <w:t>ственной власти (государственных органов), органов местного самоуправления, органов управления государственными внебюджетными фондами, государстве</w:t>
      </w:r>
      <w:r w:rsidRPr="007F4BFE">
        <w:rPr>
          <w:rFonts w:ascii="Times New Roman" w:eastAsia="Times New Roman" w:hAnsi="Times New Roman"/>
          <w:sz w:val="28"/>
          <w:szCs w:val="28"/>
          <w:lang w:eastAsia="ru-RU"/>
        </w:rPr>
        <w:t>н</w:t>
      </w:r>
      <w:r w:rsidRPr="007F4BFE">
        <w:rPr>
          <w:rFonts w:ascii="Times New Roman" w:eastAsia="Times New Roman" w:hAnsi="Times New Roman"/>
          <w:sz w:val="28"/>
          <w:szCs w:val="28"/>
          <w:lang w:eastAsia="ru-RU"/>
        </w:rPr>
        <w:t>ных академий наук, государственных (муниципальных) учреждений, утвержде</w:t>
      </w:r>
      <w:r w:rsidRPr="007F4BFE">
        <w:rPr>
          <w:rFonts w:ascii="Times New Roman" w:eastAsia="Times New Roman" w:hAnsi="Times New Roman"/>
          <w:sz w:val="28"/>
          <w:szCs w:val="28"/>
          <w:lang w:eastAsia="ru-RU"/>
        </w:rPr>
        <w:t>н</w:t>
      </w:r>
      <w:r w:rsidRPr="007F4BFE">
        <w:rPr>
          <w:rFonts w:ascii="Times New Roman" w:eastAsia="Times New Roman" w:hAnsi="Times New Roman"/>
          <w:sz w:val="28"/>
          <w:szCs w:val="28"/>
          <w:lang w:eastAsia="ru-RU"/>
        </w:rPr>
        <w:t>ной Приказом Минфина России от 01.12.2010 № 157н «Об утверждении Единого плана счетов бухгалтерского учета для органов государственной власти (госуда</w:t>
      </w:r>
      <w:r w:rsidRPr="007F4BFE">
        <w:rPr>
          <w:rFonts w:ascii="Times New Roman" w:eastAsia="Times New Roman" w:hAnsi="Times New Roman"/>
          <w:sz w:val="28"/>
          <w:szCs w:val="28"/>
          <w:lang w:eastAsia="ru-RU"/>
        </w:rPr>
        <w:t>р</w:t>
      </w:r>
      <w:r w:rsidRPr="007F4BFE">
        <w:rPr>
          <w:rFonts w:ascii="Times New Roman" w:eastAsia="Times New Roman" w:hAnsi="Times New Roman"/>
          <w:sz w:val="28"/>
          <w:szCs w:val="28"/>
          <w:lang w:eastAsia="ru-RU"/>
        </w:rPr>
        <w:t>ственных органов), органов местного самоуправления, органов управления гос</w:t>
      </w:r>
      <w:r w:rsidRPr="007F4BFE">
        <w:rPr>
          <w:rFonts w:ascii="Times New Roman" w:eastAsia="Times New Roman" w:hAnsi="Times New Roman"/>
          <w:sz w:val="28"/>
          <w:szCs w:val="28"/>
          <w:lang w:eastAsia="ru-RU"/>
        </w:rPr>
        <w:t>у</w:t>
      </w:r>
      <w:r w:rsidRPr="007F4BFE">
        <w:rPr>
          <w:rFonts w:ascii="Times New Roman" w:eastAsia="Times New Roman" w:hAnsi="Times New Roman"/>
          <w:sz w:val="28"/>
          <w:szCs w:val="28"/>
          <w:lang w:eastAsia="ru-RU"/>
        </w:rPr>
        <w:t>дарственными внебюджетными фондами, государственных</w:t>
      </w:r>
      <w:proofErr w:type="gramEnd"/>
      <w:r w:rsidRPr="007F4BFE">
        <w:rPr>
          <w:rFonts w:ascii="Times New Roman" w:eastAsia="Times New Roman" w:hAnsi="Times New Roman"/>
          <w:sz w:val="28"/>
          <w:szCs w:val="28"/>
          <w:lang w:eastAsia="ru-RU"/>
        </w:rPr>
        <w:t xml:space="preserve"> академий наук, гос</w:t>
      </w:r>
      <w:r w:rsidRPr="007F4BFE">
        <w:rPr>
          <w:rFonts w:ascii="Times New Roman" w:eastAsia="Times New Roman" w:hAnsi="Times New Roman"/>
          <w:sz w:val="28"/>
          <w:szCs w:val="28"/>
          <w:lang w:eastAsia="ru-RU"/>
        </w:rPr>
        <w:t>у</w:t>
      </w:r>
      <w:r w:rsidRPr="007F4BFE">
        <w:rPr>
          <w:rFonts w:ascii="Times New Roman" w:eastAsia="Times New Roman" w:hAnsi="Times New Roman"/>
          <w:sz w:val="28"/>
          <w:szCs w:val="28"/>
          <w:lang w:eastAsia="ru-RU"/>
        </w:rPr>
        <w:t xml:space="preserve">дарственных (муниципальных) учреждений и Инструкции по его применению» (далее – Инструкция № 157н), пункт 9 федерального </w:t>
      </w:r>
      <w:hyperlink r:id="rId10" w:history="1">
        <w:proofErr w:type="gramStart"/>
        <w:r w:rsidRPr="007F4BFE">
          <w:rPr>
            <w:rFonts w:ascii="Times New Roman" w:eastAsia="Times New Roman" w:hAnsi="Times New Roman"/>
            <w:sz w:val="28"/>
            <w:szCs w:val="28"/>
            <w:lang w:eastAsia="ru-RU"/>
          </w:rPr>
          <w:t>стандарт</w:t>
        </w:r>
        <w:proofErr w:type="gramEnd"/>
      </w:hyperlink>
      <w:r w:rsidRPr="007F4BFE">
        <w:rPr>
          <w:rFonts w:ascii="Times New Roman" w:eastAsia="Times New Roman" w:hAnsi="Times New Roman"/>
          <w:sz w:val="28"/>
          <w:szCs w:val="28"/>
          <w:lang w:eastAsia="ru-RU"/>
        </w:rPr>
        <w:t>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«Об утверждении федерального стандарта бухгалтерского учета для орган</w:t>
      </w:r>
      <w:r w:rsidRPr="007F4BFE">
        <w:rPr>
          <w:rFonts w:ascii="Times New Roman" w:eastAsia="Times New Roman" w:hAnsi="Times New Roman"/>
          <w:sz w:val="28"/>
          <w:szCs w:val="28"/>
          <w:lang w:eastAsia="ru-RU"/>
        </w:rPr>
        <w:t>и</w:t>
      </w:r>
      <w:r w:rsidRPr="007F4BFE">
        <w:rPr>
          <w:rFonts w:ascii="Times New Roman" w:eastAsia="Times New Roman" w:hAnsi="Times New Roman"/>
          <w:sz w:val="28"/>
          <w:szCs w:val="28"/>
          <w:lang w:eastAsia="ru-RU"/>
        </w:rPr>
        <w:t>заций государственного сектора «Учетная политика, оценочные значения и оши</w:t>
      </w:r>
      <w:r w:rsidRPr="007F4BFE">
        <w:rPr>
          <w:rFonts w:ascii="Times New Roman" w:eastAsia="Times New Roman" w:hAnsi="Times New Roman"/>
          <w:sz w:val="28"/>
          <w:szCs w:val="28"/>
          <w:lang w:eastAsia="ru-RU"/>
        </w:rPr>
        <w:t>б</w:t>
      </w:r>
      <w:r w:rsidRPr="007F4BFE">
        <w:rPr>
          <w:rFonts w:ascii="Times New Roman" w:eastAsia="Times New Roman" w:hAnsi="Times New Roman"/>
          <w:sz w:val="28"/>
          <w:szCs w:val="28"/>
          <w:lang w:eastAsia="ru-RU"/>
        </w:rPr>
        <w:t>ки» (далее – Федеральный стандарт для госсектора «Учетная политика»).</w:t>
      </w:r>
    </w:p>
    <w:p w:rsidR="000069B5" w:rsidRPr="000069B5" w:rsidRDefault="000069B5" w:rsidP="000069B5">
      <w:pPr>
        <w:widowControl w:val="0"/>
        <w:suppressAutoHyphens/>
        <w:autoSpaceDE w:val="0"/>
        <w:spacing w:after="0" w:line="240" w:lineRule="auto"/>
        <w:ind w:firstLine="709"/>
        <w:jc w:val="center"/>
        <w:rPr>
          <w:rFonts w:ascii="Times New Roman" w:eastAsia="Times New Roman" w:hAnsi="Times New Roman"/>
          <w:b/>
          <w:sz w:val="28"/>
          <w:szCs w:val="28"/>
          <w:lang w:eastAsia="ar-SA"/>
        </w:rPr>
      </w:pPr>
    </w:p>
    <w:p w:rsidR="00431AB8" w:rsidRPr="00431AB8" w:rsidRDefault="00431AB8" w:rsidP="00431AB8">
      <w:pPr>
        <w:widowControl w:val="0"/>
        <w:spacing w:after="0" w:line="240" w:lineRule="exact"/>
        <w:ind w:firstLine="709"/>
        <w:jc w:val="both"/>
        <w:rPr>
          <w:rFonts w:ascii="Times New Roman" w:eastAsiaTheme="minorHAnsi" w:hAnsi="Times New Roman"/>
          <w:b/>
          <w:i/>
          <w:sz w:val="28"/>
          <w:szCs w:val="28"/>
        </w:rPr>
      </w:pPr>
      <w:r w:rsidRPr="00431AB8">
        <w:rPr>
          <w:rFonts w:ascii="Times New Roman" w:eastAsiaTheme="minorHAnsi" w:hAnsi="Times New Roman"/>
          <w:b/>
          <w:i/>
          <w:sz w:val="28"/>
          <w:szCs w:val="28"/>
        </w:rPr>
        <w:t>В ходе контрольного мероприятия установлено следующее</w:t>
      </w:r>
    </w:p>
    <w:p w:rsidR="00136446" w:rsidRDefault="00136446" w:rsidP="00136446">
      <w:pPr>
        <w:shd w:val="clear" w:color="auto" w:fill="FFFFFF"/>
        <w:spacing w:after="0" w:line="240" w:lineRule="exact"/>
        <w:rPr>
          <w:rFonts w:ascii="Times New Roman" w:eastAsia="Times New Roman" w:hAnsi="Times New Roman"/>
          <w:b/>
          <w:sz w:val="28"/>
          <w:szCs w:val="28"/>
          <w:lang w:eastAsia="ar-SA"/>
        </w:rPr>
      </w:pPr>
    </w:p>
    <w:p w:rsidR="001F50A6" w:rsidRPr="001F50A6" w:rsidRDefault="001F50A6" w:rsidP="001F50A6">
      <w:pPr>
        <w:shd w:val="clear" w:color="auto" w:fill="FFFFFF"/>
        <w:spacing w:after="0" w:line="240" w:lineRule="exact"/>
        <w:ind w:firstLine="709"/>
        <w:jc w:val="both"/>
        <w:rPr>
          <w:rFonts w:ascii="Times New Roman" w:eastAsia="Times New Roman" w:hAnsi="Times New Roman"/>
          <w:b/>
          <w:sz w:val="28"/>
          <w:szCs w:val="28"/>
          <w:lang w:eastAsia="ru-RU"/>
        </w:rPr>
      </w:pPr>
      <w:r w:rsidRPr="001F50A6">
        <w:rPr>
          <w:rFonts w:ascii="Times New Roman" w:eastAsia="Times New Roman" w:hAnsi="Times New Roman"/>
          <w:b/>
          <w:sz w:val="28"/>
          <w:szCs w:val="28"/>
          <w:lang w:eastAsia="ar-SA"/>
        </w:rPr>
        <w:t>1. Проверка соответствия учредительным и иным нормативным док</w:t>
      </w:r>
      <w:r w:rsidRPr="001F50A6">
        <w:rPr>
          <w:rFonts w:ascii="Times New Roman" w:eastAsia="Times New Roman" w:hAnsi="Times New Roman"/>
          <w:b/>
          <w:sz w:val="28"/>
          <w:szCs w:val="28"/>
          <w:lang w:eastAsia="ar-SA"/>
        </w:rPr>
        <w:t>у</w:t>
      </w:r>
      <w:r w:rsidRPr="001F50A6">
        <w:rPr>
          <w:rFonts w:ascii="Times New Roman" w:eastAsia="Times New Roman" w:hAnsi="Times New Roman"/>
          <w:b/>
          <w:sz w:val="28"/>
          <w:szCs w:val="28"/>
          <w:lang w:eastAsia="ar-SA"/>
        </w:rPr>
        <w:t>ментам осуществляемых учреждением видов деятельности</w:t>
      </w:r>
    </w:p>
    <w:p w:rsidR="001F50A6" w:rsidRPr="001F50A6" w:rsidRDefault="001F50A6" w:rsidP="001F50A6">
      <w:pPr>
        <w:spacing w:after="0" w:line="240" w:lineRule="auto"/>
        <w:ind w:firstLine="709"/>
        <w:jc w:val="center"/>
        <w:rPr>
          <w:rFonts w:ascii="Times New Roman" w:eastAsia="Times New Roman" w:hAnsi="Times New Roman"/>
          <w:b/>
          <w:sz w:val="28"/>
          <w:szCs w:val="28"/>
          <w:lang w:eastAsia="ar-SA"/>
        </w:rPr>
      </w:pP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sidRPr="007F4BFE">
        <w:rPr>
          <w:rFonts w:ascii="Times New Roman" w:eastAsia="Times New Roman" w:hAnsi="Times New Roman"/>
          <w:sz w:val="28"/>
          <w:szCs w:val="28"/>
          <w:lang w:eastAsia="ar-SA"/>
        </w:rPr>
        <w:t>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положениями Федерального закона о некоммерческих организац</w:t>
      </w:r>
      <w:r w:rsidRPr="007F4BFE">
        <w:rPr>
          <w:rFonts w:ascii="Times New Roman" w:eastAsia="Times New Roman" w:hAnsi="Times New Roman"/>
          <w:sz w:val="28"/>
          <w:szCs w:val="28"/>
          <w:lang w:eastAsia="ar-SA"/>
        </w:rPr>
        <w:t>и</w:t>
      </w:r>
      <w:r w:rsidRPr="007F4BFE">
        <w:rPr>
          <w:rFonts w:ascii="Times New Roman" w:eastAsia="Times New Roman" w:hAnsi="Times New Roman"/>
          <w:sz w:val="28"/>
          <w:szCs w:val="28"/>
          <w:lang w:eastAsia="ar-SA"/>
        </w:rPr>
        <w:t>ях, а также положениями Федерального закона</w:t>
      </w:r>
      <w:r w:rsidRPr="007F4BFE">
        <w:rPr>
          <w:rFonts w:ascii="Times New Roman" w:eastAsia="Times-Roman" w:hAnsi="Times New Roman"/>
          <w:sz w:val="28"/>
          <w:szCs w:val="28"/>
          <w:lang w:eastAsia="ru-RU"/>
        </w:rPr>
        <w:t xml:space="preserve"> от 03.11.2006 № 174-ФЗ «Об авт</w:t>
      </w:r>
      <w:r w:rsidRPr="007F4BFE">
        <w:rPr>
          <w:rFonts w:ascii="Times New Roman" w:eastAsia="Times-Roman" w:hAnsi="Times New Roman"/>
          <w:sz w:val="28"/>
          <w:szCs w:val="28"/>
          <w:lang w:eastAsia="ru-RU"/>
        </w:rPr>
        <w:t>о</w:t>
      </w:r>
      <w:r w:rsidRPr="007F4BFE">
        <w:rPr>
          <w:rFonts w:ascii="Times New Roman" w:eastAsia="Times-Roman" w:hAnsi="Times New Roman"/>
          <w:sz w:val="28"/>
          <w:szCs w:val="28"/>
          <w:lang w:eastAsia="ru-RU"/>
        </w:rPr>
        <w:t xml:space="preserve">номных учреждениях» </w:t>
      </w:r>
      <w:r w:rsidRPr="007F4BFE">
        <w:rPr>
          <w:rFonts w:ascii="Times New Roman" w:eastAsia="Times New Roman" w:hAnsi="Times New Roman"/>
          <w:sz w:val="28"/>
          <w:szCs w:val="28"/>
          <w:lang w:eastAsia="ar-SA"/>
        </w:rPr>
        <w:t>бюджетное учреждение может быть создано путем его учреждения или путем изменения типа существующего муниципального учр</w:t>
      </w:r>
      <w:r w:rsidRPr="007F4BFE">
        <w:rPr>
          <w:rFonts w:ascii="Times New Roman" w:eastAsia="Times New Roman" w:hAnsi="Times New Roman"/>
          <w:sz w:val="28"/>
          <w:szCs w:val="28"/>
          <w:lang w:eastAsia="ar-SA"/>
        </w:rPr>
        <w:t>е</w:t>
      </w:r>
      <w:r w:rsidRPr="007F4BFE">
        <w:rPr>
          <w:rFonts w:ascii="Times New Roman" w:eastAsia="Times New Roman" w:hAnsi="Times New Roman"/>
          <w:sz w:val="28"/>
          <w:szCs w:val="28"/>
          <w:lang w:eastAsia="ar-SA"/>
        </w:rPr>
        <w:t>ждения.</w:t>
      </w:r>
      <w:proofErr w:type="gramEnd"/>
    </w:p>
    <w:p w:rsidR="001F50A6" w:rsidRPr="007F4BFE" w:rsidRDefault="001F50A6" w:rsidP="007F4BFE">
      <w:pPr>
        <w:widowControl w:val="0"/>
        <w:shd w:val="clear" w:color="auto" w:fill="FFFFFF"/>
        <w:spacing w:after="0" w:line="240" w:lineRule="auto"/>
        <w:ind w:firstLine="709"/>
        <w:jc w:val="both"/>
        <w:rPr>
          <w:rFonts w:ascii="Times New Roman" w:hAnsi="Times New Roman"/>
          <w:sz w:val="28"/>
          <w:szCs w:val="28"/>
          <w:lang w:eastAsia="ru-RU"/>
        </w:rPr>
      </w:pPr>
      <w:r w:rsidRPr="007F4BFE">
        <w:rPr>
          <w:rFonts w:ascii="Times New Roman" w:eastAsia="Times New Roman" w:hAnsi="Times New Roman"/>
          <w:bCs/>
          <w:sz w:val="28"/>
          <w:szCs w:val="28"/>
          <w:lang w:eastAsia="ru-RU"/>
        </w:rPr>
        <w:t>МАОУ «Сызганская ООШ</w:t>
      </w:r>
      <w:r w:rsidR="004D2382" w:rsidRPr="007F4BFE">
        <w:rPr>
          <w:rFonts w:ascii="Times New Roman" w:eastAsia="Times New Roman" w:hAnsi="Times New Roman"/>
          <w:bCs/>
          <w:sz w:val="28"/>
          <w:szCs w:val="28"/>
          <w:lang w:eastAsia="ru-RU"/>
        </w:rPr>
        <w:t xml:space="preserve"> </w:t>
      </w:r>
      <w:r w:rsidRPr="007F4BFE">
        <w:rPr>
          <w:rFonts w:ascii="Times New Roman" w:eastAsia="Times New Roman" w:hAnsi="Times New Roman"/>
          <w:bCs/>
          <w:sz w:val="28"/>
          <w:szCs w:val="28"/>
          <w:lang w:eastAsia="ru-RU"/>
        </w:rPr>
        <w:t>-</w:t>
      </w:r>
      <w:r w:rsidR="004D2382" w:rsidRPr="007F4BFE">
        <w:rPr>
          <w:rFonts w:ascii="Times New Roman" w:eastAsia="Times New Roman" w:hAnsi="Times New Roman"/>
          <w:bCs/>
          <w:sz w:val="28"/>
          <w:szCs w:val="28"/>
          <w:lang w:eastAsia="ru-RU"/>
        </w:rPr>
        <w:t xml:space="preserve"> </w:t>
      </w:r>
      <w:r w:rsidRPr="007F4BFE">
        <w:rPr>
          <w:rFonts w:ascii="Times New Roman" w:eastAsia="Times New Roman" w:hAnsi="Times New Roman"/>
          <w:bCs/>
          <w:sz w:val="28"/>
          <w:szCs w:val="28"/>
          <w:lang w:eastAsia="ru-RU"/>
        </w:rPr>
        <w:t xml:space="preserve">детский сад» </w:t>
      </w:r>
      <w:r w:rsidRPr="007F4BFE">
        <w:rPr>
          <w:rFonts w:ascii="Times New Roman" w:hAnsi="Times New Roman"/>
          <w:sz w:val="28"/>
          <w:szCs w:val="28"/>
          <w:lang w:eastAsia="ru-RU"/>
        </w:rPr>
        <w:t xml:space="preserve">создано в соответствии с </w:t>
      </w:r>
      <w:r w:rsidRPr="007F4BFE">
        <w:rPr>
          <w:rFonts w:ascii="Times New Roman" w:eastAsia="Times New Roman" w:hAnsi="Times New Roman"/>
          <w:sz w:val="28"/>
          <w:szCs w:val="28"/>
          <w:lang w:eastAsia="ru-RU"/>
        </w:rPr>
        <w:t>Фед</w:t>
      </w:r>
      <w:r w:rsidRPr="007F4BFE">
        <w:rPr>
          <w:rFonts w:ascii="Times New Roman" w:eastAsia="Times New Roman" w:hAnsi="Times New Roman"/>
          <w:sz w:val="28"/>
          <w:szCs w:val="28"/>
          <w:lang w:eastAsia="ru-RU"/>
        </w:rPr>
        <w:t>е</w:t>
      </w:r>
      <w:r w:rsidRPr="007F4BFE">
        <w:rPr>
          <w:rFonts w:ascii="Times New Roman" w:eastAsia="Times New Roman" w:hAnsi="Times New Roman"/>
          <w:sz w:val="28"/>
          <w:szCs w:val="28"/>
          <w:lang w:eastAsia="ru-RU"/>
        </w:rPr>
        <w:lastRenderedPageBreak/>
        <w:t>ральным законом о некоммерческих организациях, Федеральным законом от 29.12.2012 № 273-ФЗ «Об образовании в Российской Федерации», а также иными нормативно-правовыми актами Российской Федерации для осуществления обр</w:t>
      </w:r>
      <w:r w:rsidRPr="007F4BFE">
        <w:rPr>
          <w:rFonts w:ascii="Times New Roman" w:eastAsia="Times New Roman" w:hAnsi="Times New Roman"/>
          <w:sz w:val="28"/>
          <w:szCs w:val="28"/>
          <w:lang w:eastAsia="ru-RU"/>
        </w:rPr>
        <w:t>а</w:t>
      </w:r>
      <w:r w:rsidRPr="007F4BFE">
        <w:rPr>
          <w:rFonts w:ascii="Times New Roman" w:eastAsia="Times New Roman" w:hAnsi="Times New Roman"/>
          <w:sz w:val="28"/>
          <w:szCs w:val="28"/>
          <w:lang w:eastAsia="ru-RU"/>
        </w:rPr>
        <w:t>зовательной деятельности.</w:t>
      </w:r>
    </w:p>
    <w:p w:rsidR="001F50A6" w:rsidRPr="007F4BFE" w:rsidRDefault="001F50A6" w:rsidP="007F4BFE">
      <w:pPr>
        <w:widowControl w:val="0"/>
        <w:shd w:val="clear" w:color="auto" w:fill="FFFFFF"/>
        <w:spacing w:after="0" w:line="240" w:lineRule="auto"/>
        <w:ind w:firstLine="709"/>
        <w:jc w:val="both"/>
        <w:rPr>
          <w:rFonts w:ascii="Times New Roman" w:eastAsia="Times New Roman" w:hAnsi="Times New Roman"/>
          <w:spacing w:val="5"/>
          <w:sz w:val="28"/>
          <w:szCs w:val="28"/>
          <w:lang w:eastAsia="ar-SA"/>
        </w:rPr>
      </w:pPr>
      <w:proofErr w:type="gramStart"/>
      <w:r w:rsidRPr="007F4BFE">
        <w:rPr>
          <w:rFonts w:ascii="Times New Roman" w:hAnsi="Times New Roman"/>
          <w:sz w:val="28"/>
          <w:szCs w:val="28"/>
          <w:lang w:eastAsia="ar-SA"/>
        </w:rPr>
        <w:t xml:space="preserve">В проверяемом периоде в </w:t>
      </w:r>
      <w:r w:rsidRPr="007F4BFE">
        <w:rPr>
          <w:rFonts w:ascii="Times New Roman" w:eastAsia="Times New Roman" w:hAnsi="Times New Roman"/>
          <w:bCs/>
          <w:sz w:val="28"/>
          <w:szCs w:val="28"/>
          <w:lang w:eastAsia="ar-SA"/>
        </w:rPr>
        <w:t>МАОУ «Сызганская ООШ</w:t>
      </w:r>
      <w:r w:rsidR="004D2382" w:rsidRPr="007F4BFE">
        <w:rPr>
          <w:rFonts w:ascii="Times New Roman" w:eastAsia="Times New Roman" w:hAnsi="Times New Roman"/>
          <w:bCs/>
          <w:sz w:val="28"/>
          <w:szCs w:val="28"/>
          <w:lang w:eastAsia="ar-SA"/>
        </w:rPr>
        <w:t xml:space="preserve"> </w:t>
      </w:r>
      <w:r w:rsidRPr="007F4BFE">
        <w:rPr>
          <w:rFonts w:ascii="Times New Roman" w:eastAsia="Times New Roman" w:hAnsi="Times New Roman"/>
          <w:bCs/>
          <w:sz w:val="28"/>
          <w:szCs w:val="28"/>
          <w:lang w:eastAsia="ar-SA"/>
        </w:rPr>
        <w:t>-</w:t>
      </w:r>
      <w:r w:rsidR="004D2382" w:rsidRPr="007F4BFE">
        <w:rPr>
          <w:rFonts w:ascii="Times New Roman" w:eastAsia="Times New Roman" w:hAnsi="Times New Roman"/>
          <w:bCs/>
          <w:sz w:val="28"/>
          <w:szCs w:val="28"/>
          <w:lang w:eastAsia="ar-SA"/>
        </w:rPr>
        <w:t xml:space="preserve"> </w:t>
      </w:r>
      <w:r w:rsidRPr="007F4BFE">
        <w:rPr>
          <w:rFonts w:ascii="Times New Roman" w:eastAsia="Times New Roman" w:hAnsi="Times New Roman"/>
          <w:bCs/>
          <w:sz w:val="28"/>
          <w:szCs w:val="28"/>
          <w:lang w:eastAsia="ar-SA"/>
        </w:rPr>
        <w:t>детский сад» де</w:t>
      </w:r>
      <w:r w:rsidRPr="007F4BFE">
        <w:rPr>
          <w:rFonts w:ascii="Times New Roman" w:eastAsia="Times New Roman" w:hAnsi="Times New Roman"/>
          <w:bCs/>
          <w:sz w:val="28"/>
          <w:szCs w:val="28"/>
          <w:lang w:eastAsia="ar-SA"/>
        </w:rPr>
        <w:t>й</w:t>
      </w:r>
      <w:r w:rsidRPr="007F4BFE">
        <w:rPr>
          <w:rFonts w:ascii="Times New Roman" w:eastAsia="Times New Roman" w:hAnsi="Times New Roman"/>
          <w:bCs/>
          <w:sz w:val="28"/>
          <w:szCs w:val="28"/>
          <w:lang w:eastAsia="ar-SA"/>
        </w:rPr>
        <w:t>ствовал Устав, утвержденный приказом Управления муниципальными учрежд</w:t>
      </w:r>
      <w:r w:rsidRPr="007F4BFE">
        <w:rPr>
          <w:rFonts w:ascii="Times New Roman" w:eastAsia="Times New Roman" w:hAnsi="Times New Roman"/>
          <w:bCs/>
          <w:sz w:val="28"/>
          <w:szCs w:val="28"/>
          <w:lang w:eastAsia="ar-SA"/>
        </w:rPr>
        <w:t>е</w:t>
      </w:r>
      <w:r w:rsidRPr="007F4BFE">
        <w:rPr>
          <w:rFonts w:ascii="Times New Roman" w:eastAsia="Times New Roman" w:hAnsi="Times New Roman"/>
          <w:bCs/>
          <w:sz w:val="28"/>
          <w:szCs w:val="28"/>
          <w:lang w:eastAsia="ar-SA"/>
        </w:rPr>
        <w:t xml:space="preserve">ниями </w:t>
      </w:r>
      <w:r w:rsidRPr="007F4BFE">
        <w:rPr>
          <w:rFonts w:ascii="Times New Roman" w:eastAsia="Times New Roman" w:hAnsi="Times New Roman"/>
          <w:sz w:val="28"/>
          <w:szCs w:val="28"/>
          <w:lang w:eastAsia="ar-SA"/>
        </w:rPr>
        <w:t xml:space="preserve">Администрации Суксунского муниципального района Пермского края </w:t>
      </w:r>
      <w:r w:rsidRPr="007F4BFE">
        <w:rPr>
          <w:rFonts w:ascii="Times New Roman" w:eastAsia="Times New Roman" w:hAnsi="Times New Roman"/>
          <w:bCs/>
          <w:sz w:val="28"/>
          <w:szCs w:val="28"/>
          <w:lang w:eastAsia="ar-SA"/>
        </w:rPr>
        <w:t xml:space="preserve">от 26.03.2019 № 92 «Об утверждении устава </w:t>
      </w:r>
      <w:r w:rsidRPr="007F4BFE">
        <w:rPr>
          <w:rFonts w:ascii="Times New Roman" w:eastAsia="Times New Roman" w:hAnsi="Times New Roman"/>
          <w:spacing w:val="5"/>
          <w:sz w:val="28"/>
          <w:szCs w:val="28"/>
          <w:lang w:eastAsia="ar-SA"/>
        </w:rPr>
        <w:t>муниципального автономного общ</w:t>
      </w:r>
      <w:r w:rsidRPr="007F4BFE">
        <w:rPr>
          <w:rFonts w:ascii="Times New Roman" w:eastAsia="Times New Roman" w:hAnsi="Times New Roman"/>
          <w:spacing w:val="5"/>
          <w:sz w:val="28"/>
          <w:szCs w:val="28"/>
          <w:lang w:eastAsia="ar-SA"/>
        </w:rPr>
        <w:t>е</w:t>
      </w:r>
      <w:r w:rsidRPr="007F4BFE">
        <w:rPr>
          <w:rFonts w:ascii="Times New Roman" w:eastAsia="Times New Roman" w:hAnsi="Times New Roman"/>
          <w:spacing w:val="5"/>
          <w:sz w:val="28"/>
          <w:szCs w:val="28"/>
          <w:lang w:eastAsia="ar-SA"/>
        </w:rPr>
        <w:t xml:space="preserve">образовательного учреждения «Сызганская основная общеобразовательная школа-детский сад» с изменениями и дополнениями в Устав, утвержденными приказом </w:t>
      </w:r>
      <w:r w:rsidRPr="007F4BFE">
        <w:rPr>
          <w:rFonts w:ascii="Times New Roman" w:eastAsia="Times New Roman" w:hAnsi="Times New Roman"/>
          <w:bCs/>
          <w:sz w:val="28"/>
          <w:szCs w:val="28"/>
          <w:lang w:eastAsia="ar-SA"/>
        </w:rPr>
        <w:t xml:space="preserve">Управления </w:t>
      </w:r>
      <w:r w:rsidRPr="007F4BFE">
        <w:rPr>
          <w:rFonts w:ascii="Times New Roman" w:eastAsia="Times New Roman" w:hAnsi="Times New Roman"/>
          <w:sz w:val="28"/>
          <w:szCs w:val="28"/>
          <w:lang w:eastAsia="ar-SA"/>
        </w:rPr>
        <w:t xml:space="preserve">образования Администрации Суксунского городского округа Пермского края </w:t>
      </w:r>
      <w:r w:rsidRPr="007F4BFE">
        <w:rPr>
          <w:rFonts w:ascii="Times New Roman" w:eastAsia="Times New Roman" w:hAnsi="Times New Roman"/>
          <w:spacing w:val="5"/>
          <w:sz w:val="28"/>
          <w:szCs w:val="28"/>
          <w:lang w:eastAsia="ar-SA"/>
        </w:rPr>
        <w:t>от 21.04.2022 № 71 «Об утверждении изменений, кот</w:t>
      </w:r>
      <w:r w:rsidRPr="007F4BFE">
        <w:rPr>
          <w:rFonts w:ascii="Times New Roman" w:eastAsia="Times New Roman" w:hAnsi="Times New Roman"/>
          <w:spacing w:val="5"/>
          <w:sz w:val="28"/>
          <w:szCs w:val="28"/>
          <w:lang w:eastAsia="ar-SA"/>
        </w:rPr>
        <w:t>о</w:t>
      </w:r>
      <w:r w:rsidRPr="007F4BFE">
        <w:rPr>
          <w:rFonts w:ascii="Times New Roman" w:eastAsia="Times New Roman" w:hAnsi="Times New Roman"/>
          <w:spacing w:val="5"/>
          <w:sz w:val="28"/>
          <w:szCs w:val="28"/>
          <w:lang w:eastAsia="ar-SA"/>
        </w:rPr>
        <w:t>рые</w:t>
      </w:r>
      <w:proofErr w:type="gramEnd"/>
      <w:r w:rsidRPr="007F4BFE">
        <w:rPr>
          <w:rFonts w:ascii="Times New Roman" w:eastAsia="Times New Roman" w:hAnsi="Times New Roman"/>
          <w:spacing w:val="5"/>
          <w:sz w:val="28"/>
          <w:szCs w:val="28"/>
          <w:lang w:eastAsia="ar-SA"/>
        </w:rPr>
        <w:t xml:space="preserve"> вносятся в устав муниципального автономного общеобразовательного учреждения «Сызганская основная общеобразовательная школа</w:t>
      </w:r>
      <w:r w:rsidR="00701E8F">
        <w:rPr>
          <w:rFonts w:ascii="Times New Roman" w:eastAsia="Times New Roman" w:hAnsi="Times New Roman"/>
          <w:spacing w:val="5"/>
          <w:sz w:val="28"/>
          <w:szCs w:val="28"/>
          <w:lang w:eastAsia="ar-SA"/>
        </w:rPr>
        <w:t xml:space="preserve"> </w:t>
      </w:r>
      <w:r w:rsidRPr="007F4BFE">
        <w:rPr>
          <w:rFonts w:ascii="Times New Roman" w:eastAsia="Times New Roman" w:hAnsi="Times New Roman"/>
          <w:spacing w:val="5"/>
          <w:sz w:val="28"/>
          <w:szCs w:val="28"/>
          <w:lang w:eastAsia="ar-SA"/>
        </w:rPr>
        <w:t>-</w:t>
      </w:r>
      <w:r w:rsidR="00701E8F">
        <w:rPr>
          <w:rFonts w:ascii="Times New Roman" w:eastAsia="Times New Roman" w:hAnsi="Times New Roman"/>
          <w:spacing w:val="5"/>
          <w:sz w:val="28"/>
          <w:szCs w:val="28"/>
          <w:lang w:eastAsia="ar-SA"/>
        </w:rPr>
        <w:t xml:space="preserve"> </w:t>
      </w:r>
      <w:r w:rsidRPr="007F4BFE">
        <w:rPr>
          <w:rFonts w:ascii="Times New Roman" w:eastAsia="Times New Roman" w:hAnsi="Times New Roman"/>
          <w:spacing w:val="5"/>
          <w:sz w:val="28"/>
          <w:szCs w:val="28"/>
          <w:lang w:eastAsia="ar-SA"/>
        </w:rPr>
        <w:t>детский сад».</w:t>
      </w:r>
    </w:p>
    <w:p w:rsidR="001F50A6" w:rsidRPr="007F4BFE" w:rsidRDefault="001F50A6" w:rsidP="007F4BFE">
      <w:pPr>
        <w:widowControl w:val="0"/>
        <w:spacing w:after="0" w:line="240" w:lineRule="auto"/>
        <w:ind w:firstLine="709"/>
        <w:jc w:val="both"/>
        <w:rPr>
          <w:rFonts w:ascii="Times New Roman" w:hAnsi="Times New Roman"/>
          <w:sz w:val="28"/>
          <w:szCs w:val="28"/>
          <w:lang w:eastAsia="ar-SA"/>
        </w:rPr>
      </w:pPr>
      <w:r w:rsidRPr="007F4BFE">
        <w:rPr>
          <w:rFonts w:ascii="Times New Roman" w:eastAsia="Times New Roman" w:hAnsi="Times New Roman"/>
          <w:sz w:val="28"/>
          <w:szCs w:val="28"/>
          <w:lang w:eastAsia="ar-SA"/>
        </w:rPr>
        <w:t xml:space="preserve">Как было прописано выше, Учредителем является </w:t>
      </w:r>
      <w:r w:rsidRPr="007F4BFE">
        <w:rPr>
          <w:rFonts w:ascii="Times New Roman" w:hAnsi="Times New Roman"/>
          <w:sz w:val="28"/>
          <w:szCs w:val="28"/>
          <w:lang w:eastAsia="ar-SA"/>
        </w:rPr>
        <w:t>Суксунский городской округ Пермского края в лице Администрации Суксунского городского округа Пермского края. Функции и полномочия Учредителя осуществляет отраслевое (функциональное) подразделение Администрации Суксунского городского округа Пермского края – Управление образования Администрации Суксунского горо</w:t>
      </w:r>
      <w:r w:rsidRPr="007F4BFE">
        <w:rPr>
          <w:rFonts w:ascii="Times New Roman" w:hAnsi="Times New Roman"/>
          <w:sz w:val="28"/>
          <w:szCs w:val="28"/>
          <w:lang w:eastAsia="ar-SA"/>
        </w:rPr>
        <w:t>д</w:t>
      </w:r>
      <w:r w:rsidRPr="007F4BFE">
        <w:rPr>
          <w:rFonts w:ascii="Times New Roman" w:hAnsi="Times New Roman"/>
          <w:sz w:val="28"/>
          <w:szCs w:val="28"/>
          <w:lang w:eastAsia="ar-SA"/>
        </w:rPr>
        <w:t>ского округа Пермского края.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Имущество закрепляется за проверяемым учреждением на праве операти</w:t>
      </w:r>
      <w:r w:rsidRPr="007F4BFE">
        <w:rPr>
          <w:rFonts w:ascii="Times New Roman" w:eastAsia="Times New Roman" w:hAnsi="Times New Roman"/>
          <w:sz w:val="28"/>
          <w:szCs w:val="28"/>
          <w:lang w:eastAsia="ar-SA"/>
        </w:rPr>
        <w:t>в</w:t>
      </w:r>
      <w:r w:rsidRPr="007F4BFE">
        <w:rPr>
          <w:rFonts w:ascii="Times New Roman" w:eastAsia="Times New Roman" w:hAnsi="Times New Roman"/>
          <w:sz w:val="28"/>
          <w:szCs w:val="28"/>
          <w:lang w:eastAsia="ar-SA"/>
        </w:rPr>
        <w:t>ного управления в соответствии с Гражданским кодексом Российской Федерации.</w:t>
      </w:r>
    </w:p>
    <w:p w:rsidR="001F50A6" w:rsidRPr="007F4BFE" w:rsidRDefault="001F50A6" w:rsidP="007F4BFE">
      <w:pPr>
        <w:widowControl w:val="0"/>
        <w:shd w:val="clear" w:color="auto" w:fill="FFFFFF"/>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МАОУ «Сызганская основная общеобразовательная школа - детский сад» осуществляет свою деятельность в соответствии с муниципальным заданием. М</w:t>
      </w:r>
      <w:r w:rsidRPr="007F4BFE">
        <w:rPr>
          <w:rFonts w:ascii="Times New Roman" w:eastAsia="Times New Roman" w:hAnsi="Times New Roman"/>
          <w:sz w:val="28"/>
          <w:szCs w:val="28"/>
          <w:lang w:eastAsia="ar-SA"/>
        </w:rPr>
        <w:t>у</w:t>
      </w:r>
      <w:r w:rsidRPr="007F4BFE">
        <w:rPr>
          <w:rFonts w:ascii="Times New Roman" w:eastAsia="Times New Roman" w:hAnsi="Times New Roman"/>
          <w:sz w:val="28"/>
          <w:szCs w:val="28"/>
          <w:lang w:eastAsia="ar-SA"/>
        </w:rPr>
        <w:t>ниципальное задание формируется и утверждается учредителем – Управлением образования Администрации Суксунского городского округа Пермского края. Финансовое обеспечение выполнения муниципального задания осуществляется в виде субсидий из соответствующего бюджета бюджетной системы Российской Федерации.</w:t>
      </w:r>
    </w:p>
    <w:p w:rsidR="001F50A6" w:rsidRPr="007F4BFE" w:rsidRDefault="001F50A6" w:rsidP="007F4BFE">
      <w:pPr>
        <w:widowControl w:val="0"/>
        <w:shd w:val="clear" w:color="auto" w:fill="FFFFFF"/>
        <w:spacing w:after="0" w:line="240" w:lineRule="auto"/>
        <w:ind w:firstLine="709"/>
        <w:jc w:val="both"/>
        <w:rPr>
          <w:rFonts w:ascii="Times New Roman" w:eastAsia="Times New Roman" w:hAnsi="Times New Roman"/>
          <w:bCs/>
          <w:iCs/>
          <w:sz w:val="28"/>
          <w:szCs w:val="28"/>
          <w:lang w:eastAsia="ar-SA"/>
        </w:rPr>
      </w:pPr>
      <w:r w:rsidRPr="007F4BFE">
        <w:rPr>
          <w:rFonts w:ascii="Times New Roman" w:eastAsia="Times New Roman" w:hAnsi="Times New Roman"/>
          <w:bCs/>
          <w:iCs/>
          <w:sz w:val="28"/>
          <w:szCs w:val="28"/>
          <w:lang w:val="x-none" w:eastAsia="ar-SA"/>
        </w:rPr>
        <w:t xml:space="preserve">Контроль за деятельностью </w:t>
      </w:r>
      <w:r w:rsidRPr="007F4BFE">
        <w:rPr>
          <w:rFonts w:ascii="Times New Roman" w:eastAsia="Times New Roman" w:hAnsi="Times New Roman"/>
          <w:bCs/>
          <w:iCs/>
          <w:sz w:val="28"/>
          <w:szCs w:val="28"/>
          <w:shd w:val="clear" w:color="auto" w:fill="FFFFFF"/>
          <w:lang w:val="x-none" w:eastAsia="ar-SA"/>
        </w:rPr>
        <w:t>МАОУ «Сызганская основная общеобразовательная школа</w:t>
      </w:r>
      <w:r w:rsidRPr="007F4BFE">
        <w:rPr>
          <w:rFonts w:ascii="Times New Roman" w:eastAsia="Times New Roman" w:hAnsi="Times New Roman"/>
          <w:bCs/>
          <w:iCs/>
          <w:sz w:val="28"/>
          <w:szCs w:val="28"/>
          <w:shd w:val="clear" w:color="auto" w:fill="FFFFFF"/>
          <w:lang w:eastAsia="ar-SA"/>
        </w:rPr>
        <w:t xml:space="preserve"> </w:t>
      </w:r>
      <w:r w:rsidRPr="007F4BFE">
        <w:rPr>
          <w:rFonts w:ascii="Times New Roman" w:eastAsia="Times New Roman" w:hAnsi="Times New Roman"/>
          <w:bCs/>
          <w:iCs/>
          <w:sz w:val="28"/>
          <w:szCs w:val="28"/>
          <w:shd w:val="clear" w:color="auto" w:fill="FFFFFF"/>
          <w:lang w:val="x-none" w:eastAsia="ar-SA"/>
        </w:rPr>
        <w:t>-</w:t>
      </w:r>
      <w:r w:rsidRPr="007F4BFE">
        <w:rPr>
          <w:rFonts w:ascii="Times New Roman" w:eastAsia="Times New Roman" w:hAnsi="Times New Roman"/>
          <w:bCs/>
          <w:iCs/>
          <w:sz w:val="28"/>
          <w:szCs w:val="28"/>
          <w:shd w:val="clear" w:color="auto" w:fill="FFFFFF"/>
          <w:lang w:eastAsia="ar-SA"/>
        </w:rPr>
        <w:t xml:space="preserve"> детский </w:t>
      </w:r>
      <w:r w:rsidRPr="007F4BFE">
        <w:rPr>
          <w:rFonts w:ascii="Times New Roman" w:eastAsia="Times New Roman" w:hAnsi="Times New Roman"/>
          <w:bCs/>
          <w:iCs/>
          <w:sz w:val="28"/>
          <w:szCs w:val="28"/>
          <w:shd w:val="clear" w:color="auto" w:fill="FFFFFF"/>
          <w:lang w:val="x-none" w:eastAsia="ar-SA"/>
        </w:rPr>
        <w:t>сад»</w:t>
      </w:r>
      <w:r w:rsidRPr="007F4BFE">
        <w:rPr>
          <w:rFonts w:ascii="Times New Roman" w:eastAsia="Times New Roman" w:hAnsi="Times New Roman"/>
          <w:bCs/>
          <w:iCs/>
          <w:sz w:val="28"/>
          <w:szCs w:val="28"/>
          <w:shd w:val="clear" w:color="auto" w:fill="FFFFFF"/>
          <w:lang w:eastAsia="ar-SA"/>
        </w:rPr>
        <w:t>,</w:t>
      </w:r>
      <w:r w:rsidRPr="007F4BFE">
        <w:rPr>
          <w:rFonts w:ascii="Times New Roman" w:eastAsia="Times New Roman" w:hAnsi="Times New Roman"/>
          <w:bCs/>
          <w:iCs/>
          <w:sz w:val="28"/>
          <w:szCs w:val="28"/>
          <w:lang w:val="x-none" w:eastAsia="ar-SA"/>
        </w:rPr>
        <w:t xml:space="preserve"> за эффективностью использования и сохранностью имущества, переданного учреждению в оперативное управление, осуществлял Учредитель.</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i/>
          <w:sz w:val="28"/>
          <w:szCs w:val="28"/>
          <w:lang w:eastAsia="ar-SA"/>
        </w:rPr>
      </w:pPr>
      <w:r w:rsidRPr="007F4BFE">
        <w:rPr>
          <w:rFonts w:ascii="Times New Roman" w:eastAsia="Times New Roman" w:hAnsi="Times New Roman"/>
          <w:sz w:val="28"/>
          <w:szCs w:val="28"/>
          <w:lang w:eastAsia="ar-SA"/>
        </w:rPr>
        <w:t>В соответствии с пунктом статьи 24 Федерального закона о некоммерческих организациях основной деятельностью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учреждения могут осуществлять в соответствии с целями их создания, определяется учред</w:t>
      </w:r>
      <w:r w:rsidRPr="007F4BFE">
        <w:rPr>
          <w:rFonts w:ascii="Times New Roman" w:eastAsia="Times New Roman" w:hAnsi="Times New Roman"/>
          <w:sz w:val="28"/>
          <w:szCs w:val="28"/>
          <w:lang w:eastAsia="ar-SA"/>
        </w:rPr>
        <w:t>и</w:t>
      </w:r>
      <w:r w:rsidRPr="007F4BFE">
        <w:rPr>
          <w:rFonts w:ascii="Times New Roman" w:eastAsia="Times New Roman" w:hAnsi="Times New Roman"/>
          <w:sz w:val="28"/>
          <w:szCs w:val="28"/>
          <w:lang w:eastAsia="ar-SA"/>
        </w:rPr>
        <w:t>тельными документами.</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 xml:space="preserve">В проверяемом периоде </w:t>
      </w:r>
      <w:r w:rsidRPr="007F4BFE">
        <w:rPr>
          <w:rFonts w:ascii="Times New Roman" w:eastAsia="Times New Roman" w:hAnsi="Times New Roman"/>
          <w:sz w:val="28"/>
          <w:szCs w:val="28"/>
          <w:shd w:val="clear" w:color="auto" w:fill="FFFFFF"/>
          <w:lang w:eastAsia="ar-SA"/>
        </w:rPr>
        <w:t>МАОУ «Сызганская основная общеобразовател</w:t>
      </w:r>
      <w:r w:rsidRPr="007F4BFE">
        <w:rPr>
          <w:rFonts w:ascii="Times New Roman" w:eastAsia="Times New Roman" w:hAnsi="Times New Roman"/>
          <w:sz w:val="28"/>
          <w:szCs w:val="28"/>
          <w:shd w:val="clear" w:color="auto" w:fill="FFFFFF"/>
          <w:lang w:eastAsia="ar-SA"/>
        </w:rPr>
        <w:t>ь</w:t>
      </w:r>
      <w:r w:rsidRPr="007F4BFE">
        <w:rPr>
          <w:rFonts w:ascii="Times New Roman" w:eastAsia="Times New Roman" w:hAnsi="Times New Roman"/>
          <w:sz w:val="28"/>
          <w:szCs w:val="28"/>
          <w:shd w:val="clear" w:color="auto" w:fill="FFFFFF"/>
          <w:lang w:eastAsia="ar-SA"/>
        </w:rPr>
        <w:t>ная школа - детский сад»</w:t>
      </w:r>
      <w:r w:rsidRPr="007F4BFE">
        <w:rPr>
          <w:rFonts w:ascii="Times New Roman" w:eastAsia="Times New Roman" w:hAnsi="Times New Roman"/>
          <w:sz w:val="28"/>
          <w:szCs w:val="28"/>
          <w:lang w:eastAsia="ru-RU"/>
        </w:rPr>
        <w:t xml:space="preserve"> </w:t>
      </w:r>
      <w:r w:rsidRPr="007F4BFE">
        <w:rPr>
          <w:rFonts w:ascii="Times New Roman" w:eastAsia="Times New Roman" w:hAnsi="Times New Roman"/>
          <w:sz w:val="28"/>
          <w:szCs w:val="28"/>
          <w:lang w:eastAsia="ar-SA"/>
        </w:rPr>
        <w:t>осуществляло свою деятельность в соответствии с фед</w:t>
      </w:r>
      <w:r w:rsidRPr="007F4BFE">
        <w:rPr>
          <w:rFonts w:ascii="Times New Roman" w:eastAsia="Times New Roman" w:hAnsi="Times New Roman"/>
          <w:sz w:val="28"/>
          <w:szCs w:val="28"/>
          <w:lang w:eastAsia="ar-SA"/>
        </w:rPr>
        <w:t>е</w:t>
      </w:r>
      <w:r w:rsidRPr="007F4BFE">
        <w:rPr>
          <w:rFonts w:ascii="Times New Roman" w:eastAsia="Times New Roman" w:hAnsi="Times New Roman"/>
          <w:sz w:val="28"/>
          <w:szCs w:val="28"/>
          <w:lang w:eastAsia="ar-SA"/>
        </w:rPr>
        <w:t>ральными законами, указами и распоряжениями Президента Российской Федер</w:t>
      </w:r>
      <w:r w:rsidRPr="007F4BFE">
        <w:rPr>
          <w:rFonts w:ascii="Times New Roman" w:eastAsia="Times New Roman" w:hAnsi="Times New Roman"/>
          <w:sz w:val="28"/>
          <w:szCs w:val="28"/>
          <w:lang w:eastAsia="ar-SA"/>
        </w:rPr>
        <w:t>а</w:t>
      </w:r>
      <w:r w:rsidRPr="007F4BFE">
        <w:rPr>
          <w:rFonts w:ascii="Times New Roman" w:eastAsia="Times New Roman" w:hAnsi="Times New Roman"/>
          <w:sz w:val="28"/>
          <w:szCs w:val="28"/>
          <w:lang w:eastAsia="ar-SA"/>
        </w:rPr>
        <w:t>ции, иными нормативными правовыми актами Российской Федерации, нормати</w:t>
      </w:r>
      <w:r w:rsidRPr="007F4BFE">
        <w:rPr>
          <w:rFonts w:ascii="Times New Roman" w:eastAsia="Times New Roman" w:hAnsi="Times New Roman"/>
          <w:sz w:val="28"/>
          <w:szCs w:val="28"/>
          <w:lang w:eastAsia="ar-SA"/>
        </w:rPr>
        <w:t>в</w:t>
      </w:r>
      <w:r w:rsidRPr="007F4BFE">
        <w:rPr>
          <w:rFonts w:ascii="Times New Roman" w:eastAsia="Times New Roman" w:hAnsi="Times New Roman"/>
          <w:sz w:val="28"/>
          <w:szCs w:val="28"/>
          <w:lang w:eastAsia="ar-SA"/>
        </w:rPr>
        <w:t>ными правовыми актами Пермского края, а также Уставом учреждения.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ar-SA"/>
        </w:rPr>
        <w:lastRenderedPageBreak/>
        <w:t>В соответствии с пунктом 3 статьи 14 Федерального закона о некоммерч</w:t>
      </w:r>
      <w:r w:rsidRPr="007F4BFE">
        <w:rPr>
          <w:rFonts w:ascii="Times New Roman" w:eastAsia="Times New Roman" w:hAnsi="Times New Roman"/>
          <w:sz w:val="28"/>
          <w:szCs w:val="28"/>
          <w:lang w:eastAsia="ar-SA"/>
        </w:rPr>
        <w:t>е</w:t>
      </w:r>
      <w:r w:rsidRPr="007F4BFE">
        <w:rPr>
          <w:rFonts w:ascii="Times New Roman" w:eastAsia="Times New Roman" w:hAnsi="Times New Roman"/>
          <w:sz w:val="28"/>
          <w:szCs w:val="28"/>
          <w:lang w:eastAsia="ar-SA"/>
        </w:rPr>
        <w:t xml:space="preserve">ских организациях устав </w:t>
      </w:r>
      <w:r w:rsidRPr="007F4BFE">
        <w:rPr>
          <w:rFonts w:ascii="Times New Roman" w:eastAsia="Times New Roman" w:hAnsi="Times New Roman"/>
          <w:sz w:val="28"/>
          <w:szCs w:val="28"/>
          <w:lang w:eastAsia="ru-RU"/>
        </w:rPr>
        <w:t>некоммерческой организации должен предусматривать помимо наименования, организационно-правовой формы некоммерческой орг</w:t>
      </w:r>
      <w:r w:rsidRPr="007F4BFE">
        <w:rPr>
          <w:rFonts w:ascii="Times New Roman" w:eastAsia="Times New Roman" w:hAnsi="Times New Roman"/>
          <w:sz w:val="28"/>
          <w:szCs w:val="28"/>
          <w:lang w:eastAsia="ru-RU"/>
        </w:rPr>
        <w:t>а</w:t>
      </w:r>
      <w:r w:rsidRPr="007F4BFE">
        <w:rPr>
          <w:rFonts w:ascii="Times New Roman" w:eastAsia="Times New Roman" w:hAnsi="Times New Roman"/>
          <w:sz w:val="28"/>
          <w:szCs w:val="28"/>
          <w:lang w:eastAsia="ru-RU"/>
        </w:rPr>
        <w:t>низации, сведений о месте нахождения некоммерческой организации также и предмет, цели деятельности некоммерческой организации. При этом в Уставе должен быть исчерпывающий перечень видов деятельности, которые учреждение вправе осуществлять в соответствии с целями, для достижения которых оно с</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здано.</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В пункте 1.6 Устава проверяемого учреждения прописано, что оно ос</w:t>
      </w:r>
      <w:r w:rsidRPr="007F4BFE">
        <w:rPr>
          <w:rFonts w:ascii="Times New Roman" w:eastAsia="Times New Roman" w:hAnsi="Times New Roman"/>
          <w:sz w:val="28"/>
          <w:szCs w:val="28"/>
          <w:lang w:eastAsia="ru-RU"/>
        </w:rPr>
        <w:t>у</w:t>
      </w:r>
      <w:r w:rsidRPr="007F4BFE">
        <w:rPr>
          <w:rFonts w:ascii="Times New Roman" w:eastAsia="Times New Roman" w:hAnsi="Times New Roman"/>
          <w:sz w:val="28"/>
          <w:szCs w:val="28"/>
          <w:lang w:eastAsia="ru-RU"/>
        </w:rPr>
        <w:t>ществляет образовательную деятельность. Образовательная деятельность ос</w:t>
      </w:r>
      <w:r w:rsidRPr="007F4BFE">
        <w:rPr>
          <w:rFonts w:ascii="Times New Roman" w:eastAsia="Times New Roman" w:hAnsi="Times New Roman"/>
          <w:sz w:val="28"/>
          <w:szCs w:val="28"/>
          <w:lang w:eastAsia="ru-RU"/>
        </w:rPr>
        <w:t>у</w:t>
      </w:r>
      <w:r w:rsidRPr="007F4BFE">
        <w:rPr>
          <w:rFonts w:ascii="Times New Roman" w:eastAsia="Times New Roman" w:hAnsi="Times New Roman"/>
          <w:sz w:val="28"/>
          <w:szCs w:val="28"/>
          <w:lang w:eastAsia="ru-RU"/>
        </w:rPr>
        <w:t>ществляется на русском языке (пункт 1.14 Устава). Помимо образовательной де</w:t>
      </w:r>
      <w:r w:rsidRPr="007F4BFE">
        <w:rPr>
          <w:rFonts w:ascii="Times New Roman" w:eastAsia="Times New Roman" w:hAnsi="Times New Roman"/>
          <w:sz w:val="28"/>
          <w:szCs w:val="28"/>
          <w:lang w:eastAsia="ru-RU"/>
        </w:rPr>
        <w:t>я</w:t>
      </w:r>
      <w:r w:rsidRPr="007F4BFE">
        <w:rPr>
          <w:rFonts w:ascii="Times New Roman" w:eastAsia="Times New Roman" w:hAnsi="Times New Roman"/>
          <w:sz w:val="28"/>
          <w:szCs w:val="28"/>
          <w:lang w:eastAsia="ru-RU"/>
        </w:rPr>
        <w:t>тельности согласно пункту 1.18 Устава учреждение обеспечивает учащихся и воспитанников питанием. Кроме того, как указано в Уставе, учреждение реализ</w:t>
      </w:r>
      <w:r w:rsidRPr="007F4BFE">
        <w:rPr>
          <w:rFonts w:ascii="Times New Roman" w:eastAsia="Times New Roman" w:hAnsi="Times New Roman"/>
          <w:sz w:val="28"/>
          <w:szCs w:val="28"/>
          <w:lang w:eastAsia="ru-RU"/>
        </w:rPr>
        <w:t>у</w:t>
      </w:r>
      <w:r w:rsidRPr="007F4BFE">
        <w:rPr>
          <w:rFonts w:ascii="Times New Roman" w:eastAsia="Times New Roman" w:hAnsi="Times New Roman"/>
          <w:sz w:val="28"/>
          <w:szCs w:val="28"/>
          <w:lang w:eastAsia="ru-RU"/>
        </w:rPr>
        <w:t>ет деятельность по профилактике безнадзорности правонарушений несоверше</w:t>
      </w:r>
      <w:r w:rsidRPr="007F4BFE">
        <w:rPr>
          <w:rFonts w:ascii="Times New Roman" w:eastAsia="Times New Roman" w:hAnsi="Times New Roman"/>
          <w:sz w:val="28"/>
          <w:szCs w:val="28"/>
          <w:lang w:eastAsia="ru-RU"/>
        </w:rPr>
        <w:t>н</w:t>
      </w:r>
      <w:r w:rsidRPr="007F4BFE">
        <w:rPr>
          <w:rFonts w:ascii="Times New Roman" w:eastAsia="Times New Roman" w:hAnsi="Times New Roman"/>
          <w:sz w:val="28"/>
          <w:szCs w:val="28"/>
          <w:lang w:eastAsia="ru-RU"/>
        </w:rPr>
        <w:t>нолетних.</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01E8F">
        <w:rPr>
          <w:rFonts w:ascii="Times New Roman" w:eastAsia="Times New Roman" w:hAnsi="Times New Roman"/>
          <w:sz w:val="28"/>
          <w:szCs w:val="28"/>
          <w:lang w:eastAsia="ar-SA"/>
        </w:rPr>
        <w:t>Таким образом, Устав проверяемого учреждения (некоммерческой орган</w:t>
      </w:r>
      <w:r w:rsidRPr="00701E8F">
        <w:rPr>
          <w:rFonts w:ascii="Times New Roman" w:eastAsia="Times New Roman" w:hAnsi="Times New Roman"/>
          <w:sz w:val="28"/>
          <w:szCs w:val="28"/>
          <w:lang w:eastAsia="ar-SA"/>
        </w:rPr>
        <w:t>и</w:t>
      </w:r>
      <w:r w:rsidRPr="00701E8F">
        <w:rPr>
          <w:rFonts w:ascii="Times New Roman" w:eastAsia="Times New Roman" w:hAnsi="Times New Roman"/>
          <w:sz w:val="28"/>
          <w:szCs w:val="28"/>
          <w:lang w:eastAsia="ar-SA"/>
        </w:rPr>
        <w:t>зации) противоречит требованиям законодательства Российской Федерации. В нарушени</w:t>
      </w:r>
      <w:r w:rsidR="00EB175D">
        <w:rPr>
          <w:rFonts w:ascii="Times New Roman" w:eastAsia="Times New Roman" w:hAnsi="Times New Roman"/>
          <w:sz w:val="28"/>
          <w:szCs w:val="28"/>
          <w:lang w:eastAsia="ar-SA"/>
        </w:rPr>
        <w:t>е</w:t>
      </w:r>
      <w:r w:rsidRPr="00701E8F">
        <w:rPr>
          <w:rFonts w:ascii="Times New Roman" w:eastAsia="Times New Roman" w:hAnsi="Times New Roman"/>
          <w:sz w:val="28"/>
          <w:szCs w:val="28"/>
          <w:lang w:eastAsia="ar-SA"/>
        </w:rPr>
        <w:t xml:space="preserve"> статьи 14 Федерального закона о некоммерческих организациях в Уставе проверяемого учреждения не указан такой вид деятельности как «Дневной уход за детьми (детские ясли, сады)».</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bCs/>
          <w:sz w:val="28"/>
          <w:szCs w:val="28"/>
          <w:lang w:eastAsia="ar-SA"/>
        </w:rPr>
        <w:t>Действующее законодательство не предусматривает налоговой или админ</w:t>
      </w:r>
      <w:r w:rsidRPr="007F4BFE">
        <w:rPr>
          <w:rFonts w:ascii="Times New Roman" w:eastAsia="Times New Roman" w:hAnsi="Times New Roman"/>
          <w:bCs/>
          <w:sz w:val="28"/>
          <w:szCs w:val="28"/>
          <w:lang w:eastAsia="ar-SA"/>
        </w:rPr>
        <w:t>и</w:t>
      </w:r>
      <w:r w:rsidRPr="007F4BFE">
        <w:rPr>
          <w:rFonts w:ascii="Times New Roman" w:eastAsia="Times New Roman" w:hAnsi="Times New Roman"/>
          <w:bCs/>
          <w:sz w:val="28"/>
          <w:szCs w:val="28"/>
          <w:lang w:eastAsia="ar-SA"/>
        </w:rPr>
        <w:t>стративной ответственности организации за ведение деятельности, не указанной в уставе</w:t>
      </w:r>
      <w:r w:rsidRPr="007F4BFE">
        <w:rPr>
          <w:rFonts w:ascii="Times New Roman" w:eastAsia="Times New Roman" w:hAnsi="Times New Roman"/>
          <w:sz w:val="28"/>
          <w:szCs w:val="28"/>
          <w:lang w:eastAsia="ar-SA"/>
        </w:rPr>
        <w:t>. Однако, при осуществлении юридическим лицом деятельности, код вида которой не внесен в ЕГРЮЛ, либо код внесен, но с нарушением указанного срока, возможно привлечение к административной ответственности по статье 14.25 К</w:t>
      </w:r>
      <w:r w:rsidRPr="007F4BFE">
        <w:rPr>
          <w:rFonts w:ascii="Times New Roman" w:eastAsia="Times New Roman" w:hAnsi="Times New Roman"/>
          <w:sz w:val="28"/>
          <w:szCs w:val="28"/>
          <w:lang w:eastAsia="ar-SA"/>
        </w:rPr>
        <w:t>о</w:t>
      </w:r>
      <w:r w:rsidRPr="007F4BFE">
        <w:rPr>
          <w:rFonts w:ascii="Times New Roman" w:eastAsia="Times New Roman" w:hAnsi="Times New Roman"/>
          <w:sz w:val="28"/>
          <w:szCs w:val="28"/>
          <w:lang w:eastAsia="ar-SA"/>
        </w:rPr>
        <w:t>декса Российской Федерации об административных правонарушениях (далее – КоАП РФ).</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Согласно выписке из ЕГРЮЛ № ЮЭ9965-24-20748059 от 11.01.2024 осно</w:t>
      </w:r>
      <w:r w:rsidRPr="007F4BFE">
        <w:rPr>
          <w:rFonts w:ascii="Times New Roman" w:eastAsia="Times New Roman" w:hAnsi="Times New Roman"/>
          <w:sz w:val="28"/>
          <w:szCs w:val="28"/>
          <w:lang w:eastAsia="ar-SA"/>
        </w:rPr>
        <w:t>в</w:t>
      </w:r>
      <w:r w:rsidRPr="007F4BFE">
        <w:rPr>
          <w:rFonts w:ascii="Times New Roman" w:eastAsia="Times New Roman" w:hAnsi="Times New Roman"/>
          <w:sz w:val="28"/>
          <w:szCs w:val="28"/>
          <w:lang w:eastAsia="ar-SA"/>
        </w:rPr>
        <w:t>ным видом деятельности МАОУ «Сызганская основная общеобразовательная школа - детский сад» является: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Образование основное общее, ОКВЭД 85.13;</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дополнительными видами деятельности являются:</w:t>
      </w:r>
    </w:p>
    <w:p w:rsidR="001F50A6" w:rsidRPr="007F4BFE" w:rsidRDefault="001F50A6" w:rsidP="007F4BFE">
      <w:pPr>
        <w:widowControl w:val="0"/>
        <w:autoSpaceDN w:val="0"/>
        <w:adjustRightInd w:val="0"/>
        <w:spacing w:after="0" w:line="240" w:lineRule="auto"/>
        <w:ind w:firstLine="709"/>
        <w:jc w:val="both"/>
        <w:rPr>
          <w:rFonts w:ascii="Times New Roman" w:hAnsi="Times New Roman"/>
          <w:sz w:val="28"/>
          <w:szCs w:val="28"/>
          <w:lang w:eastAsia="ru-RU"/>
        </w:rPr>
      </w:pPr>
      <w:r w:rsidRPr="007F4BFE">
        <w:rPr>
          <w:rFonts w:ascii="Times New Roman" w:hAnsi="Times New Roman"/>
          <w:sz w:val="28"/>
          <w:szCs w:val="28"/>
          <w:lang w:eastAsia="ru-RU"/>
        </w:rPr>
        <w:t>Деятельность социальных столовых, буфетов или кафетериев (в офисах, больницах, школах, институтах и пр.) на основе льготных цен на питание, ОКВЭД 56.29.4;</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Образование дошкольное, ОКВЭД 85.11;</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Образование среднее общее, ОКВЭД 85.14.</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u w:val="single"/>
          <w:lang w:eastAsia="ar-SA"/>
        </w:rPr>
      </w:pPr>
      <w:r w:rsidRPr="007F4BFE">
        <w:rPr>
          <w:rFonts w:ascii="Times New Roman" w:eastAsia="Times New Roman" w:hAnsi="Times New Roman"/>
          <w:sz w:val="28"/>
          <w:szCs w:val="28"/>
          <w:lang w:eastAsia="ar-SA"/>
        </w:rPr>
        <w:t xml:space="preserve">При этом, согласно </w:t>
      </w:r>
      <w:proofErr w:type="gramStart"/>
      <w:r w:rsidRPr="007F4BFE">
        <w:rPr>
          <w:rFonts w:ascii="Times New Roman" w:eastAsia="Times New Roman" w:hAnsi="Times New Roman"/>
          <w:sz w:val="28"/>
          <w:szCs w:val="28"/>
          <w:lang w:eastAsia="ar-SA"/>
        </w:rPr>
        <w:t>ОК</w:t>
      </w:r>
      <w:proofErr w:type="gramEnd"/>
      <w:r w:rsidRPr="007F4BFE">
        <w:rPr>
          <w:rFonts w:ascii="Times New Roman" w:eastAsia="Times New Roman" w:hAnsi="Times New Roman"/>
          <w:sz w:val="28"/>
          <w:szCs w:val="28"/>
          <w:lang w:eastAsia="ar-SA"/>
        </w:rPr>
        <w:t xml:space="preserve"> 029-2014 Общероссийскому классификатору видов экономической деятельности, утвержденному Приказом </w:t>
      </w:r>
      <w:proofErr w:type="spellStart"/>
      <w:r w:rsidRPr="007F4BFE">
        <w:rPr>
          <w:rFonts w:ascii="Times New Roman" w:eastAsia="Times New Roman" w:hAnsi="Times New Roman"/>
          <w:sz w:val="28"/>
          <w:szCs w:val="28"/>
          <w:lang w:eastAsia="ar-SA"/>
        </w:rPr>
        <w:t>Росстандарта</w:t>
      </w:r>
      <w:proofErr w:type="spellEnd"/>
      <w:r w:rsidRPr="007F4BFE">
        <w:rPr>
          <w:rFonts w:ascii="Times New Roman" w:eastAsia="Times New Roman" w:hAnsi="Times New Roman"/>
          <w:sz w:val="28"/>
          <w:szCs w:val="28"/>
          <w:lang w:eastAsia="ar-SA"/>
        </w:rPr>
        <w:t xml:space="preserve"> от 31.01.2014 № 14-ст, ОКВЭД 85.11 «Образование дошкольное» включает деятел</w:t>
      </w:r>
      <w:r w:rsidRPr="007F4BFE">
        <w:rPr>
          <w:rFonts w:ascii="Times New Roman" w:eastAsia="Times New Roman" w:hAnsi="Times New Roman"/>
          <w:sz w:val="28"/>
          <w:szCs w:val="28"/>
          <w:lang w:eastAsia="ar-SA"/>
        </w:rPr>
        <w:t>ь</w:t>
      </w:r>
      <w:r w:rsidRPr="007F4BFE">
        <w:rPr>
          <w:rFonts w:ascii="Times New Roman" w:eastAsia="Times New Roman" w:hAnsi="Times New Roman"/>
          <w:sz w:val="28"/>
          <w:szCs w:val="28"/>
          <w:lang w:eastAsia="ar-SA"/>
        </w:rPr>
        <w:t>ность сети дошкольных образовательных организаций, реализующих общеобр</w:t>
      </w:r>
      <w:r w:rsidRPr="007F4BFE">
        <w:rPr>
          <w:rFonts w:ascii="Times New Roman" w:eastAsia="Times New Roman" w:hAnsi="Times New Roman"/>
          <w:sz w:val="28"/>
          <w:szCs w:val="28"/>
          <w:lang w:eastAsia="ar-SA"/>
        </w:rPr>
        <w:t>а</w:t>
      </w:r>
      <w:r w:rsidRPr="007F4BFE">
        <w:rPr>
          <w:rFonts w:ascii="Times New Roman" w:eastAsia="Times New Roman" w:hAnsi="Times New Roman"/>
          <w:sz w:val="28"/>
          <w:szCs w:val="28"/>
          <w:lang w:eastAsia="ar-SA"/>
        </w:rPr>
        <w:t xml:space="preserve">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 Названная группировка не включает деятельность по уходу за </w:t>
      </w:r>
      <w:r w:rsidRPr="007F4BFE">
        <w:rPr>
          <w:rFonts w:ascii="Times New Roman" w:eastAsia="Times New Roman" w:hAnsi="Times New Roman"/>
          <w:sz w:val="28"/>
          <w:szCs w:val="28"/>
          <w:lang w:eastAsia="ar-SA"/>
        </w:rPr>
        <w:lastRenderedPageBreak/>
        <w:t>детьми в дневное время (ОКВЭД 88.91).</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ОКВЭД 88.91 – вид деятельности по предоставлению услуг по дневному уходу за детьми. Указанная группировка включает дневной уход за детьми (де</w:t>
      </w:r>
      <w:r w:rsidRPr="007F4BFE">
        <w:rPr>
          <w:rFonts w:ascii="Times New Roman" w:eastAsia="Times New Roman" w:hAnsi="Times New Roman"/>
          <w:sz w:val="28"/>
          <w:szCs w:val="28"/>
          <w:lang w:eastAsia="ar-SA"/>
        </w:rPr>
        <w:t>т</w:t>
      </w:r>
      <w:r w:rsidRPr="007F4BFE">
        <w:rPr>
          <w:rFonts w:ascii="Times New Roman" w:eastAsia="Times New Roman" w:hAnsi="Times New Roman"/>
          <w:sz w:val="28"/>
          <w:szCs w:val="28"/>
          <w:lang w:eastAsia="ar-SA"/>
        </w:rPr>
        <w:t xml:space="preserve">ские ясли, сады), в том числе дневной уход за детьми с отклонениями в развитии. То есть проверяемым </w:t>
      </w:r>
      <w:proofErr w:type="gramStart"/>
      <w:r w:rsidRPr="007F4BFE">
        <w:rPr>
          <w:rFonts w:ascii="Times New Roman" w:eastAsia="Times New Roman" w:hAnsi="Times New Roman"/>
          <w:sz w:val="28"/>
          <w:szCs w:val="28"/>
          <w:lang w:eastAsia="ar-SA"/>
        </w:rPr>
        <w:t>учреждением</w:t>
      </w:r>
      <w:proofErr w:type="gramEnd"/>
      <w:r w:rsidRPr="007F4BFE">
        <w:rPr>
          <w:rFonts w:ascii="Times New Roman" w:eastAsia="Times New Roman" w:hAnsi="Times New Roman"/>
          <w:sz w:val="28"/>
          <w:szCs w:val="28"/>
          <w:lang w:eastAsia="ar-SA"/>
        </w:rPr>
        <w:t xml:space="preserve"> фактически осуществляется данный вид де</w:t>
      </w:r>
      <w:r w:rsidRPr="007F4BFE">
        <w:rPr>
          <w:rFonts w:ascii="Times New Roman" w:eastAsia="Times New Roman" w:hAnsi="Times New Roman"/>
          <w:sz w:val="28"/>
          <w:szCs w:val="28"/>
          <w:lang w:eastAsia="ar-SA"/>
        </w:rPr>
        <w:t>я</w:t>
      </w:r>
      <w:r w:rsidRPr="007F4BFE">
        <w:rPr>
          <w:rFonts w:ascii="Times New Roman" w:eastAsia="Times New Roman" w:hAnsi="Times New Roman"/>
          <w:sz w:val="28"/>
          <w:szCs w:val="28"/>
          <w:lang w:eastAsia="ar-SA"/>
        </w:rPr>
        <w:t>тельности, однако, он не указан в ЕГРЮЛ.</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Некоммерческим организациям обязательно указывать один основной код. Количество дополнительных кодов видов деятельности может быть любым. При этом они должны соотноситься с предметом (видами) деятельности учреждения.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proofErr w:type="gramStart"/>
      <w:r w:rsidRPr="007F4BFE">
        <w:rPr>
          <w:rFonts w:ascii="Times New Roman" w:eastAsia="Times New Roman" w:hAnsi="Times New Roman"/>
          <w:sz w:val="28"/>
          <w:szCs w:val="28"/>
          <w:lang w:eastAsia="ar-SA"/>
        </w:rPr>
        <w:t>Согласно пункту 5 статьи 5 Федерального закона от 08.08.2001 № 129-ФЗ «О государственной регистрации юридических лиц и индивидуальных предпр</w:t>
      </w:r>
      <w:r w:rsidRPr="007F4BFE">
        <w:rPr>
          <w:rFonts w:ascii="Times New Roman" w:eastAsia="Times New Roman" w:hAnsi="Times New Roman"/>
          <w:sz w:val="28"/>
          <w:szCs w:val="28"/>
          <w:lang w:eastAsia="ar-SA"/>
        </w:rPr>
        <w:t>и</w:t>
      </w:r>
      <w:r w:rsidRPr="007F4BFE">
        <w:rPr>
          <w:rFonts w:ascii="Times New Roman" w:eastAsia="Times New Roman" w:hAnsi="Times New Roman"/>
          <w:sz w:val="28"/>
          <w:szCs w:val="28"/>
          <w:lang w:eastAsia="ar-SA"/>
        </w:rPr>
        <w:t>нимателей» юридическое лицо в течение семи рабочих дней со дня изменения с</w:t>
      </w:r>
      <w:r w:rsidRPr="007F4BFE">
        <w:rPr>
          <w:rFonts w:ascii="Times New Roman" w:eastAsia="Times New Roman" w:hAnsi="Times New Roman"/>
          <w:sz w:val="28"/>
          <w:szCs w:val="28"/>
          <w:lang w:eastAsia="ar-SA"/>
        </w:rPr>
        <w:t>о</w:t>
      </w:r>
      <w:r w:rsidRPr="007F4BFE">
        <w:rPr>
          <w:rFonts w:ascii="Times New Roman" w:eastAsia="Times New Roman" w:hAnsi="Times New Roman"/>
          <w:sz w:val="28"/>
          <w:szCs w:val="28"/>
          <w:lang w:eastAsia="ar-SA"/>
        </w:rPr>
        <w:t>держащихся в соответствующем государственном реестре сведений, предусмо</w:t>
      </w:r>
      <w:r w:rsidRPr="007F4BFE">
        <w:rPr>
          <w:rFonts w:ascii="Times New Roman" w:eastAsia="Times New Roman" w:hAnsi="Times New Roman"/>
          <w:sz w:val="28"/>
          <w:szCs w:val="28"/>
          <w:lang w:eastAsia="ar-SA"/>
        </w:rPr>
        <w:t>т</w:t>
      </w:r>
      <w:r w:rsidRPr="007F4BFE">
        <w:rPr>
          <w:rFonts w:ascii="Times New Roman" w:eastAsia="Times New Roman" w:hAnsi="Times New Roman"/>
          <w:sz w:val="28"/>
          <w:szCs w:val="28"/>
          <w:lang w:eastAsia="ar-SA"/>
        </w:rPr>
        <w:t>ренных пунктами 1 и 2 статьи 5 названного закона, обязаны сообщить об этом в регистрирующий орган по месту своего нахождения путем представления соо</w:t>
      </w:r>
      <w:r w:rsidRPr="007F4BFE">
        <w:rPr>
          <w:rFonts w:ascii="Times New Roman" w:eastAsia="Times New Roman" w:hAnsi="Times New Roman"/>
          <w:sz w:val="28"/>
          <w:szCs w:val="28"/>
          <w:lang w:eastAsia="ar-SA"/>
        </w:rPr>
        <w:t>т</w:t>
      </w:r>
      <w:r w:rsidRPr="007F4BFE">
        <w:rPr>
          <w:rFonts w:ascii="Times New Roman" w:eastAsia="Times New Roman" w:hAnsi="Times New Roman"/>
          <w:sz w:val="28"/>
          <w:szCs w:val="28"/>
          <w:lang w:eastAsia="ar-SA"/>
        </w:rPr>
        <w:t>ветствующих документов.</w:t>
      </w:r>
      <w:proofErr w:type="gramEnd"/>
    </w:p>
    <w:p w:rsidR="001F50A6" w:rsidRPr="00701E8F"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01E8F">
        <w:rPr>
          <w:rFonts w:ascii="Times New Roman" w:eastAsia="Times New Roman" w:hAnsi="Times New Roman"/>
          <w:sz w:val="28"/>
          <w:szCs w:val="28"/>
          <w:lang w:eastAsia="ar-SA"/>
        </w:rPr>
        <w:t>Таким образом, в нарушение вышеуказанной нормы закона, проверяемым учреждением не были внесены в ЕГРЮЛ сведения о виде фактически осущест</w:t>
      </w:r>
      <w:r w:rsidRPr="00701E8F">
        <w:rPr>
          <w:rFonts w:ascii="Times New Roman" w:eastAsia="Times New Roman" w:hAnsi="Times New Roman"/>
          <w:sz w:val="28"/>
          <w:szCs w:val="28"/>
          <w:lang w:eastAsia="ar-SA"/>
        </w:rPr>
        <w:t>в</w:t>
      </w:r>
      <w:r w:rsidRPr="00701E8F">
        <w:rPr>
          <w:rFonts w:ascii="Times New Roman" w:eastAsia="Times New Roman" w:hAnsi="Times New Roman"/>
          <w:sz w:val="28"/>
          <w:szCs w:val="28"/>
          <w:lang w:eastAsia="ar-SA"/>
        </w:rPr>
        <w:t>ляемой деятельности с кодом по ОКВЭД – 88.91 «Деятельность по уходу за дет</w:t>
      </w:r>
      <w:r w:rsidRPr="00701E8F">
        <w:rPr>
          <w:rFonts w:ascii="Times New Roman" w:eastAsia="Times New Roman" w:hAnsi="Times New Roman"/>
          <w:sz w:val="28"/>
          <w:szCs w:val="28"/>
          <w:lang w:eastAsia="ar-SA"/>
        </w:rPr>
        <w:t>ь</w:t>
      </w:r>
      <w:r w:rsidRPr="00701E8F">
        <w:rPr>
          <w:rFonts w:ascii="Times New Roman" w:eastAsia="Times New Roman" w:hAnsi="Times New Roman"/>
          <w:sz w:val="28"/>
          <w:szCs w:val="28"/>
          <w:lang w:eastAsia="ar-SA"/>
        </w:rPr>
        <w:t>ми в дневное время».</w:t>
      </w:r>
    </w:p>
    <w:p w:rsidR="001F50A6" w:rsidRPr="00701E8F"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01E8F">
        <w:rPr>
          <w:rFonts w:ascii="Times New Roman" w:eastAsia="Times New Roman" w:hAnsi="Times New Roman"/>
          <w:sz w:val="28"/>
          <w:szCs w:val="28"/>
          <w:lang w:eastAsia="ar-SA"/>
        </w:rPr>
        <w:t>В ходе проверки данное нарушение устранено, 26.02.2024 в ЕГРЮЛ внес</w:t>
      </w:r>
      <w:r w:rsidRPr="00701E8F">
        <w:rPr>
          <w:rFonts w:ascii="Times New Roman" w:eastAsia="Times New Roman" w:hAnsi="Times New Roman"/>
          <w:sz w:val="28"/>
          <w:szCs w:val="28"/>
          <w:lang w:eastAsia="ar-SA"/>
        </w:rPr>
        <w:t>е</w:t>
      </w:r>
      <w:r w:rsidRPr="00701E8F">
        <w:rPr>
          <w:rFonts w:ascii="Times New Roman" w:eastAsia="Times New Roman" w:hAnsi="Times New Roman"/>
          <w:sz w:val="28"/>
          <w:szCs w:val="28"/>
          <w:lang w:eastAsia="ar-SA"/>
        </w:rPr>
        <w:t>ны соответствующие изменения (приложение № 1 к настоящему Акту проверки).</w:t>
      </w:r>
    </w:p>
    <w:p w:rsidR="001F50A6" w:rsidRPr="00701E8F"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01E8F">
        <w:rPr>
          <w:rFonts w:ascii="Times New Roman" w:eastAsia="Times New Roman" w:hAnsi="Times New Roman"/>
          <w:sz w:val="28"/>
          <w:szCs w:val="28"/>
          <w:lang w:eastAsia="ar-SA"/>
        </w:rPr>
        <w:t xml:space="preserve">На официальном сайте ГМУ </w:t>
      </w:r>
      <w:hyperlink r:id="rId11" w:history="1">
        <w:r w:rsidRPr="00701E8F">
          <w:rPr>
            <w:rFonts w:ascii="Times New Roman" w:eastAsia="Times New Roman" w:hAnsi="Times New Roman"/>
            <w:sz w:val="28"/>
            <w:szCs w:val="28"/>
            <w:lang w:eastAsia="ar-SA"/>
          </w:rPr>
          <w:t>https://bus.gov.ru</w:t>
        </w:r>
      </w:hyperlink>
      <w:r w:rsidRPr="00701E8F">
        <w:rPr>
          <w:rFonts w:ascii="Times New Roman" w:eastAsia="Times New Roman" w:hAnsi="Times New Roman"/>
          <w:sz w:val="28"/>
          <w:szCs w:val="28"/>
          <w:lang w:eastAsia="ar-SA"/>
        </w:rPr>
        <w:t xml:space="preserve"> информация изменена 27.02.2024.</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sidRPr="00701E8F">
        <w:rPr>
          <w:rFonts w:ascii="Times New Roman" w:eastAsia="Times New Roman" w:hAnsi="Times New Roman"/>
          <w:sz w:val="28"/>
          <w:szCs w:val="28"/>
          <w:lang w:eastAsia="ar-SA"/>
        </w:rPr>
        <w:t>Согласно пункту 5 статьи 5 Федерального закона от 08.08.2001 № 129-ФЗ «О государственной регистрации юридических</w:t>
      </w:r>
      <w:r w:rsidRPr="007F4BFE">
        <w:rPr>
          <w:rFonts w:ascii="Times New Roman" w:eastAsia="Times New Roman" w:hAnsi="Times New Roman"/>
          <w:sz w:val="28"/>
          <w:szCs w:val="28"/>
          <w:lang w:eastAsia="ar-SA"/>
        </w:rPr>
        <w:t xml:space="preserve"> лиц и индивидуальных предпр</w:t>
      </w:r>
      <w:r w:rsidRPr="007F4BFE">
        <w:rPr>
          <w:rFonts w:ascii="Times New Roman" w:eastAsia="Times New Roman" w:hAnsi="Times New Roman"/>
          <w:sz w:val="28"/>
          <w:szCs w:val="28"/>
          <w:lang w:eastAsia="ar-SA"/>
        </w:rPr>
        <w:t>и</w:t>
      </w:r>
      <w:r w:rsidRPr="007F4BFE">
        <w:rPr>
          <w:rFonts w:ascii="Times New Roman" w:eastAsia="Times New Roman" w:hAnsi="Times New Roman"/>
          <w:sz w:val="28"/>
          <w:szCs w:val="28"/>
          <w:lang w:eastAsia="ar-SA"/>
        </w:rPr>
        <w:t>нимателей» юридическое лицо вправе осуществлять деятельность, не указанную в ЕГРЮЛ при регистрации, но обязана сообщить об этом в регистрирующий орган по месту своего нахождения в течение 7 рабочих дней с начала осуществления нового вида деятельности.</w:t>
      </w:r>
      <w:proofErr w:type="gramEnd"/>
      <w:r w:rsidRPr="007F4BFE">
        <w:rPr>
          <w:rFonts w:ascii="Times New Roman" w:eastAsia="Times New Roman" w:hAnsi="Times New Roman"/>
          <w:sz w:val="28"/>
          <w:szCs w:val="28"/>
          <w:lang w:eastAsia="ar-SA"/>
        </w:rPr>
        <w:t xml:space="preserve"> В противном случае ее могут привлечь к администр</w:t>
      </w:r>
      <w:r w:rsidRPr="007F4BFE">
        <w:rPr>
          <w:rFonts w:ascii="Times New Roman" w:eastAsia="Times New Roman" w:hAnsi="Times New Roman"/>
          <w:sz w:val="28"/>
          <w:szCs w:val="28"/>
          <w:lang w:eastAsia="ar-SA"/>
        </w:rPr>
        <w:t>а</w:t>
      </w:r>
      <w:r w:rsidRPr="007F4BFE">
        <w:rPr>
          <w:rFonts w:ascii="Times New Roman" w:eastAsia="Times New Roman" w:hAnsi="Times New Roman"/>
          <w:sz w:val="28"/>
          <w:szCs w:val="28"/>
          <w:lang w:eastAsia="ar-SA"/>
        </w:rPr>
        <w:t>тивной ответственности на основании части 3 и части 4 статьи 14.25 КоАП РФ.</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ar-SA"/>
        </w:rPr>
        <w:t xml:space="preserve">МАОУ «Сызганская основная общеобразовательная школа - детский сад» </w:t>
      </w:r>
      <w:r w:rsidRPr="007F4BFE">
        <w:rPr>
          <w:rFonts w:ascii="Times New Roman" w:eastAsia="Times New Roman" w:hAnsi="Times New Roman"/>
          <w:sz w:val="28"/>
          <w:szCs w:val="28"/>
          <w:lang w:eastAsia="ru-RU"/>
        </w:rPr>
        <w:t>осуществляет свою деятельность на основании бессрочной лицензии, выданной Министерством образования и науки Пермского края, на осуществление образ</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 xml:space="preserve">вательной деятельности </w:t>
      </w:r>
      <w:r w:rsidRPr="007F4BFE">
        <w:rPr>
          <w:rFonts w:ascii="Times New Roman" w:eastAsia="Times New Roman" w:hAnsi="Times New Roman"/>
          <w:sz w:val="28"/>
          <w:szCs w:val="28"/>
          <w:shd w:val="clear" w:color="auto" w:fill="FFFFFF"/>
          <w:lang w:eastAsia="ar-SA"/>
        </w:rPr>
        <w:t xml:space="preserve">59Л01 0002750 от </w:t>
      </w:r>
      <w:r w:rsidRPr="007F4BFE">
        <w:rPr>
          <w:rFonts w:ascii="Times New Roman" w:hAnsi="Times New Roman"/>
          <w:sz w:val="28"/>
          <w:szCs w:val="28"/>
          <w:lang w:eastAsia="ru-RU"/>
        </w:rPr>
        <w:t>20.01.2016</w:t>
      </w:r>
      <w:r w:rsidRPr="007F4BFE">
        <w:rPr>
          <w:rFonts w:ascii="Times New Roman" w:eastAsia="Times New Roman" w:hAnsi="Times New Roman"/>
          <w:sz w:val="28"/>
          <w:szCs w:val="28"/>
          <w:lang w:eastAsia="ru-RU"/>
        </w:rPr>
        <w:t>.</w:t>
      </w:r>
    </w:p>
    <w:p w:rsidR="001F50A6" w:rsidRPr="007F4BFE" w:rsidRDefault="001F50A6" w:rsidP="007F4BFE">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ar-SA"/>
        </w:rPr>
        <w:t xml:space="preserve">Также Отделом автотранспортного, автодорожного надзора и контроля международных автомобильных перевозок по Пермскому краю </w:t>
      </w:r>
      <w:r w:rsidRPr="007F4BFE">
        <w:rPr>
          <w:rFonts w:ascii="Times New Roman" w:eastAsia="Times New Roman" w:hAnsi="Times New Roman"/>
          <w:sz w:val="28"/>
          <w:szCs w:val="28"/>
          <w:shd w:val="clear" w:color="auto" w:fill="FFFFFF"/>
          <w:lang w:eastAsia="ar-SA"/>
        </w:rPr>
        <w:t>МАОУ «Сызга</w:t>
      </w:r>
      <w:r w:rsidRPr="007F4BFE">
        <w:rPr>
          <w:rFonts w:ascii="Times New Roman" w:eastAsia="Times New Roman" w:hAnsi="Times New Roman"/>
          <w:sz w:val="28"/>
          <w:szCs w:val="28"/>
          <w:shd w:val="clear" w:color="auto" w:fill="FFFFFF"/>
          <w:lang w:eastAsia="ar-SA"/>
        </w:rPr>
        <w:t>н</w:t>
      </w:r>
      <w:r w:rsidRPr="007F4BFE">
        <w:rPr>
          <w:rFonts w:ascii="Times New Roman" w:eastAsia="Times New Roman" w:hAnsi="Times New Roman"/>
          <w:sz w:val="28"/>
          <w:szCs w:val="28"/>
          <w:shd w:val="clear" w:color="auto" w:fill="FFFFFF"/>
          <w:lang w:eastAsia="ar-SA"/>
        </w:rPr>
        <w:t>ская основная общеобразовательная школа - детский сад»</w:t>
      </w:r>
      <w:r w:rsidRPr="007F4BFE">
        <w:rPr>
          <w:rFonts w:ascii="Times New Roman" w:eastAsia="Times New Roman" w:hAnsi="Times New Roman"/>
          <w:sz w:val="28"/>
          <w:szCs w:val="28"/>
          <w:lang w:eastAsia="ar-SA"/>
        </w:rPr>
        <w:t xml:space="preserve"> была выдана лицензия от 03.07.2019 № </w:t>
      </w:r>
      <w:r w:rsidRPr="007F4BFE">
        <w:rPr>
          <w:rFonts w:ascii="Times New Roman" w:hAnsi="Times New Roman"/>
          <w:sz w:val="28"/>
          <w:szCs w:val="28"/>
          <w:lang w:eastAsia="ru-RU"/>
        </w:rPr>
        <w:t xml:space="preserve">АН 59-000880 </w:t>
      </w:r>
      <w:r w:rsidRPr="007F4BFE">
        <w:rPr>
          <w:rFonts w:ascii="Times New Roman" w:eastAsia="Times New Roman" w:hAnsi="Times New Roman"/>
          <w:sz w:val="28"/>
          <w:szCs w:val="28"/>
          <w:lang w:eastAsia="ar-SA"/>
        </w:rPr>
        <w:t>с наименованием лицензируемого вида деятельн</w:t>
      </w:r>
      <w:r w:rsidRPr="007F4BFE">
        <w:rPr>
          <w:rFonts w:ascii="Times New Roman" w:eastAsia="Times New Roman" w:hAnsi="Times New Roman"/>
          <w:sz w:val="28"/>
          <w:szCs w:val="28"/>
          <w:lang w:eastAsia="ar-SA"/>
        </w:rPr>
        <w:t>о</w:t>
      </w:r>
      <w:r w:rsidRPr="007F4BFE">
        <w:rPr>
          <w:rFonts w:ascii="Times New Roman" w:eastAsia="Times New Roman" w:hAnsi="Times New Roman"/>
          <w:sz w:val="28"/>
          <w:szCs w:val="28"/>
          <w:lang w:eastAsia="ar-SA"/>
        </w:rPr>
        <w:t>сти – «</w:t>
      </w:r>
      <w:r w:rsidRPr="007F4BFE">
        <w:rPr>
          <w:rFonts w:ascii="Times New Roman" w:eastAsia="Times New Roman" w:hAnsi="Times New Roman"/>
          <w:sz w:val="28"/>
          <w:szCs w:val="28"/>
          <w:lang w:eastAsia="ru-RU"/>
        </w:rPr>
        <w:t>Деятельность по перевозкам пассажиров и иных лиц автобусами».</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 xml:space="preserve">Анализ соответствия основных видов деятельности </w:t>
      </w:r>
      <w:r w:rsidRPr="007F4BFE">
        <w:rPr>
          <w:rFonts w:ascii="Times New Roman" w:eastAsia="Times New Roman" w:hAnsi="Times New Roman"/>
          <w:sz w:val="28"/>
          <w:szCs w:val="28"/>
          <w:shd w:val="clear" w:color="auto" w:fill="FFFFFF"/>
          <w:lang w:eastAsia="ar-SA"/>
        </w:rPr>
        <w:t>МАОУ «Сызганская о</w:t>
      </w:r>
      <w:r w:rsidRPr="007F4BFE">
        <w:rPr>
          <w:rFonts w:ascii="Times New Roman" w:eastAsia="Times New Roman" w:hAnsi="Times New Roman"/>
          <w:sz w:val="28"/>
          <w:szCs w:val="28"/>
          <w:shd w:val="clear" w:color="auto" w:fill="FFFFFF"/>
          <w:lang w:eastAsia="ar-SA"/>
        </w:rPr>
        <w:t>с</w:t>
      </w:r>
      <w:r w:rsidRPr="007F4BFE">
        <w:rPr>
          <w:rFonts w:ascii="Times New Roman" w:eastAsia="Times New Roman" w:hAnsi="Times New Roman"/>
          <w:sz w:val="28"/>
          <w:szCs w:val="28"/>
          <w:shd w:val="clear" w:color="auto" w:fill="FFFFFF"/>
          <w:lang w:eastAsia="ar-SA"/>
        </w:rPr>
        <w:t>новная общеобразовательная школа - детский сад»</w:t>
      </w:r>
      <w:r w:rsidRPr="007F4BFE">
        <w:rPr>
          <w:rFonts w:ascii="Times New Roman" w:eastAsia="Times New Roman" w:hAnsi="Times New Roman"/>
          <w:sz w:val="28"/>
          <w:szCs w:val="28"/>
          <w:lang w:eastAsia="ar-SA"/>
        </w:rPr>
        <w:t xml:space="preserve"> с предметом деятельности и целями создания учреждения показал, что Уставом определены основные виды деятельности, направленные на достижение учреждением целей, ради которого </w:t>
      </w:r>
      <w:r w:rsidRPr="007F4BFE">
        <w:rPr>
          <w:rFonts w:ascii="Times New Roman" w:eastAsia="Times New Roman" w:hAnsi="Times New Roman"/>
          <w:sz w:val="28"/>
          <w:szCs w:val="28"/>
          <w:lang w:eastAsia="ar-SA"/>
        </w:rPr>
        <w:lastRenderedPageBreak/>
        <w:t>оно создано. Цели создания и основные виды деятельности соответствуют полн</w:t>
      </w:r>
      <w:r w:rsidRPr="007F4BFE">
        <w:rPr>
          <w:rFonts w:ascii="Times New Roman" w:eastAsia="Times New Roman" w:hAnsi="Times New Roman"/>
          <w:sz w:val="28"/>
          <w:szCs w:val="28"/>
          <w:lang w:eastAsia="ar-SA"/>
        </w:rPr>
        <w:t>о</w:t>
      </w:r>
      <w:r w:rsidRPr="007F4BFE">
        <w:rPr>
          <w:rFonts w:ascii="Times New Roman" w:eastAsia="Times New Roman" w:hAnsi="Times New Roman"/>
          <w:sz w:val="28"/>
          <w:szCs w:val="28"/>
          <w:lang w:eastAsia="ar-SA"/>
        </w:rPr>
        <w:t>мочиям (правам органов местного самоуправления на решение отдельных вопр</w:t>
      </w:r>
      <w:r w:rsidRPr="007F4BFE">
        <w:rPr>
          <w:rFonts w:ascii="Times New Roman" w:eastAsia="Times New Roman" w:hAnsi="Times New Roman"/>
          <w:sz w:val="28"/>
          <w:szCs w:val="28"/>
          <w:lang w:eastAsia="ar-SA"/>
        </w:rPr>
        <w:t>о</w:t>
      </w:r>
      <w:r w:rsidRPr="007F4BFE">
        <w:rPr>
          <w:rFonts w:ascii="Times New Roman" w:eastAsia="Times New Roman" w:hAnsi="Times New Roman"/>
          <w:sz w:val="28"/>
          <w:szCs w:val="28"/>
          <w:lang w:eastAsia="ar-SA"/>
        </w:rPr>
        <w:t>сов), предусмотренным статьей 15 Федерального закона от 06.10.2003 № 131-ФЗ «</w:t>
      </w:r>
      <w:r w:rsidRPr="007F4BFE">
        <w:rPr>
          <w:rFonts w:ascii="Times New Roman" w:hAnsi="Times New Roman"/>
          <w:sz w:val="28"/>
          <w:szCs w:val="28"/>
          <w:lang w:eastAsia="ru-RU"/>
        </w:rPr>
        <w:t>Об общих принципах организации местного самоуправления в Российской Ф</w:t>
      </w:r>
      <w:r w:rsidRPr="007F4BFE">
        <w:rPr>
          <w:rFonts w:ascii="Times New Roman" w:hAnsi="Times New Roman"/>
          <w:sz w:val="28"/>
          <w:szCs w:val="28"/>
          <w:lang w:eastAsia="ru-RU"/>
        </w:rPr>
        <w:t>е</w:t>
      </w:r>
      <w:r w:rsidRPr="007F4BFE">
        <w:rPr>
          <w:rFonts w:ascii="Times New Roman" w:hAnsi="Times New Roman"/>
          <w:sz w:val="28"/>
          <w:szCs w:val="28"/>
          <w:lang w:eastAsia="ru-RU"/>
        </w:rPr>
        <w:t>дерации</w:t>
      </w:r>
      <w:r w:rsidRPr="007F4BFE">
        <w:rPr>
          <w:rFonts w:ascii="Times New Roman" w:eastAsia="Times New Roman" w:hAnsi="Times New Roman"/>
          <w:sz w:val="28"/>
          <w:szCs w:val="28"/>
          <w:lang w:eastAsia="ar-SA"/>
        </w:rPr>
        <w:t>».</w:t>
      </w:r>
    </w:p>
    <w:p w:rsidR="001F50A6" w:rsidRPr="007F4BFE" w:rsidRDefault="001F50A6" w:rsidP="007F4BFE">
      <w:pPr>
        <w:widowControl w:val="0"/>
        <w:shd w:val="clear" w:color="auto" w:fill="FFFFFF"/>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В соответствии с частью 2 статьи 8 Федерального закона о бухгалтерском учете экономический субъект самостоятельно формирует свою учетную полит</w:t>
      </w:r>
      <w:r w:rsidRPr="007F4BFE">
        <w:rPr>
          <w:rFonts w:ascii="Times New Roman" w:eastAsia="Times New Roman" w:hAnsi="Times New Roman"/>
          <w:sz w:val="28"/>
          <w:szCs w:val="28"/>
          <w:lang w:eastAsia="ar-SA"/>
        </w:rPr>
        <w:t>и</w:t>
      </w:r>
      <w:r w:rsidRPr="007F4BFE">
        <w:rPr>
          <w:rFonts w:ascii="Times New Roman" w:eastAsia="Times New Roman" w:hAnsi="Times New Roman"/>
          <w:sz w:val="28"/>
          <w:szCs w:val="28"/>
          <w:lang w:eastAsia="ar-SA"/>
        </w:rPr>
        <w:t>ку, руководствуясь законодательством Российской Федерации о бухгалтерском учете, федеральными и отраслевыми стандартами.</w:t>
      </w:r>
    </w:p>
    <w:p w:rsidR="001F50A6" w:rsidRPr="007F4BFE" w:rsidRDefault="001F50A6" w:rsidP="007F4BFE">
      <w:pPr>
        <w:widowControl w:val="0"/>
        <w:shd w:val="clear" w:color="auto" w:fill="FFFFFF"/>
        <w:spacing w:after="0" w:line="240" w:lineRule="auto"/>
        <w:ind w:firstLine="709"/>
        <w:jc w:val="both"/>
        <w:rPr>
          <w:rFonts w:ascii="Times New Roman" w:eastAsia="Times New Roman" w:hAnsi="Times New Roman"/>
          <w:bCs/>
          <w:kern w:val="36"/>
          <w:sz w:val="28"/>
          <w:szCs w:val="28"/>
          <w:lang w:eastAsia="x-none"/>
        </w:rPr>
      </w:pPr>
      <w:r w:rsidRPr="007F4BFE">
        <w:rPr>
          <w:rFonts w:ascii="Times New Roman" w:eastAsia="Times New Roman" w:hAnsi="Times New Roman"/>
          <w:bCs/>
          <w:kern w:val="36"/>
          <w:sz w:val="28"/>
          <w:szCs w:val="28"/>
          <w:lang w:val="x-none" w:eastAsia="x-none"/>
        </w:rPr>
        <w:t>Согласно Приказ</w:t>
      </w:r>
      <w:r w:rsidRPr="007F4BFE">
        <w:rPr>
          <w:rFonts w:ascii="Times New Roman" w:eastAsia="Times New Roman" w:hAnsi="Times New Roman"/>
          <w:bCs/>
          <w:kern w:val="36"/>
          <w:sz w:val="28"/>
          <w:szCs w:val="28"/>
          <w:lang w:eastAsia="x-none"/>
        </w:rPr>
        <w:t>у</w:t>
      </w:r>
      <w:r w:rsidRPr="007F4BFE">
        <w:rPr>
          <w:rFonts w:ascii="Times New Roman" w:eastAsia="Times New Roman" w:hAnsi="Times New Roman"/>
          <w:bCs/>
          <w:kern w:val="36"/>
          <w:sz w:val="28"/>
          <w:szCs w:val="28"/>
          <w:lang w:val="x-none" w:eastAsia="x-none"/>
        </w:rPr>
        <w:t xml:space="preserve"> Минфина России от 06.10.2008 № 106н</w:t>
      </w:r>
      <w:r w:rsidRPr="007F4BFE">
        <w:rPr>
          <w:rFonts w:ascii="Times New Roman" w:eastAsia="Times New Roman" w:hAnsi="Times New Roman"/>
          <w:bCs/>
          <w:kern w:val="36"/>
          <w:sz w:val="28"/>
          <w:szCs w:val="28"/>
          <w:lang w:eastAsia="x-none"/>
        </w:rPr>
        <w:t xml:space="preserve"> </w:t>
      </w:r>
      <w:r w:rsidRPr="007F4BFE">
        <w:rPr>
          <w:rFonts w:ascii="Times New Roman" w:eastAsia="Times New Roman" w:hAnsi="Times New Roman"/>
          <w:bCs/>
          <w:color w:val="000000"/>
          <w:kern w:val="36"/>
          <w:sz w:val="28"/>
          <w:szCs w:val="28"/>
          <w:lang w:val="x-none" w:eastAsia="x-none"/>
        </w:rPr>
        <w:t xml:space="preserve">«Об утверждении положений по бухгалтерскому учету» (вместе с «Положением по бухгалтерскому учету «Учетная политика организации» (ПБУ 1/2008)», </w:t>
      </w:r>
      <w:r w:rsidRPr="007F4BFE">
        <w:rPr>
          <w:rFonts w:ascii="Times New Roman" w:eastAsia="Times New Roman" w:hAnsi="Times New Roman"/>
          <w:bCs/>
          <w:color w:val="000000"/>
          <w:kern w:val="36"/>
          <w:sz w:val="28"/>
          <w:szCs w:val="28"/>
          <w:lang w:eastAsia="x-none"/>
        </w:rPr>
        <w:t>«</w:t>
      </w:r>
      <w:r w:rsidRPr="007F4BFE">
        <w:rPr>
          <w:rFonts w:ascii="Times New Roman" w:eastAsia="Times New Roman" w:hAnsi="Times New Roman"/>
          <w:bCs/>
          <w:color w:val="000000"/>
          <w:kern w:val="36"/>
          <w:sz w:val="28"/>
          <w:szCs w:val="28"/>
          <w:lang w:val="x-none" w:eastAsia="x-none"/>
        </w:rPr>
        <w:t>Положением по бухгалтерскому учету «Изменения оценочных значений» (ПБУ 21/2008)</w:t>
      </w:r>
      <w:r w:rsidRPr="007F4BFE">
        <w:rPr>
          <w:rFonts w:ascii="Times New Roman" w:eastAsia="Times New Roman" w:hAnsi="Times New Roman"/>
          <w:bCs/>
          <w:color w:val="000000"/>
          <w:kern w:val="36"/>
          <w:sz w:val="28"/>
          <w:szCs w:val="28"/>
          <w:lang w:eastAsia="x-none"/>
        </w:rPr>
        <w:t>»)</w:t>
      </w:r>
      <w:r w:rsidRPr="007F4BFE">
        <w:rPr>
          <w:rFonts w:ascii="Times New Roman" w:eastAsia="Times New Roman" w:hAnsi="Times New Roman"/>
          <w:bCs/>
          <w:kern w:val="36"/>
          <w:sz w:val="28"/>
          <w:szCs w:val="28"/>
          <w:lang w:val="x-none" w:eastAsia="x-none"/>
        </w:rPr>
        <w:t xml:space="preserve"> учетная политика организации формируется главным бухгалтером или иным лицом, на которое в соответствии с законодательством Р</w:t>
      </w:r>
      <w:r w:rsidRPr="007F4BFE">
        <w:rPr>
          <w:rFonts w:ascii="Times New Roman" w:eastAsia="Times New Roman" w:hAnsi="Times New Roman"/>
          <w:bCs/>
          <w:kern w:val="36"/>
          <w:sz w:val="28"/>
          <w:szCs w:val="28"/>
          <w:lang w:eastAsia="x-none"/>
        </w:rPr>
        <w:t xml:space="preserve">оссийской </w:t>
      </w:r>
      <w:r w:rsidRPr="007F4BFE">
        <w:rPr>
          <w:rFonts w:ascii="Times New Roman" w:eastAsia="Times New Roman" w:hAnsi="Times New Roman"/>
          <w:bCs/>
          <w:kern w:val="36"/>
          <w:sz w:val="28"/>
          <w:szCs w:val="28"/>
          <w:lang w:val="x-none" w:eastAsia="x-none"/>
        </w:rPr>
        <w:t>Ф</w:t>
      </w:r>
      <w:r w:rsidRPr="007F4BFE">
        <w:rPr>
          <w:rFonts w:ascii="Times New Roman" w:eastAsia="Times New Roman" w:hAnsi="Times New Roman"/>
          <w:bCs/>
          <w:kern w:val="36"/>
          <w:sz w:val="28"/>
          <w:szCs w:val="28"/>
          <w:lang w:eastAsia="x-none"/>
        </w:rPr>
        <w:t>едерации</w:t>
      </w:r>
      <w:r w:rsidRPr="007F4BFE">
        <w:rPr>
          <w:rFonts w:ascii="Times New Roman" w:eastAsia="Times New Roman" w:hAnsi="Times New Roman"/>
          <w:bCs/>
          <w:kern w:val="36"/>
          <w:sz w:val="28"/>
          <w:szCs w:val="28"/>
          <w:lang w:val="x-none" w:eastAsia="x-none"/>
        </w:rPr>
        <w:t xml:space="preserve"> возложено ведение бухгалтерского учета организации, на основе </w:t>
      </w:r>
      <w:r w:rsidRPr="007F4BFE">
        <w:rPr>
          <w:rFonts w:ascii="Times New Roman" w:eastAsia="Times New Roman" w:hAnsi="Times New Roman"/>
          <w:bCs/>
          <w:color w:val="000000"/>
          <w:kern w:val="36"/>
          <w:sz w:val="28"/>
          <w:szCs w:val="28"/>
          <w:lang w:val="x-none" w:eastAsia="x-none"/>
        </w:rPr>
        <w:t>«Положени</w:t>
      </w:r>
      <w:r w:rsidRPr="007F4BFE">
        <w:rPr>
          <w:rFonts w:ascii="Times New Roman" w:eastAsia="Times New Roman" w:hAnsi="Times New Roman"/>
          <w:bCs/>
          <w:color w:val="000000"/>
          <w:kern w:val="36"/>
          <w:sz w:val="28"/>
          <w:szCs w:val="28"/>
          <w:lang w:eastAsia="x-none"/>
        </w:rPr>
        <w:t>я</w:t>
      </w:r>
      <w:r w:rsidRPr="007F4BFE">
        <w:rPr>
          <w:rFonts w:ascii="Times New Roman" w:eastAsia="Times New Roman" w:hAnsi="Times New Roman"/>
          <w:bCs/>
          <w:color w:val="000000"/>
          <w:kern w:val="36"/>
          <w:sz w:val="28"/>
          <w:szCs w:val="28"/>
          <w:lang w:val="x-none" w:eastAsia="x-none"/>
        </w:rPr>
        <w:t xml:space="preserve"> по бухгалтерскому учету «Учетная политика организации» (ПБУ 1/2008)»</w:t>
      </w:r>
      <w:r w:rsidRPr="007F4BFE">
        <w:rPr>
          <w:rFonts w:ascii="Times New Roman" w:eastAsia="Times New Roman" w:hAnsi="Times New Roman"/>
          <w:bCs/>
          <w:kern w:val="36"/>
          <w:sz w:val="28"/>
          <w:szCs w:val="28"/>
          <w:lang w:val="x-none" w:eastAsia="x-none"/>
        </w:rPr>
        <w:t xml:space="preserve"> и утверждается руководителем организации.</w:t>
      </w:r>
    </w:p>
    <w:p w:rsidR="001F50A6" w:rsidRPr="007F4BFE" w:rsidRDefault="001F50A6" w:rsidP="007F4BFE">
      <w:pPr>
        <w:widowControl w:val="0"/>
        <w:spacing w:after="0" w:line="240" w:lineRule="auto"/>
        <w:ind w:firstLine="709"/>
        <w:jc w:val="both"/>
        <w:rPr>
          <w:rFonts w:ascii="Times New Roman" w:eastAsia="Times New Roman" w:hAnsi="Times New Roman"/>
          <w:bCs/>
          <w:kern w:val="36"/>
          <w:sz w:val="28"/>
          <w:szCs w:val="28"/>
          <w:lang w:eastAsia="ru-RU"/>
        </w:rPr>
      </w:pPr>
      <w:r w:rsidRPr="007F4BFE">
        <w:rPr>
          <w:rFonts w:ascii="Times New Roman" w:eastAsia="Times New Roman" w:hAnsi="Times New Roman"/>
          <w:bCs/>
          <w:kern w:val="36"/>
          <w:sz w:val="28"/>
          <w:szCs w:val="28"/>
          <w:lang w:val="x-none" w:eastAsia="x-none"/>
        </w:rPr>
        <w:t>Согласно Федеральному стандарту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утвержденному Приказом Минфина России от 31.12.2016 № 256н «</w:t>
      </w:r>
      <w:r w:rsidRPr="007F4BFE">
        <w:rPr>
          <w:rFonts w:ascii="Times New Roman" w:eastAsia="Times New Roman" w:hAnsi="Times New Roman"/>
          <w:bCs/>
          <w:kern w:val="36"/>
          <w:sz w:val="28"/>
          <w:szCs w:val="28"/>
          <w:lang w:eastAsia="ru-RU"/>
        </w:rPr>
        <w:t>Об утверждении федерального стандарта бухгалтерского учета для организаций государственного сектора «Концептуал</w:t>
      </w:r>
      <w:r w:rsidRPr="007F4BFE">
        <w:rPr>
          <w:rFonts w:ascii="Times New Roman" w:eastAsia="Times New Roman" w:hAnsi="Times New Roman"/>
          <w:bCs/>
          <w:kern w:val="36"/>
          <w:sz w:val="28"/>
          <w:szCs w:val="28"/>
          <w:lang w:eastAsia="ru-RU"/>
        </w:rPr>
        <w:t>ь</w:t>
      </w:r>
      <w:r w:rsidRPr="007F4BFE">
        <w:rPr>
          <w:rFonts w:ascii="Times New Roman" w:eastAsia="Times New Roman" w:hAnsi="Times New Roman"/>
          <w:bCs/>
          <w:kern w:val="36"/>
          <w:sz w:val="28"/>
          <w:szCs w:val="28"/>
          <w:lang w:eastAsia="ru-RU"/>
        </w:rPr>
        <w:t xml:space="preserve">ные основы бухгалтерского учета и отчетности организаций государственного сектора» </w:t>
      </w:r>
      <w:r w:rsidRPr="007F4BFE">
        <w:rPr>
          <w:rFonts w:ascii="Times New Roman" w:eastAsia="Times New Roman" w:hAnsi="Times New Roman"/>
          <w:bCs/>
          <w:kern w:val="36"/>
          <w:sz w:val="28"/>
          <w:szCs w:val="28"/>
          <w:lang w:val="x-none" w:eastAsia="x-none"/>
        </w:rPr>
        <w:t xml:space="preserve">(далее – </w:t>
      </w:r>
      <w:r w:rsidRPr="007F4BFE">
        <w:rPr>
          <w:rFonts w:ascii="Times New Roman" w:eastAsia="Times New Roman" w:hAnsi="Times New Roman"/>
          <w:bCs/>
          <w:kern w:val="36"/>
          <w:sz w:val="28"/>
          <w:szCs w:val="28"/>
          <w:lang w:eastAsia="x-none"/>
        </w:rPr>
        <w:t xml:space="preserve">Федеральный </w:t>
      </w:r>
      <w:r w:rsidRPr="007F4BFE">
        <w:rPr>
          <w:rFonts w:ascii="Times New Roman" w:eastAsia="Times New Roman" w:hAnsi="Times New Roman"/>
          <w:bCs/>
          <w:kern w:val="36"/>
          <w:sz w:val="28"/>
          <w:szCs w:val="28"/>
          <w:lang w:val="x-none" w:eastAsia="x-none"/>
        </w:rPr>
        <w:t xml:space="preserve">стандарт), при </w:t>
      </w:r>
      <w:r w:rsidRPr="007F4BFE">
        <w:rPr>
          <w:rFonts w:ascii="Times New Roman" w:eastAsia="Times New Roman" w:hAnsi="Times New Roman"/>
          <w:bCs/>
          <w:kern w:val="36"/>
          <w:sz w:val="28"/>
          <w:szCs w:val="28"/>
          <w:lang w:val="x-none" w:eastAsia="ru-RU"/>
        </w:rPr>
        <w:t xml:space="preserve">централизации учета на Централизованную бухгалтерию возложена обязанность сформировать Единую учетную политику, основные положения которой должны быть раскрыты на официальном сайте Централизованной бухгалтерии (письмо Минфина России от 30.10.2019 № 02-06-0/83609). Требования к формированию Единой учетной политики при централизации учета также включены в указанный выше </w:t>
      </w:r>
      <w:r w:rsidRPr="007F4BFE">
        <w:rPr>
          <w:rFonts w:ascii="Times New Roman" w:eastAsia="Times New Roman" w:hAnsi="Times New Roman"/>
          <w:bCs/>
          <w:kern w:val="36"/>
          <w:sz w:val="28"/>
          <w:szCs w:val="28"/>
          <w:lang w:eastAsia="ru-RU"/>
        </w:rPr>
        <w:t>Фед</w:t>
      </w:r>
      <w:r w:rsidRPr="007F4BFE">
        <w:rPr>
          <w:rFonts w:ascii="Times New Roman" w:eastAsia="Times New Roman" w:hAnsi="Times New Roman"/>
          <w:bCs/>
          <w:kern w:val="36"/>
          <w:sz w:val="28"/>
          <w:szCs w:val="28"/>
          <w:lang w:eastAsia="ru-RU"/>
        </w:rPr>
        <w:t>е</w:t>
      </w:r>
      <w:r w:rsidRPr="007F4BFE">
        <w:rPr>
          <w:rFonts w:ascii="Times New Roman" w:eastAsia="Times New Roman" w:hAnsi="Times New Roman"/>
          <w:bCs/>
          <w:kern w:val="36"/>
          <w:sz w:val="28"/>
          <w:szCs w:val="28"/>
          <w:lang w:eastAsia="ru-RU"/>
        </w:rPr>
        <w:t xml:space="preserve">ральный </w:t>
      </w:r>
      <w:r w:rsidRPr="007F4BFE">
        <w:rPr>
          <w:rFonts w:ascii="Times New Roman" w:eastAsia="Times New Roman" w:hAnsi="Times New Roman"/>
          <w:bCs/>
          <w:kern w:val="36"/>
          <w:sz w:val="28"/>
          <w:szCs w:val="28"/>
          <w:lang w:val="x-none" w:eastAsia="ru-RU"/>
        </w:rPr>
        <w:t xml:space="preserve">стандарт. В связи с этим в </w:t>
      </w:r>
      <w:r w:rsidRPr="007F4BFE">
        <w:rPr>
          <w:rFonts w:ascii="Times New Roman" w:eastAsia="Times New Roman" w:hAnsi="Times New Roman"/>
          <w:bCs/>
          <w:kern w:val="36"/>
          <w:sz w:val="28"/>
          <w:szCs w:val="28"/>
          <w:shd w:val="clear" w:color="auto" w:fill="FFFFFF"/>
          <w:lang w:val="x-none" w:eastAsia="x-none"/>
        </w:rPr>
        <w:t>МАОУ «Сызганская основная общеобразовательная школа</w:t>
      </w:r>
      <w:r w:rsidRPr="007F4BFE">
        <w:rPr>
          <w:rFonts w:ascii="Times New Roman" w:eastAsia="Times New Roman" w:hAnsi="Times New Roman"/>
          <w:bCs/>
          <w:kern w:val="36"/>
          <w:sz w:val="28"/>
          <w:szCs w:val="28"/>
          <w:shd w:val="clear" w:color="auto" w:fill="FFFFFF"/>
          <w:lang w:eastAsia="x-none"/>
        </w:rPr>
        <w:t xml:space="preserve"> </w:t>
      </w:r>
      <w:r w:rsidRPr="007F4BFE">
        <w:rPr>
          <w:rFonts w:ascii="Times New Roman" w:eastAsia="Times New Roman" w:hAnsi="Times New Roman"/>
          <w:bCs/>
          <w:kern w:val="36"/>
          <w:sz w:val="28"/>
          <w:szCs w:val="28"/>
          <w:shd w:val="clear" w:color="auto" w:fill="FFFFFF"/>
          <w:lang w:val="x-none" w:eastAsia="x-none"/>
        </w:rPr>
        <w:t>-</w:t>
      </w:r>
      <w:r w:rsidRPr="007F4BFE">
        <w:rPr>
          <w:rFonts w:ascii="Times New Roman" w:eastAsia="Times New Roman" w:hAnsi="Times New Roman"/>
          <w:bCs/>
          <w:kern w:val="36"/>
          <w:sz w:val="28"/>
          <w:szCs w:val="28"/>
          <w:shd w:val="clear" w:color="auto" w:fill="FFFFFF"/>
          <w:lang w:eastAsia="x-none"/>
        </w:rPr>
        <w:t xml:space="preserve"> детский </w:t>
      </w:r>
      <w:r w:rsidRPr="007F4BFE">
        <w:rPr>
          <w:rFonts w:ascii="Times New Roman" w:eastAsia="Times New Roman" w:hAnsi="Times New Roman"/>
          <w:bCs/>
          <w:kern w:val="36"/>
          <w:sz w:val="28"/>
          <w:szCs w:val="28"/>
          <w:shd w:val="clear" w:color="auto" w:fill="FFFFFF"/>
          <w:lang w:val="x-none" w:eastAsia="x-none"/>
        </w:rPr>
        <w:t>сад»</w:t>
      </w:r>
      <w:r w:rsidRPr="007F4BFE">
        <w:rPr>
          <w:rFonts w:ascii="Times New Roman" w:eastAsia="Times New Roman" w:hAnsi="Times New Roman"/>
          <w:bCs/>
          <w:kern w:val="36"/>
          <w:sz w:val="28"/>
          <w:szCs w:val="28"/>
          <w:lang w:val="x-none" w:eastAsia="ru-RU"/>
        </w:rPr>
        <w:t xml:space="preserve"> </w:t>
      </w:r>
      <w:r w:rsidRPr="007F4BFE">
        <w:rPr>
          <w:rFonts w:ascii="Times New Roman" w:eastAsia="Times New Roman" w:hAnsi="Times New Roman"/>
          <w:bCs/>
          <w:kern w:val="36"/>
          <w:sz w:val="28"/>
          <w:szCs w:val="28"/>
          <w:lang w:eastAsia="ru-RU"/>
        </w:rPr>
        <w:t xml:space="preserve">в проверяемом периоде применялась </w:t>
      </w:r>
      <w:r w:rsidRPr="007F4BFE">
        <w:rPr>
          <w:rFonts w:ascii="Times New Roman" w:eastAsia="Times New Roman" w:hAnsi="Times New Roman"/>
          <w:bCs/>
          <w:kern w:val="36"/>
          <w:sz w:val="28"/>
          <w:szCs w:val="28"/>
          <w:lang w:val="x-none" w:eastAsia="ru-RU"/>
        </w:rPr>
        <w:t>единая учетная политика</w:t>
      </w:r>
      <w:r w:rsidRPr="007F4BFE">
        <w:rPr>
          <w:rFonts w:ascii="Times New Roman" w:eastAsia="Times New Roman" w:hAnsi="Times New Roman"/>
          <w:bCs/>
          <w:kern w:val="36"/>
          <w:sz w:val="28"/>
          <w:szCs w:val="28"/>
          <w:lang w:val="x-none" w:eastAsia="x-none"/>
        </w:rPr>
        <w:t xml:space="preserve"> органов местного самоуправления, муниципальных казенных, автономных и бюджетных учреждений Суксунского городского округа Пермского края, утвержденная приказом МКУ «Ц</w:t>
      </w:r>
      <w:r w:rsidRPr="007F4BFE">
        <w:rPr>
          <w:rFonts w:ascii="Times New Roman" w:eastAsia="Times New Roman" w:hAnsi="Times New Roman"/>
          <w:bCs/>
          <w:kern w:val="36"/>
          <w:sz w:val="28"/>
          <w:szCs w:val="28"/>
          <w:lang w:eastAsia="x-none"/>
        </w:rPr>
        <w:t>Б</w:t>
      </w:r>
      <w:r w:rsidRPr="007F4BFE">
        <w:rPr>
          <w:rFonts w:ascii="Times New Roman" w:eastAsia="Times New Roman" w:hAnsi="Times New Roman"/>
          <w:bCs/>
          <w:kern w:val="36"/>
          <w:sz w:val="28"/>
          <w:szCs w:val="28"/>
          <w:lang w:val="x-none" w:eastAsia="x-none"/>
        </w:rPr>
        <w:t xml:space="preserve"> Суксунского городского округа» от 30.12.2020 № 195</w:t>
      </w:r>
      <w:r w:rsidRPr="007F4BFE">
        <w:rPr>
          <w:rFonts w:ascii="Times New Roman" w:eastAsia="Times New Roman" w:hAnsi="Times New Roman"/>
          <w:bCs/>
          <w:kern w:val="36"/>
          <w:sz w:val="28"/>
          <w:szCs w:val="28"/>
          <w:lang w:eastAsia="x-none"/>
        </w:rPr>
        <w:t xml:space="preserve"> «Об утверждении Положения по единой учетной п</w:t>
      </w:r>
      <w:r w:rsidRPr="007F4BFE">
        <w:rPr>
          <w:rFonts w:ascii="Times New Roman" w:eastAsia="Times New Roman" w:hAnsi="Times New Roman"/>
          <w:bCs/>
          <w:kern w:val="36"/>
          <w:sz w:val="28"/>
          <w:szCs w:val="28"/>
          <w:lang w:eastAsia="x-none"/>
        </w:rPr>
        <w:t>о</w:t>
      </w:r>
      <w:r w:rsidRPr="007F4BFE">
        <w:rPr>
          <w:rFonts w:ascii="Times New Roman" w:eastAsia="Times New Roman" w:hAnsi="Times New Roman"/>
          <w:bCs/>
          <w:kern w:val="36"/>
          <w:sz w:val="28"/>
          <w:szCs w:val="28"/>
          <w:lang w:eastAsia="x-none"/>
        </w:rPr>
        <w:t>литике органов местного самоуправления, муниципальных казенных, автономных и бюджетных учреждений Суксунского городского округа Пермского края» и</w:t>
      </w:r>
      <w:r w:rsidRPr="007F4BFE">
        <w:rPr>
          <w:rFonts w:ascii="Times New Roman" w:eastAsia="Times New Roman" w:hAnsi="Times New Roman"/>
          <w:bCs/>
          <w:kern w:val="36"/>
          <w:sz w:val="28"/>
          <w:szCs w:val="28"/>
          <w:lang w:val="x-none" w:eastAsia="x-none"/>
        </w:rPr>
        <w:t xml:space="preserve"> опубликованная на официальном сайте </w:t>
      </w:r>
      <w:r w:rsidRPr="007F4BFE">
        <w:rPr>
          <w:rFonts w:ascii="Times New Roman" w:eastAsia="Times New Roman" w:hAnsi="Times New Roman"/>
          <w:bCs/>
          <w:kern w:val="36"/>
          <w:sz w:val="28"/>
          <w:szCs w:val="28"/>
          <w:lang w:eastAsia="x-none"/>
        </w:rPr>
        <w:t>Суксунского городского округа</w:t>
      </w:r>
      <w:r w:rsidRPr="007F4BFE">
        <w:rPr>
          <w:rFonts w:ascii="Times New Roman" w:eastAsia="Times New Roman" w:hAnsi="Times New Roman"/>
          <w:bCs/>
          <w:kern w:val="36"/>
          <w:sz w:val="28"/>
          <w:szCs w:val="28"/>
          <w:lang w:val="x-none" w:eastAsia="x-none"/>
        </w:rPr>
        <w:t>.</w:t>
      </w:r>
    </w:p>
    <w:p w:rsidR="001F50A6" w:rsidRPr="001F50A6" w:rsidRDefault="001F50A6" w:rsidP="001F50A6">
      <w:pPr>
        <w:spacing w:after="0" w:line="240" w:lineRule="auto"/>
        <w:ind w:firstLine="709"/>
        <w:jc w:val="both"/>
        <w:rPr>
          <w:rFonts w:ascii="Times New Roman" w:eastAsia="Times New Roman" w:hAnsi="Times New Roman"/>
          <w:b/>
          <w:sz w:val="28"/>
          <w:szCs w:val="28"/>
          <w:lang w:eastAsia="ar-SA"/>
        </w:rPr>
      </w:pPr>
    </w:p>
    <w:p w:rsidR="001F50A6" w:rsidRPr="001F50A6" w:rsidRDefault="001F50A6" w:rsidP="001F50A6">
      <w:pPr>
        <w:autoSpaceDN w:val="0"/>
        <w:spacing w:after="0" w:line="240" w:lineRule="exact"/>
        <w:ind w:firstLine="709"/>
        <w:jc w:val="both"/>
        <w:rPr>
          <w:rFonts w:ascii="Times New Roman" w:eastAsia="Times New Roman" w:hAnsi="Times New Roman"/>
          <w:b/>
          <w:sz w:val="28"/>
          <w:szCs w:val="28"/>
          <w:lang w:eastAsia="ru-RU"/>
        </w:rPr>
      </w:pPr>
      <w:r w:rsidRPr="001F50A6">
        <w:rPr>
          <w:rFonts w:ascii="Times New Roman" w:eastAsia="Times New Roman" w:hAnsi="Times New Roman"/>
          <w:b/>
          <w:sz w:val="28"/>
          <w:szCs w:val="28"/>
          <w:lang w:eastAsia="ru-RU"/>
        </w:rPr>
        <w:t>2. Проверка целевого использования денежных средств, полученных на выполнение муниципального задания</w:t>
      </w:r>
    </w:p>
    <w:p w:rsidR="001F50A6" w:rsidRPr="001F50A6" w:rsidRDefault="001F50A6" w:rsidP="001F50A6">
      <w:pPr>
        <w:spacing w:after="0" w:line="240" w:lineRule="auto"/>
        <w:ind w:firstLine="709"/>
        <w:jc w:val="both"/>
        <w:rPr>
          <w:rFonts w:ascii="Times New Roman" w:eastAsia="Times New Roman" w:hAnsi="Times New Roman"/>
          <w:sz w:val="28"/>
          <w:szCs w:val="28"/>
          <w:lang w:eastAsia="ar-SA"/>
        </w:rPr>
      </w:pP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 xml:space="preserve">В соответствии с пунктом 4 статьи 69.2 Бюджетного кодекса Российской Федерации </w:t>
      </w:r>
      <w:r w:rsidRPr="001F50A6">
        <w:rPr>
          <w:rFonts w:ascii="Times New Roman" w:hAnsi="Times New Roman"/>
          <w:sz w:val="28"/>
          <w:szCs w:val="28"/>
        </w:rPr>
        <w:t xml:space="preserve">(далее – БК РФ) </w:t>
      </w:r>
      <w:r w:rsidRPr="001F50A6">
        <w:rPr>
          <w:rFonts w:ascii="Times New Roman" w:eastAsia="Times New Roman" w:hAnsi="Times New Roman"/>
          <w:sz w:val="28"/>
          <w:szCs w:val="28"/>
          <w:lang w:eastAsia="ar-SA"/>
        </w:rPr>
        <w:t>финансовое обеспечение выполнения муниципальн</w:t>
      </w:r>
      <w:r w:rsidRPr="001F50A6">
        <w:rPr>
          <w:rFonts w:ascii="Times New Roman" w:eastAsia="Times New Roman" w:hAnsi="Times New Roman"/>
          <w:sz w:val="28"/>
          <w:szCs w:val="28"/>
          <w:lang w:eastAsia="ar-SA"/>
        </w:rPr>
        <w:t>о</w:t>
      </w:r>
      <w:r w:rsidRPr="001F50A6">
        <w:rPr>
          <w:rFonts w:ascii="Times New Roman" w:eastAsia="Times New Roman" w:hAnsi="Times New Roman"/>
          <w:sz w:val="28"/>
          <w:szCs w:val="28"/>
          <w:lang w:eastAsia="ar-SA"/>
        </w:rPr>
        <w:lastRenderedPageBreak/>
        <w:t>го задания осуществляется за счет средств местного бюджета в порядке, устано</w:t>
      </w:r>
      <w:r w:rsidRPr="001F50A6">
        <w:rPr>
          <w:rFonts w:ascii="Times New Roman" w:eastAsia="Times New Roman" w:hAnsi="Times New Roman"/>
          <w:sz w:val="28"/>
          <w:szCs w:val="28"/>
          <w:lang w:eastAsia="ar-SA"/>
        </w:rPr>
        <w:t>в</w:t>
      </w:r>
      <w:r w:rsidRPr="001F50A6">
        <w:rPr>
          <w:rFonts w:ascii="Times New Roman" w:eastAsia="Times New Roman" w:hAnsi="Times New Roman"/>
          <w:sz w:val="28"/>
          <w:szCs w:val="28"/>
          <w:lang w:eastAsia="ar-SA"/>
        </w:rPr>
        <w:t>ленном местной администрацией.</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Так, сумма субсидии из местного бюджета на получение общего образов</w:t>
      </w:r>
      <w:r w:rsidRPr="001F50A6">
        <w:rPr>
          <w:rFonts w:ascii="Times New Roman" w:eastAsia="Times New Roman" w:hAnsi="Times New Roman"/>
          <w:sz w:val="28"/>
          <w:szCs w:val="28"/>
          <w:lang w:eastAsia="ar-SA"/>
        </w:rPr>
        <w:t>а</w:t>
      </w:r>
      <w:r w:rsidRPr="001F50A6">
        <w:rPr>
          <w:rFonts w:ascii="Times New Roman" w:eastAsia="Times New Roman" w:hAnsi="Times New Roman"/>
          <w:sz w:val="28"/>
          <w:szCs w:val="28"/>
          <w:lang w:eastAsia="ar-SA"/>
        </w:rPr>
        <w:t>ния в 2022 году составила 3 596 722,00 руб., данные о расходах представлены н</w:t>
      </w:r>
      <w:r w:rsidRPr="001F50A6">
        <w:rPr>
          <w:rFonts w:ascii="Times New Roman" w:eastAsia="Times New Roman" w:hAnsi="Times New Roman"/>
          <w:sz w:val="28"/>
          <w:szCs w:val="28"/>
          <w:lang w:eastAsia="ar-SA"/>
        </w:rPr>
        <w:t>и</w:t>
      </w:r>
      <w:r w:rsidRPr="001F50A6">
        <w:rPr>
          <w:rFonts w:ascii="Times New Roman" w:eastAsia="Times New Roman" w:hAnsi="Times New Roman"/>
          <w:sz w:val="28"/>
          <w:szCs w:val="28"/>
          <w:lang w:eastAsia="ar-SA"/>
        </w:rPr>
        <w:t>же в таблице № 1. Сумма субсидии из местного бюджета на получение дошкол</w:t>
      </w:r>
      <w:r w:rsidRPr="001F50A6">
        <w:rPr>
          <w:rFonts w:ascii="Times New Roman" w:eastAsia="Times New Roman" w:hAnsi="Times New Roman"/>
          <w:sz w:val="28"/>
          <w:szCs w:val="28"/>
          <w:lang w:eastAsia="ar-SA"/>
        </w:rPr>
        <w:t>ь</w:t>
      </w:r>
      <w:r w:rsidRPr="001F50A6">
        <w:rPr>
          <w:rFonts w:ascii="Times New Roman" w:eastAsia="Times New Roman" w:hAnsi="Times New Roman"/>
          <w:sz w:val="28"/>
          <w:szCs w:val="28"/>
          <w:lang w:eastAsia="ar-SA"/>
        </w:rPr>
        <w:t>ного образования в 2022 году составила 1 997 605,00 руб., данные о расходах представлены ниже в таблице № 2.</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highlight w:val="yellow"/>
          <w:lang w:eastAsia="ar-SA"/>
        </w:rPr>
      </w:pPr>
    </w:p>
    <w:p w:rsidR="001F50A6" w:rsidRPr="001F50A6" w:rsidRDefault="001F50A6" w:rsidP="001F50A6">
      <w:pPr>
        <w:spacing w:after="0" w:line="240" w:lineRule="exact"/>
        <w:jc w:val="center"/>
        <w:rPr>
          <w:rFonts w:ascii="Times New Roman" w:eastAsia="Times New Roman" w:hAnsi="Times New Roman"/>
          <w:b/>
          <w:sz w:val="28"/>
          <w:szCs w:val="28"/>
          <w:lang w:eastAsia="ar-SA"/>
        </w:rPr>
      </w:pPr>
      <w:r w:rsidRPr="001F50A6">
        <w:rPr>
          <w:rFonts w:ascii="Times New Roman" w:eastAsia="Times New Roman" w:hAnsi="Times New Roman"/>
          <w:b/>
          <w:sz w:val="28"/>
          <w:szCs w:val="28"/>
          <w:lang w:eastAsia="ar-SA"/>
        </w:rPr>
        <w:t>Субсидия на предоставление услуги на получение</w:t>
      </w:r>
    </w:p>
    <w:p w:rsidR="001F50A6" w:rsidRPr="001F50A6" w:rsidRDefault="001F50A6" w:rsidP="001F50A6">
      <w:pPr>
        <w:spacing w:after="0" w:line="240" w:lineRule="exact"/>
        <w:jc w:val="center"/>
        <w:rPr>
          <w:rFonts w:ascii="Times New Roman" w:eastAsia="Times New Roman" w:hAnsi="Times New Roman"/>
          <w:b/>
          <w:sz w:val="28"/>
          <w:szCs w:val="28"/>
          <w:lang w:eastAsia="ar-SA"/>
        </w:rPr>
      </w:pPr>
      <w:r w:rsidRPr="001F50A6">
        <w:rPr>
          <w:rFonts w:ascii="Times New Roman" w:eastAsia="Times New Roman" w:hAnsi="Times New Roman"/>
          <w:b/>
          <w:sz w:val="28"/>
          <w:szCs w:val="28"/>
          <w:lang w:eastAsia="ar-SA"/>
        </w:rPr>
        <w:t>общего образования</w:t>
      </w:r>
    </w:p>
    <w:p w:rsidR="001F50A6" w:rsidRPr="001F50A6" w:rsidRDefault="001F50A6" w:rsidP="001F50A6">
      <w:pPr>
        <w:spacing w:after="0" w:line="240" w:lineRule="exact"/>
        <w:ind w:firstLine="709"/>
        <w:jc w:val="center"/>
        <w:rPr>
          <w:rFonts w:ascii="Times New Roman" w:eastAsia="Times New Roman" w:hAnsi="Times New Roman"/>
          <w:b/>
          <w:sz w:val="28"/>
          <w:szCs w:val="28"/>
          <w:lang w:eastAsia="ar-SA"/>
        </w:rPr>
      </w:pPr>
    </w:p>
    <w:p w:rsidR="001F50A6" w:rsidRPr="001F50A6" w:rsidRDefault="001F50A6" w:rsidP="001F50A6">
      <w:pPr>
        <w:spacing w:after="0" w:line="240" w:lineRule="auto"/>
        <w:ind w:left="708" w:firstLine="708"/>
        <w:jc w:val="right"/>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Таблица № 1</w:t>
      </w:r>
    </w:p>
    <w:tbl>
      <w:tblPr>
        <w:tblW w:w="10029" w:type="dxa"/>
        <w:jc w:val="right"/>
        <w:tblInd w:w="-8632" w:type="dxa"/>
        <w:tblLook w:val="04A0" w:firstRow="1" w:lastRow="0" w:firstColumn="1" w:lastColumn="0" w:noHBand="0" w:noVBand="1"/>
      </w:tblPr>
      <w:tblGrid>
        <w:gridCol w:w="2870"/>
        <w:gridCol w:w="2693"/>
        <w:gridCol w:w="2234"/>
        <w:gridCol w:w="2232"/>
      </w:tblGrid>
      <w:tr w:rsidR="001F50A6" w:rsidRPr="001F50A6" w:rsidTr="001F50A6">
        <w:trPr>
          <w:trHeight w:val="292"/>
          <w:tblHeader/>
          <w:jc w:val="right"/>
        </w:trPr>
        <w:tc>
          <w:tcPr>
            <w:tcW w:w="2870" w:type="dxa"/>
            <w:vMerge w:val="restart"/>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КВР/КОСГУ</w:t>
            </w:r>
          </w:p>
        </w:tc>
        <w:tc>
          <w:tcPr>
            <w:tcW w:w="2693" w:type="dxa"/>
            <w:vMerge w:val="restart"/>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ar-SA"/>
              </w:rPr>
              <w:t>Наименование</w:t>
            </w:r>
          </w:p>
        </w:tc>
        <w:tc>
          <w:tcPr>
            <w:tcW w:w="4466" w:type="dxa"/>
            <w:gridSpan w:val="2"/>
            <w:tcBorders>
              <w:top w:val="single" w:sz="4" w:space="0" w:color="auto"/>
              <w:left w:val="nil"/>
              <w:bottom w:val="single" w:sz="4" w:space="0" w:color="auto"/>
              <w:right w:val="single" w:sz="4" w:space="0" w:color="auto"/>
            </w:tcBorders>
            <w:noWrap/>
            <w:hideMark/>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2022 год</w:t>
            </w:r>
          </w:p>
        </w:tc>
      </w:tr>
      <w:tr w:rsidR="001F50A6" w:rsidRPr="001F50A6" w:rsidTr="001F50A6">
        <w:trPr>
          <w:trHeight w:val="300"/>
          <w:tblHeader/>
          <w:jc w:val="right"/>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1F50A6" w:rsidRPr="001F50A6" w:rsidRDefault="001F50A6" w:rsidP="001F50A6">
            <w:pPr>
              <w:spacing w:after="0" w:line="200" w:lineRule="exact"/>
              <w:jc w:val="center"/>
              <w:rPr>
                <w:rFonts w:ascii="Times New Roman" w:eastAsia="Times New Roman" w:hAnsi="Times New Roman"/>
                <w:b/>
                <w:sz w:val="24"/>
                <w:szCs w:val="24"/>
                <w:lang w:eastAsia="ru-RU"/>
              </w:rPr>
            </w:pPr>
          </w:p>
        </w:tc>
        <w:tc>
          <w:tcPr>
            <w:tcW w:w="2693" w:type="dxa"/>
            <w:vMerge/>
            <w:tcBorders>
              <w:top w:val="single" w:sz="4" w:space="0" w:color="auto"/>
              <w:left w:val="nil"/>
              <w:bottom w:val="single" w:sz="4" w:space="0" w:color="auto"/>
              <w:right w:val="single" w:sz="4" w:space="0" w:color="auto"/>
            </w:tcBorders>
            <w:vAlign w:val="center"/>
            <w:hideMark/>
          </w:tcPr>
          <w:p w:rsidR="001F50A6" w:rsidRPr="001F50A6" w:rsidRDefault="001F50A6" w:rsidP="001F50A6">
            <w:pPr>
              <w:spacing w:after="0" w:line="200" w:lineRule="exact"/>
              <w:jc w:val="center"/>
              <w:rPr>
                <w:rFonts w:ascii="Times New Roman" w:eastAsia="Times New Roman" w:hAnsi="Times New Roman"/>
                <w:b/>
                <w:sz w:val="24"/>
                <w:szCs w:val="24"/>
                <w:lang w:eastAsia="ru-RU"/>
              </w:rPr>
            </w:pPr>
          </w:p>
        </w:tc>
        <w:tc>
          <w:tcPr>
            <w:tcW w:w="2234" w:type="dxa"/>
            <w:tcBorders>
              <w:top w:val="nil"/>
              <w:left w:val="nil"/>
              <w:bottom w:val="single" w:sz="4" w:space="0" w:color="auto"/>
              <w:right w:val="single" w:sz="4" w:space="0" w:color="auto"/>
            </w:tcBorders>
            <w:noWrap/>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Сумма, руб.</w:t>
            </w:r>
          </w:p>
        </w:tc>
        <w:tc>
          <w:tcPr>
            <w:tcW w:w="2232" w:type="dxa"/>
            <w:tcBorders>
              <w:top w:val="nil"/>
              <w:left w:val="nil"/>
              <w:bottom w:val="single" w:sz="4" w:space="0" w:color="auto"/>
              <w:right w:val="single" w:sz="4" w:space="0" w:color="auto"/>
            </w:tcBorders>
            <w:noWrap/>
            <w:hideMark/>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Удельный вес</w:t>
            </w:r>
          </w:p>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в структуре</w:t>
            </w:r>
          </w:p>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расходов, %</w:t>
            </w:r>
          </w:p>
        </w:tc>
      </w:tr>
      <w:tr w:rsidR="001F50A6" w:rsidRPr="001F50A6" w:rsidTr="001F50A6">
        <w:trPr>
          <w:trHeight w:val="255"/>
          <w:tblHeader/>
          <w:jc w:val="right"/>
        </w:trPr>
        <w:tc>
          <w:tcPr>
            <w:tcW w:w="2870" w:type="dxa"/>
            <w:tcBorders>
              <w:top w:val="nil"/>
              <w:left w:val="single" w:sz="4" w:space="0" w:color="auto"/>
              <w:bottom w:val="single" w:sz="4" w:space="0" w:color="auto"/>
              <w:right w:val="single" w:sz="4" w:space="0" w:color="auto"/>
            </w:tcBorders>
            <w:noWrap/>
            <w:vAlign w:val="center"/>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1</w:t>
            </w:r>
          </w:p>
        </w:tc>
        <w:tc>
          <w:tcPr>
            <w:tcW w:w="2693" w:type="dxa"/>
            <w:tcBorders>
              <w:top w:val="nil"/>
              <w:left w:val="single" w:sz="4" w:space="0" w:color="auto"/>
              <w:bottom w:val="single" w:sz="4" w:space="0" w:color="auto"/>
              <w:right w:val="single" w:sz="4" w:space="0" w:color="auto"/>
            </w:tcBorders>
            <w:vAlign w:val="center"/>
          </w:tcPr>
          <w:p w:rsidR="001F50A6" w:rsidRPr="001F50A6" w:rsidRDefault="001F50A6" w:rsidP="001F50A6">
            <w:pPr>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2</w:t>
            </w:r>
          </w:p>
        </w:tc>
        <w:tc>
          <w:tcPr>
            <w:tcW w:w="2234" w:type="dxa"/>
            <w:tcBorders>
              <w:top w:val="nil"/>
              <w:left w:val="nil"/>
              <w:bottom w:val="single" w:sz="4" w:space="0" w:color="auto"/>
              <w:right w:val="single" w:sz="4" w:space="0" w:color="auto"/>
            </w:tcBorders>
            <w:noWrap/>
            <w:vAlign w:val="center"/>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3</w:t>
            </w:r>
          </w:p>
        </w:tc>
        <w:tc>
          <w:tcPr>
            <w:tcW w:w="2232" w:type="dxa"/>
            <w:tcBorders>
              <w:top w:val="nil"/>
              <w:left w:val="nil"/>
              <w:bottom w:val="single" w:sz="4" w:space="0" w:color="auto"/>
              <w:right w:val="single" w:sz="4" w:space="0" w:color="auto"/>
            </w:tcBorders>
            <w:noWrap/>
            <w:vAlign w:val="center"/>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4</w:t>
            </w:r>
          </w:p>
        </w:tc>
      </w:tr>
      <w:tr w:rsidR="001F50A6" w:rsidRPr="001F50A6" w:rsidTr="001F50A6">
        <w:trPr>
          <w:trHeight w:val="300"/>
          <w:tblHeader/>
          <w:jc w:val="right"/>
        </w:trPr>
        <w:tc>
          <w:tcPr>
            <w:tcW w:w="5563" w:type="dxa"/>
            <w:gridSpan w:val="2"/>
            <w:tcBorders>
              <w:top w:val="nil"/>
              <w:left w:val="single" w:sz="4" w:space="0" w:color="auto"/>
              <w:bottom w:val="single" w:sz="4" w:space="0" w:color="auto"/>
              <w:right w:val="single" w:sz="4" w:space="0" w:color="auto"/>
            </w:tcBorders>
            <w:noWrap/>
            <w:vAlign w:val="bottom"/>
            <w:hideMark/>
          </w:tcPr>
          <w:p w:rsidR="001F50A6" w:rsidRPr="001F50A6" w:rsidRDefault="001F50A6" w:rsidP="001F50A6">
            <w:pPr>
              <w:autoSpaceDN w:val="0"/>
              <w:spacing w:after="0" w:line="240" w:lineRule="auto"/>
              <w:jc w:val="both"/>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Остаток на начало года:</w:t>
            </w:r>
          </w:p>
        </w:tc>
        <w:tc>
          <w:tcPr>
            <w:tcW w:w="2234" w:type="dxa"/>
            <w:tcBorders>
              <w:top w:val="nil"/>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111 638,25</w:t>
            </w:r>
          </w:p>
        </w:tc>
        <w:tc>
          <w:tcPr>
            <w:tcW w:w="2232" w:type="dxa"/>
            <w:tcBorders>
              <w:top w:val="nil"/>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highlight w:val="yellow"/>
                <w:lang w:eastAsia="ru-RU"/>
              </w:rPr>
            </w:pPr>
          </w:p>
        </w:tc>
      </w:tr>
      <w:tr w:rsidR="001F50A6" w:rsidRPr="001F50A6" w:rsidTr="001F50A6">
        <w:trPr>
          <w:trHeight w:val="300"/>
          <w:jc w:val="right"/>
        </w:trPr>
        <w:tc>
          <w:tcPr>
            <w:tcW w:w="5563" w:type="dxa"/>
            <w:gridSpan w:val="2"/>
            <w:tcBorders>
              <w:top w:val="nil"/>
              <w:left w:val="single" w:sz="4" w:space="0" w:color="auto"/>
              <w:bottom w:val="single" w:sz="4" w:space="0" w:color="auto"/>
              <w:right w:val="single" w:sz="4" w:space="0" w:color="auto"/>
            </w:tcBorders>
            <w:noWrap/>
            <w:vAlign w:val="bottom"/>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Поступило всего:</w:t>
            </w:r>
          </w:p>
        </w:tc>
        <w:tc>
          <w:tcPr>
            <w:tcW w:w="2234" w:type="dxa"/>
            <w:tcBorders>
              <w:top w:val="nil"/>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3 596 722,00</w:t>
            </w:r>
          </w:p>
        </w:tc>
        <w:tc>
          <w:tcPr>
            <w:tcW w:w="2232" w:type="dxa"/>
            <w:tcBorders>
              <w:top w:val="nil"/>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highlight w:val="yellow"/>
                <w:lang w:eastAsia="ru-RU"/>
              </w:rPr>
            </w:pPr>
          </w:p>
        </w:tc>
      </w:tr>
      <w:tr w:rsidR="001F50A6" w:rsidRPr="001F50A6" w:rsidTr="001F50A6">
        <w:trPr>
          <w:trHeight w:val="300"/>
          <w:jc w:val="right"/>
        </w:trPr>
        <w:tc>
          <w:tcPr>
            <w:tcW w:w="5563" w:type="dxa"/>
            <w:gridSpan w:val="2"/>
            <w:tcBorders>
              <w:top w:val="nil"/>
              <w:left w:val="single" w:sz="4" w:space="0" w:color="auto"/>
              <w:bottom w:val="single" w:sz="4" w:space="0" w:color="auto"/>
              <w:right w:val="single" w:sz="4" w:space="0" w:color="auto"/>
            </w:tcBorders>
            <w:noWrap/>
            <w:vAlign w:val="bottom"/>
            <w:hideMark/>
          </w:tcPr>
          <w:p w:rsidR="001F50A6" w:rsidRPr="001F50A6" w:rsidRDefault="001F50A6" w:rsidP="001F50A6">
            <w:pPr>
              <w:autoSpaceDN w:val="0"/>
              <w:spacing w:after="0" w:line="240" w:lineRule="auto"/>
              <w:jc w:val="both"/>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Итого с остатком</w:t>
            </w:r>
          </w:p>
        </w:tc>
        <w:tc>
          <w:tcPr>
            <w:tcW w:w="2234" w:type="dxa"/>
            <w:tcBorders>
              <w:top w:val="nil"/>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3 708 360,25</w:t>
            </w:r>
          </w:p>
        </w:tc>
        <w:tc>
          <w:tcPr>
            <w:tcW w:w="2232" w:type="dxa"/>
            <w:tcBorders>
              <w:top w:val="nil"/>
              <w:left w:val="nil"/>
              <w:bottom w:val="single" w:sz="4" w:space="0" w:color="auto"/>
              <w:right w:val="single" w:sz="4" w:space="0" w:color="auto"/>
            </w:tcBorders>
            <w:noWrap/>
            <w:vAlign w:val="bottom"/>
            <w:hideMark/>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highlight w:val="yellow"/>
                <w:lang w:eastAsia="ru-RU"/>
              </w:rPr>
            </w:pPr>
          </w:p>
        </w:tc>
      </w:tr>
      <w:tr w:rsidR="001F50A6" w:rsidRPr="001F50A6" w:rsidTr="001F50A6">
        <w:trPr>
          <w:trHeight w:val="300"/>
          <w:jc w:val="right"/>
        </w:trPr>
        <w:tc>
          <w:tcPr>
            <w:tcW w:w="5563" w:type="dxa"/>
            <w:gridSpan w:val="2"/>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Расходы всего, в том числе:</w:t>
            </w:r>
          </w:p>
        </w:tc>
        <w:tc>
          <w:tcPr>
            <w:tcW w:w="2234"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3 324 754,97</w:t>
            </w:r>
          </w:p>
        </w:tc>
        <w:tc>
          <w:tcPr>
            <w:tcW w:w="2232"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highlight w:val="yellow"/>
                <w:lang w:eastAsia="ru-RU"/>
              </w:rPr>
            </w:pPr>
            <w:r w:rsidRPr="001F50A6">
              <w:rPr>
                <w:rFonts w:ascii="Times New Roman" w:eastAsia="Times New Roman" w:hAnsi="Times New Roman"/>
                <w:b/>
                <w:sz w:val="24"/>
                <w:szCs w:val="24"/>
                <w:lang w:eastAsia="ru-RU"/>
              </w:rPr>
              <w:t>100,0</w:t>
            </w:r>
          </w:p>
        </w:tc>
      </w:tr>
      <w:tr w:rsidR="001F50A6" w:rsidRPr="001F50A6" w:rsidTr="001F50A6">
        <w:trPr>
          <w:trHeight w:val="300"/>
          <w:jc w:val="right"/>
        </w:trPr>
        <w:tc>
          <w:tcPr>
            <w:tcW w:w="2870" w:type="dxa"/>
            <w:tcBorders>
              <w:top w:val="single" w:sz="4" w:space="0" w:color="auto"/>
              <w:left w:val="single" w:sz="4" w:space="0" w:color="auto"/>
              <w:bottom w:val="single" w:sz="4" w:space="0" w:color="auto"/>
              <w:right w:val="single" w:sz="4" w:space="0" w:color="auto"/>
            </w:tcBorders>
            <w:noWrap/>
            <w:vAlign w:val="bottom"/>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244/223</w:t>
            </w:r>
          </w:p>
        </w:tc>
        <w:tc>
          <w:tcPr>
            <w:tcW w:w="2693" w:type="dxa"/>
            <w:tcBorders>
              <w:top w:val="single" w:sz="4" w:space="0" w:color="auto"/>
              <w:left w:val="nil"/>
              <w:bottom w:val="single" w:sz="4" w:space="0" w:color="auto"/>
              <w:right w:val="single" w:sz="4" w:space="0" w:color="auto"/>
            </w:tcBorders>
            <w:noWrap/>
            <w:vAlign w:val="bottom"/>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коммунальные услуги</w:t>
            </w:r>
          </w:p>
        </w:tc>
        <w:tc>
          <w:tcPr>
            <w:tcW w:w="2234"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449 375,81</w:t>
            </w:r>
          </w:p>
        </w:tc>
        <w:tc>
          <w:tcPr>
            <w:tcW w:w="2232"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13,5</w:t>
            </w:r>
          </w:p>
        </w:tc>
      </w:tr>
      <w:tr w:rsidR="001F50A6" w:rsidRPr="001F50A6" w:rsidTr="001F50A6">
        <w:trPr>
          <w:trHeight w:val="300"/>
          <w:jc w:val="right"/>
        </w:trPr>
        <w:tc>
          <w:tcPr>
            <w:tcW w:w="2870" w:type="dxa"/>
            <w:tcBorders>
              <w:top w:val="single" w:sz="4" w:space="0" w:color="auto"/>
              <w:left w:val="single" w:sz="4" w:space="0" w:color="auto"/>
              <w:bottom w:val="single" w:sz="4" w:space="0" w:color="auto"/>
              <w:right w:val="single" w:sz="4" w:space="0" w:color="auto"/>
            </w:tcBorders>
            <w:noWrap/>
            <w:vAlign w:val="bottom"/>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244/225</w:t>
            </w:r>
          </w:p>
        </w:tc>
        <w:tc>
          <w:tcPr>
            <w:tcW w:w="2693"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работы и услуги по с</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держанию имущества</w:t>
            </w:r>
          </w:p>
        </w:tc>
        <w:tc>
          <w:tcPr>
            <w:tcW w:w="2234"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780 206,02</w:t>
            </w:r>
          </w:p>
        </w:tc>
        <w:tc>
          <w:tcPr>
            <w:tcW w:w="2232"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23,5</w:t>
            </w:r>
          </w:p>
        </w:tc>
      </w:tr>
      <w:tr w:rsidR="001F50A6" w:rsidRPr="001F50A6" w:rsidTr="001F50A6">
        <w:trPr>
          <w:trHeight w:val="300"/>
          <w:jc w:val="right"/>
        </w:trPr>
        <w:tc>
          <w:tcPr>
            <w:tcW w:w="2870" w:type="dxa"/>
            <w:tcBorders>
              <w:top w:val="single" w:sz="4" w:space="0" w:color="auto"/>
              <w:left w:val="single" w:sz="4" w:space="0" w:color="auto"/>
              <w:bottom w:val="single" w:sz="4" w:space="0" w:color="auto"/>
              <w:right w:val="single" w:sz="4" w:space="0" w:color="auto"/>
            </w:tcBorders>
            <w:noWrap/>
            <w:vAlign w:val="bottom"/>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244/222</w:t>
            </w:r>
          </w:p>
        </w:tc>
        <w:tc>
          <w:tcPr>
            <w:tcW w:w="2693"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транспортные услуги</w:t>
            </w:r>
          </w:p>
        </w:tc>
        <w:tc>
          <w:tcPr>
            <w:tcW w:w="2234"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64 360,00</w:t>
            </w:r>
          </w:p>
        </w:tc>
        <w:tc>
          <w:tcPr>
            <w:tcW w:w="2232"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1,9</w:t>
            </w:r>
          </w:p>
        </w:tc>
      </w:tr>
      <w:tr w:rsidR="001F50A6" w:rsidRPr="001F50A6" w:rsidTr="001F50A6">
        <w:trPr>
          <w:trHeight w:val="300"/>
          <w:jc w:val="right"/>
        </w:trPr>
        <w:tc>
          <w:tcPr>
            <w:tcW w:w="2870" w:type="dxa"/>
            <w:tcBorders>
              <w:top w:val="single" w:sz="4" w:space="0" w:color="auto"/>
              <w:left w:val="single" w:sz="4" w:space="0" w:color="auto"/>
              <w:bottom w:val="single" w:sz="4" w:space="0" w:color="auto"/>
              <w:right w:val="single" w:sz="4" w:space="0" w:color="auto"/>
            </w:tcBorders>
            <w:noWrap/>
            <w:vAlign w:val="bottom"/>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112/244, 226</w:t>
            </w:r>
          </w:p>
        </w:tc>
        <w:tc>
          <w:tcPr>
            <w:tcW w:w="2693" w:type="dxa"/>
            <w:tcBorders>
              <w:top w:val="single" w:sz="4" w:space="0" w:color="auto"/>
              <w:left w:val="nil"/>
              <w:bottom w:val="single" w:sz="4" w:space="0" w:color="auto"/>
              <w:right w:val="single" w:sz="4" w:space="0" w:color="auto"/>
            </w:tcBorders>
            <w:noWrap/>
            <w:vAlign w:val="bottom"/>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прочие работы и услуги</w:t>
            </w:r>
          </w:p>
        </w:tc>
        <w:tc>
          <w:tcPr>
            <w:tcW w:w="2234"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361 185,74</w:t>
            </w:r>
          </w:p>
        </w:tc>
        <w:tc>
          <w:tcPr>
            <w:tcW w:w="2232"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10,9</w:t>
            </w:r>
          </w:p>
        </w:tc>
      </w:tr>
      <w:tr w:rsidR="001F50A6" w:rsidRPr="001F50A6" w:rsidTr="001F50A6">
        <w:trPr>
          <w:trHeight w:val="257"/>
          <w:jc w:val="right"/>
        </w:trPr>
        <w:tc>
          <w:tcPr>
            <w:tcW w:w="2870" w:type="dxa"/>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244/221</w:t>
            </w:r>
          </w:p>
        </w:tc>
        <w:tc>
          <w:tcPr>
            <w:tcW w:w="2693" w:type="dxa"/>
            <w:tcBorders>
              <w:top w:val="single" w:sz="4" w:space="0" w:color="auto"/>
              <w:left w:val="nil"/>
              <w:bottom w:val="single" w:sz="4" w:space="0" w:color="auto"/>
              <w:right w:val="single" w:sz="4" w:space="0" w:color="auto"/>
            </w:tcBorders>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услуги интернет, связи</w:t>
            </w:r>
          </w:p>
        </w:tc>
        <w:tc>
          <w:tcPr>
            <w:tcW w:w="2234"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18 130,43</w:t>
            </w:r>
          </w:p>
        </w:tc>
        <w:tc>
          <w:tcPr>
            <w:tcW w:w="2232"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4,0</w:t>
            </w:r>
          </w:p>
        </w:tc>
      </w:tr>
      <w:tr w:rsidR="001F50A6" w:rsidRPr="001F50A6" w:rsidTr="001F50A6">
        <w:trPr>
          <w:trHeight w:val="276"/>
          <w:jc w:val="right"/>
        </w:trPr>
        <w:tc>
          <w:tcPr>
            <w:tcW w:w="2870" w:type="dxa"/>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244/227</w:t>
            </w:r>
          </w:p>
        </w:tc>
        <w:tc>
          <w:tcPr>
            <w:tcW w:w="2693" w:type="dxa"/>
            <w:tcBorders>
              <w:top w:val="single" w:sz="4" w:space="0" w:color="auto"/>
              <w:left w:val="nil"/>
              <w:bottom w:val="single" w:sz="4" w:space="0" w:color="auto"/>
              <w:right w:val="single" w:sz="4" w:space="0" w:color="auto"/>
            </w:tcBorders>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страхование</w:t>
            </w:r>
          </w:p>
        </w:tc>
        <w:tc>
          <w:tcPr>
            <w:tcW w:w="2234"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5 299,64</w:t>
            </w:r>
          </w:p>
        </w:tc>
        <w:tc>
          <w:tcPr>
            <w:tcW w:w="2232"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0,3</w:t>
            </w:r>
          </w:p>
        </w:tc>
      </w:tr>
      <w:tr w:rsidR="001F50A6" w:rsidRPr="001F50A6" w:rsidTr="001F50A6">
        <w:trPr>
          <w:trHeight w:val="279"/>
          <w:jc w:val="right"/>
        </w:trPr>
        <w:tc>
          <w:tcPr>
            <w:tcW w:w="2870" w:type="dxa"/>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852, 851/291</w:t>
            </w:r>
          </w:p>
        </w:tc>
        <w:tc>
          <w:tcPr>
            <w:tcW w:w="2693" w:type="dxa"/>
            <w:tcBorders>
              <w:top w:val="single" w:sz="4" w:space="0" w:color="auto"/>
              <w:left w:val="nil"/>
              <w:bottom w:val="single" w:sz="4" w:space="0" w:color="auto"/>
              <w:right w:val="single" w:sz="4" w:space="0" w:color="auto"/>
            </w:tcBorders>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налоги, пошлины и сборы</w:t>
            </w:r>
          </w:p>
        </w:tc>
        <w:tc>
          <w:tcPr>
            <w:tcW w:w="2234"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71 364,00</w:t>
            </w:r>
          </w:p>
        </w:tc>
        <w:tc>
          <w:tcPr>
            <w:tcW w:w="2232"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2,1</w:t>
            </w:r>
          </w:p>
        </w:tc>
      </w:tr>
      <w:tr w:rsidR="001F50A6" w:rsidRPr="001F50A6" w:rsidTr="001F50A6">
        <w:trPr>
          <w:trHeight w:val="279"/>
          <w:jc w:val="right"/>
        </w:trPr>
        <w:tc>
          <w:tcPr>
            <w:tcW w:w="2870" w:type="dxa"/>
            <w:tcBorders>
              <w:top w:val="single" w:sz="4" w:space="0" w:color="auto"/>
              <w:left w:val="single" w:sz="4" w:space="0" w:color="auto"/>
              <w:bottom w:val="single" w:sz="4" w:space="0" w:color="auto"/>
              <w:right w:val="single" w:sz="4" w:space="0" w:color="auto"/>
            </w:tcBorders>
            <w:noWrap/>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292, 295/</w:t>
            </w:r>
          </w:p>
        </w:tc>
        <w:tc>
          <w:tcPr>
            <w:tcW w:w="2693" w:type="dxa"/>
            <w:tcBorders>
              <w:top w:val="single" w:sz="4" w:space="0" w:color="auto"/>
              <w:left w:val="nil"/>
              <w:bottom w:val="single" w:sz="4" w:space="0" w:color="auto"/>
              <w:right w:val="single" w:sz="4" w:space="0" w:color="auto"/>
            </w:tcBorders>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штрафы за нарушение налогового законод</w:t>
            </w:r>
            <w:r w:rsidRPr="001F50A6">
              <w:rPr>
                <w:rFonts w:ascii="Times New Roman" w:eastAsia="Times New Roman" w:hAnsi="Times New Roman"/>
                <w:sz w:val="24"/>
                <w:szCs w:val="24"/>
                <w:lang w:eastAsia="ru-RU"/>
              </w:rPr>
              <w:t>а</w:t>
            </w:r>
            <w:r w:rsidRPr="001F50A6">
              <w:rPr>
                <w:rFonts w:ascii="Times New Roman" w:eastAsia="Times New Roman" w:hAnsi="Times New Roman"/>
                <w:sz w:val="24"/>
                <w:szCs w:val="24"/>
                <w:lang w:eastAsia="ru-RU"/>
              </w:rPr>
              <w:t>тельства</w:t>
            </w:r>
          </w:p>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и другие экономич</w:t>
            </w:r>
            <w:r w:rsidRPr="001F50A6">
              <w:rPr>
                <w:rFonts w:ascii="Times New Roman" w:eastAsia="Times New Roman" w:hAnsi="Times New Roman"/>
                <w:sz w:val="24"/>
                <w:szCs w:val="24"/>
                <w:lang w:eastAsia="ru-RU"/>
              </w:rPr>
              <w:t>е</w:t>
            </w:r>
            <w:r w:rsidRPr="001F50A6">
              <w:rPr>
                <w:rFonts w:ascii="Times New Roman" w:eastAsia="Times New Roman" w:hAnsi="Times New Roman"/>
                <w:sz w:val="24"/>
                <w:szCs w:val="24"/>
                <w:lang w:eastAsia="ru-RU"/>
              </w:rPr>
              <w:t>ские санкции</w:t>
            </w:r>
          </w:p>
        </w:tc>
        <w:tc>
          <w:tcPr>
            <w:tcW w:w="2234"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36 539,17</w:t>
            </w:r>
          </w:p>
        </w:tc>
        <w:tc>
          <w:tcPr>
            <w:tcW w:w="2232"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1,1</w:t>
            </w:r>
          </w:p>
        </w:tc>
      </w:tr>
      <w:tr w:rsidR="001F50A6" w:rsidRPr="001F50A6" w:rsidTr="001F50A6">
        <w:trPr>
          <w:trHeight w:val="273"/>
          <w:jc w:val="right"/>
        </w:trPr>
        <w:tc>
          <w:tcPr>
            <w:tcW w:w="2870" w:type="dxa"/>
            <w:tcBorders>
              <w:top w:val="single" w:sz="4" w:space="0" w:color="auto"/>
              <w:left w:val="single" w:sz="4" w:space="0" w:color="auto"/>
              <w:bottom w:val="single" w:sz="4" w:space="0" w:color="auto"/>
              <w:right w:val="single" w:sz="4" w:space="0" w:color="auto"/>
            </w:tcBorders>
            <w:noWrap/>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244/310</w:t>
            </w:r>
          </w:p>
        </w:tc>
        <w:tc>
          <w:tcPr>
            <w:tcW w:w="2693" w:type="dxa"/>
            <w:tcBorders>
              <w:top w:val="single" w:sz="4" w:space="0" w:color="auto"/>
              <w:left w:val="nil"/>
              <w:bottom w:val="single" w:sz="4" w:space="0" w:color="auto"/>
              <w:right w:val="single" w:sz="4" w:space="0" w:color="auto"/>
            </w:tcBorders>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увеличение стоимости основных средств</w:t>
            </w:r>
          </w:p>
        </w:tc>
        <w:tc>
          <w:tcPr>
            <w:tcW w:w="2234"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69 868,00</w:t>
            </w:r>
          </w:p>
        </w:tc>
        <w:tc>
          <w:tcPr>
            <w:tcW w:w="2232"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2,1</w:t>
            </w:r>
          </w:p>
        </w:tc>
      </w:tr>
      <w:tr w:rsidR="001F50A6" w:rsidRPr="001F50A6" w:rsidTr="001F50A6">
        <w:trPr>
          <w:trHeight w:val="215"/>
          <w:jc w:val="right"/>
        </w:trPr>
        <w:tc>
          <w:tcPr>
            <w:tcW w:w="2870" w:type="dxa"/>
            <w:tcBorders>
              <w:top w:val="nil"/>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244/343</w:t>
            </w:r>
          </w:p>
        </w:tc>
        <w:tc>
          <w:tcPr>
            <w:tcW w:w="2693" w:type="dxa"/>
            <w:tcBorders>
              <w:top w:val="nil"/>
              <w:left w:val="nil"/>
              <w:bottom w:val="single" w:sz="4" w:space="0" w:color="auto"/>
              <w:right w:val="single" w:sz="4" w:space="0" w:color="auto"/>
            </w:tcBorders>
            <w:noWrap/>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ГСМ</w:t>
            </w:r>
          </w:p>
        </w:tc>
        <w:tc>
          <w:tcPr>
            <w:tcW w:w="2234" w:type="dxa"/>
            <w:tcBorders>
              <w:top w:val="nil"/>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1 340 009,76</w:t>
            </w:r>
          </w:p>
        </w:tc>
        <w:tc>
          <w:tcPr>
            <w:tcW w:w="2232" w:type="dxa"/>
            <w:tcBorders>
              <w:top w:val="nil"/>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40,3</w:t>
            </w:r>
          </w:p>
        </w:tc>
      </w:tr>
      <w:tr w:rsidR="001F50A6" w:rsidRPr="001F50A6" w:rsidTr="001F50A6">
        <w:trPr>
          <w:trHeight w:val="215"/>
          <w:jc w:val="right"/>
        </w:trPr>
        <w:tc>
          <w:tcPr>
            <w:tcW w:w="2870" w:type="dxa"/>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244/346</w:t>
            </w:r>
          </w:p>
        </w:tc>
        <w:tc>
          <w:tcPr>
            <w:tcW w:w="2693" w:type="dxa"/>
            <w:tcBorders>
              <w:top w:val="single" w:sz="4" w:space="0" w:color="auto"/>
              <w:left w:val="nil"/>
              <w:bottom w:val="single" w:sz="4" w:space="0" w:color="auto"/>
              <w:right w:val="single" w:sz="4" w:space="0" w:color="auto"/>
            </w:tcBorders>
            <w:noWrap/>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Покупка ТМЦ</w:t>
            </w:r>
          </w:p>
        </w:tc>
        <w:tc>
          <w:tcPr>
            <w:tcW w:w="2234" w:type="dxa"/>
            <w:tcBorders>
              <w:top w:val="single" w:sz="4" w:space="0" w:color="auto"/>
              <w:left w:val="nil"/>
              <w:bottom w:val="single" w:sz="4" w:space="0" w:color="auto"/>
              <w:right w:val="single" w:sz="4" w:space="0" w:color="auto"/>
            </w:tcBorders>
            <w:vAlign w:val="center"/>
          </w:tcPr>
          <w:p w:rsidR="001F50A6" w:rsidRPr="001F50A6" w:rsidRDefault="001F50A6" w:rsidP="001F50A6">
            <w:pPr>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117 747,40</w:t>
            </w:r>
          </w:p>
        </w:tc>
        <w:tc>
          <w:tcPr>
            <w:tcW w:w="2232" w:type="dxa"/>
            <w:tcBorders>
              <w:top w:val="single" w:sz="4" w:space="0" w:color="auto"/>
              <w:left w:val="nil"/>
              <w:bottom w:val="single" w:sz="4" w:space="0" w:color="auto"/>
              <w:right w:val="single" w:sz="4" w:space="0" w:color="auto"/>
            </w:tcBorders>
            <w:vAlign w:val="center"/>
          </w:tcPr>
          <w:p w:rsidR="001F50A6" w:rsidRPr="001F50A6" w:rsidRDefault="001F50A6" w:rsidP="001F50A6">
            <w:pPr>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3,5</w:t>
            </w:r>
          </w:p>
        </w:tc>
      </w:tr>
      <w:tr w:rsidR="001F50A6" w:rsidRPr="001F50A6" w:rsidTr="001F50A6">
        <w:trPr>
          <w:trHeight w:val="215"/>
          <w:jc w:val="right"/>
        </w:trPr>
        <w:tc>
          <w:tcPr>
            <w:tcW w:w="2870" w:type="dxa"/>
            <w:tcBorders>
              <w:top w:val="single" w:sz="4" w:space="0" w:color="auto"/>
              <w:left w:val="single" w:sz="4" w:space="0" w:color="auto"/>
              <w:bottom w:val="single" w:sz="4" w:space="0" w:color="auto"/>
              <w:right w:val="single" w:sz="4" w:space="0" w:color="auto"/>
            </w:tcBorders>
            <w:noWrap/>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/344</w:t>
            </w:r>
          </w:p>
        </w:tc>
        <w:tc>
          <w:tcPr>
            <w:tcW w:w="2693"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Строительные матери</w:t>
            </w:r>
            <w:r w:rsidRPr="001F50A6">
              <w:rPr>
                <w:rFonts w:ascii="Times New Roman" w:eastAsia="Times New Roman" w:hAnsi="Times New Roman"/>
                <w:sz w:val="24"/>
                <w:szCs w:val="24"/>
                <w:lang w:eastAsia="ru-RU"/>
              </w:rPr>
              <w:t>а</w:t>
            </w:r>
            <w:r w:rsidRPr="001F50A6">
              <w:rPr>
                <w:rFonts w:ascii="Times New Roman" w:eastAsia="Times New Roman" w:hAnsi="Times New Roman"/>
                <w:sz w:val="24"/>
                <w:szCs w:val="24"/>
                <w:lang w:eastAsia="ru-RU"/>
              </w:rPr>
              <w:t>лы</w:t>
            </w:r>
          </w:p>
        </w:tc>
        <w:tc>
          <w:tcPr>
            <w:tcW w:w="2234" w:type="dxa"/>
            <w:tcBorders>
              <w:top w:val="single" w:sz="4" w:space="0" w:color="auto"/>
              <w:left w:val="nil"/>
              <w:bottom w:val="single" w:sz="4" w:space="0" w:color="auto"/>
              <w:right w:val="single" w:sz="4" w:space="0" w:color="auto"/>
            </w:tcBorders>
            <w:vAlign w:val="center"/>
          </w:tcPr>
          <w:p w:rsidR="001F50A6" w:rsidRPr="001F50A6" w:rsidRDefault="001F50A6" w:rsidP="001F50A6">
            <w:pPr>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10 669,00</w:t>
            </w:r>
          </w:p>
        </w:tc>
        <w:tc>
          <w:tcPr>
            <w:tcW w:w="2232" w:type="dxa"/>
            <w:tcBorders>
              <w:top w:val="single" w:sz="4" w:space="0" w:color="auto"/>
              <w:left w:val="nil"/>
              <w:bottom w:val="single" w:sz="4" w:space="0" w:color="auto"/>
              <w:right w:val="single" w:sz="4" w:space="0" w:color="auto"/>
            </w:tcBorders>
            <w:vAlign w:val="center"/>
          </w:tcPr>
          <w:p w:rsidR="001F50A6" w:rsidRPr="001F50A6" w:rsidRDefault="001F50A6" w:rsidP="001F50A6">
            <w:pPr>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0,3</w:t>
            </w:r>
          </w:p>
        </w:tc>
      </w:tr>
      <w:tr w:rsidR="001F50A6" w:rsidRPr="001F50A6" w:rsidTr="001F50A6">
        <w:trPr>
          <w:trHeight w:val="300"/>
          <w:jc w:val="right"/>
        </w:trPr>
        <w:tc>
          <w:tcPr>
            <w:tcW w:w="5563" w:type="dxa"/>
            <w:gridSpan w:val="2"/>
            <w:tcBorders>
              <w:top w:val="nil"/>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Остаток на конец года:</w:t>
            </w:r>
          </w:p>
        </w:tc>
        <w:tc>
          <w:tcPr>
            <w:tcW w:w="2234" w:type="dxa"/>
            <w:tcBorders>
              <w:top w:val="nil"/>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383 605,28</w:t>
            </w:r>
          </w:p>
        </w:tc>
        <w:tc>
          <w:tcPr>
            <w:tcW w:w="2232" w:type="dxa"/>
            <w:tcBorders>
              <w:top w:val="nil"/>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Х</w:t>
            </w:r>
          </w:p>
        </w:tc>
      </w:tr>
    </w:tbl>
    <w:p w:rsidR="001F50A6" w:rsidRPr="001F50A6" w:rsidRDefault="001F50A6" w:rsidP="001F50A6">
      <w:pPr>
        <w:spacing w:after="0" w:line="240" w:lineRule="auto"/>
        <w:ind w:firstLine="709"/>
        <w:jc w:val="center"/>
        <w:rPr>
          <w:rFonts w:ascii="Times New Roman" w:eastAsia="Times New Roman" w:hAnsi="Times New Roman"/>
          <w:b/>
          <w:sz w:val="28"/>
          <w:szCs w:val="28"/>
          <w:highlight w:val="yellow"/>
          <w:lang w:eastAsia="ar-SA"/>
        </w:rPr>
      </w:pPr>
    </w:p>
    <w:p w:rsidR="001F50A6" w:rsidRDefault="001F50A6" w:rsidP="001F50A6">
      <w:pPr>
        <w:spacing w:after="0" w:line="240" w:lineRule="exact"/>
        <w:jc w:val="center"/>
        <w:rPr>
          <w:rFonts w:ascii="Times New Roman" w:eastAsia="Times New Roman" w:hAnsi="Times New Roman"/>
          <w:b/>
          <w:sz w:val="28"/>
          <w:szCs w:val="28"/>
          <w:lang w:eastAsia="ar-SA"/>
        </w:rPr>
      </w:pPr>
    </w:p>
    <w:p w:rsidR="009A013F" w:rsidRDefault="009A013F" w:rsidP="001F50A6">
      <w:pPr>
        <w:spacing w:after="0" w:line="240" w:lineRule="exact"/>
        <w:jc w:val="center"/>
        <w:rPr>
          <w:rFonts w:ascii="Times New Roman" w:eastAsia="Times New Roman" w:hAnsi="Times New Roman"/>
          <w:b/>
          <w:sz w:val="28"/>
          <w:szCs w:val="28"/>
          <w:lang w:eastAsia="ar-SA"/>
        </w:rPr>
      </w:pPr>
    </w:p>
    <w:p w:rsidR="009A013F" w:rsidRDefault="009A013F" w:rsidP="001F50A6">
      <w:pPr>
        <w:spacing w:after="0" w:line="240" w:lineRule="exact"/>
        <w:jc w:val="center"/>
        <w:rPr>
          <w:rFonts w:ascii="Times New Roman" w:eastAsia="Times New Roman" w:hAnsi="Times New Roman"/>
          <w:b/>
          <w:sz w:val="28"/>
          <w:szCs w:val="28"/>
          <w:lang w:eastAsia="ar-SA"/>
        </w:rPr>
      </w:pPr>
    </w:p>
    <w:p w:rsidR="009A013F" w:rsidRDefault="009A013F" w:rsidP="001F50A6">
      <w:pPr>
        <w:spacing w:after="0" w:line="240" w:lineRule="exact"/>
        <w:jc w:val="center"/>
        <w:rPr>
          <w:rFonts w:ascii="Times New Roman" w:eastAsia="Times New Roman" w:hAnsi="Times New Roman"/>
          <w:b/>
          <w:sz w:val="28"/>
          <w:szCs w:val="28"/>
          <w:lang w:eastAsia="ar-SA"/>
        </w:rPr>
      </w:pPr>
    </w:p>
    <w:p w:rsidR="001F50A6" w:rsidRDefault="001F50A6" w:rsidP="001F50A6">
      <w:pPr>
        <w:spacing w:after="0" w:line="240" w:lineRule="exact"/>
        <w:jc w:val="center"/>
        <w:rPr>
          <w:rFonts w:ascii="Times New Roman" w:eastAsia="Times New Roman" w:hAnsi="Times New Roman"/>
          <w:b/>
          <w:sz w:val="28"/>
          <w:szCs w:val="28"/>
          <w:lang w:eastAsia="ar-SA"/>
        </w:rPr>
      </w:pPr>
    </w:p>
    <w:p w:rsidR="001F50A6" w:rsidRDefault="001F50A6" w:rsidP="001F50A6">
      <w:pPr>
        <w:spacing w:after="0" w:line="240" w:lineRule="exact"/>
        <w:jc w:val="center"/>
        <w:rPr>
          <w:rFonts w:ascii="Times New Roman" w:eastAsia="Times New Roman" w:hAnsi="Times New Roman"/>
          <w:b/>
          <w:sz w:val="28"/>
          <w:szCs w:val="28"/>
          <w:lang w:eastAsia="ar-SA"/>
        </w:rPr>
      </w:pPr>
    </w:p>
    <w:p w:rsidR="001F50A6" w:rsidRDefault="001F50A6" w:rsidP="001F50A6">
      <w:pPr>
        <w:spacing w:after="0" w:line="240" w:lineRule="exact"/>
        <w:jc w:val="center"/>
        <w:rPr>
          <w:rFonts w:ascii="Times New Roman" w:eastAsia="Times New Roman" w:hAnsi="Times New Roman"/>
          <w:b/>
          <w:sz w:val="28"/>
          <w:szCs w:val="28"/>
          <w:lang w:eastAsia="ar-SA"/>
        </w:rPr>
      </w:pPr>
    </w:p>
    <w:p w:rsidR="001F50A6" w:rsidRDefault="001F50A6" w:rsidP="001F50A6">
      <w:pPr>
        <w:spacing w:after="0" w:line="240" w:lineRule="exact"/>
        <w:jc w:val="center"/>
        <w:rPr>
          <w:rFonts w:ascii="Times New Roman" w:eastAsia="Times New Roman" w:hAnsi="Times New Roman"/>
          <w:b/>
          <w:sz w:val="28"/>
          <w:szCs w:val="28"/>
          <w:lang w:eastAsia="ar-SA"/>
        </w:rPr>
      </w:pPr>
    </w:p>
    <w:p w:rsidR="001F50A6" w:rsidRPr="001F50A6" w:rsidRDefault="001F50A6" w:rsidP="001F50A6">
      <w:pPr>
        <w:spacing w:after="0" w:line="240" w:lineRule="exact"/>
        <w:jc w:val="center"/>
        <w:rPr>
          <w:rFonts w:ascii="Times New Roman" w:eastAsia="Times New Roman" w:hAnsi="Times New Roman"/>
          <w:b/>
          <w:sz w:val="28"/>
          <w:szCs w:val="28"/>
          <w:lang w:eastAsia="ar-SA"/>
        </w:rPr>
      </w:pPr>
      <w:r w:rsidRPr="001F50A6">
        <w:rPr>
          <w:rFonts w:ascii="Times New Roman" w:eastAsia="Times New Roman" w:hAnsi="Times New Roman"/>
          <w:b/>
          <w:sz w:val="28"/>
          <w:szCs w:val="28"/>
          <w:lang w:eastAsia="ar-SA"/>
        </w:rPr>
        <w:lastRenderedPageBreak/>
        <w:t>Субсидия на предоставление услуги на получение</w:t>
      </w:r>
    </w:p>
    <w:p w:rsidR="001F50A6" w:rsidRDefault="001F50A6" w:rsidP="001F50A6">
      <w:pPr>
        <w:spacing w:after="0" w:line="240" w:lineRule="exact"/>
        <w:jc w:val="center"/>
        <w:rPr>
          <w:rFonts w:ascii="Times New Roman" w:eastAsia="Times New Roman" w:hAnsi="Times New Roman"/>
          <w:b/>
          <w:sz w:val="28"/>
          <w:szCs w:val="28"/>
          <w:lang w:eastAsia="ar-SA"/>
        </w:rPr>
      </w:pPr>
      <w:r w:rsidRPr="001F50A6">
        <w:rPr>
          <w:rFonts w:ascii="Times New Roman" w:eastAsia="Times New Roman" w:hAnsi="Times New Roman"/>
          <w:b/>
          <w:sz w:val="28"/>
          <w:szCs w:val="28"/>
          <w:lang w:eastAsia="ar-SA"/>
        </w:rPr>
        <w:t>дошкольного образования</w:t>
      </w:r>
    </w:p>
    <w:p w:rsidR="00701E8F" w:rsidRPr="001F50A6" w:rsidRDefault="00701E8F" w:rsidP="001F50A6">
      <w:pPr>
        <w:spacing w:after="0" w:line="240" w:lineRule="exact"/>
        <w:jc w:val="center"/>
        <w:rPr>
          <w:rFonts w:ascii="Times New Roman" w:eastAsia="Times New Roman" w:hAnsi="Times New Roman"/>
          <w:b/>
          <w:sz w:val="28"/>
          <w:szCs w:val="28"/>
          <w:lang w:eastAsia="ar-SA"/>
        </w:rPr>
      </w:pPr>
    </w:p>
    <w:p w:rsidR="001F50A6" w:rsidRPr="001F50A6" w:rsidRDefault="001F50A6" w:rsidP="001F50A6">
      <w:pPr>
        <w:autoSpaceDN w:val="0"/>
        <w:adjustRightInd w:val="0"/>
        <w:spacing w:after="0" w:line="240" w:lineRule="auto"/>
        <w:ind w:firstLine="709"/>
        <w:jc w:val="right"/>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Таблица № 2</w:t>
      </w:r>
    </w:p>
    <w:tbl>
      <w:tblPr>
        <w:tblW w:w="10029" w:type="dxa"/>
        <w:jc w:val="right"/>
        <w:tblInd w:w="-3742" w:type="dxa"/>
        <w:tblLook w:val="04A0" w:firstRow="1" w:lastRow="0" w:firstColumn="1" w:lastColumn="0" w:noHBand="0" w:noVBand="1"/>
      </w:tblPr>
      <w:tblGrid>
        <w:gridCol w:w="2835"/>
        <w:gridCol w:w="2835"/>
        <w:gridCol w:w="2268"/>
        <w:gridCol w:w="2091"/>
      </w:tblGrid>
      <w:tr w:rsidR="001F50A6" w:rsidRPr="001F50A6" w:rsidTr="001F50A6">
        <w:trPr>
          <w:trHeight w:val="292"/>
          <w:tblHeader/>
          <w:jc w:val="right"/>
        </w:trPr>
        <w:tc>
          <w:tcPr>
            <w:tcW w:w="2835" w:type="dxa"/>
            <w:vMerge w:val="restart"/>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КВР/КОСГУ</w:t>
            </w:r>
          </w:p>
        </w:tc>
        <w:tc>
          <w:tcPr>
            <w:tcW w:w="2835" w:type="dxa"/>
            <w:vMerge w:val="restart"/>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Наименование</w:t>
            </w:r>
          </w:p>
        </w:tc>
        <w:tc>
          <w:tcPr>
            <w:tcW w:w="4359" w:type="dxa"/>
            <w:gridSpan w:val="2"/>
            <w:tcBorders>
              <w:top w:val="single" w:sz="4" w:space="0" w:color="auto"/>
              <w:left w:val="nil"/>
              <w:bottom w:val="single" w:sz="4" w:space="0" w:color="auto"/>
              <w:right w:val="single" w:sz="4" w:space="0" w:color="auto"/>
            </w:tcBorders>
            <w:noWrap/>
            <w:hideMark/>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2022 год</w:t>
            </w:r>
          </w:p>
        </w:tc>
      </w:tr>
      <w:tr w:rsidR="001F50A6" w:rsidRPr="001F50A6" w:rsidTr="001F50A6">
        <w:trPr>
          <w:trHeight w:val="300"/>
          <w:tblHeader/>
          <w:jc w:val="righ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1F50A6" w:rsidRPr="001F50A6" w:rsidRDefault="001F50A6" w:rsidP="001F50A6">
            <w:pPr>
              <w:spacing w:after="0" w:line="200" w:lineRule="exact"/>
              <w:jc w:val="center"/>
              <w:rPr>
                <w:rFonts w:ascii="Times New Roman" w:eastAsia="Times New Roman" w:hAnsi="Times New Roman"/>
                <w:b/>
                <w:sz w:val="24"/>
                <w:szCs w:val="24"/>
                <w:lang w:eastAsia="ru-RU"/>
              </w:rPr>
            </w:pPr>
          </w:p>
        </w:tc>
        <w:tc>
          <w:tcPr>
            <w:tcW w:w="2835" w:type="dxa"/>
            <w:vMerge/>
            <w:tcBorders>
              <w:top w:val="single" w:sz="4" w:space="0" w:color="auto"/>
              <w:left w:val="nil"/>
              <w:bottom w:val="single" w:sz="4" w:space="0" w:color="auto"/>
              <w:right w:val="single" w:sz="4" w:space="0" w:color="auto"/>
            </w:tcBorders>
            <w:vAlign w:val="center"/>
            <w:hideMark/>
          </w:tcPr>
          <w:p w:rsidR="001F50A6" w:rsidRPr="001F50A6" w:rsidRDefault="001F50A6" w:rsidP="001F50A6">
            <w:pPr>
              <w:spacing w:after="0" w:line="200" w:lineRule="exact"/>
              <w:jc w:val="center"/>
              <w:rPr>
                <w:rFonts w:ascii="Times New Roman" w:eastAsia="Times New Roman" w:hAnsi="Times New Roman"/>
                <w:b/>
                <w:sz w:val="24"/>
                <w:szCs w:val="24"/>
                <w:lang w:eastAsia="ru-RU"/>
              </w:rPr>
            </w:pPr>
          </w:p>
        </w:tc>
        <w:tc>
          <w:tcPr>
            <w:tcW w:w="2268" w:type="dxa"/>
            <w:tcBorders>
              <w:top w:val="nil"/>
              <w:left w:val="nil"/>
              <w:bottom w:val="single" w:sz="4" w:space="0" w:color="auto"/>
              <w:right w:val="single" w:sz="4" w:space="0" w:color="auto"/>
            </w:tcBorders>
            <w:noWrap/>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Сумма, руб.</w:t>
            </w:r>
          </w:p>
        </w:tc>
        <w:tc>
          <w:tcPr>
            <w:tcW w:w="2091" w:type="dxa"/>
            <w:tcBorders>
              <w:top w:val="nil"/>
              <w:left w:val="nil"/>
              <w:bottom w:val="single" w:sz="4" w:space="0" w:color="auto"/>
              <w:right w:val="single" w:sz="4" w:space="0" w:color="auto"/>
            </w:tcBorders>
            <w:noWrap/>
            <w:hideMark/>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Удельный вес</w:t>
            </w:r>
          </w:p>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в структуре</w:t>
            </w:r>
          </w:p>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расходов, %</w:t>
            </w:r>
          </w:p>
        </w:tc>
      </w:tr>
      <w:tr w:rsidR="001F50A6" w:rsidRPr="001F50A6" w:rsidTr="001F50A6">
        <w:trPr>
          <w:trHeight w:val="289"/>
          <w:tblHeader/>
          <w:jc w:val="right"/>
        </w:trPr>
        <w:tc>
          <w:tcPr>
            <w:tcW w:w="2835" w:type="dxa"/>
            <w:tcBorders>
              <w:top w:val="nil"/>
              <w:left w:val="single" w:sz="4" w:space="0" w:color="auto"/>
              <w:bottom w:val="single" w:sz="4" w:space="0" w:color="auto"/>
              <w:right w:val="single" w:sz="4" w:space="0" w:color="auto"/>
            </w:tcBorders>
            <w:noWrap/>
            <w:vAlign w:val="center"/>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1</w:t>
            </w:r>
          </w:p>
        </w:tc>
        <w:tc>
          <w:tcPr>
            <w:tcW w:w="2835" w:type="dxa"/>
            <w:tcBorders>
              <w:top w:val="nil"/>
              <w:left w:val="single" w:sz="4" w:space="0" w:color="auto"/>
              <w:bottom w:val="single" w:sz="4" w:space="0" w:color="auto"/>
              <w:right w:val="single" w:sz="4" w:space="0" w:color="auto"/>
            </w:tcBorders>
            <w:vAlign w:val="center"/>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2</w:t>
            </w:r>
          </w:p>
        </w:tc>
        <w:tc>
          <w:tcPr>
            <w:tcW w:w="2268" w:type="dxa"/>
            <w:tcBorders>
              <w:top w:val="nil"/>
              <w:left w:val="nil"/>
              <w:bottom w:val="single" w:sz="4" w:space="0" w:color="auto"/>
              <w:right w:val="single" w:sz="4" w:space="0" w:color="auto"/>
            </w:tcBorders>
            <w:noWrap/>
            <w:vAlign w:val="center"/>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3</w:t>
            </w:r>
          </w:p>
        </w:tc>
        <w:tc>
          <w:tcPr>
            <w:tcW w:w="2091" w:type="dxa"/>
            <w:tcBorders>
              <w:top w:val="nil"/>
              <w:left w:val="nil"/>
              <w:bottom w:val="single" w:sz="4" w:space="0" w:color="auto"/>
              <w:right w:val="single" w:sz="4" w:space="0" w:color="auto"/>
            </w:tcBorders>
            <w:noWrap/>
            <w:vAlign w:val="center"/>
          </w:tcPr>
          <w:p w:rsidR="001F50A6" w:rsidRPr="001F50A6" w:rsidRDefault="001F50A6" w:rsidP="001F50A6">
            <w:pPr>
              <w:autoSpaceDN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4</w:t>
            </w:r>
          </w:p>
        </w:tc>
      </w:tr>
      <w:tr w:rsidR="001F50A6" w:rsidRPr="001F50A6" w:rsidTr="001F50A6">
        <w:trPr>
          <w:trHeight w:val="300"/>
          <w:jc w:val="right"/>
        </w:trPr>
        <w:tc>
          <w:tcPr>
            <w:tcW w:w="5670" w:type="dxa"/>
            <w:gridSpan w:val="2"/>
            <w:tcBorders>
              <w:top w:val="nil"/>
              <w:left w:val="single" w:sz="4" w:space="0" w:color="auto"/>
              <w:bottom w:val="single" w:sz="4" w:space="0" w:color="auto"/>
              <w:right w:val="single" w:sz="4" w:space="0" w:color="auto"/>
            </w:tcBorders>
            <w:noWrap/>
            <w:vAlign w:val="bottom"/>
            <w:hideMark/>
          </w:tcPr>
          <w:p w:rsidR="001F50A6" w:rsidRPr="001F50A6" w:rsidRDefault="001F50A6" w:rsidP="001F50A6">
            <w:pPr>
              <w:autoSpaceDN w:val="0"/>
              <w:spacing w:after="0" w:line="240" w:lineRule="auto"/>
              <w:jc w:val="both"/>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Остаток на начало года:</w:t>
            </w:r>
          </w:p>
        </w:tc>
        <w:tc>
          <w:tcPr>
            <w:tcW w:w="2268" w:type="dxa"/>
            <w:tcBorders>
              <w:top w:val="nil"/>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77 633,48</w:t>
            </w:r>
          </w:p>
        </w:tc>
        <w:tc>
          <w:tcPr>
            <w:tcW w:w="2091" w:type="dxa"/>
            <w:tcBorders>
              <w:top w:val="nil"/>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p>
        </w:tc>
      </w:tr>
      <w:tr w:rsidR="001F50A6" w:rsidRPr="001F50A6" w:rsidTr="001F50A6">
        <w:trPr>
          <w:trHeight w:val="300"/>
          <w:jc w:val="right"/>
        </w:trPr>
        <w:tc>
          <w:tcPr>
            <w:tcW w:w="5670" w:type="dxa"/>
            <w:gridSpan w:val="2"/>
            <w:tcBorders>
              <w:top w:val="nil"/>
              <w:left w:val="single" w:sz="4" w:space="0" w:color="auto"/>
              <w:bottom w:val="single" w:sz="4" w:space="0" w:color="auto"/>
              <w:right w:val="single" w:sz="4" w:space="0" w:color="auto"/>
            </w:tcBorders>
            <w:noWrap/>
            <w:vAlign w:val="bottom"/>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Поступило всего:</w:t>
            </w:r>
          </w:p>
        </w:tc>
        <w:tc>
          <w:tcPr>
            <w:tcW w:w="2268" w:type="dxa"/>
            <w:tcBorders>
              <w:top w:val="nil"/>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1 997 605,00</w:t>
            </w:r>
          </w:p>
        </w:tc>
        <w:tc>
          <w:tcPr>
            <w:tcW w:w="2091" w:type="dxa"/>
            <w:tcBorders>
              <w:top w:val="nil"/>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p>
        </w:tc>
      </w:tr>
      <w:tr w:rsidR="001F50A6" w:rsidRPr="001F50A6" w:rsidTr="001F50A6">
        <w:trPr>
          <w:trHeight w:val="300"/>
          <w:jc w:val="right"/>
        </w:trPr>
        <w:tc>
          <w:tcPr>
            <w:tcW w:w="5670" w:type="dxa"/>
            <w:gridSpan w:val="2"/>
            <w:tcBorders>
              <w:top w:val="nil"/>
              <w:left w:val="single" w:sz="4" w:space="0" w:color="auto"/>
              <w:bottom w:val="single" w:sz="4" w:space="0" w:color="auto"/>
              <w:right w:val="single" w:sz="4" w:space="0" w:color="auto"/>
            </w:tcBorders>
            <w:noWrap/>
            <w:vAlign w:val="bottom"/>
            <w:hideMark/>
          </w:tcPr>
          <w:p w:rsidR="001F50A6" w:rsidRPr="001F50A6" w:rsidRDefault="001F50A6" w:rsidP="001F50A6">
            <w:pPr>
              <w:autoSpaceDN w:val="0"/>
              <w:spacing w:after="0" w:line="240" w:lineRule="auto"/>
              <w:jc w:val="both"/>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Итого с остатком</w:t>
            </w:r>
          </w:p>
        </w:tc>
        <w:tc>
          <w:tcPr>
            <w:tcW w:w="2268" w:type="dxa"/>
            <w:tcBorders>
              <w:top w:val="nil"/>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2 075 238,48</w:t>
            </w:r>
          </w:p>
        </w:tc>
        <w:tc>
          <w:tcPr>
            <w:tcW w:w="2091" w:type="dxa"/>
            <w:tcBorders>
              <w:top w:val="nil"/>
              <w:left w:val="nil"/>
              <w:bottom w:val="single" w:sz="4" w:space="0" w:color="auto"/>
              <w:right w:val="single" w:sz="4" w:space="0" w:color="auto"/>
            </w:tcBorders>
            <w:noWrap/>
            <w:vAlign w:val="bottom"/>
            <w:hideMark/>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p>
        </w:tc>
      </w:tr>
      <w:tr w:rsidR="001F50A6" w:rsidRPr="001F50A6" w:rsidTr="001F50A6">
        <w:trPr>
          <w:trHeight w:val="300"/>
          <w:jc w:val="right"/>
        </w:trPr>
        <w:tc>
          <w:tcPr>
            <w:tcW w:w="5670" w:type="dxa"/>
            <w:gridSpan w:val="2"/>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Расходы всего, в том числе:</w:t>
            </w:r>
          </w:p>
        </w:tc>
        <w:tc>
          <w:tcPr>
            <w:tcW w:w="2268"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1 949 115,09</w:t>
            </w:r>
          </w:p>
        </w:tc>
        <w:tc>
          <w:tcPr>
            <w:tcW w:w="2091" w:type="dxa"/>
            <w:tcBorders>
              <w:top w:val="single" w:sz="4" w:space="0" w:color="auto"/>
              <w:left w:val="nil"/>
              <w:bottom w:val="single" w:sz="4" w:space="0" w:color="auto"/>
              <w:right w:val="single" w:sz="4" w:space="0" w:color="auto"/>
            </w:tcBorders>
            <w:noWrap/>
            <w:hideMark/>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100,0</w:t>
            </w:r>
          </w:p>
        </w:tc>
      </w:tr>
      <w:tr w:rsidR="001F50A6" w:rsidRPr="001F50A6" w:rsidTr="001F50A6">
        <w:trPr>
          <w:trHeight w:val="300"/>
          <w:jc w:val="right"/>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244/223</w:t>
            </w:r>
          </w:p>
        </w:tc>
        <w:tc>
          <w:tcPr>
            <w:tcW w:w="2835" w:type="dxa"/>
            <w:tcBorders>
              <w:top w:val="single" w:sz="4" w:space="0" w:color="auto"/>
              <w:left w:val="nil"/>
              <w:bottom w:val="single" w:sz="4" w:space="0" w:color="auto"/>
              <w:right w:val="single" w:sz="4" w:space="0" w:color="auto"/>
            </w:tcBorders>
            <w:noWrap/>
            <w:vAlign w:val="bottom"/>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коммунальные услуги</w:t>
            </w:r>
          </w:p>
        </w:tc>
        <w:tc>
          <w:tcPr>
            <w:tcW w:w="2268"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293 410,93</w:t>
            </w:r>
          </w:p>
        </w:tc>
        <w:tc>
          <w:tcPr>
            <w:tcW w:w="2091"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15,1</w:t>
            </w:r>
          </w:p>
        </w:tc>
      </w:tr>
      <w:tr w:rsidR="001F50A6" w:rsidRPr="001F50A6" w:rsidTr="001F50A6">
        <w:trPr>
          <w:trHeight w:val="300"/>
          <w:jc w:val="right"/>
        </w:trPr>
        <w:tc>
          <w:tcPr>
            <w:tcW w:w="2835" w:type="dxa"/>
            <w:tcBorders>
              <w:top w:val="single" w:sz="4" w:space="0" w:color="auto"/>
              <w:left w:val="single" w:sz="4" w:space="0" w:color="auto"/>
              <w:bottom w:val="single" w:sz="4" w:space="0" w:color="auto"/>
              <w:right w:val="single" w:sz="4" w:space="0" w:color="auto"/>
            </w:tcBorders>
            <w:noWrap/>
            <w:vAlign w:val="bottom"/>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244/225</w:t>
            </w:r>
          </w:p>
        </w:tc>
        <w:tc>
          <w:tcPr>
            <w:tcW w:w="2835"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работы и услуги по с</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держанию имущества</w:t>
            </w:r>
          </w:p>
        </w:tc>
        <w:tc>
          <w:tcPr>
            <w:tcW w:w="2268"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737 679,07</w:t>
            </w:r>
          </w:p>
        </w:tc>
        <w:tc>
          <w:tcPr>
            <w:tcW w:w="2091"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37,8</w:t>
            </w:r>
          </w:p>
        </w:tc>
      </w:tr>
      <w:tr w:rsidR="001F50A6" w:rsidRPr="001F50A6" w:rsidTr="001F50A6">
        <w:trPr>
          <w:trHeight w:val="300"/>
          <w:jc w:val="right"/>
        </w:trPr>
        <w:tc>
          <w:tcPr>
            <w:tcW w:w="2835" w:type="dxa"/>
            <w:tcBorders>
              <w:top w:val="single" w:sz="4" w:space="0" w:color="auto"/>
              <w:left w:val="single" w:sz="4" w:space="0" w:color="auto"/>
              <w:bottom w:val="single" w:sz="4" w:space="0" w:color="auto"/>
              <w:right w:val="single" w:sz="4" w:space="0" w:color="auto"/>
            </w:tcBorders>
            <w:noWrap/>
            <w:vAlign w:val="bottom"/>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222/</w:t>
            </w:r>
          </w:p>
        </w:tc>
        <w:tc>
          <w:tcPr>
            <w:tcW w:w="2835"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транспортные услуги</w:t>
            </w:r>
          </w:p>
        </w:tc>
        <w:tc>
          <w:tcPr>
            <w:tcW w:w="2268"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p>
        </w:tc>
        <w:tc>
          <w:tcPr>
            <w:tcW w:w="2091"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p>
        </w:tc>
      </w:tr>
      <w:tr w:rsidR="001F50A6" w:rsidRPr="001F50A6" w:rsidTr="001F50A6">
        <w:trPr>
          <w:trHeight w:val="300"/>
          <w:jc w:val="right"/>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244/226</w:t>
            </w:r>
          </w:p>
        </w:tc>
        <w:tc>
          <w:tcPr>
            <w:tcW w:w="2835" w:type="dxa"/>
            <w:tcBorders>
              <w:top w:val="single" w:sz="4" w:space="0" w:color="auto"/>
              <w:left w:val="nil"/>
              <w:bottom w:val="single" w:sz="4" w:space="0" w:color="auto"/>
              <w:right w:val="single" w:sz="4" w:space="0" w:color="auto"/>
            </w:tcBorders>
            <w:noWrap/>
            <w:vAlign w:val="bottom"/>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прочие работы и услуги</w:t>
            </w:r>
          </w:p>
        </w:tc>
        <w:tc>
          <w:tcPr>
            <w:tcW w:w="2268"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21 187,85</w:t>
            </w:r>
          </w:p>
        </w:tc>
        <w:tc>
          <w:tcPr>
            <w:tcW w:w="2091" w:type="dxa"/>
            <w:tcBorders>
              <w:top w:val="single" w:sz="4" w:space="0" w:color="auto"/>
              <w:left w:val="nil"/>
              <w:bottom w:val="single" w:sz="4" w:space="0" w:color="auto"/>
              <w:right w:val="single" w:sz="4" w:space="0" w:color="auto"/>
            </w:tcBorders>
            <w:noWrap/>
            <w:vAlign w:val="bottom"/>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1,1</w:t>
            </w:r>
          </w:p>
        </w:tc>
      </w:tr>
      <w:tr w:rsidR="001F50A6" w:rsidRPr="001F50A6" w:rsidTr="001F50A6">
        <w:trPr>
          <w:trHeight w:val="257"/>
          <w:jc w:val="right"/>
        </w:trPr>
        <w:tc>
          <w:tcPr>
            <w:tcW w:w="2835" w:type="dxa"/>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244/221</w:t>
            </w:r>
          </w:p>
        </w:tc>
        <w:tc>
          <w:tcPr>
            <w:tcW w:w="2835" w:type="dxa"/>
            <w:tcBorders>
              <w:top w:val="single" w:sz="4" w:space="0" w:color="auto"/>
              <w:left w:val="nil"/>
              <w:bottom w:val="single" w:sz="4" w:space="0" w:color="auto"/>
              <w:right w:val="single" w:sz="4" w:space="0" w:color="auto"/>
            </w:tcBorders>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услуги интернет, связи</w:t>
            </w:r>
          </w:p>
        </w:tc>
        <w:tc>
          <w:tcPr>
            <w:tcW w:w="2268"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18 413,60</w:t>
            </w:r>
          </w:p>
        </w:tc>
        <w:tc>
          <w:tcPr>
            <w:tcW w:w="2091"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0,9</w:t>
            </w:r>
          </w:p>
        </w:tc>
      </w:tr>
      <w:tr w:rsidR="001F50A6" w:rsidRPr="001F50A6" w:rsidTr="001F50A6">
        <w:trPr>
          <w:trHeight w:val="279"/>
          <w:jc w:val="right"/>
        </w:trPr>
        <w:tc>
          <w:tcPr>
            <w:tcW w:w="2835" w:type="dxa"/>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852, 851/291,</w:t>
            </w:r>
          </w:p>
        </w:tc>
        <w:tc>
          <w:tcPr>
            <w:tcW w:w="2835" w:type="dxa"/>
            <w:tcBorders>
              <w:top w:val="single" w:sz="4" w:space="0" w:color="auto"/>
              <w:left w:val="nil"/>
              <w:bottom w:val="single" w:sz="4" w:space="0" w:color="auto"/>
              <w:right w:val="single" w:sz="4" w:space="0" w:color="auto"/>
            </w:tcBorders>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налоги, пошлины и сб</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ры</w:t>
            </w:r>
          </w:p>
        </w:tc>
        <w:tc>
          <w:tcPr>
            <w:tcW w:w="2268"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30 324,00</w:t>
            </w:r>
          </w:p>
        </w:tc>
        <w:tc>
          <w:tcPr>
            <w:tcW w:w="2091"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1,6</w:t>
            </w:r>
          </w:p>
        </w:tc>
      </w:tr>
      <w:tr w:rsidR="001F50A6" w:rsidRPr="001F50A6" w:rsidTr="001F50A6">
        <w:trPr>
          <w:trHeight w:val="273"/>
          <w:jc w:val="right"/>
        </w:trPr>
        <w:tc>
          <w:tcPr>
            <w:tcW w:w="2835" w:type="dxa"/>
            <w:tcBorders>
              <w:top w:val="single" w:sz="4" w:space="0" w:color="auto"/>
              <w:left w:val="single" w:sz="4" w:space="0" w:color="auto"/>
              <w:bottom w:val="single" w:sz="4" w:space="0" w:color="auto"/>
              <w:right w:val="single" w:sz="4" w:space="0" w:color="auto"/>
            </w:tcBorders>
            <w:noWrap/>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244/310</w:t>
            </w:r>
          </w:p>
        </w:tc>
        <w:tc>
          <w:tcPr>
            <w:tcW w:w="2835" w:type="dxa"/>
            <w:tcBorders>
              <w:top w:val="single" w:sz="4" w:space="0" w:color="auto"/>
              <w:left w:val="nil"/>
              <w:bottom w:val="single" w:sz="4" w:space="0" w:color="auto"/>
              <w:right w:val="single" w:sz="4" w:space="0" w:color="auto"/>
            </w:tcBorders>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увеличение стоимости основных средств</w:t>
            </w:r>
          </w:p>
        </w:tc>
        <w:tc>
          <w:tcPr>
            <w:tcW w:w="2268"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413,00</w:t>
            </w:r>
          </w:p>
        </w:tc>
        <w:tc>
          <w:tcPr>
            <w:tcW w:w="2091"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p>
        </w:tc>
      </w:tr>
      <w:tr w:rsidR="001F50A6" w:rsidRPr="001F50A6" w:rsidTr="001F50A6">
        <w:trPr>
          <w:trHeight w:val="273"/>
          <w:jc w:val="right"/>
        </w:trPr>
        <w:tc>
          <w:tcPr>
            <w:tcW w:w="2835" w:type="dxa"/>
            <w:tcBorders>
              <w:top w:val="single" w:sz="4" w:space="0" w:color="auto"/>
              <w:left w:val="single" w:sz="4" w:space="0" w:color="auto"/>
              <w:bottom w:val="single" w:sz="4" w:space="0" w:color="auto"/>
              <w:right w:val="single" w:sz="4" w:space="0" w:color="auto"/>
            </w:tcBorders>
            <w:noWrap/>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244/342</w:t>
            </w:r>
          </w:p>
        </w:tc>
        <w:tc>
          <w:tcPr>
            <w:tcW w:w="2835" w:type="dxa"/>
            <w:tcBorders>
              <w:top w:val="single" w:sz="4" w:space="0" w:color="auto"/>
              <w:left w:val="nil"/>
              <w:bottom w:val="single" w:sz="4" w:space="0" w:color="auto"/>
              <w:right w:val="single" w:sz="4" w:space="0" w:color="auto"/>
            </w:tcBorders>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продукты питания</w:t>
            </w:r>
          </w:p>
        </w:tc>
        <w:tc>
          <w:tcPr>
            <w:tcW w:w="2268"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202 055,25</w:t>
            </w:r>
          </w:p>
        </w:tc>
        <w:tc>
          <w:tcPr>
            <w:tcW w:w="2091" w:type="dxa"/>
            <w:tcBorders>
              <w:top w:val="single" w:sz="4" w:space="0" w:color="auto"/>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10,4</w:t>
            </w:r>
          </w:p>
        </w:tc>
      </w:tr>
      <w:tr w:rsidR="001F50A6" w:rsidRPr="001F50A6" w:rsidTr="001F50A6">
        <w:trPr>
          <w:trHeight w:val="215"/>
          <w:jc w:val="right"/>
        </w:trPr>
        <w:tc>
          <w:tcPr>
            <w:tcW w:w="2835" w:type="dxa"/>
            <w:tcBorders>
              <w:top w:val="nil"/>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244/343</w:t>
            </w:r>
          </w:p>
        </w:tc>
        <w:tc>
          <w:tcPr>
            <w:tcW w:w="2835" w:type="dxa"/>
            <w:tcBorders>
              <w:top w:val="nil"/>
              <w:left w:val="nil"/>
              <w:bottom w:val="single" w:sz="4" w:space="0" w:color="auto"/>
              <w:right w:val="single" w:sz="4" w:space="0" w:color="auto"/>
            </w:tcBorders>
            <w:noWrap/>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ГСМ</w:t>
            </w:r>
          </w:p>
        </w:tc>
        <w:tc>
          <w:tcPr>
            <w:tcW w:w="2268" w:type="dxa"/>
            <w:tcBorders>
              <w:top w:val="nil"/>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605 187,36</w:t>
            </w:r>
          </w:p>
        </w:tc>
        <w:tc>
          <w:tcPr>
            <w:tcW w:w="2091" w:type="dxa"/>
            <w:tcBorders>
              <w:top w:val="nil"/>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31,0</w:t>
            </w:r>
          </w:p>
        </w:tc>
      </w:tr>
      <w:tr w:rsidR="001F50A6" w:rsidRPr="001F50A6" w:rsidTr="001F50A6">
        <w:trPr>
          <w:trHeight w:val="215"/>
          <w:jc w:val="right"/>
        </w:trPr>
        <w:tc>
          <w:tcPr>
            <w:tcW w:w="2835" w:type="dxa"/>
            <w:tcBorders>
              <w:top w:val="nil"/>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244/344</w:t>
            </w:r>
          </w:p>
        </w:tc>
        <w:tc>
          <w:tcPr>
            <w:tcW w:w="2835" w:type="dxa"/>
            <w:tcBorders>
              <w:top w:val="nil"/>
              <w:left w:val="nil"/>
              <w:bottom w:val="single" w:sz="4" w:space="0" w:color="auto"/>
              <w:right w:val="single" w:sz="4" w:space="0" w:color="auto"/>
            </w:tcBorders>
            <w:noWrap/>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Строительные матери</w:t>
            </w:r>
            <w:r w:rsidRPr="001F50A6">
              <w:rPr>
                <w:rFonts w:ascii="Times New Roman" w:eastAsia="Times New Roman" w:hAnsi="Times New Roman"/>
                <w:sz w:val="24"/>
                <w:szCs w:val="24"/>
                <w:lang w:eastAsia="ru-RU"/>
              </w:rPr>
              <w:t>а</w:t>
            </w:r>
            <w:r w:rsidRPr="001F50A6">
              <w:rPr>
                <w:rFonts w:ascii="Times New Roman" w:eastAsia="Times New Roman" w:hAnsi="Times New Roman"/>
                <w:sz w:val="24"/>
                <w:szCs w:val="24"/>
                <w:lang w:eastAsia="ru-RU"/>
              </w:rPr>
              <w:t>лы</w:t>
            </w:r>
          </w:p>
        </w:tc>
        <w:tc>
          <w:tcPr>
            <w:tcW w:w="2268" w:type="dxa"/>
            <w:tcBorders>
              <w:top w:val="nil"/>
              <w:left w:val="nil"/>
              <w:bottom w:val="single" w:sz="4" w:space="0" w:color="auto"/>
              <w:right w:val="single" w:sz="4" w:space="0" w:color="auto"/>
            </w:tcBorders>
            <w:vAlign w:val="center"/>
          </w:tcPr>
          <w:p w:rsidR="001F50A6" w:rsidRPr="001F50A6" w:rsidRDefault="001F50A6" w:rsidP="001F50A6">
            <w:pPr>
              <w:spacing w:after="0" w:line="240" w:lineRule="auto"/>
              <w:ind w:firstLine="709"/>
              <w:jc w:val="right"/>
              <w:rPr>
                <w:rFonts w:ascii="Times New Roman" w:eastAsia="Times New Roman" w:hAnsi="Times New Roman"/>
                <w:sz w:val="24"/>
                <w:szCs w:val="24"/>
                <w:lang w:eastAsia="ru-RU"/>
              </w:rPr>
            </w:pPr>
          </w:p>
        </w:tc>
        <w:tc>
          <w:tcPr>
            <w:tcW w:w="2091" w:type="dxa"/>
            <w:tcBorders>
              <w:top w:val="nil"/>
              <w:left w:val="nil"/>
              <w:bottom w:val="single" w:sz="4" w:space="0" w:color="auto"/>
              <w:right w:val="single" w:sz="4" w:space="0" w:color="auto"/>
            </w:tcBorders>
            <w:vAlign w:val="center"/>
          </w:tcPr>
          <w:p w:rsidR="001F50A6" w:rsidRPr="001F50A6" w:rsidRDefault="001F50A6" w:rsidP="001F50A6">
            <w:pPr>
              <w:spacing w:after="0" w:line="240" w:lineRule="auto"/>
              <w:ind w:firstLine="709"/>
              <w:jc w:val="right"/>
              <w:rPr>
                <w:rFonts w:ascii="Times New Roman" w:eastAsia="Times New Roman" w:hAnsi="Times New Roman"/>
                <w:sz w:val="24"/>
                <w:szCs w:val="24"/>
                <w:lang w:eastAsia="ru-RU"/>
              </w:rPr>
            </w:pPr>
          </w:p>
        </w:tc>
      </w:tr>
      <w:tr w:rsidR="001F50A6" w:rsidRPr="001F50A6" w:rsidTr="001F50A6">
        <w:trPr>
          <w:trHeight w:val="215"/>
          <w:jc w:val="right"/>
        </w:trPr>
        <w:tc>
          <w:tcPr>
            <w:tcW w:w="2835" w:type="dxa"/>
            <w:tcBorders>
              <w:top w:val="single" w:sz="4" w:space="0" w:color="auto"/>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244/346</w:t>
            </w:r>
          </w:p>
        </w:tc>
        <w:tc>
          <w:tcPr>
            <w:tcW w:w="2835" w:type="dxa"/>
            <w:tcBorders>
              <w:top w:val="single" w:sz="4" w:space="0" w:color="auto"/>
              <w:left w:val="nil"/>
              <w:bottom w:val="single" w:sz="4" w:space="0" w:color="auto"/>
              <w:right w:val="single" w:sz="4" w:space="0" w:color="auto"/>
            </w:tcBorders>
            <w:noWrap/>
            <w:hideMark/>
          </w:tcPr>
          <w:p w:rsidR="001F50A6" w:rsidRPr="001F50A6" w:rsidRDefault="001F50A6" w:rsidP="001F50A6">
            <w:pPr>
              <w:autoSpaceDN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Покупка ТМЦ</w:t>
            </w:r>
          </w:p>
        </w:tc>
        <w:tc>
          <w:tcPr>
            <w:tcW w:w="2268" w:type="dxa"/>
            <w:tcBorders>
              <w:top w:val="single" w:sz="4" w:space="0" w:color="auto"/>
              <w:left w:val="nil"/>
              <w:bottom w:val="single" w:sz="4" w:space="0" w:color="auto"/>
              <w:right w:val="single" w:sz="4" w:space="0" w:color="auto"/>
            </w:tcBorders>
            <w:vAlign w:val="center"/>
          </w:tcPr>
          <w:p w:rsidR="001F50A6" w:rsidRPr="001F50A6" w:rsidRDefault="001F50A6" w:rsidP="001F50A6">
            <w:pPr>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40 444,03</w:t>
            </w:r>
          </w:p>
        </w:tc>
        <w:tc>
          <w:tcPr>
            <w:tcW w:w="2091" w:type="dxa"/>
            <w:tcBorders>
              <w:top w:val="single" w:sz="4" w:space="0" w:color="auto"/>
              <w:left w:val="nil"/>
              <w:bottom w:val="single" w:sz="4" w:space="0" w:color="auto"/>
              <w:right w:val="single" w:sz="4" w:space="0" w:color="auto"/>
            </w:tcBorders>
            <w:vAlign w:val="center"/>
          </w:tcPr>
          <w:p w:rsidR="001F50A6" w:rsidRPr="001F50A6" w:rsidRDefault="001F50A6" w:rsidP="001F50A6">
            <w:pPr>
              <w:spacing w:after="0" w:line="240" w:lineRule="auto"/>
              <w:ind w:firstLine="709"/>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2,1</w:t>
            </w:r>
          </w:p>
        </w:tc>
      </w:tr>
      <w:tr w:rsidR="001F50A6" w:rsidRPr="001F50A6" w:rsidTr="001F50A6">
        <w:trPr>
          <w:trHeight w:val="300"/>
          <w:jc w:val="right"/>
        </w:trPr>
        <w:tc>
          <w:tcPr>
            <w:tcW w:w="5670" w:type="dxa"/>
            <w:gridSpan w:val="2"/>
            <w:tcBorders>
              <w:top w:val="nil"/>
              <w:left w:val="single" w:sz="4" w:space="0" w:color="auto"/>
              <w:bottom w:val="single" w:sz="4" w:space="0" w:color="auto"/>
              <w:right w:val="single" w:sz="4" w:space="0" w:color="auto"/>
            </w:tcBorders>
            <w:noWrap/>
            <w:hideMark/>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Остаток на конец года:</w:t>
            </w:r>
          </w:p>
        </w:tc>
        <w:tc>
          <w:tcPr>
            <w:tcW w:w="2268" w:type="dxa"/>
            <w:tcBorders>
              <w:top w:val="nil"/>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126 123,39</w:t>
            </w:r>
          </w:p>
        </w:tc>
        <w:tc>
          <w:tcPr>
            <w:tcW w:w="2091" w:type="dxa"/>
            <w:tcBorders>
              <w:top w:val="nil"/>
              <w:left w:val="nil"/>
              <w:bottom w:val="single" w:sz="4" w:space="0" w:color="auto"/>
              <w:right w:val="single" w:sz="4" w:space="0" w:color="auto"/>
            </w:tcBorders>
            <w:noWrap/>
          </w:tcPr>
          <w:p w:rsidR="001F50A6" w:rsidRPr="001F50A6" w:rsidRDefault="001F50A6" w:rsidP="001F50A6">
            <w:pPr>
              <w:autoSpaceDN w:val="0"/>
              <w:spacing w:after="0" w:line="240" w:lineRule="auto"/>
              <w:ind w:firstLine="709"/>
              <w:jc w:val="right"/>
              <w:rPr>
                <w:rFonts w:ascii="Times New Roman" w:eastAsia="Times New Roman" w:hAnsi="Times New Roman"/>
                <w:b/>
                <w:sz w:val="24"/>
                <w:szCs w:val="24"/>
                <w:lang w:val="en-US" w:eastAsia="ru-RU"/>
              </w:rPr>
            </w:pPr>
            <w:r w:rsidRPr="001F50A6">
              <w:rPr>
                <w:rFonts w:ascii="Times New Roman" w:eastAsia="Times New Roman" w:hAnsi="Times New Roman"/>
                <w:b/>
                <w:sz w:val="24"/>
                <w:szCs w:val="24"/>
                <w:lang w:val="en-US" w:eastAsia="ru-RU"/>
              </w:rPr>
              <w:t>X</w:t>
            </w:r>
          </w:p>
        </w:tc>
      </w:tr>
    </w:tbl>
    <w:p w:rsidR="001F50A6" w:rsidRPr="001F50A6" w:rsidRDefault="001F50A6" w:rsidP="001F50A6">
      <w:pPr>
        <w:adjustRightInd w:val="0"/>
        <w:spacing w:after="0" w:line="240" w:lineRule="auto"/>
        <w:ind w:firstLine="709"/>
        <w:jc w:val="both"/>
        <w:rPr>
          <w:rFonts w:ascii="Times New Roman" w:eastAsia="Times New Roman" w:hAnsi="Times New Roman"/>
          <w:bCs/>
          <w:sz w:val="28"/>
          <w:szCs w:val="28"/>
          <w:highlight w:val="yellow"/>
          <w:lang w:eastAsia="ru-RU"/>
        </w:rPr>
      </w:pPr>
    </w:p>
    <w:p w:rsidR="001F50A6" w:rsidRPr="001F50A6" w:rsidRDefault="001F50A6" w:rsidP="001F50A6">
      <w:pPr>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Сумма фактически использованных средств, предоставленных на финанс</w:t>
      </w:r>
      <w:r w:rsidRPr="001F50A6">
        <w:rPr>
          <w:rFonts w:ascii="Times New Roman" w:eastAsia="Times New Roman" w:hAnsi="Times New Roman"/>
          <w:sz w:val="28"/>
          <w:szCs w:val="28"/>
          <w:lang w:eastAsia="ar-SA"/>
        </w:rPr>
        <w:t>о</w:t>
      </w:r>
      <w:r w:rsidRPr="001F50A6">
        <w:rPr>
          <w:rFonts w:ascii="Times New Roman" w:eastAsia="Times New Roman" w:hAnsi="Times New Roman"/>
          <w:sz w:val="28"/>
          <w:szCs w:val="28"/>
          <w:lang w:eastAsia="ar-SA"/>
        </w:rPr>
        <w:t>вое обеспечение выполнения установленного муниципального задания, составила в 2022 году:</w:t>
      </w:r>
    </w:p>
    <w:p w:rsidR="001F50A6" w:rsidRPr="001F50A6" w:rsidRDefault="001F50A6" w:rsidP="001F50A6">
      <w:pPr>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по услугам на получение общего образования 3 324 754,97 руб., или 92,4%. Остаток средств на лицевом счете составил 383 605,28 руб.;</w:t>
      </w:r>
    </w:p>
    <w:p w:rsidR="001F50A6" w:rsidRPr="001F50A6" w:rsidRDefault="001F50A6" w:rsidP="001F50A6">
      <w:pPr>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 xml:space="preserve">на получение дошкольного образования и </w:t>
      </w:r>
      <w:proofErr w:type="gramStart"/>
      <w:r w:rsidRPr="001F50A6">
        <w:rPr>
          <w:rFonts w:ascii="Times New Roman" w:eastAsia="Times New Roman" w:hAnsi="Times New Roman"/>
          <w:sz w:val="28"/>
          <w:szCs w:val="28"/>
          <w:lang w:eastAsia="ar-SA"/>
        </w:rPr>
        <w:t>присмотр</w:t>
      </w:r>
      <w:proofErr w:type="gramEnd"/>
      <w:r w:rsidRPr="001F50A6">
        <w:rPr>
          <w:rFonts w:ascii="Times New Roman" w:eastAsia="Times New Roman" w:hAnsi="Times New Roman"/>
          <w:sz w:val="28"/>
          <w:szCs w:val="28"/>
          <w:lang w:eastAsia="ar-SA"/>
        </w:rPr>
        <w:t xml:space="preserve"> и уход за детьми 1 949 115,09 руб., или 97,6%. Остаток средств на лицевом счете составил 126 123,39 руб.</w:t>
      </w:r>
    </w:p>
    <w:p w:rsidR="001F50A6" w:rsidRPr="001F50A6" w:rsidRDefault="001F50A6" w:rsidP="001F50A6">
      <w:pPr>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Информация, отраженная в о</w:t>
      </w:r>
      <w:r w:rsidRPr="001F50A6">
        <w:rPr>
          <w:rFonts w:ascii="Times New Roman" w:eastAsia="Times New Roman" w:hAnsi="Times New Roman"/>
          <w:bCs/>
          <w:sz w:val="28"/>
          <w:szCs w:val="28"/>
          <w:lang w:eastAsia="ru-RU"/>
        </w:rPr>
        <w:t>тчете об исполнении учреждением плана его финансово-хозяйственной деятельности (</w:t>
      </w:r>
      <w:r w:rsidRPr="001F50A6">
        <w:rPr>
          <w:rFonts w:ascii="Times New Roman" w:eastAsia="Times New Roman" w:hAnsi="Times New Roman"/>
          <w:sz w:val="28"/>
          <w:szCs w:val="28"/>
          <w:lang w:eastAsia="ru-RU"/>
        </w:rPr>
        <w:t xml:space="preserve">форма 0503737), соответствует плану </w:t>
      </w:r>
      <w:r w:rsidRPr="001F50A6">
        <w:rPr>
          <w:rFonts w:ascii="Times New Roman" w:eastAsia="Times New Roman" w:hAnsi="Times New Roman"/>
          <w:bCs/>
          <w:sz w:val="28"/>
          <w:szCs w:val="28"/>
          <w:lang w:eastAsia="ru-RU"/>
        </w:rPr>
        <w:t>финансово-хозяйственной деятельности</w:t>
      </w:r>
      <w:r w:rsidRPr="001F50A6">
        <w:rPr>
          <w:rFonts w:ascii="Times New Roman" w:eastAsia="Times New Roman" w:hAnsi="Times New Roman"/>
          <w:sz w:val="28"/>
          <w:szCs w:val="28"/>
          <w:lang w:eastAsia="ru-RU"/>
        </w:rPr>
        <w:t xml:space="preserve"> (далее – ФХД) и регистрам бухгалтерск</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го учета.</w:t>
      </w:r>
    </w:p>
    <w:p w:rsidR="001F50A6" w:rsidRPr="001F50A6" w:rsidRDefault="001F50A6" w:rsidP="001F50A6">
      <w:pPr>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Анализ целевого использования средств субсидий с учетом расходов за счет средств от оказания платных услуг показал, что фактические расходы произвед</w:t>
      </w:r>
      <w:r w:rsidRPr="001F50A6">
        <w:rPr>
          <w:rFonts w:ascii="Times New Roman" w:eastAsia="Times New Roman" w:hAnsi="Times New Roman"/>
          <w:sz w:val="28"/>
          <w:szCs w:val="28"/>
          <w:lang w:eastAsia="ar-SA"/>
        </w:rPr>
        <w:t>е</w:t>
      </w:r>
      <w:r w:rsidRPr="001F50A6">
        <w:rPr>
          <w:rFonts w:ascii="Times New Roman" w:eastAsia="Times New Roman" w:hAnsi="Times New Roman"/>
          <w:sz w:val="28"/>
          <w:szCs w:val="28"/>
          <w:lang w:eastAsia="ar-SA"/>
        </w:rPr>
        <w:t>ны в суммах, установленных планом ФХД по соответствующим статьям. Нецел</w:t>
      </w:r>
      <w:r w:rsidRPr="001F50A6">
        <w:rPr>
          <w:rFonts w:ascii="Times New Roman" w:eastAsia="Times New Roman" w:hAnsi="Times New Roman"/>
          <w:sz w:val="28"/>
          <w:szCs w:val="28"/>
          <w:lang w:eastAsia="ar-SA"/>
        </w:rPr>
        <w:t>е</w:t>
      </w:r>
      <w:r w:rsidRPr="001F50A6">
        <w:rPr>
          <w:rFonts w:ascii="Times New Roman" w:eastAsia="Times New Roman" w:hAnsi="Times New Roman"/>
          <w:sz w:val="28"/>
          <w:szCs w:val="28"/>
          <w:lang w:eastAsia="ar-SA"/>
        </w:rPr>
        <w:t>вого использования средств субсидий не допущено.</w:t>
      </w:r>
    </w:p>
    <w:p w:rsidR="001F50A6" w:rsidRPr="001F50A6" w:rsidRDefault="001F50A6" w:rsidP="001F50A6">
      <w:pPr>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Помещения, принадлежащие учреждению на праве оперативного управл</w:t>
      </w:r>
      <w:r w:rsidRPr="001F50A6">
        <w:rPr>
          <w:rFonts w:ascii="Times New Roman" w:eastAsia="Times New Roman" w:hAnsi="Times New Roman"/>
          <w:sz w:val="28"/>
          <w:szCs w:val="28"/>
          <w:lang w:eastAsia="ar-SA"/>
        </w:rPr>
        <w:t>е</w:t>
      </w:r>
      <w:r w:rsidRPr="001F50A6">
        <w:rPr>
          <w:rFonts w:ascii="Times New Roman" w:eastAsia="Times New Roman" w:hAnsi="Times New Roman"/>
          <w:sz w:val="28"/>
          <w:szCs w:val="28"/>
          <w:lang w:eastAsia="ar-SA"/>
        </w:rPr>
        <w:t>ния, в аренду не сдавались.</w:t>
      </w:r>
    </w:p>
    <w:p w:rsidR="001F50A6" w:rsidRPr="001F50A6" w:rsidRDefault="001F50A6" w:rsidP="001F50A6">
      <w:pPr>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lastRenderedPageBreak/>
        <w:t xml:space="preserve">Представленные для проверки договоры на оказание коммунальных услуг, услуг связи, приобретение предметов снабжения заключены в </w:t>
      </w:r>
      <w:proofErr w:type="gramStart"/>
      <w:r w:rsidRPr="001F50A6">
        <w:rPr>
          <w:rFonts w:ascii="Times New Roman" w:eastAsia="Times New Roman" w:hAnsi="Times New Roman"/>
          <w:sz w:val="28"/>
          <w:szCs w:val="28"/>
          <w:lang w:eastAsia="ar-SA"/>
        </w:rPr>
        <w:t>пределах</w:t>
      </w:r>
      <w:proofErr w:type="gramEnd"/>
      <w:r w:rsidRPr="001F50A6">
        <w:rPr>
          <w:rFonts w:ascii="Times New Roman" w:eastAsia="Times New Roman" w:hAnsi="Times New Roman"/>
          <w:sz w:val="28"/>
          <w:szCs w:val="28"/>
          <w:lang w:eastAsia="ar-SA"/>
        </w:rPr>
        <w:t xml:space="preserve"> доведе</w:t>
      </w:r>
      <w:r w:rsidRPr="001F50A6">
        <w:rPr>
          <w:rFonts w:ascii="Times New Roman" w:eastAsia="Times New Roman" w:hAnsi="Times New Roman"/>
          <w:sz w:val="28"/>
          <w:szCs w:val="28"/>
          <w:lang w:eastAsia="ar-SA"/>
        </w:rPr>
        <w:t>н</w:t>
      </w:r>
      <w:r w:rsidRPr="001F50A6">
        <w:rPr>
          <w:rFonts w:ascii="Times New Roman" w:eastAsia="Times New Roman" w:hAnsi="Times New Roman"/>
          <w:sz w:val="28"/>
          <w:szCs w:val="28"/>
          <w:lang w:eastAsia="ar-SA"/>
        </w:rPr>
        <w:t>ных до учреждения лимитов бюджетных обязательств.</w:t>
      </w:r>
    </w:p>
    <w:p w:rsidR="001F50A6" w:rsidRPr="001F50A6" w:rsidRDefault="001F50A6" w:rsidP="001F50A6">
      <w:pPr>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Расчеты по статьям материальных затрат составлены по всем статьям эк</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номической классификации расходов, предусмотренной сметой доходов и расх</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дов.</w:t>
      </w:r>
    </w:p>
    <w:p w:rsidR="001F50A6" w:rsidRPr="001F50A6" w:rsidRDefault="001F50A6" w:rsidP="001F50A6">
      <w:pPr>
        <w:shd w:val="clear" w:color="auto" w:fill="FFFFFF"/>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План финансово-хозяйственной деятельности на 2022 год по доходам в</w:t>
      </w:r>
      <w:r w:rsidRPr="001F50A6">
        <w:rPr>
          <w:rFonts w:ascii="Times New Roman" w:eastAsia="Times New Roman" w:hAnsi="Times New Roman"/>
          <w:sz w:val="28"/>
          <w:szCs w:val="28"/>
          <w:lang w:eastAsia="ar-SA"/>
        </w:rPr>
        <w:t>ы</w:t>
      </w:r>
      <w:r w:rsidRPr="001F50A6">
        <w:rPr>
          <w:rFonts w:ascii="Times New Roman" w:eastAsia="Times New Roman" w:hAnsi="Times New Roman"/>
          <w:sz w:val="28"/>
          <w:szCs w:val="28"/>
          <w:lang w:eastAsia="ar-SA"/>
        </w:rPr>
        <w:t>полнен на 100%.</w:t>
      </w:r>
    </w:p>
    <w:p w:rsidR="001F50A6" w:rsidRPr="001F50A6" w:rsidRDefault="001F50A6" w:rsidP="001F50A6">
      <w:pPr>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Расходы по субсидии на получение общего образования в общеобразов</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тельных учреждениях,  на предоставление услуги на получение дошкольного о</w:t>
      </w:r>
      <w:r w:rsidRPr="001F50A6">
        <w:rPr>
          <w:rFonts w:ascii="Times New Roman" w:eastAsia="Times New Roman" w:hAnsi="Times New Roman"/>
          <w:sz w:val="28"/>
          <w:szCs w:val="28"/>
          <w:lang w:eastAsia="ru-RU"/>
        </w:rPr>
        <w:t>б</w:t>
      </w:r>
      <w:r w:rsidRPr="001F50A6">
        <w:rPr>
          <w:rFonts w:ascii="Times New Roman" w:eastAsia="Times New Roman" w:hAnsi="Times New Roman"/>
          <w:sz w:val="28"/>
          <w:szCs w:val="28"/>
          <w:lang w:eastAsia="ru-RU"/>
        </w:rPr>
        <w:t>разования указаны с учетом переходящего остатка с 2021 года.</w:t>
      </w:r>
    </w:p>
    <w:p w:rsidR="001F50A6" w:rsidRPr="001F50A6" w:rsidRDefault="001F50A6" w:rsidP="001F50A6">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1F50A6" w:rsidRPr="001F50A6" w:rsidRDefault="001F50A6" w:rsidP="001F50A6">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Таблица № 3</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2552"/>
        <w:gridCol w:w="1842"/>
        <w:gridCol w:w="1985"/>
      </w:tblGrid>
      <w:tr w:rsidR="001F50A6" w:rsidRPr="001F50A6" w:rsidTr="001F50A6">
        <w:trPr>
          <w:tblHeader/>
        </w:trPr>
        <w:tc>
          <w:tcPr>
            <w:tcW w:w="1276" w:type="dxa"/>
            <w:vMerge w:val="restart"/>
            <w:shd w:val="clear" w:color="auto" w:fill="auto"/>
          </w:tcPr>
          <w:p w:rsidR="001F50A6" w:rsidRPr="001F50A6" w:rsidRDefault="001F50A6" w:rsidP="001F50A6">
            <w:pPr>
              <w:spacing w:after="0" w:line="200" w:lineRule="exact"/>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Код</w:t>
            </w:r>
          </w:p>
          <w:p w:rsidR="001F50A6" w:rsidRPr="001F50A6" w:rsidRDefault="001F50A6" w:rsidP="001F50A6">
            <w:pPr>
              <w:spacing w:after="0" w:line="200" w:lineRule="exact"/>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субсидии</w:t>
            </w:r>
          </w:p>
          <w:p w:rsidR="001F50A6" w:rsidRPr="001F50A6" w:rsidRDefault="001F50A6" w:rsidP="001F50A6">
            <w:pPr>
              <w:spacing w:after="0" w:line="200" w:lineRule="exact"/>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по кла</w:t>
            </w:r>
            <w:r w:rsidRPr="001F50A6">
              <w:rPr>
                <w:rFonts w:ascii="Times New Roman" w:eastAsia="Times New Roman" w:hAnsi="Times New Roman"/>
                <w:b/>
                <w:sz w:val="24"/>
                <w:szCs w:val="24"/>
                <w:lang w:eastAsia="ar-SA"/>
              </w:rPr>
              <w:t>с</w:t>
            </w:r>
            <w:r w:rsidRPr="001F50A6">
              <w:rPr>
                <w:rFonts w:ascii="Times New Roman" w:eastAsia="Times New Roman" w:hAnsi="Times New Roman"/>
                <w:b/>
                <w:sz w:val="24"/>
                <w:szCs w:val="24"/>
                <w:lang w:eastAsia="ar-SA"/>
              </w:rPr>
              <w:t>сифик</w:t>
            </w:r>
            <w:r w:rsidRPr="001F50A6">
              <w:rPr>
                <w:rFonts w:ascii="Times New Roman" w:eastAsia="Times New Roman" w:hAnsi="Times New Roman"/>
                <w:b/>
                <w:sz w:val="24"/>
                <w:szCs w:val="24"/>
                <w:lang w:eastAsia="ar-SA"/>
              </w:rPr>
              <w:t>а</w:t>
            </w:r>
            <w:r w:rsidRPr="001F50A6">
              <w:rPr>
                <w:rFonts w:ascii="Times New Roman" w:eastAsia="Times New Roman" w:hAnsi="Times New Roman"/>
                <w:b/>
                <w:sz w:val="24"/>
                <w:szCs w:val="24"/>
                <w:lang w:eastAsia="ar-SA"/>
              </w:rPr>
              <w:t>ции</w:t>
            </w:r>
          </w:p>
          <w:p w:rsidR="001F50A6" w:rsidRPr="001F50A6" w:rsidRDefault="001F50A6" w:rsidP="001F50A6">
            <w:pPr>
              <w:spacing w:after="0" w:line="200" w:lineRule="exact"/>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расходов</w:t>
            </w:r>
          </w:p>
        </w:tc>
        <w:tc>
          <w:tcPr>
            <w:tcW w:w="2552" w:type="dxa"/>
            <w:vMerge w:val="restart"/>
            <w:shd w:val="clear" w:color="auto" w:fill="auto"/>
          </w:tcPr>
          <w:p w:rsidR="001F50A6" w:rsidRPr="001F50A6" w:rsidRDefault="001F50A6" w:rsidP="001F50A6">
            <w:pPr>
              <w:spacing w:after="0" w:line="200" w:lineRule="exact"/>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Наименование</w:t>
            </w:r>
          </w:p>
          <w:p w:rsidR="001F50A6" w:rsidRPr="001F50A6" w:rsidRDefault="001F50A6" w:rsidP="001F50A6">
            <w:pPr>
              <w:spacing w:after="0" w:line="200" w:lineRule="exact"/>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субсидии</w:t>
            </w:r>
          </w:p>
        </w:tc>
        <w:tc>
          <w:tcPr>
            <w:tcW w:w="2552" w:type="dxa"/>
          </w:tcPr>
          <w:p w:rsidR="001F50A6" w:rsidRPr="001F50A6" w:rsidRDefault="001F50A6" w:rsidP="001F50A6">
            <w:pPr>
              <w:spacing w:after="0" w:line="200" w:lineRule="exact"/>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Основание пред</w:t>
            </w:r>
            <w:r w:rsidRPr="001F50A6">
              <w:rPr>
                <w:rFonts w:ascii="Times New Roman" w:eastAsia="Times New Roman" w:hAnsi="Times New Roman"/>
                <w:b/>
                <w:sz w:val="24"/>
                <w:szCs w:val="24"/>
                <w:lang w:eastAsia="ar-SA"/>
              </w:rPr>
              <w:t>о</w:t>
            </w:r>
            <w:r w:rsidRPr="001F50A6">
              <w:rPr>
                <w:rFonts w:ascii="Times New Roman" w:eastAsia="Times New Roman" w:hAnsi="Times New Roman"/>
                <w:b/>
                <w:sz w:val="24"/>
                <w:szCs w:val="24"/>
                <w:lang w:eastAsia="ar-SA"/>
              </w:rPr>
              <w:t>ставления субсидии</w:t>
            </w:r>
          </w:p>
        </w:tc>
        <w:tc>
          <w:tcPr>
            <w:tcW w:w="1842" w:type="dxa"/>
            <w:shd w:val="clear" w:color="auto" w:fill="auto"/>
          </w:tcPr>
          <w:p w:rsidR="001F50A6" w:rsidRPr="001F50A6" w:rsidRDefault="001F50A6" w:rsidP="001F50A6">
            <w:pPr>
              <w:spacing w:after="0" w:line="200" w:lineRule="exact"/>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Размер пред</w:t>
            </w:r>
            <w:r w:rsidRPr="001F50A6">
              <w:rPr>
                <w:rFonts w:ascii="Times New Roman" w:eastAsia="Times New Roman" w:hAnsi="Times New Roman"/>
                <w:b/>
                <w:sz w:val="24"/>
                <w:szCs w:val="24"/>
                <w:lang w:eastAsia="ar-SA"/>
              </w:rPr>
              <w:t>о</w:t>
            </w:r>
            <w:r w:rsidRPr="001F50A6">
              <w:rPr>
                <w:rFonts w:ascii="Times New Roman" w:eastAsia="Times New Roman" w:hAnsi="Times New Roman"/>
                <w:b/>
                <w:sz w:val="24"/>
                <w:szCs w:val="24"/>
                <w:lang w:eastAsia="ar-SA"/>
              </w:rPr>
              <w:t>ставляемой субсидии (руб.)</w:t>
            </w:r>
          </w:p>
        </w:tc>
        <w:tc>
          <w:tcPr>
            <w:tcW w:w="1985" w:type="dxa"/>
            <w:shd w:val="clear" w:color="auto" w:fill="auto"/>
          </w:tcPr>
          <w:p w:rsidR="001F50A6" w:rsidRPr="001F50A6" w:rsidRDefault="001F50A6" w:rsidP="001F50A6">
            <w:pPr>
              <w:spacing w:after="0" w:line="200" w:lineRule="exact"/>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Размер прои</w:t>
            </w:r>
            <w:r w:rsidRPr="001F50A6">
              <w:rPr>
                <w:rFonts w:ascii="Times New Roman" w:eastAsia="Times New Roman" w:hAnsi="Times New Roman"/>
                <w:b/>
                <w:sz w:val="24"/>
                <w:szCs w:val="24"/>
                <w:lang w:eastAsia="ar-SA"/>
              </w:rPr>
              <w:t>з</w:t>
            </w:r>
            <w:r w:rsidRPr="001F50A6">
              <w:rPr>
                <w:rFonts w:ascii="Times New Roman" w:eastAsia="Times New Roman" w:hAnsi="Times New Roman"/>
                <w:b/>
                <w:sz w:val="24"/>
                <w:szCs w:val="24"/>
                <w:lang w:eastAsia="ar-SA"/>
              </w:rPr>
              <w:t>веденных ра</w:t>
            </w:r>
            <w:r w:rsidRPr="001F50A6">
              <w:rPr>
                <w:rFonts w:ascii="Times New Roman" w:eastAsia="Times New Roman" w:hAnsi="Times New Roman"/>
                <w:b/>
                <w:sz w:val="24"/>
                <w:szCs w:val="24"/>
                <w:lang w:eastAsia="ar-SA"/>
              </w:rPr>
              <w:t>с</w:t>
            </w:r>
            <w:r w:rsidRPr="001F50A6">
              <w:rPr>
                <w:rFonts w:ascii="Times New Roman" w:eastAsia="Times New Roman" w:hAnsi="Times New Roman"/>
                <w:b/>
                <w:sz w:val="24"/>
                <w:szCs w:val="24"/>
                <w:lang w:eastAsia="ar-SA"/>
              </w:rPr>
              <w:t>ходов с учетом переходящего остатка (руб.)</w:t>
            </w:r>
          </w:p>
        </w:tc>
      </w:tr>
      <w:tr w:rsidR="001F50A6" w:rsidRPr="001F50A6" w:rsidTr="001F50A6">
        <w:trPr>
          <w:tblHeader/>
        </w:trPr>
        <w:tc>
          <w:tcPr>
            <w:tcW w:w="1276" w:type="dxa"/>
            <w:vMerge/>
            <w:shd w:val="clear" w:color="auto" w:fill="auto"/>
          </w:tcPr>
          <w:p w:rsidR="001F50A6" w:rsidRPr="001F50A6" w:rsidRDefault="001F50A6" w:rsidP="001F50A6">
            <w:pPr>
              <w:spacing w:after="0" w:line="200" w:lineRule="exact"/>
              <w:jc w:val="center"/>
              <w:rPr>
                <w:rFonts w:ascii="Times New Roman" w:eastAsia="Times New Roman" w:hAnsi="Times New Roman"/>
                <w:b/>
                <w:sz w:val="24"/>
                <w:szCs w:val="24"/>
                <w:lang w:eastAsia="ar-SA"/>
              </w:rPr>
            </w:pPr>
          </w:p>
        </w:tc>
        <w:tc>
          <w:tcPr>
            <w:tcW w:w="2552" w:type="dxa"/>
            <w:vMerge/>
            <w:shd w:val="clear" w:color="auto" w:fill="auto"/>
          </w:tcPr>
          <w:p w:rsidR="001F50A6" w:rsidRPr="001F50A6" w:rsidRDefault="001F50A6" w:rsidP="001F50A6">
            <w:pPr>
              <w:spacing w:after="0" w:line="200" w:lineRule="exact"/>
              <w:jc w:val="center"/>
              <w:rPr>
                <w:rFonts w:ascii="Times New Roman" w:eastAsia="Times New Roman" w:hAnsi="Times New Roman"/>
                <w:b/>
                <w:sz w:val="24"/>
                <w:szCs w:val="24"/>
                <w:lang w:eastAsia="ar-SA"/>
              </w:rPr>
            </w:pPr>
          </w:p>
        </w:tc>
        <w:tc>
          <w:tcPr>
            <w:tcW w:w="6379" w:type="dxa"/>
            <w:gridSpan w:val="3"/>
          </w:tcPr>
          <w:p w:rsidR="001F50A6" w:rsidRPr="001F50A6" w:rsidRDefault="001F50A6" w:rsidP="001F50A6">
            <w:pPr>
              <w:spacing w:after="0" w:line="200" w:lineRule="exact"/>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2022 год</w:t>
            </w:r>
          </w:p>
        </w:tc>
      </w:tr>
      <w:tr w:rsidR="001F50A6" w:rsidRPr="001F50A6" w:rsidTr="001F50A6">
        <w:trPr>
          <w:tblHeader/>
        </w:trPr>
        <w:tc>
          <w:tcPr>
            <w:tcW w:w="1276" w:type="dxa"/>
            <w:shd w:val="clear" w:color="auto" w:fill="auto"/>
          </w:tcPr>
          <w:p w:rsidR="001F50A6" w:rsidRPr="001F50A6" w:rsidRDefault="001F50A6" w:rsidP="001F50A6">
            <w:pPr>
              <w:spacing w:after="0" w:line="20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1</w:t>
            </w:r>
          </w:p>
        </w:tc>
        <w:tc>
          <w:tcPr>
            <w:tcW w:w="2552" w:type="dxa"/>
            <w:shd w:val="clear" w:color="auto" w:fill="auto"/>
          </w:tcPr>
          <w:p w:rsidR="001F50A6" w:rsidRPr="001F50A6" w:rsidRDefault="001F50A6" w:rsidP="001F50A6">
            <w:pPr>
              <w:spacing w:after="0" w:line="20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2</w:t>
            </w:r>
          </w:p>
        </w:tc>
        <w:tc>
          <w:tcPr>
            <w:tcW w:w="2552" w:type="dxa"/>
          </w:tcPr>
          <w:p w:rsidR="001F50A6" w:rsidRPr="001F50A6" w:rsidRDefault="001F50A6" w:rsidP="001F50A6">
            <w:pPr>
              <w:spacing w:after="0" w:line="20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3</w:t>
            </w:r>
          </w:p>
        </w:tc>
        <w:tc>
          <w:tcPr>
            <w:tcW w:w="1842" w:type="dxa"/>
            <w:shd w:val="clear" w:color="auto" w:fill="auto"/>
          </w:tcPr>
          <w:p w:rsidR="001F50A6" w:rsidRPr="001F50A6" w:rsidRDefault="001F50A6" w:rsidP="001F50A6">
            <w:pPr>
              <w:spacing w:after="0" w:line="20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4</w:t>
            </w:r>
          </w:p>
        </w:tc>
        <w:tc>
          <w:tcPr>
            <w:tcW w:w="1985" w:type="dxa"/>
            <w:shd w:val="clear" w:color="auto" w:fill="auto"/>
          </w:tcPr>
          <w:p w:rsidR="001F50A6" w:rsidRPr="001F50A6" w:rsidRDefault="001F50A6" w:rsidP="001F50A6">
            <w:pPr>
              <w:spacing w:after="0" w:line="20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5</w:t>
            </w:r>
          </w:p>
        </w:tc>
      </w:tr>
      <w:tr w:rsidR="001F50A6" w:rsidRPr="001F50A6" w:rsidTr="001F50A6">
        <w:tc>
          <w:tcPr>
            <w:tcW w:w="1276" w:type="dxa"/>
            <w:shd w:val="clear" w:color="auto" w:fill="auto"/>
          </w:tcPr>
          <w:p w:rsidR="001F50A6" w:rsidRPr="001F50A6" w:rsidRDefault="001F50A6" w:rsidP="001F50A6">
            <w:pPr>
              <w:spacing w:after="0" w:line="240" w:lineRule="exact"/>
              <w:jc w:val="center"/>
              <w:rPr>
                <w:rFonts w:ascii="Times New Roman" w:eastAsia="Times New Roman" w:hAnsi="Times New Roman"/>
                <w:b/>
                <w:sz w:val="24"/>
                <w:szCs w:val="24"/>
                <w:lang w:eastAsia="ar-SA"/>
              </w:rPr>
            </w:pPr>
            <w:r w:rsidRPr="001F50A6">
              <w:rPr>
                <w:rFonts w:ascii="Times New Roman" w:eastAsia="Times New Roman" w:hAnsi="Times New Roman"/>
                <w:sz w:val="24"/>
                <w:szCs w:val="24"/>
                <w:lang w:eastAsia="ar-SA"/>
              </w:rPr>
              <w:t>462002</w:t>
            </w:r>
          </w:p>
        </w:tc>
        <w:tc>
          <w:tcPr>
            <w:tcW w:w="2552" w:type="dxa"/>
            <w:shd w:val="clear" w:color="auto" w:fill="auto"/>
          </w:tcPr>
          <w:p w:rsidR="001F50A6" w:rsidRPr="001F50A6" w:rsidRDefault="001F50A6" w:rsidP="001F50A6">
            <w:pPr>
              <w:spacing w:after="0" w:line="240" w:lineRule="exact"/>
              <w:rPr>
                <w:rFonts w:ascii="Times New Roman" w:eastAsia="Times New Roman" w:hAnsi="Times New Roman"/>
                <w:b/>
                <w:sz w:val="24"/>
                <w:szCs w:val="24"/>
                <w:lang w:eastAsia="ar-SA"/>
              </w:rPr>
            </w:pPr>
            <w:r w:rsidRPr="001F50A6">
              <w:rPr>
                <w:rFonts w:ascii="Times New Roman" w:eastAsia="Times New Roman" w:hAnsi="Times New Roman"/>
                <w:sz w:val="24"/>
                <w:szCs w:val="24"/>
                <w:lang w:eastAsia="ar-SA"/>
              </w:rPr>
              <w:t>Субсидия на получ</w:t>
            </w:r>
            <w:r w:rsidRPr="001F50A6">
              <w:rPr>
                <w:rFonts w:ascii="Times New Roman" w:eastAsia="Times New Roman" w:hAnsi="Times New Roman"/>
                <w:sz w:val="24"/>
                <w:szCs w:val="24"/>
                <w:lang w:eastAsia="ar-SA"/>
              </w:rPr>
              <w:t>е</w:t>
            </w:r>
            <w:r w:rsidRPr="001F50A6">
              <w:rPr>
                <w:rFonts w:ascii="Times New Roman" w:eastAsia="Times New Roman" w:hAnsi="Times New Roman"/>
                <w:sz w:val="24"/>
                <w:szCs w:val="24"/>
                <w:lang w:eastAsia="ar-SA"/>
              </w:rPr>
              <w:t>ние общего образов</w:t>
            </w:r>
            <w:r w:rsidRPr="001F50A6">
              <w:rPr>
                <w:rFonts w:ascii="Times New Roman" w:eastAsia="Times New Roman" w:hAnsi="Times New Roman"/>
                <w:sz w:val="24"/>
                <w:szCs w:val="24"/>
                <w:lang w:eastAsia="ar-SA"/>
              </w:rPr>
              <w:t>а</w:t>
            </w:r>
            <w:r w:rsidRPr="001F50A6">
              <w:rPr>
                <w:rFonts w:ascii="Times New Roman" w:eastAsia="Times New Roman" w:hAnsi="Times New Roman"/>
                <w:sz w:val="24"/>
                <w:szCs w:val="24"/>
                <w:lang w:eastAsia="ar-SA"/>
              </w:rPr>
              <w:t>ния в общеобразов</w:t>
            </w:r>
            <w:r w:rsidRPr="001F50A6">
              <w:rPr>
                <w:rFonts w:ascii="Times New Roman" w:eastAsia="Times New Roman" w:hAnsi="Times New Roman"/>
                <w:sz w:val="24"/>
                <w:szCs w:val="24"/>
                <w:lang w:eastAsia="ar-SA"/>
              </w:rPr>
              <w:t>а</w:t>
            </w:r>
            <w:r w:rsidRPr="001F50A6">
              <w:rPr>
                <w:rFonts w:ascii="Times New Roman" w:eastAsia="Times New Roman" w:hAnsi="Times New Roman"/>
                <w:sz w:val="24"/>
                <w:szCs w:val="24"/>
                <w:lang w:eastAsia="ar-SA"/>
              </w:rPr>
              <w:t>тельных учреждениях</w:t>
            </w:r>
          </w:p>
        </w:tc>
        <w:tc>
          <w:tcPr>
            <w:tcW w:w="2552" w:type="dxa"/>
            <w:vMerge w:val="restart"/>
          </w:tcPr>
          <w:p w:rsidR="001F50A6" w:rsidRPr="001F50A6" w:rsidRDefault="001F50A6" w:rsidP="001F50A6">
            <w:pPr>
              <w:spacing w:after="0" w:line="240" w:lineRule="exact"/>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Соглашение № 10 от 10.01.2022</w:t>
            </w:r>
          </w:p>
          <w:p w:rsidR="001F50A6" w:rsidRPr="001F50A6" w:rsidRDefault="001F50A6" w:rsidP="001F50A6">
            <w:pPr>
              <w:spacing w:after="0" w:line="240" w:lineRule="exact"/>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Дополнительные с</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глашения:</w:t>
            </w:r>
          </w:p>
          <w:p w:rsidR="001F50A6" w:rsidRPr="001F50A6" w:rsidRDefault="001F50A6" w:rsidP="001F50A6">
            <w:pPr>
              <w:spacing w:after="0" w:line="240" w:lineRule="exact"/>
              <w:jc w:val="both"/>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 53 от 04.04.2022;</w:t>
            </w:r>
          </w:p>
          <w:p w:rsidR="001F50A6" w:rsidRPr="001F50A6" w:rsidRDefault="001F50A6" w:rsidP="001F50A6">
            <w:pPr>
              <w:spacing w:after="0" w:line="240" w:lineRule="exact"/>
              <w:jc w:val="both"/>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 123 от 22.06.2022;</w:t>
            </w:r>
          </w:p>
          <w:p w:rsidR="001F50A6" w:rsidRPr="001F50A6" w:rsidRDefault="001F50A6" w:rsidP="001F50A6">
            <w:pPr>
              <w:spacing w:after="0" w:line="240" w:lineRule="exact"/>
              <w:jc w:val="both"/>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 142 от 11.07.2022;</w:t>
            </w:r>
          </w:p>
          <w:p w:rsidR="001F50A6" w:rsidRPr="001F50A6" w:rsidRDefault="001F50A6" w:rsidP="001F50A6">
            <w:pPr>
              <w:spacing w:after="0" w:line="240" w:lineRule="exact"/>
              <w:jc w:val="both"/>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 242 от 17.10.2022;</w:t>
            </w:r>
          </w:p>
          <w:p w:rsidR="001F50A6" w:rsidRPr="001F50A6" w:rsidRDefault="001F50A6" w:rsidP="001F50A6">
            <w:pPr>
              <w:spacing w:after="0" w:line="240" w:lineRule="exact"/>
              <w:jc w:val="both"/>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 262 от 01.11.2022;</w:t>
            </w:r>
          </w:p>
          <w:p w:rsidR="001F50A6" w:rsidRPr="001F50A6" w:rsidRDefault="001F50A6" w:rsidP="001F50A6">
            <w:pPr>
              <w:spacing w:after="0" w:line="240" w:lineRule="exact"/>
              <w:jc w:val="both"/>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 302 от 22.11.2022;</w:t>
            </w:r>
          </w:p>
          <w:p w:rsidR="001F50A6" w:rsidRPr="001F50A6" w:rsidRDefault="001F50A6" w:rsidP="001F50A6">
            <w:pPr>
              <w:spacing w:after="0" w:line="240" w:lineRule="exact"/>
              <w:jc w:val="both"/>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 379 от 23.12.2022</w:t>
            </w:r>
          </w:p>
          <w:p w:rsidR="001F50A6" w:rsidRPr="001F50A6" w:rsidRDefault="001F50A6" w:rsidP="001F50A6">
            <w:pPr>
              <w:spacing w:after="0" w:line="240" w:lineRule="exact"/>
              <w:jc w:val="both"/>
              <w:rPr>
                <w:rFonts w:ascii="Times New Roman" w:eastAsia="Times New Roman" w:hAnsi="Times New Roman"/>
                <w:sz w:val="24"/>
                <w:szCs w:val="24"/>
                <w:lang w:eastAsia="ar-SA"/>
              </w:rPr>
            </w:pPr>
          </w:p>
        </w:tc>
        <w:tc>
          <w:tcPr>
            <w:tcW w:w="1842" w:type="dxa"/>
            <w:shd w:val="clear" w:color="auto" w:fill="auto"/>
          </w:tcPr>
          <w:p w:rsidR="001F50A6" w:rsidRPr="001F50A6" w:rsidRDefault="001F50A6" w:rsidP="001F50A6">
            <w:pPr>
              <w:spacing w:after="0" w:line="240" w:lineRule="exact"/>
              <w:jc w:val="right"/>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ru-RU"/>
              </w:rPr>
              <w:t>3 708 360,25</w:t>
            </w:r>
          </w:p>
        </w:tc>
        <w:tc>
          <w:tcPr>
            <w:tcW w:w="1985" w:type="dxa"/>
            <w:shd w:val="clear" w:color="auto" w:fill="auto"/>
          </w:tcPr>
          <w:p w:rsidR="001F50A6" w:rsidRPr="001F50A6" w:rsidRDefault="001F50A6" w:rsidP="001F50A6">
            <w:pPr>
              <w:spacing w:after="0" w:line="240" w:lineRule="exact"/>
              <w:jc w:val="right"/>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ru-RU"/>
              </w:rPr>
              <w:t>3 324 754,97</w:t>
            </w:r>
          </w:p>
        </w:tc>
      </w:tr>
      <w:tr w:rsidR="001F50A6" w:rsidRPr="001F50A6" w:rsidTr="001F50A6">
        <w:tc>
          <w:tcPr>
            <w:tcW w:w="1276" w:type="dxa"/>
            <w:shd w:val="clear" w:color="auto" w:fill="auto"/>
          </w:tcPr>
          <w:p w:rsidR="001F50A6" w:rsidRPr="001F50A6" w:rsidRDefault="001F50A6" w:rsidP="001F50A6">
            <w:pPr>
              <w:spacing w:after="0" w:line="240" w:lineRule="exact"/>
              <w:jc w:val="center"/>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462005</w:t>
            </w:r>
          </w:p>
        </w:tc>
        <w:tc>
          <w:tcPr>
            <w:tcW w:w="2552" w:type="dxa"/>
            <w:shd w:val="clear" w:color="auto" w:fill="auto"/>
          </w:tcPr>
          <w:p w:rsidR="001F50A6" w:rsidRPr="001F50A6" w:rsidRDefault="001F50A6" w:rsidP="001F50A6">
            <w:pPr>
              <w:spacing w:after="0" w:line="240" w:lineRule="exact"/>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Субсидия на пред</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ставление услуги на получение дошкол</w:t>
            </w:r>
            <w:r w:rsidRPr="001F50A6">
              <w:rPr>
                <w:rFonts w:ascii="Times New Roman" w:eastAsia="Times New Roman" w:hAnsi="Times New Roman"/>
                <w:sz w:val="24"/>
                <w:szCs w:val="24"/>
                <w:lang w:eastAsia="ar-SA"/>
              </w:rPr>
              <w:t>ь</w:t>
            </w:r>
            <w:r w:rsidRPr="001F50A6">
              <w:rPr>
                <w:rFonts w:ascii="Times New Roman" w:eastAsia="Times New Roman" w:hAnsi="Times New Roman"/>
                <w:sz w:val="24"/>
                <w:szCs w:val="24"/>
                <w:lang w:eastAsia="ar-SA"/>
              </w:rPr>
              <w:t>ного образования</w:t>
            </w:r>
          </w:p>
        </w:tc>
        <w:tc>
          <w:tcPr>
            <w:tcW w:w="2552" w:type="dxa"/>
            <w:vMerge/>
          </w:tcPr>
          <w:p w:rsidR="001F50A6" w:rsidRPr="001F50A6" w:rsidRDefault="001F50A6" w:rsidP="001F50A6">
            <w:pPr>
              <w:spacing w:after="0" w:line="240" w:lineRule="exact"/>
              <w:jc w:val="center"/>
              <w:rPr>
                <w:rFonts w:ascii="Times New Roman" w:eastAsia="Times New Roman" w:hAnsi="Times New Roman"/>
                <w:sz w:val="24"/>
                <w:szCs w:val="24"/>
                <w:lang w:eastAsia="ar-SA"/>
              </w:rPr>
            </w:pPr>
          </w:p>
        </w:tc>
        <w:tc>
          <w:tcPr>
            <w:tcW w:w="1842" w:type="dxa"/>
            <w:shd w:val="clear" w:color="auto" w:fill="auto"/>
          </w:tcPr>
          <w:p w:rsidR="001F50A6" w:rsidRPr="001F50A6" w:rsidRDefault="001F50A6" w:rsidP="001F50A6">
            <w:pPr>
              <w:spacing w:after="0" w:line="240" w:lineRule="exact"/>
              <w:jc w:val="right"/>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ru-RU"/>
              </w:rPr>
              <w:t>2 075 238,48</w:t>
            </w:r>
          </w:p>
        </w:tc>
        <w:tc>
          <w:tcPr>
            <w:tcW w:w="1985" w:type="dxa"/>
            <w:shd w:val="clear" w:color="auto" w:fill="auto"/>
          </w:tcPr>
          <w:p w:rsidR="001F50A6" w:rsidRPr="001F50A6" w:rsidRDefault="001F50A6" w:rsidP="001F50A6">
            <w:pPr>
              <w:spacing w:after="0" w:line="240" w:lineRule="exact"/>
              <w:jc w:val="right"/>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ru-RU"/>
              </w:rPr>
              <w:t>1 949 115,09</w:t>
            </w:r>
          </w:p>
        </w:tc>
      </w:tr>
      <w:tr w:rsidR="001F50A6" w:rsidRPr="001F50A6" w:rsidTr="001F50A6">
        <w:tc>
          <w:tcPr>
            <w:tcW w:w="1276" w:type="dxa"/>
            <w:shd w:val="clear" w:color="auto" w:fill="auto"/>
          </w:tcPr>
          <w:p w:rsidR="001F50A6" w:rsidRPr="001F50A6" w:rsidRDefault="001F50A6" w:rsidP="001F50A6">
            <w:pPr>
              <w:spacing w:after="0" w:line="240" w:lineRule="auto"/>
              <w:jc w:val="right"/>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ВСЕГО</w:t>
            </w:r>
          </w:p>
        </w:tc>
        <w:tc>
          <w:tcPr>
            <w:tcW w:w="2552" w:type="dxa"/>
            <w:shd w:val="clear" w:color="auto" w:fill="auto"/>
          </w:tcPr>
          <w:p w:rsidR="001F50A6" w:rsidRPr="001F50A6" w:rsidRDefault="001F50A6" w:rsidP="001F50A6">
            <w:pPr>
              <w:spacing w:after="0" w:line="240" w:lineRule="auto"/>
              <w:jc w:val="center"/>
              <w:rPr>
                <w:rFonts w:ascii="Times New Roman" w:eastAsia="Times New Roman" w:hAnsi="Times New Roman"/>
                <w:b/>
                <w:sz w:val="24"/>
                <w:szCs w:val="24"/>
                <w:highlight w:val="yellow"/>
                <w:lang w:eastAsia="ar-SA"/>
              </w:rPr>
            </w:pPr>
            <w:r w:rsidRPr="001F50A6">
              <w:rPr>
                <w:rFonts w:ascii="Times New Roman" w:eastAsia="Times New Roman" w:hAnsi="Times New Roman"/>
                <w:b/>
                <w:sz w:val="24"/>
                <w:szCs w:val="24"/>
                <w:lang w:eastAsia="ar-SA"/>
              </w:rPr>
              <w:t>Х</w:t>
            </w:r>
          </w:p>
        </w:tc>
        <w:tc>
          <w:tcPr>
            <w:tcW w:w="2552" w:type="dxa"/>
          </w:tcPr>
          <w:p w:rsidR="001F50A6" w:rsidRPr="001F50A6" w:rsidRDefault="001F50A6" w:rsidP="001F50A6">
            <w:pPr>
              <w:spacing w:after="0" w:line="240" w:lineRule="auto"/>
              <w:jc w:val="center"/>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Х</w:t>
            </w:r>
          </w:p>
        </w:tc>
        <w:tc>
          <w:tcPr>
            <w:tcW w:w="1842" w:type="dxa"/>
            <w:shd w:val="clear" w:color="auto" w:fill="auto"/>
          </w:tcPr>
          <w:p w:rsidR="001F50A6" w:rsidRPr="001F50A6" w:rsidRDefault="001F50A6" w:rsidP="001F50A6">
            <w:pPr>
              <w:spacing w:after="0" w:line="240" w:lineRule="auto"/>
              <w:jc w:val="right"/>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5 783 598,73</w:t>
            </w:r>
          </w:p>
        </w:tc>
        <w:tc>
          <w:tcPr>
            <w:tcW w:w="1985" w:type="dxa"/>
            <w:shd w:val="clear" w:color="auto" w:fill="auto"/>
          </w:tcPr>
          <w:p w:rsidR="001F50A6" w:rsidRPr="001F50A6" w:rsidRDefault="001F50A6" w:rsidP="001F50A6">
            <w:pPr>
              <w:spacing w:after="0" w:line="240" w:lineRule="auto"/>
              <w:jc w:val="right"/>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5 273 870,06</w:t>
            </w:r>
          </w:p>
        </w:tc>
      </w:tr>
    </w:tbl>
    <w:p w:rsidR="001F50A6" w:rsidRPr="001F50A6" w:rsidRDefault="001F50A6" w:rsidP="001F50A6">
      <w:pPr>
        <w:autoSpaceDE w:val="0"/>
        <w:autoSpaceDN w:val="0"/>
        <w:adjustRightInd w:val="0"/>
        <w:spacing w:after="0" w:line="240" w:lineRule="auto"/>
        <w:ind w:firstLine="709"/>
        <w:jc w:val="both"/>
        <w:rPr>
          <w:rFonts w:ascii="Times New Roman" w:eastAsia="Times New Roman" w:hAnsi="Times New Roman"/>
          <w:b/>
          <w:sz w:val="28"/>
          <w:szCs w:val="28"/>
          <w:highlight w:val="yellow"/>
          <w:lang w:eastAsia="ru-RU"/>
        </w:rPr>
      </w:pP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При проверке расходов субсидии на предоставление услуг по получению общего образования (код субсидии 462002), установлено следующее.</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1</w:t>
      </w:r>
      <w:r w:rsidR="009A013F">
        <w:rPr>
          <w:rFonts w:ascii="Times New Roman" w:eastAsia="Times New Roman" w:hAnsi="Times New Roman"/>
          <w:sz w:val="28"/>
          <w:szCs w:val="28"/>
          <w:lang w:eastAsia="ru-RU"/>
        </w:rPr>
        <w:t>)</w:t>
      </w:r>
      <w:r w:rsidRPr="001F50A6">
        <w:rPr>
          <w:rFonts w:ascii="Times New Roman" w:eastAsia="Times New Roman" w:hAnsi="Times New Roman"/>
          <w:sz w:val="28"/>
          <w:szCs w:val="28"/>
          <w:lang w:eastAsia="ru-RU"/>
        </w:rPr>
        <w:t>. В учреждении необоснованно выплачивались компенсации за использ</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вание личного автотранспорта сотруднику учреждения. Данные расходы ос</w:t>
      </w:r>
      <w:r w:rsidRPr="001F50A6">
        <w:rPr>
          <w:rFonts w:ascii="Times New Roman" w:eastAsia="Times New Roman" w:hAnsi="Times New Roman"/>
          <w:sz w:val="28"/>
          <w:szCs w:val="28"/>
          <w:lang w:eastAsia="ru-RU"/>
        </w:rPr>
        <w:t>у</w:t>
      </w:r>
      <w:r w:rsidRPr="001F50A6">
        <w:rPr>
          <w:rFonts w:ascii="Times New Roman" w:eastAsia="Times New Roman" w:hAnsi="Times New Roman"/>
          <w:sz w:val="28"/>
          <w:szCs w:val="28"/>
          <w:lang w:eastAsia="ru-RU"/>
        </w:rPr>
        <w:t>ществлены за счет субсидии на получение общего образования в общеобразов</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тельных учреждениях (код субсидии 462002) и отражены по подстатье 222 «Транспортные услуги» (КВР 112).</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1F50A6">
        <w:rPr>
          <w:rFonts w:ascii="Times New Roman" w:eastAsia="Times New Roman" w:hAnsi="Times New Roman"/>
          <w:sz w:val="28"/>
          <w:szCs w:val="28"/>
          <w:lang w:eastAsia="ru-RU"/>
        </w:rPr>
        <w:t>В соответствии со статьей 188 Трудового кодекса Российской Федерации (далее – ТК РФ) при использовании работником с согласия или ведома работод</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теля и в его интересах личного имущества работнику выплачивается компенсация за использование, износ (амортизацию) инструмента, личного транспорта, обор</w:t>
      </w:r>
      <w:r w:rsidRPr="001F50A6">
        <w:rPr>
          <w:rFonts w:ascii="Times New Roman" w:eastAsia="Times New Roman" w:hAnsi="Times New Roman"/>
          <w:sz w:val="28"/>
          <w:szCs w:val="28"/>
          <w:lang w:eastAsia="ru-RU"/>
        </w:rPr>
        <w:t>у</w:t>
      </w:r>
      <w:r w:rsidRPr="001F50A6">
        <w:rPr>
          <w:rFonts w:ascii="Times New Roman" w:eastAsia="Times New Roman" w:hAnsi="Times New Roman"/>
          <w:sz w:val="28"/>
          <w:szCs w:val="28"/>
          <w:lang w:eastAsia="ru-RU"/>
        </w:rPr>
        <w:t>дования и других технических средств и материалов, принадлежащих работнику, а также возмещаются расходы, связанные с их использованием.</w:t>
      </w:r>
      <w:proofErr w:type="gramEnd"/>
      <w:r w:rsidRPr="001F50A6">
        <w:rPr>
          <w:rFonts w:ascii="Times New Roman" w:eastAsia="Times New Roman" w:hAnsi="Times New Roman"/>
          <w:sz w:val="28"/>
          <w:szCs w:val="28"/>
          <w:lang w:eastAsia="ru-RU"/>
        </w:rPr>
        <w:t xml:space="preserve"> Размер возмещ</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ния расходов определяется соглашением сторон трудового договора, выраженным в письменной форме.</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В проверяемом периоде в МАОУ «Сызганская основная общеобразовател</w:t>
      </w:r>
      <w:r w:rsidRPr="001F50A6">
        <w:rPr>
          <w:rFonts w:ascii="Times New Roman" w:eastAsia="Times New Roman" w:hAnsi="Times New Roman"/>
          <w:sz w:val="28"/>
          <w:szCs w:val="28"/>
          <w:lang w:eastAsia="ru-RU"/>
        </w:rPr>
        <w:t>ь</w:t>
      </w:r>
      <w:r w:rsidRPr="001F50A6">
        <w:rPr>
          <w:rFonts w:ascii="Times New Roman" w:eastAsia="Times New Roman" w:hAnsi="Times New Roman"/>
          <w:sz w:val="28"/>
          <w:szCs w:val="28"/>
          <w:lang w:eastAsia="ru-RU"/>
        </w:rPr>
        <w:lastRenderedPageBreak/>
        <w:t>ная школа - детский сад» по трудовым договорам № 1 от 01.09.2019 и № 1 от 02.09.2022 на должность завхоза была принята Александрова Татьяна Валент</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новна.</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1F50A6">
        <w:rPr>
          <w:rFonts w:ascii="Times New Roman" w:eastAsia="Times New Roman" w:hAnsi="Times New Roman"/>
          <w:sz w:val="28"/>
          <w:szCs w:val="28"/>
          <w:lang w:eastAsia="ru-RU"/>
        </w:rPr>
        <w:t>В соответствии с пунктом 1 трудового договора работнику поручалась сл</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дующая работа: осмотр здания, обход по группам, подача информации в УО по температурному режиму и заболеваемости, выдача продуктов, составление заявок на продукты, работа с оборотными ведомостями, выдача продуктов по меню, пр</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ем продуктов на складе, уборка служебных помещений (медкабинет, изолятор, туалет изолятора, прачечная, гладильная, комната для чистки белья), отчеты по продуктам на</w:t>
      </w:r>
      <w:proofErr w:type="gramEnd"/>
      <w:r w:rsidRPr="001F50A6">
        <w:rPr>
          <w:rFonts w:ascii="Times New Roman" w:eastAsia="Times New Roman" w:hAnsi="Times New Roman"/>
          <w:sz w:val="28"/>
          <w:szCs w:val="28"/>
          <w:lang w:eastAsia="ru-RU"/>
        </w:rPr>
        <w:t xml:space="preserve"> конец месяца, сопровождение детей по графику.</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Также в обязанности завхоза входит выполнение функций:</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диетсестры: составление меню-раскладки, снятие пробы готовой проду</w:t>
      </w:r>
      <w:r w:rsidRPr="001F50A6">
        <w:rPr>
          <w:rFonts w:ascii="Times New Roman" w:eastAsia="Times New Roman" w:hAnsi="Times New Roman"/>
          <w:sz w:val="28"/>
          <w:szCs w:val="28"/>
          <w:lang w:eastAsia="ru-RU"/>
        </w:rPr>
        <w:t>к</w:t>
      </w:r>
      <w:r w:rsidRPr="001F50A6">
        <w:rPr>
          <w:rFonts w:ascii="Times New Roman" w:eastAsia="Times New Roman" w:hAnsi="Times New Roman"/>
          <w:sz w:val="28"/>
          <w:szCs w:val="28"/>
          <w:lang w:eastAsia="ru-RU"/>
        </w:rPr>
        <w:t xml:space="preserve">ции, работа с </w:t>
      </w:r>
      <w:proofErr w:type="spellStart"/>
      <w:r w:rsidRPr="001F50A6">
        <w:rPr>
          <w:rFonts w:ascii="Times New Roman" w:eastAsia="Times New Roman" w:hAnsi="Times New Roman"/>
          <w:sz w:val="28"/>
          <w:szCs w:val="28"/>
          <w:lang w:eastAsia="ru-RU"/>
        </w:rPr>
        <w:t>бракеражным</w:t>
      </w:r>
      <w:proofErr w:type="spellEnd"/>
      <w:r w:rsidRPr="001F50A6">
        <w:rPr>
          <w:rFonts w:ascii="Times New Roman" w:eastAsia="Times New Roman" w:hAnsi="Times New Roman"/>
          <w:sz w:val="28"/>
          <w:szCs w:val="28"/>
          <w:lang w:eastAsia="ru-RU"/>
        </w:rPr>
        <w:t xml:space="preserve"> журналом, ведение записей в журнале пищевых пр</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дуктов, определение влажности воздуха в кладовке для сыпучих продуктов, осмотр на гнойниковые заболевания младшего персонала;</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прачки: стирка белья, сушка белья, глажка белья.</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Согласно пункту 3 трудового договора работник осуществляет работу в здании детского сада.</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Дополнительными соглашениями № 3 от 01.09.2020 и № 1 от 02.09.2022 установлено, что завхоз Александрова Т.В. предоставляет работодателю (наним</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 xml:space="preserve">телю) личный автомобиль </w:t>
      </w:r>
      <w:r w:rsidRPr="001F50A6">
        <w:rPr>
          <w:rFonts w:ascii="Times New Roman" w:eastAsia="Times New Roman" w:hAnsi="Times New Roman"/>
          <w:sz w:val="28"/>
          <w:szCs w:val="28"/>
          <w:lang w:val="en-US" w:eastAsia="ru-RU"/>
        </w:rPr>
        <w:t>OPEL</w:t>
      </w:r>
      <w:r w:rsidRPr="001F50A6">
        <w:rPr>
          <w:rFonts w:ascii="Times New Roman" w:eastAsia="Times New Roman" w:hAnsi="Times New Roman"/>
          <w:sz w:val="28"/>
          <w:szCs w:val="28"/>
          <w:lang w:eastAsia="ru-RU"/>
        </w:rPr>
        <w:t xml:space="preserve"> </w:t>
      </w:r>
      <w:r w:rsidRPr="001F50A6">
        <w:rPr>
          <w:rFonts w:ascii="Times New Roman" w:eastAsia="Times New Roman" w:hAnsi="Times New Roman"/>
          <w:sz w:val="28"/>
          <w:szCs w:val="28"/>
          <w:lang w:val="en-US" w:eastAsia="ru-RU"/>
        </w:rPr>
        <w:t>ASTRA</w:t>
      </w:r>
      <w:r w:rsidRPr="001F50A6">
        <w:rPr>
          <w:rFonts w:ascii="Times New Roman" w:eastAsia="Times New Roman" w:hAnsi="Times New Roman"/>
          <w:sz w:val="28"/>
          <w:szCs w:val="28"/>
          <w:lang w:eastAsia="ru-RU"/>
        </w:rPr>
        <w:t xml:space="preserve"> </w:t>
      </w:r>
      <w:r w:rsidRPr="001F50A6">
        <w:rPr>
          <w:rFonts w:ascii="Times New Roman" w:eastAsia="Times New Roman" w:hAnsi="Times New Roman"/>
          <w:sz w:val="28"/>
          <w:szCs w:val="28"/>
          <w:lang w:val="en-US" w:eastAsia="ru-RU"/>
        </w:rPr>
        <w:t>A</w:t>
      </w:r>
      <w:r w:rsidRPr="001F50A6">
        <w:rPr>
          <w:rFonts w:ascii="Times New Roman" w:eastAsia="Times New Roman" w:hAnsi="Times New Roman"/>
          <w:sz w:val="28"/>
          <w:szCs w:val="28"/>
          <w:lang w:eastAsia="ru-RU"/>
        </w:rPr>
        <w:t>-</w:t>
      </w:r>
      <w:r w:rsidRPr="001F50A6">
        <w:rPr>
          <w:rFonts w:ascii="Times New Roman" w:eastAsia="Times New Roman" w:hAnsi="Times New Roman"/>
          <w:sz w:val="28"/>
          <w:szCs w:val="28"/>
          <w:lang w:val="en-US" w:eastAsia="ru-RU"/>
        </w:rPr>
        <w:t>H</w:t>
      </w:r>
      <w:r w:rsidRPr="001F50A6">
        <w:rPr>
          <w:rFonts w:ascii="Times New Roman" w:eastAsia="Times New Roman" w:hAnsi="Times New Roman"/>
          <w:sz w:val="28"/>
          <w:szCs w:val="28"/>
          <w:lang w:eastAsia="ru-RU"/>
        </w:rPr>
        <w:t xml:space="preserve"> гос. номер М931ЕА 159. Размер компенсационной выплаты за использование автомобиля составляет 1 200 руб. ежемесячно.</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Согласно пункту 1.3 дополнительного соглашения № 3 от 01.09.2020 авт</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мобиль используется для нужд Нанимателя в целях решения вопросов, связанных с хозяйственной деятельностью Нанимателя: для заключения договоров купли-продажи, доставки товаров в пункт назначения и иных производственных пор</w:t>
      </w:r>
      <w:r w:rsidRPr="001F50A6">
        <w:rPr>
          <w:rFonts w:ascii="Times New Roman" w:eastAsia="Times New Roman" w:hAnsi="Times New Roman"/>
          <w:sz w:val="28"/>
          <w:szCs w:val="28"/>
          <w:lang w:eastAsia="ru-RU"/>
        </w:rPr>
        <w:t>у</w:t>
      </w:r>
      <w:r w:rsidRPr="001F50A6">
        <w:rPr>
          <w:rFonts w:ascii="Times New Roman" w:eastAsia="Times New Roman" w:hAnsi="Times New Roman"/>
          <w:sz w:val="28"/>
          <w:szCs w:val="28"/>
          <w:lang w:eastAsia="ru-RU"/>
        </w:rPr>
        <w:t>чений.</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Согласно пункту 1.3 дополнительного соглашения № 1 от 02.09.2022, авт</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мобиль используется для нужд Нанимателя в целях решения вопросов, связанных с хозяйственной и образовательной деятельностью Нанимателя: для перевозки с</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трудников школы в целях образовательной деятельности, доставки товаров в пункт назначения и иных производственных поручений.</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Согласно разъяснениям Министерства Российской Федерации по налогам и сборам, изложенным в письме от 02.06.2004 № 04-2-06/419@ «О возмещении ра</w:t>
      </w:r>
      <w:r w:rsidRPr="001F50A6">
        <w:rPr>
          <w:rFonts w:ascii="Times New Roman" w:eastAsia="Times New Roman" w:hAnsi="Times New Roman"/>
          <w:sz w:val="28"/>
          <w:szCs w:val="28"/>
          <w:lang w:eastAsia="ru-RU"/>
        </w:rPr>
        <w:t>с</w:t>
      </w:r>
      <w:r w:rsidRPr="001F50A6">
        <w:rPr>
          <w:rFonts w:ascii="Times New Roman" w:eastAsia="Times New Roman" w:hAnsi="Times New Roman"/>
          <w:sz w:val="28"/>
          <w:szCs w:val="28"/>
          <w:lang w:eastAsia="ru-RU"/>
        </w:rPr>
        <w:t>ходов при использовании работниками личного транспорта», выплата работникам производится в тех случаях, когда их работа по роду производственной (</w:t>
      </w:r>
      <w:proofErr w:type="gramStart"/>
      <w:r w:rsidRPr="001F50A6">
        <w:rPr>
          <w:rFonts w:ascii="Times New Roman" w:eastAsia="Times New Roman" w:hAnsi="Times New Roman"/>
          <w:sz w:val="28"/>
          <w:szCs w:val="28"/>
          <w:lang w:eastAsia="ru-RU"/>
        </w:rPr>
        <w:t>служе</w:t>
      </w:r>
      <w:r w:rsidRPr="001F50A6">
        <w:rPr>
          <w:rFonts w:ascii="Times New Roman" w:eastAsia="Times New Roman" w:hAnsi="Times New Roman"/>
          <w:sz w:val="28"/>
          <w:szCs w:val="28"/>
          <w:lang w:eastAsia="ru-RU"/>
        </w:rPr>
        <w:t>б</w:t>
      </w:r>
      <w:r w:rsidRPr="001F50A6">
        <w:rPr>
          <w:rFonts w:ascii="Times New Roman" w:eastAsia="Times New Roman" w:hAnsi="Times New Roman"/>
          <w:sz w:val="28"/>
          <w:szCs w:val="28"/>
          <w:lang w:eastAsia="ru-RU"/>
        </w:rPr>
        <w:t xml:space="preserve">ной) </w:t>
      </w:r>
      <w:proofErr w:type="gramEnd"/>
      <w:r w:rsidRPr="001F50A6">
        <w:rPr>
          <w:rFonts w:ascii="Times New Roman" w:eastAsia="Times New Roman" w:hAnsi="Times New Roman"/>
          <w:sz w:val="28"/>
          <w:szCs w:val="28"/>
          <w:lang w:eastAsia="ru-RU"/>
        </w:rPr>
        <w:t>деятельности связана с постоянными служебными разъездами в соотве</w:t>
      </w:r>
      <w:r w:rsidRPr="001F50A6">
        <w:rPr>
          <w:rFonts w:ascii="Times New Roman" w:eastAsia="Times New Roman" w:hAnsi="Times New Roman"/>
          <w:sz w:val="28"/>
          <w:szCs w:val="28"/>
          <w:lang w:eastAsia="ru-RU"/>
        </w:rPr>
        <w:t>т</w:t>
      </w:r>
      <w:r w:rsidRPr="001F50A6">
        <w:rPr>
          <w:rFonts w:ascii="Times New Roman" w:eastAsia="Times New Roman" w:hAnsi="Times New Roman"/>
          <w:sz w:val="28"/>
          <w:szCs w:val="28"/>
          <w:lang w:eastAsia="ru-RU"/>
        </w:rPr>
        <w:t>ствии с их должностными обязанностями.</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Для получения компенсации работники должны представить в бухгалтерию учреждения копию технического паспорта личного автомобиля. Кроме того, для подтверждения факта совершения служебной поездки необходимо вести учет служебных поездок.</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 xml:space="preserve">Законодательство не содержит перечня документов, которыми может быть </w:t>
      </w:r>
      <w:r w:rsidRPr="001F50A6">
        <w:rPr>
          <w:rFonts w:ascii="Times New Roman" w:eastAsia="Times New Roman" w:hAnsi="Times New Roman"/>
          <w:sz w:val="28"/>
          <w:szCs w:val="28"/>
          <w:lang w:eastAsia="ru-RU"/>
        </w:rPr>
        <w:lastRenderedPageBreak/>
        <w:t>подтвержден служебный характер поездок. Исходя из этого, учреждение вправе самостоятельно определить этот перечень, поскольку сам по себе приказ руков</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дителя об установлении компенсационной выплаты не является первичным уче</w:t>
      </w:r>
      <w:r w:rsidRPr="001F50A6">
        <w:rPr>
          <w:rFonts w:ascii="Times New Roman" w:eastAsia="Times New Roman" w:hAnsi="Times New Roman"/>
          <w:sz w:val="28"/>
          <w:szCs w:val="28"/>
          <w:lang w:eastAsia="ru-RU"/>
        </w:rPr>
        <w:t>т</w:t>
      </w:r>
      <w:r w:rsidRPr="001F50A6">
        <w:rPr>
          <w:rFonts w:ascii="Times New Roman" w:eastAsia="Times New Roman" w:hAnsi="Times New Roman"/>
          <w:sz w:val="28"/>
          <w:szCs w:val="28"/>
          <w:lang w:eastAsia="ru-RU"/>
        </w:rPr>
        <w:t>ным документом (статья 9 Федерального закона о бухгалтерском учете), и его не достаточно для подтверждения реально понесенных работником затрат на выпл</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ту компенсации за использование личного автомобиля. Такие разъяснения соде</w:t>
      </w:r>
      <w:r w:rsidRPr="001F50A6">
        <w:rPr>
          <w:rFonts w:ascii="Times New Roman" w:eastAsia="Times New Roman" w:hAnsi="Times New Roman"/>
          <w:sz w:val="28"/>
          <w:szCs w:val="28"/>
          <w:lang w:eastAsia="ru-RU"/>
        </w:rPr>
        <w:t>р</w:t>
      </w:r>
      <w:r w:rsidRPr="001F50A6">
        <w:rPr>
          <w:rFonts w:ascii="Times New Roman" w:eastAsia="Times New Roman" w:hAnsi="Times New Roman"/>
          <w:sz w:val="28"/>
          <w:szCs w:val="28"/>
          <w:lang w:eastAsia="ru-RU"/>
        </w:rPr>
        <w:t>жаться в письме Минфина России от 30.11.2012 № 03-03-07/51.</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Таким образом, у учреждения должны быть документы, подтверждающие использование личного автомобиля сотрудника в служебных целях и произведе</w:t>
      </w:r>
      <w:r w:rsidRPr="001F50A6">
        <w:rPr>
          <w:rFonts w:ascii="Times New Roman" w:eastAsia="Times New Roman" w:hAnsi="Times New Roman"/>
          <w:sz w:val="28"/>
          <w:szCs w:val="28"/>
          <w:lang w:eastAsia="ru-RU"/>
        </w:rPr>
        <w:t>н</w:t>
      </w:r>
      <w:r w:rsidRPr="001F50A6">
        <w:rPr>
          <w:rFonts w:ascii="Times New Roman" w:eastAsia="Times New Roman" w:hAnsi="Times New Roman"/>
          <w:sz w:val="28"/>
          <w:szCs w:val="28"/>
          <w:lang w:eastAsia="ru-RU"/>
        </w:rPr>
        <w:t>ных им затрат (ГСМ). Такими документами могут быть, например, отчеты рабо</w:t>
      </w:r>
      <w:r w:rsidRPr="001F50A6">
        <w:rPr>
          <w:rFonts w:ascii="Times New Roman" w:eastAsia="Times New Roman" w:hAnsi="Times New Roman"/>
          <w:sz w:val="28"/>
          <w:szCs w:val="28"/>
          <w:lang w:eastAsia="ru-RU"/>
        </w:rPr>
        <w:t>т</w:t>
      </w:r>
      <w:r w:rsidRPr="001F50A6">
        <w:rPr>
          <w:rFonts w:ascii="Times New Roman" w:eastAsia="Times New Roman" w:hAnsi="Times New Roman"/>
          <w:sz w:val="28"/>
          <w:szCs w:val="28"/>
          <w:lang w:eastAsia="ru-RU"/>
        </w:rPr>
        <w:t>ника о служебных поездках, журнал учета служебных поездок с указанием врем</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ни, цели поездки и пр., с приложением чеков на ГСМ.</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Согласно трудовому законодательству компенсации – это денежные выпл</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ты, установленные в целях возмещения работникам затрат, связанных с исполн</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нием ими трудовых или иных обязанностей, предусмотренных ТК РФ и другими федеральными законами (статья 164 ТК РФ). Компенсации, в отличие от зарабо</w:t>
      </w:r>
      <w:r w:rsidRPr="001F50A6">
        <w:rPr>
          <w:rFonts w:ascii="Times New Roman" w:eastAsia="Times New Roman" w:hAnsi="Times New Roman"/>
          <w:sz w:val="28"/>
          <w:szCs w:val="28"/>
          <w:lang w:eastAsia="ru-RU"/>
        </w:rPr>
        <w:t>т</w:t>
      </w:r>
      <w:r w:rsidRPr="001F50A6">
        <w:rPr>
          <w:rFonts w:ascii="Times New Roman" w:eastAsia="Times New Roman" w:hAnsi="Times New Roman"/>
          <w:sz w:val="28"/>
          <w:szCs w:val="28"/>
          <w:lang w:eastAsia="ru-RU"/>
        </w:rPr>
        <w:t>ной платы, выплачиваются не за сам труд, а для возмещения затрат, произведе</w:t>
      </w:r>
      <w:r w:rsidRPr="001F50A6">
        <w:rPr>
          <w:rFonts w:ascii="Times New Roman" w:eastAsia="Times New Roman" w:hAnsi="Times New Roman"/>
          <w:sz w:val="28"/>
          <w:szCs w:val="28"/>
          <w:lang w:eastAsia="ru-RU"/>
        </w:rPr>
        <w:t>н</w:t>
      </w:r>
      <w:r w:rsidRPr="001F50A6">
        <w:rPr>
          <w:rFonts w:ascii="Times New Roman" w:eastAsia="Times New Roman" w:hAnsi="Times New Roman"/>
          <w:sz w:val="28"/>
          <w:szCs w:val="28"/>
          <w:lang w:eastAsia="ru-RU"/>
        </w:rPr>
        <w:t>ных работником в связи с исполнением трудовых обязанностей. Таким образом, компенсационные выплаты оплатой труда не являются (письмо Минфина России от 21.11.2016 № 03-03-06/1/68362).</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В соответствии с должностными инструкциями завхоза, утвержденными директором МАОУ «Сызганская ООШ - детский сад» 31.03.2019 и 31.08.2022 (приложение № 3 к настоящему Акту проверки), работник обязан:</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осуществлять руководство работой по хозяйственному обслуживанию зд</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 xml:space="preserve">ний по улице </w:t>
      </w:r>
      <w:proofErr w:type="gramStart"/>
      <w:r w:rsidRPr="001F50A6">
        <w:rPr>
          <w:rFonts w:ascii="Times New Roman" w:eastAsia="Times New Roman" w:hAnsi="Times New Roman"/>
          <w:sz w:val="28"/>
          <w:szCs w:val="28"/>
          <w:lang w:eastAsia="ru-RU"/>
        </w:rPr>
        <w:t>Молодежная</w:t>
      </w:r>
      <w:proofErr w:type="gramEnd"/>
      <w:r w:rsidRPr="001F50A6">
        <w:rPr>
          <w:rFonts w:ascii="Times New Roman" w:eastAsia="Times New Roman" w:hAnsi="Times New Roman"/>
          <w:sz w:val="28"/>
          <w:szCs w:val="28"/>
          <w:lang w:eastAsia="ru-RU"/>
        </w:rPr>
        <w:t>, 2 и улице Молодежная, 4;</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обеспечивать сохранность хозяйственного инвентаря, его восстановление и пополнение, а также чистоты в помещениях и на прилегающей территории;</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следить за состоянием помещений и принимать меры по их своевременному ремонту;</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обеспечивать работников канцелярскими принадлежностями и предметами хозяйственного обихода;</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руководить работой обслуживающего персонала.</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Таким образом, работа завхоза не связана по роду производственной (сл</w:t>
      </w:r>
      <w:r w:rsidRPr="001F50A6">
        <w:rPr>
          <w:rFonts w:ascii="Times New Roman" w:eastAsia="Times New Roman" w:hAnsi="Times New Roman"/>
          <w:sz w:val="28"/>
          <w:szCs w:val="28"/>
          <w:lang w:eastAsia="ru-RU"/>
        </w:rPr>
        <w:t>у</w:t>
      </w:r>
      <w:r w:rsidRPr="001F50A6">
        <w:rPr>
          <w:rFonts w:ascii="Times New Roman" w:eastAsia="Times New Roman" w:hAnsi="Times New Roman"/>
          <w:sz w:val="28"/>
          <w:szCs w:val="28"/>
          <w:lang w:eastAsia="ru-RU"/>
        </w:rPr>
        <w:t>жебной) деятельности с постоянными служебными разъездами. Ни трудовой д</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говор, ни должностные инструкции завхоза таких условий не содержат. Более т</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го, в представленных на проверку бухгалтерских документах присутствуют лишь копии технического паспорта личного автомобиля и водительского удостовер</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ния, другие документы отсутствуют. То есть факты совершения служебных пое</w:t>
      </w:r>
      <w:r w:rsidRPr="001F50A6">
        <w:rPr>
          <w:rFonts w:ascii="Times New Roman" w:eastAsia="Times New Roman" w:hAnsi="Times New Roman"/>
          <w:sz w:val="28"/>
          <w:szCs w:val="28"/>
          <w:lang w:eastAsia="ru-RU"/>
        </w:rPr>
        <w:t>з</w:t>
      </w:r>
      <w:r w:rsidRPr="001F50A6">
        <w:rPr>
          <w:rFonts w:ascii="Times New Roman" w:eastAsia="Times New Roman" w:hAnsi="Times New Roman"/>
          <w:sz w:val="28"/>
          <w:szCs w:val="28"/>
          <w:lang w:eastAsia="ru-RU"/>
        </w:rPr>
        <w:t>док ничем не подтверждены, учет служебных поездок в учреждении не велся (приложение к акту  проверки № 4). На проверку представлены только ежемеся</w:t>
      </w:r>
      <w:r w:rsidRPr="001F50A6">
        <w:rPr>
          <w:rFonts w:ascii="Times New Roman" w:eastAsia="Times New Roman" w:hAnsi="Times New Roman"/>
          <w:sz w:val="28"/>
          <w:szCs w:val="28"/>
          <w:lang w:eastAsia="ru-RU"/>
        </w:rPr>
        <w:t>ч</w:t>
      </w:r>
      <w:r w:rsidRPr="001F50A6">
        <w:rPr>
          <w:rFonts w:ascii="Times New Roman" w:eastAsia="Times New Roman" w:hAnsi="Times New Roman"/>
          <w:sz w:val="28"/>
          <w:szCs w:val="28"/>
          <w:lang w:eastAsia="ru-RU"/>
        </w:rPr>
        <w:t xml:space="preserve">ные приказы директора школы на выплату компенсации. Как было указано выше, приказ руководителя об установлении компенсационной выплаты не является первичным учетным документом (статья 9 Федерального закона о бухгалтерском учете), его не достаточно для подтверждения реально понесенных сотрудником </w:t>
      </w:r>
      <w:r w:rsidRPr="001F50A6">
        <w:rPr>
          <w:rFonts w:ascii="Times New Roman" w:eastAsia="Times New Roman" w:hAnsi="Times New Roman"/>
          <w:sz w:val="28"/>
          <w:szCs w:val="28"/>
          <w:lang w:eastAsia="ru-RU"/>
        </w:rPr>
        <w:lastRenderedPageBreak/>
        <w:t>затрат на выплату компенсации за использование личного автомобиля сотрудн</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ка.</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Анализ договоров на поставку товарно-материальных ценностей (далее – ТМЦ) для нужд МАОУ «Сызганская основная общеобразовательная школа - де</w:t>
      </w:r>
      <w:r w:rsidRPr="001F50A6">
        <w:rPr>
          <w:rFonts w:ascii="Times New Roman" w:eastAsia="Times New Roman" w:hAnsi="Times New Roman"/>
          <w:sz w:val="28"/>
          <w:szCs w:val="28"/>
          <w:lang w:eastAsia="ru-RU"/>
        </w:rPr>
        <w:t>т</w:t>
      </w:r>
      <w:r w:rsidRPr="001F50A6">
        <w:rPr>
          <w:rFonts w:ascii="Times New Roman" w:eastAsia="Times New Roman" w:hAnsi="Times New Roman"/>
          <w:sz w:val="28"/>
          <w:szCs w:val="28"/>
          <w:lang w:eastAsia="ru-RU"/>
        </w:rPr>
        <w:t>ский сад» показал, что в основном поставка товара осуществляется силами и средствами поставщика на склад Покупателя (Заказчика). Данные приведены н</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же в таблице № 4.</w:t>
      </w:r>
    </w:p>
    <w:p w:rsidR="001F50A6" w:rsidRPr="001F50A6" w:rsidRDefault="001F50A6" w:rsidP="001F5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F50A6" w:rsidRPr="001F50A6" w:rsidRDefault="001F50A6" w:rsidP="001F50A6">
      <w:pPr>
        <w:widowControl w:val="0"/>
        <w:autoSpaceDE w:val="0"/>
        <w:autoSpaceDN w:val="0"/>
        <w:adjustRightInd w:val="0"/>
        <w:spacing w:after="0" w:line="240" w:lineRule="auto"/>
        <w:ind w:firstLine="539"/>
        <w:jc w:val="right"/>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Таблица №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589"/>
        <w:gridCol w:w="1958"/>
        <w:gridCol w:w="2768"/>
        <w:gridCol w:w="1759"/>
      </w:tblGrid>
      <w:tr w:rsidR="001F50A6" w:rsidRPr="001F50A6" w:rsidTr="001F50A6">
        <w:trPr>
          <w:tblHeader/>
        </w:trPr>
        <w:tc>
          <w:tcPr>
            <w:tcW w:w="1849" w:type="dxa"/>
            <w:shd w:val="clear" w:color="auto" w:fill="auto"/>
          </w:tcPr>
          <w:p w:rsidR="001F50A6" w:rsidRPr="001F50A6" w:rsidRDefault="001F50A6" w:rsidP="001F50A6">
            <w:pPr>
              <w:widowControl w:val="0"/>
              <w:autoSpaceDE w:val="0"/>
              <w:autoSpaceDN w:val="0"/>
              <w:adjustRightInd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Наименование Поставщика (Продавца)</w:t>
            </w:r>
          </w:p>
        </w:tc>
        <w:tc>
          <w:tcPr>
            <w:tcW w:w="1589" w:type="dxa"/>
            <w:shd w:val="clear" w:color="auto" w:fill="auto"/>
          </w:tcPr>
          <w:p w:rsidR="001F50A6" w:rsidRPr="001F50A6" w:rsidRDefault="001F50A6" w:rsidP="001F50A6">
            <w:pPr>
              <w:widowControl w:val="0"/>
              <w:autoSpaceDE w:val="0"/>
              <w:autoSpaceDN w:val="0"/>
              <w:adjustRightInd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Реквизиты договора поставки</w:t>
            </w:r>
          </w:p>
        </w:tc>
        <w:tc>
          <w:tcPr>
            <w:tcW w:w="1958" w:type="dxa"/>
            <w:shd w:val="clear" w:color="auto" w:fill="auto"/>
          </w:tcPr>
          <w:p w:rsidR="001F50A6" w:rsidRPr="001F50A6" w:rsidRDefault="001F50A6" w:rsidP="001F50A6">
            <w:pPr>
              <w:widowControl w:val="0"/>
              <w:autoSpaceDE w:val="0"/>
              <w:autoSpaceDN w:val="0"/>
              <w:adjustRightInd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 xml:space="preserve">Наименование </w:t>
            </w:r>
            <w:proofErr w:type="gramStart"/>
            <w:r w:rsidRPr="001F50A6">
              <w:rPr>
                <w:rFonts w:ascii="Times New Roman" w:eastAsia="Times New Roman" w:hAnsi="Times New Roman"/>
                <w:b/>
                <w:sz w:val="24"/>
                <w:szCs w:val="24"/>
                <w:lang w:eastAsia="ru-RU"/>
              </w:rPr>
              <w:t>поставляемых</w:t>
            </w:r>
            <w:proofErr w:type="gramEnd"/>
            <w:r w:rsidRPr="001F50A6">
              <w:rPr>
                <w:rFonts w:ascii="Times New Roman" w:eastAsia="Times New Roman" w:hAnsi="Times New Roman"/>
                <w:b/>
                <w:sz w:val="24"/>
                <w:szCs w:val="24"/>
                <w:lang w:eastAsia="ru-RU"/>
              </w:rPr>
              <w:t xml:space="preserve"> ТМЦ</w:t>
            </w:r>
          </w:p>
        </w:tc>
        <w:tc>
          <w:tcPr>
            <w:tcW w:w="2768" w:type="dxa"/>
            <w:shd w:val="clear" w:color="auto" w:fill="auto"/>
          </w:tcPr>
          <w:p w:rsidR="001F50A6" w:rsidRPr="001F50A6" w:rsidRDefault="001F50A6" w:rsidP="001F50A6">
            <w:pPr>
              <w:widowControl w:val="0"/>
              <w:autoSpaceDE w:val="0"/>
              <w:autoSpaceDN w:val="0"/>
              <w:adjustRightInd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Условия поставки</w:t>
            </w:r>
          </w:p>
        </w:tc>
        <w:tc>
          <w:tcPr>
            <w:tcW w:w="1759" w:type="dxa"/>
            <w:shd w:val="clear" w:color="auto" w:fill="auto"/>
          </w:tcPr>
          <w:p w:rsidR="001F50A6" w:rsidRPr="001F50A6" w:rsidRDefault="001F50A6" w:rsidP="001F50A6">
            <w:pPr>
              <w:widowControl w:val="0"/>
              <w:autoSpaceDE w:val="0"/>
              <w:autoSpaceDN w:val="0"/>
              <w:adjustRightInd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Ссылка в д</w:t>
            </w:r>
            <w:r w:rsidRPr="001F50A6">
              <w:rPr>
                <w:rFonts w:ascii="Times New Roman" w:eastAsia="Times New Roman" w:hAnsi="Times New Roman"/>
                <w:b/>
                <w:sz w:val="24"/>
                <w:szCs w:val="24"/>
                <w:lang w:eastAsia="ru-RU"/>
              </w:rPr>
              <w:t>о</w:t>
            </w:r>
            <w:r w:rsidRPr="001F50A6">
              <w:rPr>
                <w:rFonts w:ascii="Times New Roman" w:eastAsia="Times New Roman" w:hAnsi="Times New Roman"/>
                <w:b/>
                <w:sz w:val="24"/>
                <w:szCs w:val="24"/>
                <w:lang w:eastAsia="ru-RU"/>
              </w:rPr>
              <w:t>говоре п</w:t>
            </w:r>
            <w:r w:rsidRPr="001F50A6">
              <w:rPr>
                <w:rFonts w:ascii="Times New Roman" w:eastAsia="Times New Roman" w:hAnsi="Times New Roman"/>
                <w:b/>
                <w:sz w:val="24"/>
                <w:szCs w:val="24"/>
                <w:lang w:eastAsia="ru-RU"/>
              </w:rPr>
              <w:t>о</w:t>
            </w:r>
            <w:r w:rsidRPr="001F50A6">
              <w:rPr>
                <w:rFonts w:ascii="Times New Roman" w:eastAsia="Times New Roman" w:hAnsi="Times New Roman"/>
                <w:b/>
                <w:sz w:val="24"/>
                <w:szCs w:val="24"/>
                <w:lang w:eastAsia="ru-RU"/>
              </w:rPr>
              <w:t>ставки</w:t>
            </w:r>
          </w:p>
        </w:tc>
      </w:tr>
      <w:tr w:rsidR="001F50A6" w:rsidRPr="001F50A6" w:rsidTr="001F50A6">
        <w:trPr>
          <w:tblHeader/>
        </w:trPr>
        <w:tc>
          <w:tcPr>
            <w:tcW w:w="1849" w:type="dxa"/>
            <w:shd w:val="clear" w:color="auto" w:fill="auto"/>
          </w:tcPr>
          <w:p w:rsidR="001F50A6" w:rsidRPr="001F50A6" w:rsidRDefault="001F50A6" w:rsidP="001F50A6">
            <w:pPr>
              <w:widowControl w:val="0"/>
              <w:autoSpaceDE w:val="0"/>
              <w:autoSpaceDN w:val="0"/>
              <w:adjustRightInd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1</w:t>
            </w:r>
          </w:p>
        </w:tc>
        <w:tc>
          <w:tcPr>
            <w:tcW w:w="1589" w:type="dxa"/>
            <w:shd w:val="clear" w:color="auto" w:fill="auto"/>
          </w:tcPr>
          <w:p w:rsidR="001F50A6" w:rsidRPr="001F50A6" w:rsidRDefault="001F50A6" w:rsidP="001F50A6">
            <w:pPr>
              <w:widowControl w:val="0"/>
              <w:autoSpaceDE w:val="0"/>
              <w:autoSpaceDN w:val="0"/>
              <w:adjustRightInd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2</w:t>
            </w:r>
          </w:p>
        </w:tc>
        <w:tc>
          <w:tcPr>
            <w:tcW w:w="1958" w:type="dxa"/>
            <w:shd w:val="clear" w:color="auto" w:fill="auto"/>
          </w:tcPr>
          <w:p w:rsidR="001F50A6" w:rsidRPr="001F50A6" w:rsidRDefault="001F50A6" w:rsidP="001F50A6">
            <w:pPr>
              <w:widowControl w:val="0"/>
              <w:autoSpaceDE w:val="0"/>
              <w:autoSpaceDN w:val="0"/>
              <w:adjustRightInd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3</w:t>
            </w:r>
          </w:p>
        </w:tc>
        <w:tc>
          <w:tcPr>
            <w:tcW w:w="2768" w:type="dxa"/>
            <w:shd w:val="clear" w:color="auto" w:fill="auto"/>
          </w:tcPr>
          <w:p w:rsidR="001F50A6" w:rsidRPr="001F50A6" w:rsidRDefault="001F50A6" w:rsidP="001F50A6">
            <w:pPr>
              <w:widowControl w:val="0"/>
              <w:autoSpaceDE w:val="0"/>
              <w:autoSpaceDN w:val="0"/>
              <w:adjustRightInd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4</w:t>
            </w:r>
          </w:p>
        </w:tc>
        <w:tc>
          <w:tcPr>
            <w:tcW w:w="1759" w:type="dxa"/>
            <w:shd w:val="clear" w:color="auto" w:fill="auto"/>
          </w:tcPr>
          <w:p w:rsidR="001F50A6" w:rsidRPr="001F50A6" w:rsidRDefault="001F50A6" w:rsidP="001F50A6">
            <w:pPr>
              <w:widowControl w:val="0"/>
              <w:autoSpaceDE w:val="0"/>
              <w:autoSpaceDN w:val="0"/>
              <w:adjustRightInd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5</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ООО «</w:t>
            </w:r>
            <w:proofErr w:type="spellStart"/>
            <w:r w:rsidRPr="001F50A6">
              <w:rPr>
                <w:rFonts w:ascii="Times New Roman" w:eastAsia="Times New Roman" w:hAnsi="Times New Roman"/>
                <w:sz w:val="24"/>
                <w:szCs w:val="24"/>
                <w:lang w:eastAsia="ru-RU"/>
              </w:rPr>
              <w:t>Торг</w:t>
            </w:r>
            <w:r w:rsidRPr="001F50A6">
              <w:rPr>
                <w:rFonts w:ascii="Times New Roman" w:eastAsia="Times New Roman" w:hAnsi="Times New Roman"/>
                <w:sz w:val="24"/>
                <w:szCs w:val="24"/>
                <w:lang w:eastAsia="ru-RU"/>
              </w:rPr>
              <w:t>у</w:t>
            </w:r>
            <w:r w:rsidRPr="001F50A6">
              <w:rPr>
                <w:rFonts w:ascii="Times New Roman" w:eastAsia="Times New Roman" w:hAnsi="Times New Roman"/>
                <w:sz w:val="24"/>
                <w:szCs w:val="24"/>
                <w:lang w:eastAsia="ru-RU"/>
              </w:rPr>
              <w:t>голь</w:t>
            </w:r>
            <w:proofErr w:type="spellEnd"/>
            <w:r w:rsidRPr="001F50A6">
              <w:rPr>
                <w:rFonts w:ascii="Times New Roman" w:eastAsia="Times New Roman" w:hAnsi="Times New Roman"/>
                <w:sz w:val="24"/>
                <w:szCs w:val="24"/>
                <w:lang w:eastAsia="ru-RU"/>
              </w:rPr>
              <w:t>»</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Договор № 1 от 31.12.2021</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Каменный уголь</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Поставка осуществляе</w:t>
            </w:r>
            <w:r w:rsidRPr="001F50A6">
              <w:rPr>
                <w:rFonts w:ascii="Times New Roman" w:eastAsia="Times New Roman" w:hAnsi="Times New Roman"/>
                <w:sz w:val="24"/>
                <w:szCs w:val="24"/>
                <w:lang w:eastAsia="ru-RU"/>
              </w:rPr>
              <w:t>т</w:t>
            </w:r>
            <w:r w:rsidRPr="001F50A6">
              <w:rPr>
                <w:rFonts w:ascii="Times New Roman" w:eastAsia="Times New Roman" w:hAnsi="Times New Roman"/>
                <w:sz w:val="24"/>
                <w:szCs w:val="24"/>
                <w:lang w:eastAsia="ru-RU"/>
              </w:rPr>
              <w:t>ся силами и средствами поставщика на склад Покупателя по графику</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пункт 2.1</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ООО «</w:t>
            </w:r>
            <w:proofErr w:type="spellStart"/>
            <w:r w:rsidRPr="001F50A6">
              <w:rPr>
                <w:rFonts w:ascii="Times New Roman" w:eastAsia="Times New Roman" w:hAnsi="Times New Roman"/>
                <w:sz w:val="24"/>
                <w:szCs w:val="24"/>
                <w:lang w:eastAsia="ru-RU"/>
              </w:rPr>
              <w:t>Торг</w:t>
            </w:r>
            <w:r w:rsidRPr="001F50A6">
              <w:rPr>
                <w:rFonts w:ascii="Times New Roman" w:eastAsia="Times New Roman" w:hAnsi="Times New Roman"/>
                <w:sz w:val="24"/>
                <w:szCs w:val="24"/>
                <w:lang w:eastAsia="ru-RU"/>
              </w:rPr>
              <w:t>у</w:t>
            </w:r>
            <w:r w:rsidRPr="001F50A6">
              <w:rPr>
                <w:rFonts w:ascii="Times New Roman" w:eastAsia="Times New Roman" w:hAnsi="Times New Roman"/>
                <w:sz w:val="24"/>
                <w:szCs w:val="24"/>
                <w:lang w:eastAsia="ru-RU"/>
              </w:rPr>
              <w:t>голь</w:t>
            </w:r>
            <w:proofErr w:type="spellEnd"/>
            <w:r w:rsidRPr="001F50A6">
              <w:rPr>
                <w:rFonts w:ascii="Times New Roman" w:eastAsia="Times New Roman" w:hAnsi="Times New Roman"/>
                <w:sz w:val="24"/>
                <w:szCs w:val="24"/>
                <w:lang w:eastAsia="ru-RU"/>
              </w:rPr>
              <w:t>»</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Договор № 93ТУ/2022 от 30.11.2022</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Каменный уголь</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Поставка осуществляе</w:t>
            </w:r>
            <w:r w:rsidRPr="001F50A6">
              <w:rPr>
                <w:rFonts w:ascii="Times New Roman" w:eastAsia="Times New Roman" w:hAnsi="Times New Roman"/>
                <w:sz w:val="24"/>
                <w:szCs w:val="24"/>
                <w:lang w:eastAsia="ru-RU"/>
              </w:rPr>
              <w:t>т</w:t>
            </w:r>
            <w:r w:rsidRPr="001F50A6">
              <w:rPr>
                <w:rFonts w:ascii="Times New Roman" w:eastAsia="Times New Roman" w:hAnsi="Times New Roman"/>
                <w:sz w:val="24"/>
                <w:szCs w:val="24"/>
                <w:lang w:eastAsia="ru-RU"/>
              </w:rPr>
              <w:t>ся силами и средствами поставщика на склад Покупателя по графику</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пункт 3.2</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 xml:space="preserve">ИП </w:t>
            </w:r>
            <w:proofErr w:type="spellStart"/>
            <w:r w:rsidRPr="001F50A6">
              <w:rPr>
                <w:rFonts w:ascii="Times New Roman" w:eastAsia="Times New Roman" w:hAnsi="Times New Roman"/>
                <w:sz w:val="24"/>
                <w:szCs w:val="24"/>
                <w:lang w:eastAsia="ru-RU"/>
              </w:rPr>
              <w:t>Тосюкова</w:t>
            </w:r>
            <w:proofErr w:type="spellEnd"/>
            <w:r w:rsidRPr="001F50A6">
              <w:rPr>
                <w:rFonts w:ascii="Times New Roman" w:eastAsia="Times New Roman" w:hAnsi="Times New Roman"/>
                <w:sz w:val="24"/>
                <w:szCs w:val="24"/>
                <w:lang w:eastAsia="ru-RU"/>
              </w:rPr>
              <w:t xml:space="preserve"> Л.И.</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Договор № 1 от 10.01.2022</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Продукты пит</w:t>
            </w:r>
            <w:r w:rsidRPr="001F50A6">
              <w:rPr>
                <w:rFonts w:ascii="Times New Roman" w:eastAsia="Times New Roman" w:hAnsi="Times New Roman"/>
                <w:sz w:val="24"/>
                <w:szCs w:val="24"/>
                <w:lang w:eastAsia="ru-RU"/>
              </w:rPr>
              <w:t>а</w:t>
            </w:r>
            <w:r w:rsidRPr="001F50A6">
              <w:rPr>
                <w:rFonts w:ascii="Times New Roman" w:eastAsia="Times New Roman" w:hAnsi="Times New Roman"/>
                <w:sz w:val="24"/>
                <w:szCs w:val="24"/>
                <w:lang w:eastAsia="ru-RU"/>
              </w:rPr>
              <w:t>ния</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Доставка осуществляе</w:t>
            </w:r>
            <w:r w:rsidRPr="001F50A6">
              <w:rPr>
                <w:rFonts w:ascii="Times New Roman" w:eastAsia="Times New Roman" w:hAnsi="Times New Roman"/>
                <w:sz w:val="24"/>
                <w:szCs w:val="24"/>
                <w:lang w:eastAsia="ru-RU"/>
              </w:rPr>
              <w:t>т</w:t>
            </w:r>
            <w:r w:rsidRPr="001F50A6">
              <w:rPr>
                <w:rFonts w:ascii="Times New Roman" w:eastAsia="Times New Roman" w:hAnsi="Times New Roman"/>
                <w:sz w:val="24"/>
                <w:szCs w:val="24"/>
                <w:lang w:eastAsia="ru-RU"/>
              </w:rPr>
              <w:t>ся транспортом поста</w:t>
            </w:r>
            <w:r w:rsidRPr="001F50A6">
              <w:rPr>
                <w:rFonts w:ascii="Times New Roman" w:eastAsia="Times New Roman" w:hAnsi="Times New Roman"/>
                <w:sz w:val="24"/>
                <w:szCs w:val="24"/>
                <w:lang w:eastAsia="ru-RU"/>
              </w:rPr>
              <w:t>в</w:t>
            </w:r>
            <w:r w:rsidRPr="001F50A6">
              <w:rPr>
                <w:rFonts w:ascii="Times New Roman" w:eastAsia="Times New Roman" w:hAnsi="Times New Roman"/>
                <w:sz w:val="24"/>
                <w:szCs w:val="24"/>
                <w:lang w:eastAsia="ru-RU"/>
              </w:rPr>
              <w:t>щика непосредственно заказчику товара по а</w:t>
            </w:r>
            <w:r w:rsidRPr="001F50A6">
              <w:rPr>
                <w:rFonts w:ascii="Times New Roman" w:eastAsia="Times New Roman" w:hAnsi="Times New Roman"/>
                <w:sz w:val="24"/>
                <w:szCs w:val="24"/>
                <w:lang w:eastAsia="ru-RU"/>
              </w:rPr>
              <w:t>д</w:t>
            </w:r>
            <w:r w:rsidRPr="001F50A6">
              <w:rPr>
                <w:rFonts w:ascii="Times New Roman" w:eastAsia="Times New Roman" w:hAnsi="Times New Roman"/>
                <w:sz w:val="24"/>
                <w:szCs w:val="24"/>
                <w:lang w:eastAsia="ru-RU"/>
              </w:rPr>
              <w:t>ресу: д. Сызганка, ул. Молодежная, 4 по с</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гласованному графику</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пункт 4.1</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 xml:space="preserve">ИП </w:t>
            </w:r>
            <w:proofErr w:type="spellStart"/>
            <w:r w:rsidRPr="001F50A6">
              <w:rPr>
                <w:rFonts w:ascii="Times New Roman" w:eastAsia="Times New Roman" w:hAnsi="Times New Roman"/>
                <w:sz w:val="24"/>
                <w:szCs w:val="24"/>
                <w:lang w:eastAsia="ru-RU"/>
              </w:rPr>
              <w:t>Тосюкова</w:t>
            </w:r>
            <w:proofErr w:type="spellEnd"/>
            <w:r w:rsidRPr="001F50A6">
              <w:rPr>
                <w:rFonts w:ascii="Times New Roman" w:eastAsia="Times New Roman" w:hAnsi="Times New Roman"/>
                <w:sz w:val="24"/>
                <w:szCs w:val="24"/>
                <w:lang w:eastAsia="ru-RU"/>
              </w:rPr>
              <w:t xml:space="preserve"> Л.И.</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Договор № 1 от 17.01.2022</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Хозяйственные товары</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Доставка осуществляе</w:t>
            </w:r>
            <w:r w:rsidRPr="001F50A6">
              <w:rPr>
                <w:rFonts w:ascii="Times New Roman" w:eastAsia="Times New Roman" w:hAnsi="Times New Roman"/>
                <w:sz w:val="24"/>
                <w:szCs w:val="24"/>
                <w:lang w:eastAsia="ru-RU"/>
              </w:rPr>
              <w:t>т</w:t>
            </w:r>
            <w:r w:rsidRPr="001F50A6">
              <w:rPr>
                <w:rFonts w:ascii="Times New Roman" w:eastAsia="Times New Roman" w:hAnsi="Times New Roman"/>
                <w:sz w:val="24"/>
                <w:szCs w:val="24"/>
                <w:lang w:eastAsia="ru-RU"/>
              </w:rPr>
              <w:t>ся транспортом поста</w:t>
            </w:r>
            <w:r w:rsidRPr="001F50A6">
              <w:rPr>
                <w:rFonts w:ascii="Times New Roman" w:eastAsia="Times New Roman" w:hAnsi="Times New Roman"/>
                <w:sz w:val="24"/>
                <w:szCs w:val="24"/>
                <w:lang w:eastAsia="ru-RU"/>
              </w:rPr>
              <w:t>в</w:t>
            </w:r>
            <w:r w:rsidRPr="001F50A6">
              <w:rPr>
                <w:rFonts w:ascii="Times New Roman" w:eastAsia="Times New Roman" w:hAnsi="Times New Roman"/>
                <w:sz w:val="24"/>
                <w:szCs w:val="24"/>
                <w:lang w:eastAsia="ru-RU"/>
              </w:rPr>
              <w:t>щика непосредственно заказчику товара по а</w:t>
            </w:r>
            <w:r w:rsidRPr="001F50A6">
              <w:rPr>
                <w:rFonts w:ascii="Times New Roman" w:eastAsia="Times New Roman" w:hAnsi="Times New Roman"/>
                <w:sz w:val="24"/>
                <w:szCs w:val="24"/>
                <w:lang w:eastAsia="ru-RU"/>
              </w:rPr>
              <w:t>д</w:t>
            </w:r>
            <w:r w:rsidRPr="001F50A6">
              <w:rPr>
                <w:rFonts w:ascii="Times New Roman" w:eastAsia="Times New Roman" w:hAnsi="Times New Roman"/>
                <w:sz w:val="24"/>
                <w:szCs w:val="24"/>
                <w:lang w:eastAsia="ru-RU"/>
              </w:rPr>
              <w:t>ресу: д. Сызганка, ул. Молодежная, 4 по с</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гласованному графику</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пункт 4.1</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 xml:space="preserve">ИП </w:t>
            </w:r>
            <w:proofErr w:type="spellStart"/>
            <w:r w:rsidRPr="001F50A6">
              <w:rPr>
                <w:rFonts w:ascii="Times New Roman" w:eastAsia="Times New Roman" w:hAnsi="Times New Roman"/>
                <w:sz w:val="24"/>
                <w:szCs w:val="24"/>
                <w:lang w:eastAsia="ru-RU"/>
              </w:rPr>
              <w:t>Тосюкова</w:t>
            </w:r>
            <w:proofErr w:type="spellEnd"/>
            <w:r w:rsidRPr="001F50A6">
              <w:rPr>
                <w:rFonts w:ascii="Times New Roman" w:eastAsia="Times New Roman" w:hAnsi="Times New Roman"/>
                <w:sz w:val="24"/>
                <w:szCs w:val="24"/>
                <w:lang w:eastAsia="ru-RU"/>
              </w:rPr>
              <w:t xml:space="preserve"> Л.И.</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Договор № 2 от 24.10.2022</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Продукты пит</w:t>
            </w:r>
            <w:r w:rsidRPr="001F50A6">
              <w:rPr>
                <w:rFonts w:ascii="Times New Roman" w:eastAsia="Times New Roman" w:hAnsi="Times New Roman"/>
                <w:sz w:val="24"/>
                <w:szCs w:val="24"/>
                <w:lang w:eastAsia="ru-RU"/>
              </w:rPr>
              <w:t>а</w:t>
            </w:r>
            <w:r w:rsidRPr="001F50A6">
              <w:rPr>
                <w:rFonts w:ascii="Times New Roman" w:eastAsia="Times New Roman" w:hAnsi="Times New Roman"/>
                <w:sz w:val="24"/>
                <w:szCs w:val="24"/>
                <w:lang w:eastAsia="ru-RU"/>
              </w:rPr>
              <w:t>ния</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Доставка осуществляе</w:t>
            </w:r>
            <w:r w:rsidRPr="001F50A6">
              <w:rPr>
                <w:rFonts w:ascii="Times New Roman" w:eastAsia="Times New Roman" w:hAnsi="Times New Roman"/>
                <w:sz w:val="24"/>
                <w:szCs w:val="24"/>
                <w:lang w:eastAsia="ru-RU"/>
              </w:rPr>
              <w:t>т</w:t>
            </w:r>
            <w:r w:rsidRPr="001F50A6">
              <w:rPr>
                <w:rFonts w:ascii="Times New Roman" w:eastAsia="Times New Roman" w:hAnsi="Times New Roman"/>
                <w:sz w:val="24"/>
                <w:szCs w:val="24"/>
                <w:lang w:eastAsia="ru-RU"/>
              </w:rPr>
              <w:t>ся транспортом поста</w:t>
            </w:r>
            <w:r w:rsidRPr="001F50A6">
              <w:rPr>
                <w:rFonts w:ascii="Times New Roman" w:eastAsia="Times New Roman" w:hAnsi="Times New Roman"/>
                <w:sz w:val="24"/>
                <w:szCs w:val="24"/>
                <w:lang w:eastAsia="ru-RU"/>
              </w:rPr>
              <w:t>в</w:t>
            </w:r>
            <w:r w:rsidRPr="001F50A6">
              <w:rPr>
                <w:rFonts w:ascii="Times New Roman" w:eastAsia="Times New Roman" w:hAnsi="Times New Roman"/>
                <w:sz w:val="24"/>
                <w:szCs w:val="24"/>
                <w:lang w:eastAsia="ru-RU"/>
              </w:rPr>
              <w:t>щика непосредственно заказчику товара по а</w:t>
            </w:r>
            <w:r w:rsidRPr="001F50A6">
              <w:rPr>
                <w:rFonts w:ascii="Times New Roman" w:eastAsia="Times New Roman" w:hAnsi="Times New Roman"/>
                <w:sz w:val="24"/>
                <w:szCs w:val="24"/>
                <w:lang w:eastAsia="ru-RU"/>
              </w:rPr>
              <w:t>д</w:t>
            </w:r>
            <w:r w:rsidRPr="001F50A6">
              <w:rPr>
                <w:rFonts w:ascii="Times New Roman" w:eastAsia="Times New Roman" w:hAnsi="Times New Roman"/>
                <w:sz w:val="24"/>
                <w:szCs w:val="24"/>
                <w:lang w:eastAsia="ru-RU"/>
              </w:rPr>
              <w:t>ресу: д. Сызганка, ул. Молодежная, 4 по с</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гласованному графику</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пункт 4.1</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 xml:space="preserve">ИП </w:t>
            </w:r>
            <w:proofErr w:type="spellStart"/>
            <w:r w:rsidRPr="001F50A6">
              <w:rPr>
                <w:rFonts w:ascii="Times New Roman" w:eastAsia="Times New Roman" w:hAnsi="Times New Roman"/>
                <w:sz w:val="24"/>
                <w:szCs w:val="24"/>
                <w:lang w:eastAsia="ru-RU"/>
              </w:rPr>
              <w:t>Тосюкова</w:t>
            </w:r>
            <w:proofErr w:type="spellEnd"/>
            <w:r w:rsidRPr="001F50A6">
              <w:rPr>
                <w:rFonts w:ascii="Times New Roman" w:eastAsia="Times New Roman" w:hAnsi="Times New Roman"/>
                <w:sz w:val="24"/>
                <w:szCs w:val="24"/>
                <w:lang w:eastAsia="ru-RU"/>
              </w:rPr>
              <w:t xml:space="preserve"> Л.И.</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Договор № 1 от 26.12.2022</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Настольные и</w:t>
            </w:r>
            <w:r w:rsidRPr="001F50A6">
              <w:rPr>
                <w:rFonts w:ascii="Times New Roman" w:eastAsia="Times New Roman" w:hAnsi="Times New Roman"/>
                <w:sz w:val="24"/>
                <w:szCs w:val="24"/>
                <w:lang w:eastAsia="ru-RU"/>
              </w:rPr>
              <w:t>г</w:t>
            </w:r>
            <w:r w:rsidRPr="001F50A6">
              <w:rPr>
                <w:rFonts w:ascii="Times New Roman" w:eastAsia="Times New Roman" w:hAnsi="Times New Roman"/>
                <w:sz w:val="24"/>
                <w:szCs w:val="24"/>
                <w:lang w:eastAsia="ru-RU"/>
              </w:rPr>
              <w:t>ры</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Доставка осуществляе</w:t>
            </w:r>
            <w:r w:rsidRPr="001F50A6">
              <w:rPr>
                <w:rFonts w:ascii="Times New Roman" w:eastAsia="Times New Roman" w:hAnsi="Times New Roman"/>
                <w:sz w:val="24"/>
                <w:szCs w:val="24"/>
                <w:lang w:eastAsia="ru-RU"/>
              </w:rPr>
              <w:t>т</w:t>
            </w:r>
            <w:r w:rsidRPr="001F50A6">
              <w:rPr>
                <w:rFonts w:ascii="Times New Roman" w:eastAsia="Times New Roman" w:hAnsi="Times New Roman"/>
                <w:sz w:val="24"/>
                <w:szCs w:val="24"/>
                <w:lang w:eastAsia="ru-RU"/>
              </w:rPr>
              <w:t>ся транспортом поста</w:t>
            </w:r>
            <w:r w:rsidRPr="001F50A6">
              <w:rPr>
                <w:rFonts w:ascii="Times New Roman" w:eastAsia="Times New Roman" w:hAnsi="Times New Roman"/>
                <w:sz w:val="24"/>
                <w:szCs w:val="24"/>
                <w:lang w:eastAsia="ru-RU"/>
              </w:rPr>
              <w:t>в</w:t>
            </w:r>
            <w:r w:rsidRPr="001F50A6">
              <w:rPr>
                <w:rFonts w:ascii="Times New Roman" w:eastAsia="Times New Roman" w:hAnsi="Times New Roman"/>
                <w:sz w:val="24"/>
                <w:szCs w:val="24"/>
                <w:lang w:eastAsia="ru-RU"/>
              </w:rPr>
              <w:t>щика непосредственно заказчику товара по а</w:t>
            </w:r>
            <w:r w:rsidRPr="001F50A6">
              <w:rPr>
                <w:rFonts w:ascii="Times New Roman" w:eastAsia="Times New Roman" w:hAnsi="Times New Roman"/>
                <w:sz w:val="24"/>
                <w:szCs w:val="24"/>
                <w:lang w:eastAsia="ru-RU"/>
              </w:rPr>
              <w:t>д</w:t>
            </w:r>
            <w:r w:rsidRPr="001F50A6">
              <w:rPr>
                <w:rFonts w:ascii="Times New Roman" w:eastAsia="Times New Roman" w:hAnsi="Times New Roman"/>
                <w:sz w:val="24"/>
                <w:szCs w:val="24"/>
                <w:lang w:eastAsia="ru-RU"/>
              </w:rPr>
              <w:t>ресу: д. Сызганка, ул. Молодежная, 4</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пункт 4.1</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 xml:space="preserve">ИП </w:t>
            </w:r>
            <w:proofErr w:type="spellStart"/>
            <w:r w:rsidRPr="001F50A6">
              <w:rPr>
                <w:rFonts w:ascii="Times New Roman" w:eastAsia="Times New Roman" w:hAnsi="Times New Roman"/>
                <w:sz w:val="24"/>
                <w:szCs w:val="24"/>
                <w:lang w:eastAsia="ru-RU"/>
              </w:rPr>
              <w:t>Зорихина</w:t>
            </w:r>
            <w:proofErr w:type="spellEnd"/>
            <w:r w:rsidRPr="001F50A6">
              <w:rPr>
                <w:rFonts w:ascii="Times New Roman" w:eastAsia="Times New Roman" w:hAnsi="Times New Roman"/>
                <w:sz w:val="24"/>
                <w:szCs w:val="24"/>
                <w:lang w:eastAsia="ru-RU"/>
              </w:rPr>
              <w:t xml:space="preserve"> И.В.</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1F50A6">
              <w:rPr>
                <w:rFonts w:ascii="Times New Roman" w:eastAsia="Times New Roman" w:hAnsi="Times New Roman"/>
                <w:sz w:val="24"/>
                <w:szCs w:val="24"/>
                <w:lang w:eastAsia="ru-RU"/>
              </w:rPr>
              <w:t>Договор б</w:t>
            </w:r>
            <w:proofErr w:type="gramEnd"/>
            <w:r w:rsidRPr="001F50A6">
              <w:rPr>
                <w:rFonts w:ascii="Times New Roman" w:eastAsia="Times New Roman" w:hAnsi="Times New Roman"/>
                <w:sz w:val="24"/>
                <w:szCs w:val="24"/>
                <w:lang w:eastAsia="ru-RU"/>
              </w:rPr>
              <w:t>/н от 01.02.2022</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Канцелярские товары</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Поставка товара ос</w:t>
            </w:r>
            <w:r w:rsidRPr="001F50A6">
              <w:rPr>
                <w:rFonts w:ascii="Times New Roman" w:eastAsia="Times New Roman" w:hAnsi="Times New Roman"/>
                <w:sz w:val="24"/>
                <w:szCs w:val="24"/>
                <w:lang w:eastAsia="ru-RU"/>
              </w:rPr>
              <w:t>у</w:t>
            </w:r>
            <w:r w:rsidRPr="001F50A6">
              <w:rPr>
                <w:rFonts w:ascii="Times New Roman" w:eastAsia="Times New Roman" w:hAnsi="Times New Roman"/>
                <w:sz w:val="24"/>
                <w:szCs w:val="24"/>
                <w:lang w:eastAsia="ru-RU"/>
              </w:rPr>
              <w:t>ществляется транспо</w:t>
            </w:r>
            <w:r w:rsidRPr="001F50A6">
              <w:rPr>
                <w:rFonts w:ascii="Times New Roman" w:eastAsia="Times New Roman" w:hAnsi="Times New Roman"/>
                <w:sz w:val="24"/>
                <w:szCs w:val="24"/>
                <w:lang w:eastAsia="ru-RU"/>
              </w:rPr>
              <w:t>р</w:t>
            </w:r>
            <w:r w:rsidRPr="001F50A6">
              <w:rPr>
                <w:rFonts w:ascii="Times New Roman" w:eastAsia="Times New Roman" w:hAnsi="Times New Roman"/>
                <w:sz w:val="24"/>
                <w:szCs w:val="24"/>
                <w:lang w:eastAsia="ru-RU"/>
              </w:rPr>
              <w:t>том покупателя и пр</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lastRenderedPageBreak/>
              <w:t>давца по предварител</w:t>
            </w:r>
            <w:r w:rsidRPr="001F50A6">
              <w:rPr>
                <w:rFonts w:ascii="Times New Roman" w:eastAsia="Times New Roman" w:hAnsi="Times New Roman"/>
                <w:sz w:val="24"/>
                <w:szCs w:val="24"/>
                <w:lang w:eastAsia="ru-RU"/>
              </w:rPr>
              <w:t>ь</w:t>
            </w:r>
            <w:r w:rsidRPr="001F50A6">
              <w:rPr>
                <w:rFonts w:ascii="Times New Roman" w:eastAsia="Times New Roman" w:hAnsi="Times New Roman"/>
                <w:sz w:val="24"/>
                <w:szCs w:val="24"/>
                <w:lang w:eastAsia="ru-RU"/>
              </w:rPr>
              <w:t>ной договоренности</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lastRenderedPageBreak/>
              <w:t>пункт 7.1</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lastRenderedPageBreak/>
              <w:t>ИП Колмакова Л.Н.</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Договор № 16/1 от 06.05.2022</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ГСМ, запчасти</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Продавец осуществляет поставку после получ</w:t>
            </w:r>
            <w:r w:rsidRPr="001F50A6">
              <w:rPr>
                <w:rFonts w:ascii="Times New Roman" w:eastAsia="Times New Roman" w:hAnsi="Times New Roman"/>
                <w:sz w:val="24"/>
                <w:szCs w:val="24"/>
                <w:lang w:eastAsia="ru-RU"/>
              </w:rPr>
              <w:t>е</w:t>
            </w:r>
            <w:r w:rsidRPr="001F50A6">
              <w:rPr>
                <w:rFonts w:ascii="Times New Roman" w:eastAsia="Times New Roman" w:hAnsi="Times New Roman"/>
                <w:sz w:val="24"/>
                <w:szCs w:val="24"/>
                <w:lang w:eastAsia="ru-RU"/>
              </w:rPr>
              <w:t>ния заявки от покупат</w:t>
            </w:r>
            <w:r w:rsidRPr="001F50A6">
              <w:rPr>
                <w:rFonts w:ascii="Times New Roman" w:eastAsia="Times New Roman" w:hAnsi="Times New Roman"/>
                <w:sz w:val="24"/>
                <w:szCs w:val="24"/>
                <w:lang w:eastAsia="ru-RU"/>
              </w:rPr>
              <w:t>е</w:t>
            </w:r>
            <w:r w:rsidRPr="001F50A6">
              <w:rPr>
                <w:rFonts w:ascii="Times New Roman" w:eastAsia="Times New Roman" w:hAnsi="Times New Roman"/>
                <w:sz w:val="24"/>
                <w:szCs w:val="24"/>
                <w:lang w:eastAsia="ru-RU"/>
              </w:rPr>
              <w:t>ля на складе продавца</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пункт 2.4</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ООО Завод «Гарант»</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Договор № З-1048/22 от 15.07.2022</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Котел вод</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грейный</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Доставка осуществляе</w:t>
            </w:r>
            <w:r w:rsidRPr="001F50A6">
              <w:rPr>
                <w:rFonts w:ascii="Times New Roman" w:eastAsia="Times New Roman" w:hAnsi="Times New Roman"/>
                <w:sz w:val="24"/>
                <w:szCs w:val="24"/>
                <w:lang w:eastAsia="ru-RU"/>
              </w:rPr>
              <w:t>т</w:t>
            </w:r>
            <w:r w:rsidRPr="001F50A6">
              <w:rPr>
                <w:rFonts w:ascii="Times New Roman" w:eastAsia="Times New Roman" w:hAnsi="Times New Roman"/>
                <w:sz w:val="24"/>
                <w:szCs w:val="24"/>
                <w:lang w:eastAsia="ru-RU"/>
              </w:rPr>
              <w:t>ся транспортной орган</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зацией ООО «</w:t>
            </w:r>
            <w:proofErr w:type="spellStart"/>
            <w:r w:rsidRPr="001F50A6">
              <w:rPr>
                <w:rFonts w:ascii="Times New Roman" w:eastAsia="Times New Roman" w:hAnsi="Times New Roman"/>
                <w:sz w:val="24"/>
                <w:szCs w:val="24"/>
                <w:lang w:eastAsia="ru-RU"/>
              </w:rPr>
              <w:t>Аве</w:t>
            </w:r>
            <w:r w:rsidRPr="001F50A6">
              <w:rPr>
                <w:rFonts w:ascii="Times New Roman" w:eastAsia="Times New Roman" w:hAnsi="Times New Roman"/>
                <w:sz w:val="24"/>
                <w:szCs w:val="24"/>
                <w:lang w:eastAsia="ru-RU"/>
              </w:rPr>
              <w:t>р</w:t>
            </w:r>
            <w:r w:rsidRPr="001F50A6">
              <w:rPr>
                <w:rFonts w:ascii="Times New Roman" w:eastAsia="Times New Roman" w:hAnsi="Times New Roman"/>
                <w:sz w:val="24"/>
                <w:szCs w:val="24"/>
                <w:lang w:eastAsia="ru-RU"/>
              </w:rPr>
              <w:t>трансгрупп</w:t>
            </w:r>
            <w:proofErr w:type="spellEnd"/>
            <w:r w:rsidRPr="001F50A6">
              <w:rPr>
                <w:rFonts w:ascii="Times New Roman" w:eastAsia="Times New Roman" w:hAnsi="Times New Roman"/>
                <w:sz w:val="24"/>
                <w:szCs w:val="24"/>
                <w:lang w:eastAsia="ru-RU"/>
              </w:rPr>
              <w:t>»</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Товарно-транспортная накладная  № 2208311 от 31.08.2022</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ИП Тимонин Е.Н.</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Договор № 2022/9-112 от 12.09.2022</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Канцелярские товары</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Доставка осуществляе</w:t>
            </w:r>
            <w:r w:rsidRPr="001F50A6">
              <w:rPr>
                <w:rFonts w:ascii="Times New Roman" w:eastAsia="Times New Roman" w:hAnsi="Times New Roman"/>
                <w:sz w:val="24"/>
                <w:szCs w:val="24"/>
                <w:lang w:eastAsia="ru-RU"/>
              </w:rPr>
              <w:t>т</w:t>
            </w:r>
            <w:r w:rsidRPr="001F50A6">
              <w:rPr>
                <w:rFonts w:ascii="Times New Roman" w:eastAsia="Times New Roman" w:hAnsi="Times New Roman"/>
                <w:sz w:val="24"/>
                <w:szCs w:val="24"/>
                <w:lang w:eastAsia="ru-RU"/>
              </w:rPr>
              <w:t>ся путем самовывоза товара со склада п</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ставщика</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пункт 3.5</w:t>
            </w:r>
          </w:p>
        </w:tc>
      </w:tr>
      <w:tr w:rsidR="001F50A6" w:rsidRPr="001F50A6" w:rsidTr="001F50A6">
        <w:tc>
          <w:tcPr>
            <w:tcW w:w="184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ИП Воробьева Н.А.</w:t>
            </w:r>
          </w:p>
        </w:tc>
        <w:tc>
          <w:tcPr>
            <w:tcW w:w="158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Договор № 178 от 26.12.2022</w:t>
            </w:r>
          </w:p>
        </w:tc>
        <w:tc>
          <w:tcPr>
            <w:tcW w:w="195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Брюки юна</w:t>
            </w:r>
            <w:r w:rsidRPr="001F50A6">
              <w:rPr>
                <w:rFonts w:ascii="Times New Roman" w:eastAsia="Times New Roman" w:hAnsi="Times New Roman"/>
                <w:sz w:val="24"/>
                <w:szCs w:val="24"/>
                <w:lang w:eastAsia="ru-RU"/>
              </w:rPr>
              <w:t>р</w:t>
            </w:r>
            <w:r w:rsidRPr="001F50A6">
              <w:rPr>
                <w:rFonts w:ascii="Times New Roman" w:eastAsia="Times New Roman" w:hAnsi="Times New Roman"/>
                <w:sz w:val="24"/>
                <w:szCs w:val="24"/>
                <w:lang w:eastAsia="ru-RU"/>
              </w:rPr>
              <w:t>мейца</w:t>
            </w:r>
          </w:p>
        </w:tc>
        <w:tc>
          <w:tcPr>
            <w:tcW w:w="2768"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Доставка товара ос</w:t>
            </w:r>
            <w:r w:rsidRPr="001F50A6">
              <w:rPr>
                <w:rFonts w:ascii="Times New Roman" w:eastAsia="Times New Roman" w:hAnsi="Times New Roman"/>
                <w:sz w:val="24"/>
                <w:szCs w:val="24"/>
                <w:lang w:eastAsia="ru-RU"/>
              </w:rPr>
              <w:t>у</w:t>
            </w:r>
            <w:r w:rsidRPr="001F50A6">
              <w:rPr>
                <w:rFonts w:ascii="Times New Roman" w:eastAsia="Times New Roman" w:hAnsi="Times New Roman"/>
                <w:sz w:val="24"/>
                <w:szCs w:val="24"/>
                <w:lang w:eastAsia="ru-RU"/>
              </w:rPr>
              <w:t>ществляется поставщ</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ком, затраты на доста</w:t>
            </w:r>
            <w:r w:rsidRPr="001F50A6">
              <w:rPr>
                <w:rFonts w:ascii="Times New Roman" w:eastAsia="Times New Roman" w:hAnsi="Times New Roman"/>
                <w:sz w:val="24"/>
                <w:szCs w:val="24"/>
                <w:lang w:eastAsia="ru-RU"/>
              </w:rPr>
              <w:t>в</w:t>
            </w:r>
            <w:r w:rsidRPr="001F50A6">
              <w:rPr>
                <w:rFonts w:ascii="Times New Roman" w:eastAsia="Times New Roman" w:hAnsi="Times New Roman"/>
                <w:sz w:val="24"/>
                <w:szCs w:val="24"/>
                <w:lang w:eastAsia="ru-RU"/>
              </w:rPr>
              <w:t>ку включаются в сто</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мость товара</w:t>
            </w:r>
          </w:p>
        </w:tc>
        <w:tc>
          <w:tcPr>
            <w:tcW w:w="1759" w:type="dxa"/>
            <w:shd w:val="clear" w:color="auto" w:fill="auto"/>
          </w:tcPr>
          <w:p w:rsidR="001F50A6" w:rsidRPr="001F50A6" w:rsidRDefault="001F50A6" w:rsidP="001F50A6">
            <w:pPr>
              <w:widowControl w:val="0"/>
              <w:autoSpaceDE w:val="0"/>
              <w:autoSpaceDN w:val="0"/>
              <w:adjustRightInd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пункт 2.2</w:t>
            </w:r>
          </w:p>
        </w:tc>
      </w:tr>
    </w:tbl>
    <w:p w:rsidR="001F50A6" w:rsidRPr="001F50A6" w:rsidRDefault="001F50A6" w:rsidP="001F5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F50A6" w:rsidRPr="001F50A6" w:rsidRDefault="001F50A6" w:rsidP="001F50A6">
      <w:pPr>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Таким образом, у учреждения нет никаких документов, подтверждающих использование личного автомобиля сотрудника в служебных целях.</w:t>
      </w:r>
    </w:p>
    <w:p w:rsidR="001F50A6" w:rsidRPr="001F50A6" w:rsidRDefault="001F50A6" w:rsidP="001F50A6">
      <w:pPr>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В учреждении не соблюден порядок возмещения расходов, так как нево</w:t>
      </w:r>
      <w:r w:rsidRPr="001F50A6">
        <w:rPr>
          <w:rFonts w:ascii="Times New Roman" w:eastAsia="Times New Roman" w:hAnsi="Times New Roman"/>
          <w:sz w:val="28"/>
          <w:szCs w:val="28"/>
          <w:lang w:eastAsia="ru-RU"/>
        </w:rPr>
        <w:t>з</w:t>
      </w:r>
      <w:r w:rsidRPr="001F50A6">
        <w:rPr>
          <w:rFonts w:ascii="Times New Roman" w:eastAsia="Times New Roman" w:hAnsi="Times New Roman"/>
          <w:sz w:val="28"/>
          <w:szCs w:val="28"/>
          <w:lang w:eastAsia="ru-RU"/>
        </w:rPr>
        <w:t>можно установить, являлись ли данные расходы необходимыми и разумными для выполнения муниципального задания, отсутствуют данные (расшифровка) ко</w:t>
      </w:r>
      <w:r w:rsidRPr="001F50A6">
        <w:rPr>
          <w:rFonts w:ascii="Times New Roman" w:eastAsia="Times New Roman" w:hAnsi="Times New Roman"/>
          <w:sz w:val="28"/>
          <w:szCs w:val="28"/>
          <w:lang w:eastAsia="ru-RU"/>
        </w:rPr>
        <w:t>н</w:t>
      </w:r>
      <w:r w:rsidRPr="001F50A6">
        <w:rPr>
          <w:rFonts w:ascii="Times New Roman" w:eastAsia="Times New Roman" w:hAnsi="Times New Roman"/>
          <w:sz w:val="28"/>
          <w:szCs w:val="28"/>
          <w:lang w:eastAsia="ru-RU"/>
        </w:rPr>
        <w:t>кретных маршрутов движения автотранспортного средства.</w:t>
      </w:r>
    </w:p>
    <w:p w:rsidR="001F50A6" w:rsidRPr="001F50A6" w:rsidRDefault="001F50A6" w:rsidP="001F50A6">
      <w:pPr>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 xml:space="preserve">Количество и сумма произведенных в проверяемом периоде выплат завхозу </w:t>
      </w:r>
      <w:proofErr w:type="gramStart"/>
      <w:r w:rsidRPr="001F50A6">
        <w:rPr>
          <w:rFonts w:ascii="Times New Roman" w:eastAsia="Times New Roman" w:hAnsi="Times New Roman"/>
          <w:sz w:val="28"/>
          <w:szCs w:val="28"/>
          <w:lang w:eastAsia="ru-RU"/>
        </w:rPr>
        <w:t>приведены</w:t>
      </w:r>
      <w:proofErr w:type="gramEnd"/>
      <w:r w:rsidRPr="001F50A6">
        <w:rPr>
          <w:rFonts w:ascii="Times New Roman" w:eastAsia="Times New Roman" w:hAnsi="Times New Roman"/>
          <w:sz w:val="28"/>
          <w:szCs w:val="28"/>
          <w:lang w:eastAsia="ru-RU"/>
        </w:rPr>
        <w:t xml:space="preserve"> ниже в таблице № 5.</w:t>
      </w:r>
    </w:p>
    <w:p w:rsidR="001F50A6" w:rsidRPr="001F50A6" w:rsidRDefault="001F50A6" w:rsidP="001F50A6">
      <w:pPr>
        <w:spacing w:after="0" w:line="240" w:lineRule="auto"/>
        <w:ind w:firstLine="709"/>
        <w:jc w:val="both"/>
        <w:rPr>
          <w:rFonts w:ascii="Times New Roman" w:eastAsia="Times New Roman" w:hAnsi="Times New Roman"/>
          <w:sz w:val="28"/>
          <w:szCs w:val="28"/>
          <w:lang w:eastAsia="ru-RU"/>
        </w:rPr>
      </w:pPr>
    </w:p>
    <w:p w:rsidR="001F50A6" w:rsidRPr="001F50A6" w:rsidRDefault="001F50A6" w:rsidP="001F50A6">
      <w:pPr>
        <w:spacing w:after="0" w:line="240" w:lineRule="auto"/>
        <w:ind w:firstLine="539"/>
        <w:jc w:val="right"/>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Таблица №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984"/>
        <w:gridCol w:w="3260"/>
        <w:gridCol w:w="2127"/>
      </w:tblGrid>
      <w:tr w:rsidR="001F50A6" w:rsidRPr="001F50A6" w:rsidTr="001F50A6">
        <w:trPr>
          <w:tblHeader/>
        </w:trPr>
        <w:tc>
          <w:tcPr>
            <w:tcW w:w="1242" w:type="dxa"/>
            <w:shd w:val="clear" w:color="auto" w:fill="auto"/>
          </w:tcPr>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 xml:space="preserve">Месяц, в котором </w:t>
            </w:r>
            <w:proofErr w:type="gramStart"/>
            <w:r w:rsidRPr="001F50A6">
              <w:rPr>
                <w:rFonts w:ascii="Times New Roman" w:eastAsia="Times New Roman" w:hAnsi="Times New Roman"/>
                <w:b/>
                <w:sz w:val="24"/>
                <w:szCs w:val="24"/>
                <w:lang w:eastAsia="ru-RU"/>
              </w:rPr>
              <w:t>произв</w:t>
            </w:r>
            <w:r w:rsidRPr="001F50A6">
              <w:rPr>
                <w:rFonts w:ascii="Times New Roman" w:eastAsia="Times New Roman" w:hAnsi="Times New Roman"/>
                <w:b/>
                <w:sz w:val="24"/>
                <w:szCs w:val="24"/>
                <w:lang w:eastAsia="ru-RU"/>
              </w:rPr>
              <w:t>е</w:t>
            </w:r>
            <w:r w:rsidRPr="001F50A6">
              <w:rPr>
                <w:rFonts w:ascii="Times New Roman" w:eastAsia="Times New Roman" w:hAnsi="Times New Roman"/>
                <w:b/>
                <w:sz w:val="24"/>
                <w:szCs w:val="24"/>
                <w:lang w:eastAsia="ru-RU"/>
              </w:rPr>
              <w:t>дена</w:t>
            </w:r>
            <w:proofErr w:type="gramEnd"/>
          </w:p>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выплата</w:t>
            </w:r>
          </w:p>
        </w:tc>
        <w:tc>
          <w:tcPr>
            <w:tcW w:w="1418" w:type="dxa"/>
            <w:shd w:val="clear" w:color="auto" w:fill="auto"/>
          </w:tcPr>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Сумма компенс</w:t>
            </w:r>
            <w:r w:rsidRPr="001F50A6">
              <w:rPr>
                <w:rFonts w:ascii="Times New Roman" w:eastAsia="Times New Roman" w:hAnsi="Times New Roman"/>
                <w:b/>
                <w:sz w:val="24"/>
                <w:szCs w:val="24"/>
                <w:lang w:eastAsia="ru-RU"/>
              </w:rPr>
              <w:t>а</w:t>
            </w:r>
            <w:r w:rsidRPr="001F50A6">
              <w:rPr>
                <w:rFonts w:ascii="Times New Roman" w:eastAsia="Times New Roman" w:hAnsi="Times New Roman"/>
                <w:b/>
                <w:sz w:val="24"/>
                <w:szCs w:val="24"/>
                <w:lang w:eastAsia="ru-RU"/>
              </w:rPr>
              <w:t>ции,</w:t>
            </w:r>
          </w:p>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руб.</w:t>
            </w:r>
          </w:p>
        </w:tc>
        <w:tc>
          <w:tcPr>
            <w:tcW w:w="1984" w:type="dxa"/>
            <w:shd w:val="clear" w:color="auto" w:fill="auto"/>
          </w:tcPr>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Распоряд</w:t>
            </w:r>
            <w:r w:rsidRPr="001F50A6">
              <w:rPr>
                <w:rFonts w:ascii="Times New Roman" w:eastAsia="Times New Roman" w:hAnsi="Times New Roman"/>
                <w:b/>
                <w:sz w:val="24"/>
                <w:szCs w:val="24"/>
                <w:lang w:eastAsia="ru-RU"/>
              </w:rPr>
              <w:t>и</w:t>
            </w:r>
            <w:r w:rsidRPr="001F50A6">
              <w:rPr>
                <w:rFonts w:ascii="Times New Roman" w:eastAsia="Times New Roman" w:hAnsi="Times New Roman"/>
                <w:b/>
                <w:sz w:val="24"/>
                <w:szCs w:val="24"/>
                <w:lang w:eastAsia="ru-RU"/>
              </w:rPr>
              <w:t>тельный</w:t>
            </w:r>
          </w:p>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документ</w:t>
            </w:r>
          </w:p>
        </w:tc>
        <w:tc>
          <w:tcPr>
            <w:tcW w:w="3260" w:type="dxa"/>
            <w:shd w:val="clear" w:color="auto" w:fill="auto"/>
          </w:tcPr>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Учетные регистры,</w:t>
            </w:r>
          </w:p>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 xml:space="preserve">в </w:t>
            </w:r>
            <w:proofErr w:type="gramStart"/>
            <w:r w:rsidRPr="001F50A6">
              <w:rPr>
                <w:rFonts w:ascii="Times New Roman" w:eastAsia="Times New Roman" w:hAnsi="Times New Roman"/>
                <w:b/>
                <w:sz w:val="24"/>
                <w:szCs w:val="24"/>
                <w:lang w:eastAsia="ru-RU"/>
              </w:rPr>
              <w:t>которых</w:t>
            </w:r>
            <w:proofErr w:type="gramEnd"/>
            <w:r w:rsidRPr="001F50A6">
              <w:rPr>
                <w:rFonts w:ascii="Times New Roman" w:eastAsia="Times New Roman" w:hAnsi="Times New Roman"/>
                <w:b/>
                <w:sz w:val="24"/>
                <w:szCs w:val="24"/>
                <w:lang w:eastAsia="ru-RU"/>
              </w:rPr>
              <w:t xml:space="preserve"> отражено начисление выплаты</w:t>
            </w:r>
          </w:p>
        </w:tc>
        <w:tc>
          <w:tcPr>
            <w:tcW w:w="2127" w:type="dxa"/>
          </w:tcPr>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Дата выплаты, документ</w:t>
            </w:r>
          </w:p>
        </w:tc>
      </w:tr>
      <w:tr w:rsidR="001F50A6" w:rsidRPr="001F50A6" w:rsidTr="001F50A6">
        <w:trPr>
          <w:tblHeader/>
        </w:trPr>
        <w:tc>
          <w:tcPr>
            <w:tcW w:w="1242" w:type="dxa"/>
            <w:shd w:val="clear" w:color="auto" w:fill="auto"/>
          </w:tcPr>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1</w:t>
            </w:r>
          </w:p>
        </w:tc>
        <w:tc>
          <w:tcPr>
            <w:tcW w:w="1418" w:type="dxa"/>
            <w:shd w:val="clear" w:color="auto" w:fill="auto"/>
          </w:tcPr>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2</w:t>
            </w:r>
          </w:p>
        </w:tc>
        <w:tc>
          <w:tcPr>
            <w:tcW w:w="1984" w:type="dxa"/>
            <w:shd w:val="clear" w:color="auto" w:fill="auto"/>
          </w:tcPr>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3</w:t>
            </w:r>
          </w:p>
        </w:tc>
        <w:tc>
          <w:tcPr>
            <w:tcW w:w="3260" w:type="dxa"/>
            <w:shd w:val="clear" w:color="auto" w:fill="auto"/>
          </w:tcPr>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4</w:t>
            </w:r>
          </w:p>
        </w:tc>
        <w:tc>
          <w:tcPr>
            <w:tcW w:w="2127" w:type="dxa"/>
          </w:tcPr>
          <w:p w:rsidR="001F50A6" w:rsidRPr="001F50A6" w:rsidRDefault="001F50A6" w:rsidP="001F50A6">
            <w:pPr>
              <w:widowControl w:val="0"/>
              <w:spacing w:after="0" w:line="200" w:lineRule="exact"/>
              <w:jc w:val="center"/>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5</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Январь 2022 года</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tc>
        <w:tc>
          <w:tcPr>
            <w:tcW w:w="1984"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Приказ № 21 от 24.01.2022</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Журнал операций № 4-1 за январь 2022, расчетная вед</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мость по оплате труда за я</w:t>
            </w:r>
            <w:r w:rsidRPr="001F50A6">
              <w:rPr>
                <w:rFonts w:ascii="Times New Roman" w:eastAsia="Times New Roman" w:hAnsi="Times New Roman"/>
                <w:sz w:val="24"/>
                <w:szCs w:val="24"/>
                <w:lang w:eastAsia="ru-RU"/>
              </w:rPr>
              <w:t>н</w:t>
            </w:r>
            <w:r w:rsidRPr="001F50A6">
              <w:rPr>
                <w:rFonts w:ascii="Times New Roman" w:eastAsia="Times New Roman" w:hAnsi="Times New Roman"/>
                <w:sz w:val="24"/>
                <w:szCs w:val="24"/>
                <w:lang w:eastAsia="ru-RU"/>
              </w:rPr>
              <w:t>варь; свод по источникам финансирования, статья ф</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нансирования: субсидия школы (местный бюджет), статья расходов 222</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Февраль 2022 года</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tc>
        <w:tc>
          <w:tcPr>
            <w:tcW w:w="1984"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Приказ № 42 от 22.02.2022</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Журнал операций № 4-1 за февраль 2022, расчетная в</w:t>
            </w:r>
            <w:r w:rsidRPr="001F50A6">
              <w:rPr>
                <w:rFonts w:ascii="Times New Roman" w:eastAsia="Times New Roman" w:hAnsi="Times New Roman"/>
                <w:sz w:val="24"/>
                <w:szCs w:val="24"/>
                <w:lang w:eastAsia="ru-RU"/>
              </w:rPr>
              <w:t>е</w:t>
            </w:r>
            <w:r w:rsidRPr="001F50A6">
              <w:rPr>
                <w:rFonts w:ascii="Times New Roman" w:eastAsia="Times New Roman" w:hAnsi="Times New Roman"/>
                <w:sz w:val="24"/>
                <w:szCs w:val="24"/>
                <w:lang w:eastAsia="ru-RU"/>
              </w:rPr>
              <w:t xml:space="preserve">домость по оплате труда за </w:t>
            </w:r>
            <w:r w:rsidRPr="001F50A6">
              <w:rPr>
                <w:rFonts w:ascii="Times New Roman" w:eastAsia="Times New Roman" w:hAnsi="Times New Roman"/>
                <w:sz w:val="24"/>
                <w:szCs w:val="24"/>
                <w:lang w:eastAsia="ru-RU"/>
              </w:rPr>
              <w:lastRenderedPageBreak/>
              <w:t>февраль; свод по источникам финансирования, статья ф</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нансирования: субсидия школы (местный бюджет), статья расходов 222</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lastRenderedPageBreak/>
              <w:t>1 200,00 руб. пл</w:t>
            </w:r>
            <w:r w:rsidRPr="001F50A6">
              <w:rPr>
                <w:rFonts w:ascii="Times New Roman" w:eastAsia="Times New Roman" w:hAnsi="Times New Roman"/>
                <w:sz w:val="24"/>
                <w:szCs w:val="24"/>
                <w:lang w:eastAsia="ru-RU"/>
              </w:rPr>
              <w:t>а</w:t>
            </w:r>
            <w:r w:rsidRPr="001F50A6">
              <w:rPr>
                <w:rFonts w:ascii="Times New Roman" w:eastAsia="Times New Roman" w:hAnsi="Times New Roman"/>
                <w:sz w:val="24"/>
                <w:szCs w:val="24"/>
                <w:lang w:eastAsia="ru-RU"/>
              </w:rPr>
              <w:t xml:space="preserve">тежное поручение от 10.02.2022, </w:t>
            </w:r>
            <w:r w:rsidRPr="001F50A6">
              <w:rPr>
                <w:rFonts w:ascii="Times New Roman" w:eastAsia="Times New Roman" w:hAnsi="Times New Roman"/>
                <w:sz w:val="24"/>
                <w:szCs w:val="24"/>
                <w:lang w:eastAsia="ru-RU"/>
              </w:rPr>
              <w:lastRenderedPageBreak/>
              <w:t>журнал операций № 2 за февраль</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lastRenderedPageBreak/>
              <w:t>Март 2022 года</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tc>
        <w:tc>
          <w:tcPr>
            <w:tcW w:w="1984"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Приказ № 56 от 21.03.2022</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Журнал операций № 4-1 за март 2022, расчетная вед</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мость по оплате труда за март; свод по источникам финансирования, статья ф</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нансирования: субсидия школы (местный бюджет), статья расходов 222</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 плате</w:t>
            </w:r>
            <w:r w:rsidRPr="001F50A6">
              <w:rPr>
                <w:rFonts w:ascii="Times New Roman" w:eastAsia="Times New Roman" w:hAnsi="Times New Roman"/>
                <w:sz w:val="24"/>
                <w:szCs w:val="24"/>
                <w:lang w:eastAsia="ru-RU"/>
              </w:rPr>
              <w:t>ж</w:t>
            </w:r>
            <w:r w:rsidRPr="001F50A6">
              <w:rPr>
                <w:rFonts w:ascii="Times New Roman" w:eastAsia="Times New Roman" w:hAnsi="Times New Roman"/>
                <w:sz w:val="24"/>
                <w:szCs w:val="24"/>
                <w:lang w:eastAsia="ru-RU"/>
              </w:rPr>
              <w:t>ное поручение от 10.03.2022, жу</w:t>
            </w:r>
            <w:r w:rsidRPr="001F50A6">
              <w:rPr>
                <w:rFonts w:ascii="Times New Roman" w:eastAsia="Times New Roman" w:hAnsi="Times New Roman"/>
                <w:sz w:val="24"/>
                <w:szCs w:val="24"/>
                <w:lang w:eastAsia="ru-RU"/>
              </w:rPr>
              <w:t>р</w:t>
            </w:r>
            <w:r w:rsidRPr="001F50A6">
              <w:rPr>
                <w:rFonts w:ascii="Times New Roman" w:eastAsia="Times New Roman" w:hAnsi="Times New Roman"/>
                <w:sz w:val="24"/>
                <w:szCs w:val="24"/>
                <w:lang w:eastAsia="ru-RU"/>
              </w:rPr>
              <w:t>нал операций № 2 за март</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Апрель 2022 года</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tc>
        <w:tc>
          <w:tcPr>
            <w:tcW w:w="1984"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Приказ № 79 от 22.04.2022</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Журнал операций № 4-1 за апрель 2022, расчетная вед</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мость по оплате труда за а</w:t>
            </w:r>
            <w:r w:rsidRPr="001F50A6">
              <w:rPr>
                <w:rFonts w:ascii="Times New Roman" w:eastAsia="Times New Roman" w:hAnsi="Times New Roman"/>
                <w:sz w:val="24"/>
                <w:szCs w:val="24"/>
                <w:lang w:eastAsia="ru-RU"/>
              </w:rPr>
              <w:t>п</w:t>
            </w:r>
            <w:r w:rsidRPr="001F50A6">
              <w:rPr>
                <w:rFonts w:ascii="Times New Roman" w:eastAsia="Times New Roman" w:hAnsi="Times New Roman"/>
                <w:sz w:val="24"/>
                <w:szCs w:val="24"/>
                <w:lang w:eastAsia="ru-RU"/>
              </w:rPr>
              <w:t>рель; свод по источникам финансирования, статья ф</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нансирования: субсидия школы (местный бюджет), статья расходов 222</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платежное пор</w:t>
            </w:r>
            <w:r w:rsidRPr="001F50A6">
              <w:rPr>
                <w:rFonts w:ascii="Times New Roman" w:eastAsia="Times New Roman" w:hAnsi="Times New Roman"/>
                <w:sz w:val="24"/>
                <w:szCs w:val="24"/>
                <w:lang w:eastAsia="ru-RU"/>
              </w:rPr>
              <w:t>у</w:t>
            </w:r>
            <w:r w:rsidRPr="001F50A6">
              <w:rPr>
                <w:rFonts w:ascii="Times New Roman" w:eastAsia="Times New Roman" w:hAnsi="Times New Roman"/>
                <w:sz w:val="24"/>
                <w:szCs w:val="24"/>
                <w:lang w:eastAsia="ru-RU"/>
              </w:rPr>
              <w:t>чение от 08.04.2022, жу</w:t>
            </w:r>
            <w:r w:rsidRPr="001F50A6">
              <w:rPr>
                <w:rFonts w:ascii="Times New Roman" w:eastAsia="Times New Roman" w:hAnsi="Times New Roman"/>
                <w:sz w:val="24"/>
                <w:szCs w:val="24"/>
                <w:lang w:eastAsia="ru-RU"/>
              </w:rPr>
              <w:t>р</w:t>
            </w:r>
            <w:r w:rsidRPr="001F50A6">
              <w:rPr>
                <w:rFonts w:ascii="Times New Roman" w:eastAsia="Times New Roman" w:hAnsi="Times New Roman"/>
                <w:sz w:val="24"/>
                <w:szCs w:val="24"/>
                <w:lang w:eastAsia="ru-RU"/>
              </w:rPr>
              <w:t>нал операций № 2 за апрель</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Май 2022 года</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tc>
        <w:tc>
          <w:tcPr>
            <w:tcW w:w="1984"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Приказ № 104 от 24.05.2022</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Журнал операций № 4-1 за май 2022, расчетная вед</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мость по оплате труда за май; свод по источникам ф</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нансирования, статья фина</w:t>
            </w:r>
            <w:r w:rsidRPr="001F50A6">
              <w:rPr>
                <w:rFonts w:ascii="Times New Roman" w:eastAsia="Times New Roman" w:hAnsi="Times New Roman"/>
                <w:sz w:val="24"/>
                <w:szCs w:val="24"/>
                <w:lang w:eastAsia="ru-RU"/>
              </w:rPr>
              <w:t>н</w:t>
            </w:r>
            <w:r w:rsidRPr="001F50A6">
              <w:rPr>
                <w:rFonts w:ascii="Times New Roman" w:eastAsia="Times New Roman" w:hAnsi="Times New Roman"/>
                <w:sz w:val="24"/>
                <w:szCs w:val="24"/>
                <w:lang w:eastAsia="ru-RU"/>
              </w:rPr>
              <w:t>сирования: субсидия школы (местный бюджет), статья расходов 222</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 платежное поручение от 06.05.2022, жу</w:t>
            </w:r>
            <w:r w:rsidRPr="001F50A6">
              <w:rPr>
                <w:rFonts w:ascii="Times New Roman" w:eastAsia="Times New Roman" w:hAnsi="Times New Roman"/>
                <w:sz w:val="24"/>
                <w:szCs w:val="24"/>
                <w:lang w:eastAsia="ru-RU"/>
              </w:rPr>
              <w:t>р</w:t>
            </w:r>
            <w:r w:rsidRPr="001F50A6">
              <w:rPr>
                <w:rFonts w:ascii="Times New Roman" w:eastAsia="Times New Roman" w:hAnsi="Times New Roman"/>
                <w:sz w:val="24"/>
                <w:szCs w:val="24"/>
                <w:lang w:eastAsia="ru-RU"/>
              </w:rPr>
              <w:t>нал операций № 2 за май</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Июнь 2022 года</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tc>
        <w:tc>
          <w:tcPr>
            <w:tcW w:w="1984"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Приказ № 127 от 16.06.2022</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Журнал операций № 4-1 за июнь 2022, расчетная вед</w:t>
            </w:r>
            <w:r w:rsidRPr="001F50A6">
              <w:rPr>
                <w:rFonts w:ascii="Times New Roman" w:eastAsia="Times New Roman" w:hAnsi="Times New Roman"/>
                <w:sz w:val="24"/>
                <w:szCs w:val="24"/>
                <w:lang w:eastAsia="ru-RU"/>
              </w:rPr>
              <w:t>о</w:t>
            </w:r>
            <w:r w:rsidRPr="001F50A6">
              <w:rPr>
                <w:rFonts w:ascii="Times New Roman" w:eastAsia="Times New Roman" w:hAnsi="Times New Roman"/>
                <w:sz w:val="24"/>
                <w:szCs w:val="24"/>
                <w:lang w:eastAsia="ru-RU"/>
              </w:rPr>
              <w:t>мость по оплате труда за июнь; свод по источникам финансирования, статья ф</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нансирования: субсидия школы (местный бюджет), статья расходов 222</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highlight w:val="green"/>
                <w:lang w:eastAsia="ru-RU"/>
              </w:rPr>
            </w:pPr>
            <w:r w:rsidRPr="001F50A6">
              <w:rPr>
                <w:rFonts w:ascii="Times New Roman" w:eastAsia="Times New Roman" w:hAnsi="Times New Roman"/>
                <w:sz w:val="24"/>
                <w:szCs w:val="24"/>
                <w:lang w:eastAsia="ru-RU"/>
              </w:rPr>
              <w:t>1 200,00 плате</w:t>
            </w:r>
            <w:r w:rsidRPr="001F50A6">
              <w:rPr>
                <w:rFonts w:ascii="Times New Roman" w:eastAsia="Times New Roman" w:hAnsi="Times New Roman"/>
                <w:sz w:val="24"/>
                <w:szCs w:val="24"/>
                <w:lang w:eastAsia="ru-RU"/>
              </w:rPr>
              <w:t>ж</w:t>
            </w:r>
            <w:r w:rsidRPr="001F50A6">
              <w:rPr>
                <w:rFonts w:ascii="Times New Roman" w:eastAsia="Times New Roman" w:hAnsi="Times New Roman"/>
                <w:sz w:val="24"/>
                <w:szCs w:val="24"/>
                <w:lang w:eastAsia="ru-RU"/>
              </w:rPr>
              <w:t>ное поручение от 10.06.2022, жу</w:t>
            </w:r>
            <w:r w:rsidRPr="001F50A6">
              <w:rPr>
                <w:rFonts w:ascii="Times New Roman" w:eastAsia="Times New Roman" w:hAnsi="Times New Roman"/>
                <w:sz w:val="24"/>
                <w:szCs w:val="24"/>
                <w:lang w:eastAsia="ru-RU"/>
              </w:rPr>
              <w:t>р</w:t>
            </w:r>
            <w:r w:rsidRPr="001F50A6">
              <w:rPr>
                <w:rFonts w:ascii="Times New Roman" w:eastAsia="Times New Roman" w:hAnsi="Times New Roman"/>
                <w:sz w:val="24"/>
                <w:szCs w:val="24"/>
                <w:lang w:eastAsia="ru-RU"/>
              </w:rPr>
              <w:t>нал операций № 2 за июнь</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Июль 2022 года</w:t>
            </w:r>
          </w:p>
        </w:tc>
        <w:tc>
          <w:tcPr>
            <w:tcW w:w="1418" w:type="dxa"/>
            <w:shd w:val="clear" w:color="auto" w:fill="auto"/>
          </w:tcPr>
          <w:p w:rsidR="001F50A6" w:rsidRPr="001F50A6" w:rsidRDefault="001F50A6" w:rsidP="001F50A6">
            <w:pPr>
              <w:widowControl w:val="0"/>
              <w:spacing w:after="0" w:line="240" w:lineRule="auto"/>
              <w:jc w:val="center"/>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w:t>
            </w:r>
          </w:p>
        </w:tc>
        <w:tc>
          <w:tcPr>
            <w:tcW w:w="1984" w:type="dxa"/>
            <w:shd w:val="clear" w:color="auto" w:fill="auto"/>
          </w:tcPr>
          <w:p w:rsidR="001F50A6" w:rsidRPr="001F50A6" w:rsidRDefault="001F50A6" w:rsidP="001F50A6">
            <w:pPr>
              <w:widowControl w:val="0"/>
              <w:spacing w:after="0" w:line="240" w:lineRule="auto"/>
              <w:jc w:val="center"/>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w:t>
            </w:r>
          </w:p>
        </w:tc>
        <w:tc>
          <w:tcPr>
            <w:tcW w:w="3260" w:type="dxa"/>
            <w:shd w:val="clear" w:color="auto" w:fill="auto"/>
          </w:tcPr>
          <w:p w:rsidR="001F50A6" w:rsidRPr="001F50A6" w:rsidRDefault="001F50A6" w:rsidP="001F50A6">
            <w:pPr>
              <w:widowControl w:val="0"/>
              <w:spacing w:after="0" w:line="240" w:lineRule="auto"/>
              <w:jc w:val="center"/>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 плате</w:t>
            </w:r>
            <w:r w:rsidRPr="001F50A6">
              <w:rPr>
                <w:rFonts w:ascii="Times New Roman" w:eastAsia="Times New Roman" w:hAnsi="Times New Roman"/>
                <w:sz w:val="24"/>
                <w:szCs w:val="24"/>
                <w:lang w:eastAsia="ru-RU"/>
              </w:rPr>
              <w:t>ж</w:t>
            </w:r>
            <w:r w:rsidRPr="001F50A6">
              <w:rPr>
                <w:rFonts w:ascii="Times New Roman" w:eastAsia="Times New Roman" w:hAnsi="Times New Roman"/>
                <w:sz w:val="24"/>
                <w:szCs w:val="24"/>
                <w:lang w:eastAsia="ru-RU"/>
              </w:rPr>
              <w:t>ное поручение от 08.07.2022, жу</w:t>
            </w:r>
            <w:r w:rsidRPr="001F50A6">
              <w:rPr>
                <w:rFonts w:ascii="Times New Roman" w:eastAsia="Times New Roman" w:hAnsi="Times New Roman"/>
                <w:sz w:val="24"/>
                <w:szCs w:val="24"/>
                <w:lang w:eastAsia="ru-RU"/>
              </w:rPr>
              <w:t>р</w:t>
            </w:r>
            <w:r w:rsidRPr="001F50A6">
              <w:rPr>
                <w:rFonts w:ascii="Times New Roman" w:eastAsia="Times New Roman" w:hAnsi="Times New Roman"/>
                <w:sz w:val="24"/>
                <w:szCs w:val="24"/>
                <w:lang w:eastAsia="ru-RU"/>
              </w:rPr>
              <w:t>нал операций № 2 июль</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Август 2022 года</w:t>
            </w:r>
          </w:p>
        </w:tc>
        <w:tc>
          <w:tcPr>
            <w:tcW w:w="1418" w:type="dxa"/>
            <w:shd w:val="clear" w:color="auto" w:fill="auto"/>
          </w:tcPr>
          <w:p w:rsidR="001F50A6" w:rsidRPr="001F50A6" w:rsidRDefault="001F50A6" w:rsidP="001F50A6">
            <w:pPr>
              <w:widowControl w:val="0"/>
              <w:spacing w:after="0" w:line="240" w:lineRule="auto"/>
              <w:jc w:val="center"/>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w:t>
            </w:r>
          </w:p>
        </w:tc>
        <w:tc>
          <w:tcPr>
            <w:tcW w:w="1984" w:type="dxa"/>
            <w:shd w:val="clear" w:color="auto" w:fill="auto"/>
          </w:tcPr>
          <w:p w:rsidR="001F50A6" w:rsidRPr="001F50A6" w:rsidRDefault="001F50A6" w:rsidP="001F50A6">
            <w:pPr>
              <w:widowControl w:val="0"/>
              <w:spacing w:after="0" w:line="240" w:lineRule="auto"/>
              <w:jc w:val="center"/>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w:t>
            </w:r>
          </w:p>
        </w:tc>
        <w:tc>
          <w:tcPr>
            <w:tcW w:w="3260" w:type="dxa"/>
            <w:shd w:val="clear" w:color="auto" w:fill="auto"/>
          </w:tcPr>
          <w:p w:rsidR="001F50A6" w:rsidRPr="001F50A6" w:rsidRDefault="001F50A6" w:rsidP="001F50A6">
            <w:pPr>
              <w:widowControl w:val="0"/>
              <w:spacing w:after="0" w:line="240" w:lineRule="auto"/>
              <w:jc w:val="center"/>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Сентябрь 2022 года</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tc>
        <w:tc>
          <w:tcPr>
            <w:tcW w:w="1984"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Приказ № 189 от 19.09.2022</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Журнал операций № 4-1 за сентябрь 2022, расчетная в</w:t>
            </w:r>
            <w:r w:rsidRPr="001F50A6">
              <w:rPr>
                <w:rFonts w:ascii="Times New Roman" w:eastAsia="Times New Roman" w:hAnsi="Times New Roman"/>
                <w:sz w:val="24"/>
                <w:szCs w:val="24"/>
                <w:lang w:eastAsia="ru-RU"/>
              </w:rPr>
              <w:t>е</w:t>
            </w:r>
            <w:r w:rsidRPr="001F50A6">
              <w:rPr>
                <w:rFonts w:ascii="Times New Roman" w:eastAsia="Times New Roman" w:hAnsi="Times New Roman"/>
                <w:sz w:val="24"/>
                <w:szCs w:val="24"/>
                <w:lang w:eastAsia="ru-RU"/>
              </w:rPr>
              <w:t xml:space="preserve">домость по оплате труда за </w:t>
            </w:r>
            <w:r w:rsidRPr="001F50A6">
              <w:rPr>
                <w:rFonts w:ascii="Times New Roman" w:eastAsia="Times New Roman" w:hAnsi="Times New Roman"/>
                <w:sz w:val="24"/>
                <w:szCs w:val="24"/>
                <w:lang w:eastAsia="ru-RU"/>
              </w:rPr>
              <w:lastRenderedPageBreak/>
              <w:t>сентябрь; свод по источн</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кам финансирования, статья финансирования: субсидия школы (местный бюджет), статья расходов 222</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lastRenderedPageBreak/>
              <w:t>-</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lastRenderedPageBreak/>
              <w:t>Октябрь 2022 года</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tc>
        <w:tc>
          <w:tcPr>
            <w:tcW w:w="1984"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Приказ № 209 от 21.10.2022</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Журнал операций № 4-1 за октябрь 2022, расчетная в</w:t>
            </w:r>
            <w:r w:rsidRPr="001F50A6">
              <w:rPr>
                <w:rFonts w:ascii="Times New Roman" w:eastAsia="Times New Roman" w:hAnsi="Times New Roman"/>
                <w:sz w:val="24"/>
                <w:szCs w:val="24"/>
                <w:lang w:eastAsia="ru-RU"/>
              </w:rPr>
              <w:t>е</w:t>
            </w:r>
            <w:r w:rsidRPr="001F50A6">
              <w:rPr>
                <w:rFonts w:ascii="Times New Roman" w:eastAsia="Times New Roman" w:hAnsi="Times New Roman"/>
                <w:sz w:val="24"/>
                <w:szCs w:val="24"/>
                <w:lang w:eastAsia="ru-RU"/>
              </w:rPr>
              <w:t>домость по оплате труда за октябрь; свод по источникам финансирования, статья ф</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нансирования: субсидия школы (местный бюджет), статья расходов 222</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 плате</w:t>
            </w:r>
            <w:r w:rsidRPr="001F50A6">
              <w:rPr>
                <w:rFonts w:ascii="Times New Roman" w:eastAsia="Times New Roman" w:hAnsi="Times New Roman"/>
                <w:sz w:val="24"/>
                <w:szCs w:val="24"/>
                <w:lang w:eastAsia="ru-RU"/>
              </w:rPr>
              <w:t>ж</w:t>
            </w:r>
            <w:r w:rsidRPr="001F50A6">
              <w:rPr>
                <w:rFonts w:ascii="Times New Roman" w:eastAsia="Times New Roman" w:hAnsi="Times New Roman"/>
                <w:sz w:val="24"/>
                <w:szCs w:val="24"/>
                <w:lang w:eastAsia="ru-RU"/>
              </w:rPr>
              <w:t>ное поручение от 10.10.2022</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Ноябрь 2022 года</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tc>
        <w:tc>
          <w:tcPr>
            <w:tcW w:w="1984"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Приказ № 232 от 23.11.2022</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Журнал операций № 4-1 за ноябрь 2022, расчетная в</w:t>
            </w:r>
            <w:r w:rsidRPr="001F50A6">
              <w:rPr>
                <w:rFonts w:ascii="Times New Roman" w:eastAsia="Times New Roman" w:hAnsi="Times New Roman"/>
                <w:sz w:val="24"/>
                <w:szCs w:val="24"/>
                <w:lang w:eastAsia="ru-RU"/>
              </w:rPr>
              <w:t>е</w:t>
            </w:r>
            <w:r w:rsidRPr="001F50A6">
              <w:rPr>
                <w:rFonts w:ascii="Times New Roman" w:eastAsia="Times New Roman" w:hAnsi="Times New Roman"/>
                <w:sz w:val="24"/>
                <w:szCs w:val="24"/>
                <w:lang w:eastAsia="ru-RU"/>
              </w:rPr>
              <w:t>домость по оплате труда за ноябрь; свод по источникам финансирования, статья ф</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нансирования: субсидия школы (местный бюджет), статья расходов 222</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 плате</w:t>
            </w:r>
            <w:r w:rsidRPr="001F50A6">
              <w:rPr>
                <w:rFonts w:ascii="Times New Roman" w:eastAsia="Times New Roman" w:hAnsi="Times New Roman"/>
                <w:sz w:val="24"/>
                <w:szCs w:val="24"/>
                <w:lang w:eastAsia="ru-RU"/>
              </w:rPr>
              <w:t>ж</w:t>
            </w:r>
            <w:r w:rsidRPr="001F50A6">
              <w:rPr>
                <w:rFonts w:ascii="Times New Roman" w:eastAsia="Times New Roman" w:hAnsi="Times New Roman"/>
                <w:sz w:val="24"/>
                <w:szCs w:val="24"/>
                <w:lang w:eastAsia="ru-RU"/>
              </w:rPr>
              <w:t>ное поручение от 10.11.2022</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Декабрь 2022 года</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w:t>
            </w:r>
          </w:p>
        </w:tc>
        <w:tc>
          <w:tcPr>
            <w:tcW w:w="1984"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Приказ № 245 от 13.12.2022</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Журнал операций № 4-1 за декабрь 2022, расчетная в</w:t>
            </w:r>
            <w:r w:rsidRPr="001F50A6">
              <w:rPr>
                <w:rFonts w:ascii="Times New Roman" w:eastAsia="Times New Roman" w:hAnsi="Times New Roman"/>
                <w:sz w:val="24"/>
                <w:szCs w:val="24"/>
                <w:lang w:eastAsia="ru-RU"/>
              </w:rPr>
              <w:t>е</w:t>
            </w:r>
            <w:r w:rsidRPr="001F50A6">
              <w:rPr>
                <w:rFonts w:ascii="Times New Roman" w:eastAsia="Times New Roman" w:hAnsi="Times New Roman"/>
                <w:sz w:val="24"/>
                <w:szCs w:val="24"/>
                <w:lang w:eastAsia="ru-RU"/>
              </w:rPr>
              <w:t>домость по оплате труда за декабрь; свод по источникам финансирования, статья ф</w:t>
            </w:r>
            <w:r w:rsidRPr="001F50A6">
              <w:rPr>
                <w:rFonts w:ascii="Times New Roman" w:eastAsia="Times New Roman" w:hAnsi="Times New Roman"/>
                <w:sz w:val="24"/>
                <w:szCs w:val="24"/>
                <w:lang w:eastAsia="ru-RU"/>
              </w:rPr>
              <w:t>и</w:t>
            </w:r>
            <w:r w:rsidRPr="001F50A6">
              <w:rPr>
                <w:rFonts w:ascii="Times New Roman" w:eastAsia="Times New Roman" w:hAnsi="Times New Roman"/>
                <w:sz w:val="24"/>
                <w:szCs w:val="24"/>
                <w:lang w:eastAsia="ru-RU"/>
              </w:rPr>
              <w:t>нансирования: субсидия школы (местный бюджет), статья расходов 222</w:t>
            </w:r>
          </w:p>
        </w:tc>
        <w:tc>
          <w:tcPr>
            <w:tcW w:w="2127" w:type="dxa"/>
          </w:tcPr>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 плате</w:t>
            </w:r>
            <w:r w:rsidRPr="001F50A6">
              <w:rPr>
                <w:rFonts w:ascii="Times New Roman" w:eastAsia="Times New Roman" w:hAnsi="Times New Roman"/>
                <w:sz w:val="24"/>
                <w:szCs w:val="24"/>
                <w:lang w:eastAsia="ru-RU"/>
              </w:rPr>
              <w:t>ж</w:t>
            </w:r>
            <w:r w:rsidRPr="001F50A6">
              <w:rPr>
                <w:rFonts w:ascii="Times New Roman" w:eastAsia="Times New Roman" w:hAnsi="Times New Roman"/>
                <w:sz w:val="24"/>
                <w:szCs w:val="24"/>
                <w:lang w:eastAsia="ru-RU"/>
              </w:rPr>
              <w:t>ное поручение от 09.12.2022;</w:t>
            </w:r>
          </w:p>
          <w:p w:rsidR="001F50A6" w:rsidRPr="001F50A6" w:rsidRDefault="001F50A6" w:rsidP="001F50A6">
            <w:pPr>
              <w:widowControl w:val="0"/>
              <w:spacing w:after="0" w:line="240" w:lineRule="auto"/>
              <w:rPr>
                <w:rFonts w:ascii="Times New Roman" w:eastAsia="Times New Roman" w:hAnsi="Times New Roman"/>
                <w:sz w:val="24"/>
                <w:szCs w:val="24"/>
                <w:lang w:eastAsia="ru-RU"/>
              </w:rPr>
            </w:pPr>
            <w:r w:rsidRPr="001F50A6">
              <w:rPr>
                <w:rFonts w:ascii="Times New Roman" w:eastAsia="Times New Roman" w:hAnsi="Times New Roman"/>
                <w:sz w:val="24"/>
                <w:szCs w:val="24"/>
                <w:lang w:eastAsia="ru-RU"/>
              </w:rPr>
              <w:t>1 200,00 плате</w:t>
            </w:r>
            <w:r w:rsidRPr="001F50A6">
              <w:rPr>
                <w:rFonts w:ascii="Times New Roman" w:eastAsia="Times New Roman" w:hAnsi="Times New Roman"/>
                <w:sz w:val="24"/>
                <w:szCs w:val="24"/>
                <w:lang w:eastAsia="ru-RU"/>
              </w:rPr>
              <w:t>ж</w:t>
            </w:r>
            <w:r w:rsidRPr="001F50A6">
              <w:rPr>
                <w:rFonts w:ascii="Times New Roman" w:eastAsia="Times New Roman" w:hAnsi="Times New Roman"/>
                <w:sz w:val="24"/>
                <w:szCs w:val="24"/>
                <w:lang w:eastAsia="ru-RU"/>
              </w:rPr>
              <w:t>ное поручение от 29.12.2022</w:t>
            </w:r>
          </w:p>
        </w:tc>
      </w:tr>
      <w:tr w:rsidR="001F50A6" w:rsidRPr="001F50A6" w:rsidTr="001F50A6">
        <w:tc>
          <w:tcPr>
            <w:tcW w:w="1242"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ИТОГО:</w:t>
            </w:r>
          </w:p>
        </w:tc>
        <w:tc>
          <w:tcPr>
            <w:tcW w:w="1418" w:type="dxa"/>
            <w:shd w:val="clear" w:color="auto" w:fill="auto"/>
          </w:tcPr>
          <w:p w:rsidR="001F50A6" w:rsidRPr="001F50A6" w:rsidRDefault="001F50A6" w:rsidP="001F50A6">
            <w:pPr>
              <w:widowControl w:val="0"/>
              <w:spacing w:after="0" w:line="240" w:lineRule="auto"/>
              <w:jc w:val="right"/>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12 000,00</w:t>
            </w:r>
          </w:p>
        </w:tc>
        <w:tc>
          <w:tcPr>
            <w:tcW w:w="1984" w:type="dxa"/>
            <w:shd w:val="clear" w:color="auto" w:fill="auto"/>
          </w:tcPr>
          <w:p w:rsidR="001F50A6" w:rsidRPr="001F50A6" w:rsidRDefault="001F50A6" w:rsidP="001F50A6">
            <w:pPr>
              <w:widowControl w:val="0"/>
              <w:spacing w:after="0" w:line="240" w:lineRule="auto"/>
              <w:jc w:val="both"/>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w:t>
            </w:r>
          </w:p>
        </w:tc>
        <w:tc>
          <w:tcPr>
            <w:tcW w:w="3260" w:type="dxa"/>
            <w:shd w:val="clear" w:color="auto" w:fill="auto"/>
          </w:tcPr>
          <w:p w:rsidR="001F50A6" w:rsidRPr="001F50A6" w:rsidRDefault="001F50A6" w:rsidP="001F50A6">
            <w:pPr>
              <w:widowControl w:val="0"/>
              <w:spacing w:after="0" w:line="240" w:lineRule="auto"/>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w:t>
            </w:r>
          </w:p>
        </w:tc>
        <w:tc>
          <w:tcPr>
            <w:tcW w:w="2127" w:type="dxa"/>
          </w:tcPr>
          <w:p w:rsidR="001F50A6" w:rsidRPr="001F50A6" w:rsidRDefault="001F50A6" w:rsidP="001F50A6">
            <w:pPr>
              <w:widowControl w:val="0"/>
              <w:spacing w:after="0" w:line="240" w:lineRule="auto"/>
              <w:rPr>
                <w:rFonts w:ascii="Times New Roman" w:eastAsia="Times New Roman" w:hAnsi="Times New Roman"/>
                <w:b/>
                <w:sz w:val="24"/>
                <w:szCs w:val="24"/>
                <w:lang w:eastAsia="ru-RU"/>
              </w:rPr>
            </w:pPr>
            <w:r w:rsidRPr="001F50A6">
              <w:rPr>
                <w:rFonts w:ascii="Times New Roman" w:eastAsia="Times New Roman" w:hAnsi="Times New Roman"/>
                <w:b/>
                <w:sz w:val="24"/>
                <w:szCs w:val="24"/>
                <w:lang w:eastAsia="ru-RU"/>
              </w:rPr>
              <w:t>12 000,00</w:t>
            </w:r>
          </w:p>
        </w:tc>
      </w:tr>
    </w:tbl>
    <w:p w:rsidR="001F50A6" w:rsidRPr="00701E8F" w:rsidRDefault="001F50A6" w:rsidP="001F50A6">
      <w:pPr>
        <w:spacing w:after="0" w:line="240" w:lineRule="auto"/>
        <w:ind w:firstLine="709"/>
        <w:jc w:val="both"/>
        <w:rPr>
          <w:rFonts w:ascii="Times New Roman" w:eastAsia="Times New Roman" w:hAnsi="Times New Roman"/>
          <w:sz w:val="28"/>
          <w:szCs w:val="28"/>
          <w:lang w:eastAsia="ru-RU"/>
        </w:rPr>
      </w:pP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Таким образом, сумма необоснованных расходов, произведенных за счет субсидии, предоставленной на выполнение муниципального задания, составила 12 000,00 руб.</w:t>
      </w:r>
      <w:r w:rsidRPr="00701E8F">
        <w:rPr>
          <w:rFonts w:ascii="Times New Roman" w:eastAsia="Times New Roman" w:hAnsi="Times New Roman"/>
          <w:sz w:val="24"/>
          <w:szCs w:val="24"/>
          <w:lang w:eastAsia="ru-RU"/>
        </w:rPr>
        <w:t xml:space="preserve"> </w:t>
      </w:r>
      <w:r w:rsidRPr="00701E8F">
        <w:rPr>
          <w:rFonts w:ascii="Times New Roman" w:eastAsia="Times New Roman" w:hAnsi="Times New Roman"/>
          <w:sz w:val="28"/>
          <w:szCs w:val="28"/>
          <w:lang w:eastAsia="ru-RU"/>
        </w:rPr>
        <w:t>Данные нарушения повлекли неправомерное расходование субс</w:t>
      </w:r>
      <w:r w:rsidRPr="00701E8F">
        <w:rPr>
          <w:rFonts w:ascii="Times New Roman" w:eastAsia="Times New Roman" w:hAnsi="Times New Roman"/>
          <w:sz w:val="28"/>
          <w:szCs w:val="28"/>
          <w:lang w:eastAsia="ru-RU"/>
        </w:rPr>
        <w:t>и</w:t>
      </w:r>
      <w:r w:rsidRPr="00701E8F">
        <w:rPr>
          <w:rFonts w:ascii="Times New Roman" w:eastAsia="Times New Roman" w:hAnsi="Times New Roman"/>
          <w:sz w:val="28"/>
          <w:szCs w:val="28"/>
          <w:lang w:eastAsia="ru-RU"/>
        </w:rPr>
        <w:t>дии на выполнение муниципального задания.</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p>
    <w:p w:rsidR="001F50A6" w:rsidRPr="009A013F" w:rsidRDefault="001F50A6" w:rsidP="007F4BFE">
      <w:pPr>
        <w:widowControl w:val="0"/>
        <w:spacing w:after="0" w:line="240" w:lineRule="auto"/>
        <w:ind w:firstLine="709"/>
        <w:jc w:val="both"/>
        <w:rPr>
          <w:rFonts w:ascii="Times New Roman" w:eastAsia="Times New Roman" w:hAnsi="Times New Roman"/>
          <w:sz w:val="24"/>
          <w:szCs w:val="24"/>
          <w:lang w:eastAsia="ru-RU"/>
        </w:rPr>
      </w:pPr>
      <w:r w:rsidRPr="009A013F">
        <w:rPr>
          <w:rFonts w:ascii="Times New Roman" w:eastAsia="Times New Roman" w:hAnsi="Times New Roman"/>
          <w:sz w:val="28"/>
          <w:szCs w:val="28"/>
          <w:lang w:eastAsia="ru-RU"/>
        </w:rPr>
        <w:t>2</w:t>
      </w:r>
      <w:r w:rsidR="009A013F">
        <w:rPr>
          <w:rFonts w:ascii="Times New Roman" w:eastAsia="Times New Roman" w:hAnsi="Times New Roman"/>
          <w:sz w:val="28"/>
          <w:szCs w:val="28"/>
          <w:lang w:eastAsia="ru-RU"/>
        </w:rPr>
        <w:t>)</w:t>
      </w:r>
      <w:r w:rsidRPr="009A013F">
        <w:rPr>
          <w:rFonts w:ascii="Times New Roman" w:eastAsia="Times New Roman" w:hAnsi="Times New Roman"/>
          <w:sz w:val="28"/>
          <w:szCs w:val="28"/>
          <w:lang w:eastAsia="ru-RU"/>
        </w:rPr>
        <w:t>. В учреждении несвоевременно отражена операция по списанию стро</w:t>
      </w:r>
      <w:r w:rsidRPr="009A013F">
        <w:rPr>
          <w:rFonts w:ascii="Times New Roman" w:eastAsia="Times New Roman" w:hAnsi="Times New Roman"/>
          <w:sz w:val="28"/>
          <w:szCs w:val="28"/>
          <w:lang w:eastAsia="ru-RU"/>
        </w:rPr>
        <w:t>и</w:t>
      </w:r>
      <w:r w:rsidRPr="009A013F">
        <w:rPr>
          <w:rFonts w:ascii="Times New Roman" w:eastAsia="Times New Roman" w:hAnsi="Times New Roman"/>
          <w:sz w:val="28"/>
          <w:szCs w:val="28"/>
          <w:lang w:eastAsia="ru-RU"/>
        </w:rPr>
        <w:t>тельных материалов в расходы. Данные расходы осуществлены за счет субсидии на получение общего образования в общеобразовательных учреждениях (код су</w:t>
      </w:r>
      <w:r w:rsidRPr="009A013F">
        <w:rPr>
          <w:rFonts w:ascii="Times New Roman" w:eastAsia="Times New Roman" w:hAnsi="Times New Roman"/>
          <w:sz w:val="28"/>
          <w:szCs w:val="28"/>
          <w:lang w:eastAsia="ru-RU"/>
        </w:rPr>
        <w:t>б</w:t>
      </w:r>
      <w:r w:rsidRPr="009A013F">
        <w:rPr>
          <w:rFonts w:ascii="Times New Roman" w:eastAsia="Times New Roman" w:hAnsi="Times New Roman"/>
          <w:sz w:val="28"/>
          <w:szCs w:val="28"/>
          <w:lang w:eastAsia="ru-RU"/>
        </w:rPr>
        <w:t>сидии 462002) и отражены по подстатье 225 «Работы, услуги по содержанию имущества» (КВР 244).</w:t>
      </w:r>
    </w:p>
    <w:p w:rsidR="001F50A6" w:rsidRPr="009A013F" w:rsidRDefault="001F50A6" w:rsidP="007F4BFE">
      <w:pPr>
        <w:widowControl w:val="0"/>
        <w:spacing w:after="0" w:line="240" w:lineRule="auto"/>
        <w:ind w:firstLine="709"/>
        <w:jc w:val="both"/>
        <w:rPr>
          <w:rFonts w:ascii="Times New Roman" w:eastAsia="Times New Roman" w:hAnsi="Times New Roman"/>
          <w:sz w:val="24"/>
          <w:szCs w:val="24"/>
          <w:lang w:eastAsia="ru-RU"/>
        </w:rPr>
      </w:pP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Согласно УПД № 62 от 17.05.2022, счету на оплату № 62 от 17.05.2022 пр</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веряемым учреждением приобретен у Индивидуального предпринимателя Ник</w:t>
      </w:r>
      <w:r w:rsidRPr="001F50A6">
        <w:rPr>
          <w:rFonts w:ascii="Times New Roman" w:eastAsia="Times New Roman" w:hAnsi="Times New Roman"/>
          <w:sz w:val="28"/>
          <w:szCs w:val="28"/>
          <w:lang w:eastAsia="ru-RU"/>
        </w:rPr>
        <w:t>у</w:t>
      </w:r>
      <w:r w:rsidRPr="001F50A6">
        <w:rPr>
          <w:rFonts w:ascii="Times New Roman" w:eastAsia="Times New Roman" w:hAnsi="Times New Roman"/>
          <w:sz w:val="28"/>
          <w:szCs w:val="28"/>
          <w:lang w:eastAsia="ru-RU"/>
        </w:rPr>
        <w:t>лина В.В. цемент в количестве 10 мешков по 50 кг</w:t>
      </w:r>
      <w:proofErr w:type="gramStart"/>
      <w:r w:rsidRPr="001F50A6">
        <w:rPr>
          <w:rFonts w:ascii="Times New Roman" w:eastAsia="Times New Roman" w:hAnsi="Times New Roman"/>
          <w:sz w:val="28"/>
          <w:szCs w:val="28"/>
          <w:lang w:eastAsia="ru-RU"/>
        </w:rPr>
        <w:t>.</w:t>
      </w:r>
      <w:proofErr w:type="gramEnd"/>
      <w:r w:rsidRPr="001F50A6">
        <w:rPr>
          <w:rFonts w:ascii="Times New Roman" w:eastAsia="Times New Roman" w:hAnsi="Times New Roman"/>
          <w:sz w:val="28"/>
          <w:szCs w:val="28"/>
          <w:lang w:eastAsia="ru-RU"/>
        </w:rPr>
        <w:t xml:space="preserve"> </w:t>
      </w:r>
      <w:proofErr w:type="gramStart"/>
      <w:r w:rsidRPr="001F50A6">
        <w:rPr>
          <w:rFonts w:ascii="Times New Roman" w:eastAsia="Times New Roman" w:hAnsi="Times New Roman"/>
          <w:sz w:val="28"/>
          <w:szCs w:val="28"/>
          <w:lang w:eastAsia="ru-RU"/>
        </w:rPr>
        <w:t>п</w:t>
      </w:r>
      <w:proofErr w:type="gramEnd"/>
      <w:r w:rsidRPr="001F50A6">
        <w:rPr>
          <w:rFonts w:ascii="Times New Roman" w:eastAsia="Times New Roman" w:hAnsi="Times New Roman"/>
          <w:sz w:val="28"/>
          <w:szCs w:val="28"/>
          <w:lang w:eastAsia="ru-RU"/>
        </w:rPr>
        <w:t xml:space="preserve">о цене 435,00 руб. за мешок </w:t>
      </w:r>
      <w:r w:rsidRPr="001F50A6">
        <w:rPr>
          <w:rFonts w:ascii="Times New Roman" w:eastAsia="Times New Roman" w:hAnsi="Times New Roman"/>
          <w:sz w:val="28"/>
          <w:szCs w:val="28"/>
          <w:lang w:eastAsia="ru-RU"/>
        </w:rPr>
        <w:lastRenderedPageBreak/>
        <w:t>на общую сумму 4 350,00 руб. Данная операция отражена в журнале операций № 4-1 по расчетам с поставщиками и подрядчиками за май 2022 года. Цемент опр</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ходован на счет учета МЗ проводкой Дебет счета 4 105 34 344 – Кредит счета 4 302 34 734 и передан на склад материально-ответственному лицу – завхозу Александровой Т.В. Операция отражена в журнале операций № 7-2 по выбытию и перемещению нефинансовых активов за май 2022 года.</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Согласно договору гражданско-правового характера (далее – договор ГПХ) на ремонт цоколя № 1 от 15.08.2022, заключенного между учреждением (заказч</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 xml:space="preserve">ком) и </w:t>
      </w:r>
      <w:proofErr w:type="spellStart"/>
      <w:r w:rsidRPr="001F50A6">
        <w:rPr>
          <w:rFonts w:ascii="Times New Roman" w:eastAsia="Times New Roman" w:hAnsi="Times New Roman"/>
          <w:sz w:val="28"/>
          <w:szCs w:val="28"/>
          <w:lang w:eastAsia="ru-RU"/>
        </w:rPr>
        <w:t>Килуниным</w:t>
      </w:r>
      <w:proofErr w:type="spellEnd"/>
      <w:r w:rsidRPr="001F50A6">
        <w:rPr>
          <w:rFonts w:ascii="Times New Roman" w:eastAsia="Times New Roman" w:hAnsi="Times New Roman"/>
          <w:sz w:val="28"/>
          <w:szCs w:val="28"/>
          <w:lang w:eastAsia="ru-RU"/>
        </w:rPr>
        <w:t xml:space="preserve"> А.И. (исполнителем), исполнитель принимает на себя обяз</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тельства выполнить работы по ремонту цоколя здания школы (приложение № 5 к настоящему Акту проверки). В комплекс выполняемых работ входило в том чи</w:t>
      </w:r>
      <w:r w:rsidRPr="001F50A6">
        <w:rPr>
          <w:rFonts w:ascii="Times New Roman" w:eastAsia="Times New Roman" w:hAnsi="Times New Roman"/>
          <w:sz w:val="28"/>
          <w:szCs w:val="28"/>
          <w:lang w:eastAsia="ru-RU"/>
        </w:rPr>
        <w:t>с</w:t>
      </w:r>
      <w:r w:rsidRPr="001F50A6">
        <w:rPr>
          <w:rFonts w:ascii="Times New Roman" w:eastAsia="Times New Roman" w:hAnsi="Times New Roman"/>
          <w:sz w:val="28"/>
          <w:szCs w:val="28"/>
          <w:lang w:eastAsia="ru-RU"/>
        </w:rPr>
        <w:t>ле: уборка старой штукатурки, грунтовка цоколя и накидка цементной шубки. Исполнитель должен выполнить работы своими силами с использованием средств заказчика. Срок выполнения работ по договору ГПХ с 08.08.2022 по 31.08.2022. (пункт 3 договора ГПХ).</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Согласно акту приемки-сдачи работ № 01 от 19.08.2022 работы по ремонту цоколя здания школы были выполнены полностью в срок и приняты заказчиком (приложение № 6 к настоящему Акту проверки).</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Дефектная ведомость по выявленным дефектам и повреждениям цоколя школы составлена 08.08.2022, утверждена и подписана директором МАОУ «Сы</w:t>
      </w:r>
      <w:r w:rsidRPr="001F50A6">
        <w:rPr>
          <w:rFonts w:ascii="Times New Roman" w:eastAsia="Times New Roman" w:hAnsi="Times New Roman"/>
          <w:sz w:val="28"/>
          <w:szCs w:val="28"/>
          <w:lang w:eastAsia="ru-RU"/>
        </w:rPr>
        <w:t>з</w:t>
      </w:r>
      <w:r w:rsidRPr="001F50A6">
        <w:rPr>
          <w:rFonts w:ascii="Times New Roman" w:eastAsia="Times New Roman" w:hAnsi="Times New Roman"/>
          <w:sz w:val="28"/>
          <w:szCs w:val="28"/>
          <w:lang w:eastAsia="ru-RU"/>
        </w:rPr>
        <w:t xml:space="preserve">ганская ООШ - детский сад» </w:t>
      </w:r>
      <w:proofErr w:type="spellStart"/>
      <w:r w:rsidRPr="001F50A6">
        <w:rPr>
          <w:rFonts w:ascii="Times New Roman" w:eastAsia="Times New Roman" w:hAnsi="Times New Roman"/>
          <w:sz w:val="28"/>
          <w:szCs w:val="28"/>
          <w:lang w:eastAsia="ru-RU"/>
        </w:rPr>
        <w:t>Есменеевой</w:t>
      </w:r>
      <w:proofErr w:type="spellEnd"/>
      <w:r w:rsidRPr="001F50A6">
        <w:rPr>
          <w:rFonts w:ascii="Times New Roman" w:eastAsia="Times New Roman" w:hAnsi="Times New Roman"/>
          <w:sz w:val="28"/>
          <w:szCs w:val="28"/>
          <w:lang w:eastAsia="ru-RU"/>
        </w:rPr>
        <w:t xml:space="preserve"> Т.С. 08.08.2022 (приложение № 7 к настоящему Акту проверки).</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Таким образом, работы по ремонту цоколя здания школы были фактически выполнены в августе 2022 года.</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Однако в бухгалтерском учете стоимость цемента списана со счета учета МЗ № 4 105 34 344 лишь в октябре 2022 года. Так, согласно акту о списании мат</w:t>
      </w:r>
      <w:r w:rsidRPr="00701E8F">
        <w:rPr>
          <w:rFonts w:ascii="Times New Roman" w:eastAsia="Times New Roman" w:hAnsi="Times New Roman"/>
          <w:sz w:val="28"/>
          <w:szCs w:val="28"/>
          <w:lang w:eastAsia="ru-RU"/>
        </w:rPr>
        <w:t>е</w:t>
      </w:r>
      <w:r w:rsidRPr="00701E8F">
        <w:rPr>
          <w:rFonts w:ascii="Times New Roman" w:eastAsia="Times New Roman" w:hAnsi="Times New Roman"/>
          <w:sz w:val="28"/>
          <w:szCs w:val="28"/>
          <w:lang w:eastAsia="ru-RU"/>
        </w:rPr>
        <w:t>риальных запасов № СШГУ-000017 от 31.10.2022 (форма 0504230) цемент в к</w:t>
      </w:r>
      <w:r w:rsidRPr="00701E8F">
        <w:rPr>
          <w:rFonts w:ascii="Times New Roman" w:eastAsia="Times New Roman" w:hAnsi="Times New Roman"/>
          <w:sz w:val="28"/>
          <w:szCs w:val="28"/>
          <w:lang w:eastAsia="ru-RU"/>
        </w:rPr>
        <w:t>о</w:t>
      </w:r>
      <w:r w:rsidRPr="00701E8F">
        <w:rPr>
          <w:rFonts w:ascii="Times New Roman" w:eastAsia="Times New Roman" w:hAnsi="Times New Roman"/>
          <w:sz w:val="28"/>
          <w:szCs w:val="28"/>
          <w:lang w:eastAsia="ru-RU"/>
        </w:rPr>
        <w:t>личестве 10 мешков по 50 кг</w:t>
      </w:r>
      <w:proofErr w:type="gramStart"/>
      <w:r w:rsidRPr="00701E8F">
        <w:rPr>
          <w:rFonts w:ascii="Times New Roman" w:eastAsia="Times New Roman" w:hAnsi="Times New Roman"/>
          <w:sz w:val="28"/>
          <w:szCs w:val="28"/>
          <w:lang w:eastAsia="ru-RU"/>
        </w:rPr>
        <w:t>.</w:t>
      </w:r>
      <w:proofErr w:type="gramEnd"/>
      <w:r w:rsidRPr="00701E8F">
        <w:rPr>
          <w:rFonts w:ascii="Times New Roman" w:eastAsia="Times New Roman" w:hAnsi="Times New Roman"/>
          <w:sz w:val="28"/>
          <w:szCs w:val="28"/>
          <w:lang w:eastAsia="ru-RU"/>
        </w:rPr>
        <w:t xml:space="preserve"> </w:t>
      </w:r>
      <w:proofErr w:type="gramStart"/>
      <w:r w:rsidRPr="00701E8F">
        <w:rPr>
          <w:rFonts w:ascii="Times New Roman" w:eastAsia="Times New Roman" w:hAnsi="Times New Roman"/>
          <w:sz w:val="28"/>
          <w:szCs w:val="28"/>
          <w:lang w:eastAsia="ru-RU"/>
        </w:rPr>
        <w:t>н</w:t>
      </w:r>
      <w:proofErr w:type="gramEnd"/>
      <w:r w:rsidRPr="00701E8F">
        <w:rPr>
          <w:rFonts w:ascii="Times New Roman" w:eastAsia="Times New Roman" w:hAnsi="Times New Roman"/>
          <w:sz w:val="28"/>
          <w:szCs w:val="28"/>
          <w:lang w:eastAsia="ru-RU"/>
        </w:rPr>
        <w:t>а общую сумму 4 350,00 руб. списан на ремонт ц</w:t>
      </w:r>
      <w:r w:rsidRPr="00701E8F">
        <w:rPr>
          <w:rFonts w:ascii="Times New Roman" w:eastAsia="Times New Roman" w:hAnsi="Times New Roman"/>
          <w:sz w:val="28"/>
          <w:szCs w:val="28"/>
          <w:lang w:eastAsia="ru-RU"/>
        </w:rPr>
        <w:t>о</w:t>
      </w:r>
      <w:r w:rsidRPr="00701E8F">
        <w:rPr>
          <w:rFonts w:ascii="Times New Roman" w:eastAsia="Times New Roman" w:hAnsi="Times New Roman"/>
          <w:sz w:val="28"/>
          <w:szCs w:val="28"/>
          <w:lang w:eastAsia="ru-RU"/>
        </w:rPr>
        <w:t>коля школы на основании дефектной ведомости от 31.10.2022 (приложение № 8 к настоящему Акту проверки).</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ar-SA"/>
        </w:rPr>
        <w:t>Согласно пункту 34 Федерального стандарта № 256н «Запасы», утвержде</w:t>
      </w:r>
      <w:r w:rsidRPr="001F50A6">
        <w:rPr>
          <w:rFonts w:ascii="Times New Roman" w:eastAsia="Times New Roman" w:hAnsi="Times New Roman"/>
          <w:sz w:val="28"/>
          <w:szCs w:val="28"/>
          <w:lang w:eastAsia="ar-SA"/>
        </w:rPr>
        <w:t>н</w:t>
      </w:r>
      <w:r w:rsidRPr="001F50A6">
        <w:rPr>
          <w:rFonts w:ascii="Times New Roman" w:eastAsia="Times New Roman" w:hAnsi="Times New Roman"/>
          <w:sz w:val="28"/>
          <w:szCs w:val="28"/>
          <w:lang w:eastAsia="ar-SA"/>
        </w:rPr>
        <w:t>ного Приказом Минфина России от 07.12.2018 № 256н, разделу 7 Методических рекомендаций по применению Федерального стандарта № 256н «Запасы», с</w:t>
      </w:r>
      <w:r w:rsidRPr="001F50A6">
        <w:rPr>
          <w:rFonts w:ascii="Times New Roman" w:eastAsia="Times New Roman" w:hAnsi="Times New Roman"/>
          <w:sz w:val="28"/>
          <w:szCs w:val="28"/>
          <w:lang w:eastAsia="ru-RU"/>
        </w:rPr>
        <w:t>пис</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ние материальных запасов в бухгалтерском (бюджетном) учете отражают тогда, когда прекращается их признание в качестве актива. То есть, если они использ</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ваны (потреблены) в деятельности субъекта учета. В данной ситуации МЗ (ц</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мент) использован на ремонтные работы – ремонт цоколя здания школы в августе 2022 года.</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Согласно пункту 4.3.10 Единой учетной политики от 30.12.2020 № 195, п</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редача МЗ по договору подрядчику для проведения ремонтных работ (кроме авт</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транспорта) отражается требованием-накладной (форма 0504204). С балансового счета МЗ списываются на основании акта выполненных работ.</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proofErr w:type="gramStart"/>
      <w:r w:rsidRPr="001F50A6">
        <w:rPr>
          <w:rFonts w:ascii="Times New Roman" w:eastAsia="Times New Roman" w:hAnsi="Times New Roman"/>
          <w:sz w:val="28"/>
          <w:szCs w:val="28"/>
          <w:lang w:eastAsia="ru-RU"/>
        </w:rPr>
        <w:t>Согласно абзацу 3 пункта 26 Приложения № 2 к Приказу Минфина России от 06.12.2010 № 162н «Об утверждении Плана счетов бюджетного учета и И</w:t>
      </w:r>
      <w:r w:rsidRPr="001F50A6">
        <w:rPr>
          <w:rFonts w:ascii="Times New Roman" w:eastAsia="Times New Roman" w:hAnsi="Times New Roman"/>
          <w:sz w:val="28"/>
          <w:szCs w:val="28"/>
          <w:lang w:eastAsia="ru-RU"/>
        </w:rPr>
        <w:t>н</w:t>
      </w:r>
      <w:r w:rsidRPr="001F50A6">
        <w:rPr>
          <w:rFonts w:ascii="Times New Roman" w:eastAsia="Times New Roman" w:hAnsi="Times New Roman"/>
          <w:sz w:val="28"/>
          <w:szCs w:val="28"/>
          <w:lang w:eastAsia="ru-RU"/>
        </w:rPr>
        <w:lastRenderedPageBreak/>
        <w:t>струкции по его применению» (далее – Инструкция 162н), списание израсход</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ванных при оказании строительных, ремонтных и иных работ материалов зака</w:t>
      </w:r>
      <w:r w:rsidRPr="001F50A6">
        <w:rPr>
          <w:rFonts w:ascii="Times New Roman" w:eastAsia="Times New Roman" w:hAnsi="Times New Roman"/>
          <w:sz w:val="28"/>
          <w:szCs w:val="28"/>
          <w:lang w:eastAsia="ru-RU"/>
        </w:rPr>
        <w:t>з</w:t>
      </w:r>
      <w:r w:rsidRPr="001F50A6">
        <w:rPr>
          <w:rFonts w:ascii="Times New Roman" w:eastAsia="Times New Roman" w:hAnsi="Times New Roman"/>
          <w:sz w:val="28"/>
          <w:szCs w:val="28"/>
          <w:lang w:eastAsia="ru-RU"/>
        </w:rPr>
        <w:t>чика осуществляется на основании представленных исполнителем (подрядчиком) документов, подтверждающих их расход, и отражается на соответствующих сч</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тах бухгалтерского (бюджетного) учета).</w:t>
      </w:r>
      <w:proofErr w:type="gramEnd"/>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bookmarkStart w:id="0" w:name="p4"/>
      <w:bookmarkEnd w:id="0"/>
      <w:r w:rsidRPr="001F50A6">
        <w:rPr>
          <w:rFonts w:ascii="Times New Roman" w:eastAsia="Times New Roman" w:hAnsi="Times New Roman"/>
          <w:sz w:val="28"/>
          <w:szCs w:val="28"/>
          <w:lang w:eastAsia="ru-RU"/>
        </w:rPr>
        <w:t>В бухгалтерском (бюджетном) учете любая операция (факт хозяйственной жизни) с материальными запасами оформляется соответствующими первичными учетными документами, которые являются основанием для отражения бухгалте</w:t>
      </w:r>
      <w:r w:rsidRPr="001F50A6">
        <w:rPr>
          <w:rFonts w:ascii="Times New Roman" w:eastAsia="Times New Roman" w:hAnsi="Times New Roman"/>
          <w:sz w:val="28"/>
          <w:szCs w:val="28"/>
          <w:lang w:eastAsia="ru-RU"/>
        </w:rPr>
        <w:t>р</w:t>
      </w:r>
      <w:r w:rsidRPr="001F50A6">
        <w:rPr>
          <w:rFonts w:ascii="Times New Roman" w:eastAsia="Times New Roman" w:hAnsi="Times New Roman"/>
          <w:sz w:val="28"/>
          <w:szCs w:val="28"/>
          <w:lang w:eastAsia="ru-RU"/>
        </w:rPr>
        <w:t>ских операций в учете (пункт 1 статьи 9 Федерального закона о бухгалтерском учете, пункт 114 Инструкции № 157н).</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Для отражения выбытия материалов в учете необходимо составлять акт на списание материальных запасов (форма 0504230) (Методические указания № 52н). Акт составляет комиссия по поступлению и выбытию активов для оформл</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ния решения о списании материальных запасов (пункт 40 Федерального стандарта № 256н «Запасы»). Составляют акт при прекращении признания материальных запасов активами.</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proofErr w:type="gramStart"/>
      <w:r w:rsidRPr="00701E8F">
        <w:rPr>
          <w:rFonts w:ascii="Times New Roman" w:eastAsia="Times New Roman" w:hAnsi="Times New Roman"/>
          <w:sz w:val="28"/>
          <w:szCs w:val="28"/>
          <w:lang w:eastAsia="ru-RU"/>
        </w:rPr>
        <w:t>Таким образом, цемент, приобретенный для ремонта цоколя здания школы и израсходованный в августе месяце 2022 года, что подтверждается дефектной ведомостью от 08.08.2022 и актом выполненных работ от 19.08.2022, составле</w:t>
      </w:r>
      <w:r w:rsidRPr="00701E8F">
        <w:rPr>
          <w:rFonts w:ascii="Times New Roman" w:eastAsia="Times New Roman" w:hAnsi="Times New Roman"/>
          <w:sz w:val="28"/>
          <w:szCs w:val="28"/>
          <w:lang w:eastAsia="ru-RU"/>
        </w:rPr>
        <w:t>н</w:t>
      </w:r>
      <w:r w:rsidRPr="00701E8F">
        <w:rPr>
          <w:rFonts w:ascii="Times New Roman" w:eastAsia="Times New Roman" w:hAnsi="Times New Roman"/>
          <w:sz w:val="28"/>
          <w:szCs w:val="28"/>
          <w:lang w:eastAsia="ru-RU"/>
        </w:rPr>
        <w:t>ным к договору ГПХ от 15.08.2022, должен быть списан с балансового счета МЗ в августе 2022 года, так как он использован на ремонтные работы в указанном п</w:t>
      </w:r>
      <w:r w:rsidRPr="00701E8F">
        <w:rPr>
          <w:rFonts w:ascii="Times New Roman" w:eastAsia="Times New Roman" w:hAnsi="Times New Roman"/>
          <w:sz w:val="28"/>
          <w:szCs w:val="28"/>
          <w:lang w:eastAsia="ru-RU"/>
        </w:rPr>
        <w:t>е</w:t>
      </w:r>
      <w:r w:rsidRPr="00701E8F">
        <w:rPr>
          <w:rFonts w:ascii="Times New Roman" w:eastAsia="Times New Roman" w:hAnsi="Times New Roman"/>
          <w:sz w:val="28"/>
          <w:szCs w:val="28"/>
          <w:lang w:eastAsia="ru-RU"/>
        </w:rPr>
        <w:t>риоде.</w:t>
      </w:r>
      <w:proofErr w:type="gramEnd"/>
      <w:r w:rsidRPr="00701E8F">
        <w:rPr>
          <w:rFonts w:ascii="Times New Roman" w:eastAsia="Times New Roman" w:hAnsi="Times New Roman"/>
          <w:sz w:val="28"/>
          <w:szCs w:val="28"/>
          <w:lang w:eastAsia="ru-RU"/>
        </w:rPr>
        <w:t xml:space="preserve"> После этого МЗ не признаются в качестве актива и списываются с учета.</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В нарушение пункта 1 статьи 9 Федерального закона о бухгалтерском учете, пункта 114 Инструкции № 157н учреждением несвоевременно отражено выбытие ТМЦ в бухгалтерском (бюджетном) учете.</w:t>
      </w:r>
    </w:p>
    <w:p w:rsidR="001F50A6" w:rsidRPr="001F50A6" w:rsidRDefault="001F50A6" w:rsidP="001F50A6">
      <w:pPr>
        <w:widowControl w:val="0"/>
        <w:spacing w:after="0" w:line="240" w:lineRule="auto"/>
        <w:ind w:firstLine="709"/>
        <w:jc w:val="both"/>
        <w:rPr>
          <w:rFonts w:ascii="Times New Roman" w:eastAsia="Times New Roman" w:hAnsi="Times New Roman"/>
          <w:b/>
          <w:sz w:val="28"/>
          <w:szCs w:val="28"/>
          <w:lang w:eastAsia="ru-RU"/>
        </w:rPr>
      </w:pPr>
    </w:p>
    <w:p w:rsidR="001F50A6" w:rsidRPr="001F50A6" w:rsidRDefault="001F50A6" w:rsidP="001F50A6">
      <w:pPr>
        <w:widowControl w:val="0"/>
        <w:spacing w:after="0" w:line="240" w:lineRule="exact"/>
        <w:ind w:firstLine="709"/>
        <w:jc w:val="both"/>
        <w:rPr>
          <w:rFonts w:ascii="Times New Roman" w:hAnsi="Times New Roman"/>
          <w:b/>
          <w:sz w:val="28"/>
          <w:szCs w:val="28"/>
        </w:rPr>
      </w:pPr>
      <w:r w:rsidRPr="001F50A6">
        <w:rPr>
          <w:rFonts w:ascii="Times New Roman" w:eastAsia="Times New Roman" w:hAnsi="Times New Roman"/>
          <w:b/>
          <w:sz w:val="28"/>
          <w:szCs w:val="28"/>
          <w:lang w:eastAsia="ar-SA"/>
        </w:rPr>
        <w:t xml:space="preserve">3. </w:t>
      </w:r>
      <w:r w:rsidRPr="001F50A6">
        <w:rPr>
          <w:rFonts w:ascii="Times New Roman" w:hAnsi="Times New Roman"/>
          <w:b/>
          <w:sz w:val="28"/>
          <w:szCs w:val="28"/>
        </w:rPr>
        <w:t>Проверка полноты и достоверности отчетности о выполнении мун</w:t>
      </w:r>
      <w:r w:rsidRPr="001F50A6">
        <w:rPr>
          <w:rFonts w:ascii="Times New Roman" w:hAnsi="Times New Roman"/>
          <w:b/>
          <w:sz w:val="28"/>
          <w:szCs w:val="28"/>
        </w:rPr>
        <w:t>и</w:t>
      </w:r>
      <w:r w:rsidRPr="001F50A6">
        <w:rPr>
          <w:rFonts w:ascii="Times New Roman" w:hAnsi="Times New Roman"/>
          <w:b/>
          <w:sz w:val="28"/>
          <w:szCs w:val="28"/>
        </w:rPr>
        <w:t>ципального задания</w:t>
      </w:r>
    </w:p>
    <w:p w:rsidR="001F50A6" w:rsidRPr="001F50A6" w:rsidRDefault="001F50A6" w:rsidP="001F50A6">
      <w:pPr>
        <w:widowControl w:val="0"/>
        <w:spacing w:after="0" w:line="240" w:lineRule="auto"/>
        <w:ind w:firstLine="709"/>
        <w:jc w:val="both"/>
        <w:rPr>
          <w:rFonts w:ascii="Times New Roman" w:hAnsi="Times New Roman"/>
          <w:sz w:val="28"/>
          <w:szCs w:val="28"/>
        </w:rPr>
      </w:pPr>
    </w:p>
    <w:p w:rsidR="001F50A6" w:rsidRPr="007F4BFE" w:rsidRDefault="001F50A6" w:rsidP="007F4BFE">
      <w:pPr>
        <w:widowControl w:val="0"/>
        <w:spacing w:after="0" w:line="240" w:lineRule="auto"/>
        <w:ind w:firstLine="709"/>
        <w:jc w:val="both"/>
        <w:rPr>
          <w:rFonts w:ascii="Times New Roman" w:hAnsi="Times New Roman"/>
          <w:sz w:val="28"/>
          <w:szCs w:val="28"/>
        </w:rPr>
      </w:pPr>
      <w:r w:rsidRPr="007F4BFE">
        <w:rPr>
          <w:rFonts w:ascii="Times New Roman" w:hAnsi="Times New Roman"/>
          <w:sz w:val="28"/>
          <w:szCs w:val="28"/>
        </w:rPr>
        <w:t>Согласно пункту 3 статьи 69.2 БК РФ муниципальное задание на оказание муниципальных услуг (выполнение работ) муниципальными учреждениями фо</w:t>
      </w:r>
      <w:r w:rsidRPr="007F4BFE">
        <w:rPr>
          <w:rFonts w:ascii="Times New Roman" w:hAnsi="Times New Roman"/>
          <w:sz w:val="28"/>
          <w:szCs w:val="28"/>
        </w:rPr>
        <w:t>р</w:t>
      </w:r>
      <w:r w:rsidRPr="007F4BFE">
        <w:rPr>
          <w:rFonts w:ascii="Times New Roman" w:hAnsi="Times New Roman"/>
          <w:sz w:val="28"/>
          <w:szCs w:val="28"/>
        </w:rPr>
        <w:t>мируется в порядке, установленном местной администрацией муниципального образования.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Постановлением Администрации Суксунского городского округа Пермск</w:t>
      </w:r>
      <w:r w:rsidRPr="007F4BFE">
        <w:rPr>
          <w:rFonts w:ascii="Times New Roman" w:eastAsia="Times New Roman" w:hAnsi="Times New Roman"/>
          <w:sz w:val="28"/>
          <w:szCs w:val="28"/>
          <w:lang w:eastAsia="ar-SA"/>
        </w:rPr>
        <w:t>о</w:t>
      </w:r>
      <w:r w:rsidRPr="007F4BFE">
        <w:rPr>
          <w:rFonts w:ascii="Times New Roman" w:eastAsia="Times New Roman" w:hAnsi="Times New Roman"/>
          <w:sz w:val="28"/>
          <w:szCs w:val="28"/>
          <w:lang w:eastAsia="ar-SA"/>
        </w:rPr>
        <w:t>го края от 01.06.2020 № 458 «Об утверждении порядка формирования муниц</w:t>
      </w:r>
      <w:r w:rsidRPr="007F4BFE">
        <w:rPr>
          <w:rFonts w:ascii="Times New Roman" w:eastAsia="Times New Roman" w:hAnsi="Times New Roman"/>
          <w:sz w:val="28"/>
          <w:szCs w:val="28"/>
          <w:lang w:eastAsia="ar-SA"/>
        </w:rPr>
        <w:t>и</w:t>
      </w:r>
      <w:r w:rsidRPr="007F4BFE">
        <w:rPr>
          <w:rFonts w:ascii="Times New Roman" w:eastAsia="Times New Roman" w:hAnsi="Times New Roman"/>
          <w:sz w:val="28"/>
          <w:szCs w:val="28"/>
          <w:lang w:eastAsia="ar-SA"/>
        </w:rPr>
        <w:t>пального задания на оказание муниципальных услуг (выполнение работ) и его финансового обеспечения» утвержден Порядок формирования муниципального задания на оказание муниципальных услуг (выполнение работ) и его финансового обеспечения (далее – Порядок формирования муниципального задания).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Согласно пункту 2.1 вышеуказанного Порядка муниципальное задание для муниципальных учреждений Суксунского городского округа формируется в соо</w:t>
      </w:r>
      <w:r w:rsidRPr="007F4BFE">
        <w:rPr>
          <w:rFonts w:ascii="Times New Roman" w:eastAsia="Times New Roman" w:hAnsi="Times New Roman"/>
          <w:sz w:val="28"/>
          <w:szCs w:val="28"/>
          <w:lang w:eastAsia="ru-RU"/>
        </w:rPr>
        <w:t>т</w:t>
      </w:r>
      <w:r w:rsidRPr="007F4BFE">
        <w:rPr>
          <w:rFonts w:ascii="Times New Roman" w:eastAsia="Times New Roman" w:hAnsi="Times New Roman"/>
          <w:sz w:val="28"/>
          <w:szCs w:val="28"/>
          <w:lang w:eastAsia="ru-RU"/>
        </w:rPr>
        <w:t>ветствии с основными видами деятельности, отнесенными их учредительными документами к основной деятельности.</w:t>
      </w:r>
    </w:p>
    <w:p w:rsidR="001F50A6" w:rsidRPr="007F4BFE" w:rsidRDefault="001F50A6" w:rsidP="007F4BFE">
      <w:pPr>
        <w:widowControl w:val="0"/>
        <w:spacing w:after="0" w:line="240" w:lineRule="auto"/>
        <w:ind w:firstLine="709"/>
        <w:jc w:val="both"/>
        <w:rPr>
          <w:rFonts w:ascii="Times New Roman" w:eastAsia="Times New Roman" w:hAnsi="Times New Roman"/>
          <w:b/>
          <w:sz w:val="28"/>
          <w:szCs w:val="28"/>
          <w:lang w:eastAsia="ru-RU"/>
        </w:rPr>
      </w:pP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В ходе проверки установлено следующее.</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1) Несоответствие кодов видов деятельности по ОКВЭД содержащимся в ЕГРЮЛ видам деятельности, указанным в муниципальном задании и в отчетах по его выполнению.</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Согласно учредительным документам МАОУ</w:t>
      </w:r>
      <w:r w:rsidRPr="007F4BFE">
        <w:rPr>
          <w:rFonts w:ascii="Times New Roman" w:eastAsia="Times New Roman" w:hAnsi="Times New Roman"/>
          <w:sz w:val="28"/>
          <w:szCs w:val="28"/>
          <w:lang w:eastAsia="ru-RU"/>
        </w:rPr>
        <w:t xml:space="preserve"> «Сызганская ООШ - детский сад» является общеобразовательной организацией, предметом деятельности кот</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рой является деятельность в сфере дошкольного, начального общего образования, основного общего образования.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Основным видом деятельности учреждения является реализация основных общеобразовательных программ дошкольного, начального общего образования, основного общего образования, в том числе адаптированных программ образов</w:t>
      </w:r>
      <w:r w:rsidRPr="007F4BFE">
        <w:rPr>
          <w:rFonts w:ascii="Times New Roman" w:eastAsia="Times New Roman" w:hAnsi="Times New Roman"/>
          <w:sz w:val="28"/>
          <w:szCs w:val="28"/>
          <w:lang w:eastAsia="ru-RU"/>
        </w:rPr>
        <w:t>а</w:t>
      </w:r>
      <w:r w:rsidRPr="007F4BFE">
        <w:rPr>
          <w:rFonts w:ascii="Times New Roman" w:eastAsia="Times New Roman" w:hAnsi="Times New Roman"/>
          <w:sz w:val="28"/>
          <w:szCs w:val="28"/>
          <w:lang w:eastAsia="ru-RU"/>
        </w:rPr>
        <w:t>ния для детей с ограниченными возможностями здоровья и детей-инвалидов в с</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ответствии с индивидуальной программой реабилитации инвалида.</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Учреждение осуществляет иные виды деятельности, в том числе за счет средств физических и юридических лиц (приносящая доход деятельность), не о</w:t>
      </w:r>
      <w:r w:rsidRPr="007F4BFE">
        <w:rPr>
          <w:rFonts w:ascii="Times New Roman" w:eastAsia="Times New Roman" w:hAnsi="Times New Roman"/>
          <w:sz w:val="28"/>
          <w:szCs w:val="28"/>
          <w:lang w:eastAsia="ru-RU"/>
        </w:rPr>
        <w:t>т</w:t>
      </w:r>
      <w:r w:rsidRPr="007F4BFE">
        <w:rPr>
          <w:rFonts w:ascii="Times New Roman" w:eastAsia="Times New Roman" w:hAnsi="Times New Roman"/>
          <w:sz w:val="28"/>
          <w:szCs w:val="28"/>
          <w:lang w:eastAsia="ru-RU"/>
        </w:rPr>
        <w:t>носящиеся к основным видам деятельности лишь постольку, поскольку это сл</w:t>
      </w:r>
      <w:r w:rsidRPr="007F4BFE">
        <w:rPr>
          <w:rFonts w:ascii="Times New Roman" w:eastAsia="Times New Roman" w:hAnsi="Times New Roman"/>
          <w:sz w:val="28"/>
          <w:szCs w:val="28"/>
          <w:lang w:eastAsia="ru-RU"/>
        </w:rPr>
        <w:t>у</w:t>
      </w:r>
      <w:r w:rsidRPr="007F4BFE">
        <w:rPr>
          <w:rFonts w:ascii="Times New Roman" w:eastAsia="Times New Roman" w:hAnsi="Times New Roman"/>
          <w:sz w:val="28"/>
          <w:szCs w:val="28"/>
          <w:lang w:eastAsia="ru-RU"/>
        </w:rPr>
        <w:t>жит достижению целей, ради которых оно создано:</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организация отдыха и оздоровления учащихся в каникулярное время;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сдача в аренду и управление недвижимым имуществом;</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деятельность социальной столовой в учреждении на основе льготных цен на питание.</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Согласно выписке из ЕГРЮЛ</w:t>
      </w:r>
      <w:r w:rsidRPr="007F4BFE">
        <w:rPr>
          <w:rFonts w:ascii="Times New Roman" w:hAnsi="Times New Roman"/>
          <w:sz w:val="28"/>
          <w:szCs w:val="28"/>
          <w:lang w:eastAsia="ru-RU"/>
        </w:rPr>
        <w:t xml:space="preserve"> № ЮЭ9965-24-20748059 от 11.01.2024 </w:t>
      </w:r>
      <w:r w:rsidRPr="007F4BFE">
        <w:rPr>
          <w:rFonts w:ascii="Times New Roman" w:eastAsia="Times New Roman" w:hAnsi="Times New Roman"/>
          <w:sz w:val="28"/>
          <w:szCs w:val="28"/>
          <w:lang w:eastAsia="ar-SA"/>
        </w:rPr>
        <w:t>осно</w:t>
      </w:r>
      <w:r w:rsidRPr="007F4BFE">
        <w:rPr>
          <w:rFonts w:ascii="Times New Roman" w:eastAsia="Times New Roman" w:hAnsi="Times New Roman"/>
          <w:sz w:val="28"/>
          <w:szCs w:val="28"/>
          <w:lang w:eastAsia="ar-SA"/>
        </w:rPr>
        <w:t>в</w:t>
      </w:r>
      <w:r w:rsidRPr="007F4BFE">
        <w:rPr>
          <w:rFonts w:ascii="Times New Roman" w:eastAsia="Times New Roman" w:hAnsi="Times New Roman"/>
          <w:sz w:val="28"/>
          <w:szCs w:val="28"/>
          <w:lang w:eastAsia="ar-SA"/>
        </w:rPr>
        <w:t>ным видом деятельности проверяемого учреждения является «Образование о</w:t>
      </w:r>
      <w:r w:rsidRPr="007F4BFE">
        <w:rPr>
          <w:rFonts w:ascii="Times New Roman" w:eastAsia="Times New Roman" w:hAnsi="Times New Roman"/>
          <w:sz w:val="28"/>
          <w:szCs w:val="28"/>
          <w:lang w:eastAsia="ar-SA"/>
        </w:rPr>
        <w:t>с</w:t>
      </w:r>
      <w:r w:rsidRPr="007F4BFE">
        <w:rPr>
          <w:rFonts w:ascii="Times New Roman" w:eastAsia="Times New Roman" w:hAnsi="Times New Roman"/>
          <w:sz w:val="28"/>
          <w:szCs w:val="28"/>
          <w:lang w:eastAsia="ar-SA"/>
        </w:rPr>
        <w:t>новное общее», ОКВЭД 85.13;</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дополнительными видами деятельности являются: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«Образование дошкольное», ОКВЭД 85.11;</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«Образование среднее общее», ОКВЭД 85.14;</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«Деятельность социальных столовых, буфетов или кафетериев (в офисах, больницах, школах, институтах и пр.) на основе льготных цен на питание», ОКВЭД 56.29.4.</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При этом в муниципальном задании на 2022 год на титульном листе указ</w:t>
      </w:r>
      <w:r w:rsidRPr="007F4BFE">
        <w:rPr>
          <w:rFonts w:ascii="Times New Roman" w:eastAsia="Times New Roman" w:hAnsi="Times New Roman"/>
          <w:sz w:val="28"/>
          <w:szCs w:val="28"/>
          <w:lang w:eastAsia="ru-RU"/>
        </w:rPr>
        <w:t>а</w:t>
      </w:r>
      <w:r w:rsidRPr="007F4BFE">
        <w:rPr>
          <w:rFonts w:ascii="Times New Roman" w:eastAsia="Times New Roman" w:hAnsi="Times New Roman"/>
          <w:sz w:val="28"/>
          <w:szCs w:val="28"/>
          <w:lang w:eastAsia="ru-RU"/>
        </w:rPr>
        <w:t>ны следующие виды деятельности:</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«Образование основное общее», ОКВЭД 85.13;</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«Образование дошкольное», ОКВЭД 85.11;</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«Образование начальное общее», ОКВЭД 85.12.</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Таким образом, в муниципальном задании указан вид деятельности, кот</w:t>
      </w:r>
      <w:r w:rsidRPr="00701E8F">
        <w:rPr>
          <w:rFonts w:ascii="Times New Roman" w:eastAsia="Times New Roman" w:hAnsi="Times New Roman"/>
          <w:sz w:val="28"/>
          <w:szCs w:val="28"/>
          <w:lang w:eastAsia="ru-RU"/>
        </w:rPr>
        <w:t>о</w:t>
      </w:r>
      <w:r w:rsidRPr="00701E8F">
        <w:rPr>
          <w:rFonts w:ascii="Times New Roman" w:eastAsia="Times New Roman" w:hAnsi="Times New Roman"/>
          <w:sz w:val="28"/>
          <w:szCs w:val="28"/>
          <w:lang w:eastAsia="ru-RU"/>
        </w:rPr>
        <w:t>рый не значится в выписке из ЕГРЮЛ проверяемого учреждения, а именно «О</w:t>
      </w:r>
      <w:r w:rsidRPr="00701E8F">
        <w:rPr>
          <w:rFonts w:ascii="Times New Roman" w:eastAsia="Times New Roman" w:hAnsi="Times New Roman"/>
          <w:sz w:val="28"/>
          <w:szCs w:val="28"/>
          <w:lang w:eastAsia="ru-RU"/>
        </w:rPr>
        <w:t>б</w:t>
      </w:r>
      <w:r w:rsidRPr="00701E8F">
        <w:rPr>
          <w:rFonts w:ascii="Times New Roman" w:eastAsia="Times New Roman" w:hAnsi="Times New Roman"/>
          <w:sz w:val="28"/>
          <w:szCs w:val="28"/>
          <w:lang w:eastAsia="ru-RU"/>
        </w:rPr>
        <w:t>разование начальное общее», ОКВЭД 85.12.</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В отчетах о выполнении муниципального задания за 2022 год (за 1 квартал, полугодие, девять месяцев и год) на титульных листах указаны коды видов де</w:t>
      </w:r>
      <w:r w:rsidRPr="00701E8F">
        <w:rPr>
          <w:rFonts w:ascii="Times New Roman" w:eastAsia="Times New Roman" w:hAnsi="Times New Roman"/>
          <w:sz w:val="28"/>
          <w:szCs w:val="28"/>
          <w:lang w:eastAsia="ru-RU"/>
        </w:rPr>
        <w:t>я</w:t>
      </w:r>
      <w:r w:rsidRPr="00701E8F">
        <w:rPr>
          <w:rFonts w:ascii="Times New Roman" w:eastAsia="Times New Roman" w:hAnsi="Times New Roman"/>
          <w:sz w:val="28"/>
          <w:szCs w:val="28"/>
          <w:lang w:eastAsia="ru-RU"/>
        </w:rPr>
        <w:t>тельности по ОКВЭД, которые не соответствуют видам деятельности учреждения, указанным в Уставе и Выписке из ЕГРЮЛ. В отчетах указаны коды ОКВЭД 80.12 и 80.13, которые относятся к деятельности по обеспечению безопасности и пров</w:t>
      </w:r>
      <w:r w:rsidRPr="00701E8F">
        <w:rPr>
          <w:rFonts w:ascii="Times New Roman" w:eastAsia="Times New Roman" w:hAnsi="Times New Roman"/>
          <w:sz w:val="28"/>
          <w:szCs w:val="28"/>
          <w:lang w:eastAsia="ru-RU"/>
        </w:rPr>
        <w:t>е</w:t>
      </w:r>
      <w:r w:rsidRPr="00701E8F">
        <w:rPr>
          <w:rFonts w:ascii="Times New Roman" w:eastAsia="Times New Roman" w:hAnsi="Times New Roman"/>
          <w:sz w:val="28"/>
          <w:szCs w:val="28"/>
          <w:lang w:eastAsia="ru-RU"/>
        </w:rPr>
        <w:t>дению расследований.</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ar-SA"/>
        </w:rPr>
      </w:pP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01E8F">
        <w:rPr>
          <w:rFonts w:ascii="Times New Roman" w:eastAsia="Times New Roman" w:hAnsi="Times New Roman"/>
          <w:sz w:val="28"/>
          <w:szCs w:val="28"/>
          <w:lang w:eastAsia="ar-SA"/>
        </w:rPr>
        <w:t>2) Неправомерное представление субсидии на выполнение муниципального задания на оказание муниципальных услуг по присмотру и уходу за детьми в дневное время.</w:t>
      </w:r>
    </w:p>
    <w:p w:rsidR="001F50A6" w:rsidRPr="007F4BFE" w:rsidRDefault="001F50A6" w:rsidP="007F4BFE">
      <w:pPr>
        <w:widowControl w:val="0"/>
        <w:spacing w:after="0" w:line="240" w:lineRule="auto"/>
        <w:ind w:firstLine="709"/>
        <w:jc w:val="both"/>
        <w:rPr>
          <w:rFonts w:ascii="Times New Roman" w:eastAsia="Times New Roman" w:hAnsi="Times New Roman"/>
          <w:bCs/>
          <w:sz w:val="28"/>
          <w:szCs w:val="28"/>
          <w:lang w:eastAsia="ar-SA"/>
        </w:rPr>
      </w:pPr>
      <w:r w:rsidRPr="007F4BFE">
        <w:rPr>
          <w:rFonts w:ascii="Times New Roman" w:eastAsia="Times New Roman" w:hAnsi="Times New Roman"/>
          <w:bCs/>
          <w:sz w:val="28"/>
          <w:szCs w:val="28"/>
          <w:lang w:eastAsia="ar-SA"/>
        </w:rPr>
        <w:t>В соответствии со статьей 69.2 БК РФ, пунктом 2.1. Порядка формирования муниципального задания муниципальное задание формируется в соответствии с видами деятельности муниципального учреждения.</w:t>
      </w:r>
    </w:p>
    <w:p w:rsidR="001F50A6" w:rsidRPr="007F4BFE" w:rsidRDefault="001F50A6" w:rsidP="007F4BFE">
      <w:pPr>
        <w:widowControl w:val="0"/>
        <w:spacing w:after="0" w:line="240" w:lineRule="auto"/>
        <w:ind w:firstLine="709"/>
        <w:jc w:val="both"/>
        <w:rPr>
          <w:rFonts w:ascii="Times New Roman" w:eastAsia="Times New Roman" w:hAnsi="Times New Roman"/>
          <w:bCs/>
          <w:sz w:val="28"/>
          <w:szCs w:val="28"/>
          <w:lang w:eastAsia="ru-RU"/>
        </w:rPr>
      </w:pPr>
      <w:r w:rsidRPr="007F4BFE">
        <w:rPr>
          <w:rFonts w:ascii="Times New Roman" w:eastAsia="Times New Roman" w:hAnsi="Times New Roman"/>
          <w:bCs/>
          <w:sz w:val="28"/>
          <w:szCs w:val="28"/>
          <w:lang w:eastAsia="ru-RU"/>
        </w:rPr>
        <w:t>Как было прописано выше, видами деятельности, указанными в учред</w:t>
      </w:r>
      <w:r w:rsidRPr="007F4BFE">
        <w:rPr>
          <w:rFonts w:ascii="Times New Roman" w:eastAsia="Times New Roman" w:hAnsi="Times New Roman"/>
          <w:bCs/>
          <w:sz w:val="28"/>
          <w:szCs w:val="28"/>
          <w:lang w:eastAsia="ru-RU"/>
        </w:rPr>
        <w:t>и</w:t>
      </w:r>
      <w:r w:rsidRPr="007F4BFE">
        <w:rPr>
          <w:rFonts w:ascii="Times New Roman" w:eastAsia="Times New Roman" w:hAnsi="Times New Roman"/>
          <w:bCs/>
          <w:sz w:val="28"/>
          <w:szCs w:val="28"/>
          <w:lang w:eastAsia="ru-RU"/>
        </w:rPr>
        <w:t xml:space="preserve">тельных документах МАОУ «Сызганская основная общеобразовательная школа - детский сад», а также в выписке из ЕГРЮЛ </w:t>
      </w:r>
      <w:r w:rsidRPr="007F4BFE">
        <w:rPr>
          <w:rFonts w:ascii="Times New Roman" w:hAnsi="Times New Roman"/>
          <w:sz w:val="28"/>
          <w:szCs w:val="28"/>
          <w:lang w:eastAsia="ru-RU"/>
        </w:rPr>
        <w:t xml:space="preserve">№ ЮЭ9965-24-2718828, </w:t>
      </w:r>
      <w:r w:rsidRPr="007F4BFE">
        <w:rPr>
          <w:rFonts w:ascii="Times New Roman" w:eastAsia="Times New Roman" w:hAnsi="Times New Roman"/>
          <w:bCs/>
          <w:sz w:val="28"/>
          <w:szCs w:val="28"/>
          <w:lang w:eastAsia="ru-RU"/>
        </w:rPr>
        <w:t>являются: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bCs/>
          <w:sz w:val="28"/>
          <w:szCs w:val="28"/>
          <w:lang w:eastAsia="ru-RU"/>
        </w:rPr>
        <w:t>«</w:t>
      </w:r>
      <w:r w:rsidRPr="007F4BFE">
        <w:rPr>
          <w:rFonts w:ascii="Times New Roman" w:eastAsia="Times New Roman" w:hAnsi="Times New Roman"/>
          <w:sz w:val="28"/>
          <w:szCs w:val="28"/>
          <w:lang w:eastAsia="ru-RU"/>
        </w:rPr>
        <w:t>Образование основное общее», ОКВЭД 85.13;</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«Образование дошкольное», ОКВЭД 85.11;</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«Образование среднее общее», ОКВЭД 85.14;</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«Деятельность социальных столовых, буфетов или кафетериев (в офисах, больницах, школах, институтах и пр.) на основе льготных цен на питание», ОКВЭД 56.29.4.</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Однако в муниципальном задании указано 5 наименований муниципальных услуг, оказываемых физическим лицам:</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реализация основных общеобразовательных программ дошкольного образ</w:t>
      </w:r>
      <w:r w:rsidRPr="007F4BFE">
        <w:rPr>
          <w:rFonts w:ascii="Times New Roman" w:eastAsia="Times New Roman" w:hAnsi="Times New Roman"/>
          <w:sz w:val="28"/>
          <w:szCs w:val="28"/>
          <w:lang w:eastAsia="ar-SA"/>
        </w:rPr>
        <w:t>о</w:t>
      </w:r>
      <w:r w:rsidRPr="007F4BFE">
        <w:rPr>
          <w:rFonts w:ascii="Times New Roman" w:eastAsia="Times New Roman" w:hAnsi="Times New Roman"/>
          <w:sz w:val="28"/>
          <w:szCs w:val="28"/>
          <w:lang w:eastAsia="ar-SA"/>
        </w:rPr>
        <w:t>вания;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реализация основных общеобразовательных программ начального общего образования;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реализация основных общеобразовательных программ основного общего образования;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присмотр и уход (категория получателей услуги – физические лица за и</w:t>
      </w:r>
      <w:r w:rsidRPr="007F4BFE">
        <w:rPr>
          <w:rFonts w:ascii="Times New Roman" w:eastAsia="Times New Roman" w:hAnsi="Times New Roman"/>
          <w:sz w:val="28"/>
          <w:szCs w:val="28"/>
          <w:lang w:eastAsia="ar-SA"/>
        </w:rPr>
        <w:t>с</w:t>
      </w:r>
      <w:r w:rsidRPr="007F4BFE">
        <w:rPr>
          <w:rFonts w:ascii="Times New Roman" w:eastAsia="Times New Roman" w:hAnsi="Times New Roman"/>
          <w:sz w:val="28"/>
          <w:szCs w:val="28"/>
          <w:lang w:eastAsia="ar-SA"/>
        </w:rPr>
        <w:t>ключением льготных категорий);</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присмотр и уход (категория получателей услуги – физические лица льго</w:t>
      </w:r>
      <w:r w:rsidRPr="007F4BFE">
        <w:rPr>
          <w:rFonts w:ascii="Times New Roman" w:eastAsia="Times New Roman" w:hAnsi="Times New Roman"/>
          <w:sz w:val="28"/>
          <w:szCs w:val="28"/>
          <w:lang w:eastAsia="ar-SA"/>
        </w:rPr>
        <w:t>т</w:t>
      </w:r>
      <w:r w:rsidRPr="007F4BFE">
        <w:rPr>
          <w:rFonts w:ascii="Times New Roman" w:eastAsia="Times New Roman" w:hAnsi="Times New Roman"/>
          <w:sz w:val="28"/>
          <w:szCs w:val="28"/>
          <w:lang w:eastAsia="ar-SA"/>
        </w:rPr>
        <w:t>ных категорий).</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 xml:space="preserve">Согласно ОКВЭД, утвержденным Приказом </w:t>
      </w:r>
      <w:proofErr w:type="spellStart"/>
      <w:r w:rsidRPr="007F4BFE">
        <w:rPr>
          <w:rFonts w:ascii="Times New Roman" w:eastAsia="Times New Roman" w:hAnsi="Times New Roman"/>
          <w:sz w:val="28"/>
          <w:szCs w:val="28"/>
          <w:lang w:eastAsia="ru-RU"/>
        </w:rPr>
        <w:t>Росстандарта</w:t>
      </w:r>
      <w:proofErr w:type="spellEnd"/>
      <w:r w:rsidRPr="007F4BFE">
        <w:rPr>
          <w:rFonts w:ascii="Times New Roman" w:eastAsia="Times New Roman" w:hAnsi="Times New Roman"/>
          <w:sz w:val="28"/>
          <w:szCs w:val="28"/>
          <w:lang w:eastAsia="ru-RU"/>
        </w:rPr>
        <w:t xml:space="preserve"> от 31.01.2014 № 14-ст, коды 85.11 и 85.12 (указаны в муниципальном задании и в Уставе, но не с</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держатся в ЕГРЮЛ) не включают деятельность по уходу за детьми в дневное время. Данный вид деятельности относится к ОКВЭД 88.91 «Предоставление услуг по дневному уходу за детьми».</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ОКВЭД 85.11 «Образование дошкольное» включает деятельность сети д</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школьных образовательных организаций, реализующих общеобразовательные программы дошкольного образования различной направленности, обеспечива</w:t>
      </w:r>
      <w:r w:rsidRPr="007F4BFE">
        <w:rPr>
          <w:rFonts w:ascii="Times New Roman" w:eastAsia="Times New Roman" w:hAnsi="Times New Roman"/>
          <w:sz w:val="28"/>
          <w:szCs w:val="28"/>
          <w:lang w:eastAsia="ru-RU"/>
        </w:rPr>
        <w:t>ю</w:t>
      </w:r>
      <w:r w:rsidRPr="007F4BFE">
        <w:rPr>
          <w:rFonts w:ascii="Times New Roman" w:eastAsia="Times New Roman" w:hAnsi="Times New Roman"/>
          <w:sz w:val="28"/>
          <w:szCs w:val="28"/>
          <w:lang w:eastAsia="ru-RU"/>
        </w:rPr>
        <w:t>щих воспитание и обучение детей. Предоставление услуг по дневному уходу за детьми к данному виду деятельности не относится.</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01E8F">
        <w:rPr>
          <w:rFonts w:ascii="Times New Roman" w:eastAsia="Times New Roman" w:hAnsi="Times New Roman"/>
          <w:sz w:val="28"/>
          <w:szCs w:val="28"/>
          <w:lang w:eastAsia="ar-SA"/>
        </w:rPr>
        <w:t xml:space="preserve">Таким образом, в нарушение порядка, определенного пунктом 3 статьи 69.2 БК РФ, </w:t>
      </w:r>
      <w:r w:rsidRPr="00701E8F">
        <w:rPr>
          <w:rFonts w:ascii="Times New Roman" w:eastAsia="Times New Roman" w:hAnsi="Times New Roman"/>
          <w:bCs/>
          <w:sz w:val="28"/>
          <w:szCs w:val="28"/>
          <w:lang w:eastAsia="ar-SA"/>
        </w:rPr>
        <w:t xml:space="preserve">пунктом 2.1 Порядка формирования муниципального задания, </w:t>
      </w:r>
      <w:r w:rsidRPr="00701E8F">
        <w:rPr>
          <w:rFonts w:ascii="Times New Roman" w:eastAsia="Times New Roman" w:hAnsi="Times New Roman"/>
          <w:sz w:val="28"/>
          <w:szCs w:val="28"/>
          <w:lang w:eastAsia="ar-SA"/>
        </w:rPr>
        <w:t>муниц</w:t>
      </w:r>
      <w:r w:rsidRPr="00701E8F">
        <w:rPr>
          <w:rFonts w:ascii="Times New Roman" w:eastAsia="Times New Roman" w:hAnsi="Times New Roman"/>
          <w:sz w:val="28"/>
          <w:szCs w:val="28"/>
          <w:lang w:eastAsia="ar-SA"/>
        </w:rPr>
        <w:t>и</w:t>
      </w:r>
      <w:r w:rsidRPr="00701E8F">
        <w:rPr>
          <w:rFonts w:ascii="Times New Roman" w:eastAsia="Times New Roman" w:hAnsi="Times New Roman"/>
          <w:sz w:val="28"/>
          <w:szCs w:val="28"/>
          <w:lang w:eastAsia="ar-SA"/>
        </w:rPr>
        <w:t>пальное задание на оказание муниципальных услуг (выполнение работ) МАОУ «Сызганская ООШ - детский сад» на 2022 год сформировано не в соответствии с предусмотренными его учредительными документами видами деятельности. В р</w:t>
      </w:r>
      <w:r w:rsidRPr="00701E8F">
        <w:rPr>
          <w:rFonts w:ascii="Times New Roman" w:eastAsia="Times New Roman" w:hAnsi="Times New Roman"/>
          <w:sz w:val="28"/>
          <w:szCs w:val="28"/>
          <w:lang w:eastAsia="ar-SA"/>
        </w:rPr>
        <w:t>е</w:t>
      </w:r>
      <w:r w:rsidRPr="00701E8F">
        <w:rPr>
          <w:rFonts w:ascii="Times New Roman" w:eastAsia="Times New Roman" w:hAnsi="Times New Roman"/>
          <w:sz w:val="28"/>
          <w:szCs w:val="28"/>
          <w:lang w:eastAsia="ar-SA"/>
        </w:rPr>
        <w:t>зультате чего субсидии на выполнение муниципального задания по услугам: пр</w:t>
      </w:r>
      <w:r w:rsidRPr="00701E8F">
        <w:rPr>
          <w:rFonts w:ascii="Times New Roman" w:eastAsia="Times New Roman" w:hAnsi="Times New Roman"/>
          <w:sz w:val="28"/>
          <w:szCs w:val="28"/>
          <w:lang w:eastAsia="ar-SA"/>
        </w:rPr>
        <w:t>и</w:t>
      </w:r>
      <w:r w:rsidRPr="00701E8F">
        <w:rPr>
          <w:rFonts w:ascii="Times New Roman" w:eastAsia="Times New Roman" w:hAnsi="Times New Roman"/>
          <w:sz w:val="28"/>
          <w:szCs w:val="28"/>
          <w:lang w:eastAsia="ar-SA"/>
        </w:rPr>
        <w:lastRenderedPageBreak/>
        <w:t>смотр и уход (категория получателей услуги – физические лица за исключением льготных категорий), присмотр и уход (категория получателей услуги – физич</w:t>
      </w:r>
      <w:r w:rsidRPr="00701E8F">
        <w:rPr>
          <w:rFonts w:ascii="Times New Roman" w:eastAsia="Times New Roman" w:hAnsi="Times New Roman"/>
          <w:sz w:val="28"/>
          <w:szCs w:val="28"/>
          <w:lang w:eastAsia="ar-SA"/>
        </w:rPr>
        <w:t>е</w:t>
      </w:r>
      <w:r w:rsidRPr="00701E8F">
        <w:rPr>
          <w:rFonts w:ascii="Times New Roman" w:eastAsia="Times New Roman" w:hAnsi="Times New Roman"/>
          <w:sz w:val="28"/>
          <w:szCs w:val="28"/>
          <w:lang w:eastAsia="ar-SA"/>
        </w:rPr>
        <w:t>ские лица льготных категорий) были предоставлены неправомерно.</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В силу пунктов 3, 4 статьи 69.2 БК РФ, части</w:t>
      </w:r>
      <w:r w:rsidRPr="007F4BFE">
        <w:rPr>
          <w:rFonts w:ascii="Times New Roman" w:eastAsia="Times New Roman" w:hAnsi="Times New Roman"/>
          <w:sz w:val="28"/>
          <w:szCs w:val="28"/>
          <w:lang w:eastAsia="ru-RU"/>
        </w:rPr>
        <w:t xml:space="preserve"> 2 статьи 4 Федерального зак</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на от 03.11.2006 № 174-ФЗ «Об автономных учреждениях» и частью 3 статьи 9.2 Федерального закона о некоммерческих организациях государственные и мун</w:t>
      </w:r>
      <w:r w:rsidRPr="007F4BFE">
        <w:rPr>
          <w:rFonts w:ascii="Times New Roman" w:eastAsia="Times New Roman" w:hAnsi="Times New Roman"/>
          <w:sz w:val="28"/>
          <w:szCs w:val="28"/>
          <w:lang w:eastAsia="ru-RU"/>
        </w:rPr>
        <w:t>и</w:t>
      </w:r>
      <w:r w:rsidRPr="007F4BFE">
        <w:rPr>
          <w:rFonts w:ascii="Times New Roman" w:eastAsia="Times New Roman" w:hAnsi="Times New Roman"/>
          <w:sz w:val="28"/>
          <w:szCs w:val="28"/>
          <w:lang w:eastAsia="ru-RU"/>
        </w:rPr>
        <w:t>ципальные задания для подведомственных автономных и бюджетных учреждений должны формироваться (и объем финансового обеспечения определяться) орг</w:t>
      </w:r>
      <w:r w:rsidRPr="007F4BFE">
        <w:rPr>
          <w:rFonts w:ascii="Times New Roman" w:eastAsia="Times New Roman" w:hAnsi="Times New Roman"/>
          <w:sz w:val="28"/>
          <w:szCs w:val="28"/>
          <w:lang w:eastAsia="ru-RU"/>
        </w:rPr>
        <w:t>а</w:t>
      </w:r>
      <w:r w:rsidRPr="007F4BFE">
        <w:rPr>
          <w:rFonts w:ascii="Times New Roman" w:eastAsia="Times New Roman" w:hAnsi="Times New Roman"/>
          <w:sz w:val="28"/>
          <w:szCs w:val="28"/>
          <w:lang w:eastAsia="ru-RU"/>
        </w:rPr>
        <w:t>нами-учредителями. Учредитель несет ответственность за нарушения, допуще</w:t>
      </w:r>
      <w:r w:rsidRPr="007F4BFE">
        <w:rPr>
          <w:rFonts w:ascii="Times New Roman" w:eastAsia="Times New Roman" w:hAnsi="Times New Roman"/>
          <w:sz w:val="28"/>
          <w:szCs w:val="28"/>
          <w:lang w:eastAsia="ru-RU"/>
        </w:rPr>
        <w:t>н</w:t>
      </w:r>
      <w:r w:rsidRPr="007F4BFE">
        <w:rPr>
          <w:rFonts w:ascii="Times New Roman" w:eastAsia="Times New Roman" w:hAnsi="Times New Roman"/>
          <w:sz w:val="28"/>
          <w:szCs w:val="28"/>
          <w:lang w:eastAsia="ru-RU"/>
        </w:rPr>
        <w:t>ные в процессе этой работы. Данное нарушение квалифицируется по статье 15.15.15 КоАП РФ.</w:t>
      </w:r>
    </w:p>
    <w:p w:rsidR="001F50A6" w:rsidRPr="007F4BFE"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 xml:space="preserve">В ходе проверки 26.02.2022 в ЕГРЮЛ внесены изменения и </w:t>
      </w:r>
      <w:proofErr w:type="gramStart"/>
      <w:r w:rsidRPr="007F4BFE">
        <w:rPr>
          <w:rFonts w:ascii="Times New Roman" w:eastAsia="Times New Roman" w:hAnsi="Times New Roman"/>
          <w:sz w:val="28"/>
          <w:szCs w:val="28"/>
          <w:lang w:eastAsia="ar-SA"/>
        </w:rPr>
        <w:t>добавлен</w:t>
      </w:r>
      <w:proofErr w:type="gramEnd"/>
      <w:r w:rsidRPr="007F4BFE">
        <w:rPr>
          <w:rFonts w:ascii="Times New Roman" w:eastAsia="Times New Roman" w:hAnsi="Times New Roman"/>
          <w:sz w:val="28"/>
          <w:szCs w:val="28"/>
          <w:lang w:eastAsia="ar-SA"/>
        </w:rPr>
        <w:t xml:space="preserve"> ОКВЭД 88.91 (приложение № 1 к настоящему Акту проверки).</w:t>
      </w:r>
    </w:p>
    <w:p w:rsidR="001F50A6" w:rsidRPr="00701E8F"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ar-SA"/>
        </w:rPr>
      </w:pP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01E8F">
        <w:rPr>
          <w:rFonts w:ascii="Times New Roman" w:eastAsia="Times New Roman" w:hAnsi="Times New Roman"/>
          <w:sz w:val="28"/>
          <w:szCs w:val="28"/>
          <w:lang w:eastAsia="ar-SA"/>
        </w:rPr>
        <w:t xml:space="preserve">3) В муниципальном задании </w:t>
      </w:r>
      <w:r w:rsidRPr="00701E8F">
        <w:rPr>
          <w:rFonts w:ascii="Times New Roman" w:eastAsia="Times New Roman" w:hAnsi="Times New Roman"/>
          <w:sz w:val="28"/>
          <w:szCs w:val="28"/>
          <w:lang w:eastAsia="ru-RU"/>
        </w:rPr>
        <w:t>не установлены значения показателей, хара</w:t>
      </w:r>
      <w:r w:rsidRPr="00701E8F">
        <w:rPr>
          <w:rFonts w:ascii="Times New Roman" w:eastAsia="Times New Roman" w:hAnsi="Times New Roman"/>
          <w:sz w:val="28"/>
          <w:szCs w:val="28"/>
          <w:lang w:eastAsia="ru-RU"/>
        </w:rPr>
        <w:t>к</w:t>
      </w:r>
      <w:r w:rsidRPr="00701E8F">
        <w:rPr>
          <w:rFonts w:ascii="Times New Roman" w:eastAsia="Times New Roman" w:hAnsi="Times New Roman"/>
          <w:sz w:val="28"/>
          <w:szCs w:val="28"/>
          <w:lang w:eastAsia="ru-RU"/>
        </w:rPr>
        <w:t>теризующих качество государственных услуг</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01E8F">
        <w:rPr>
          <w:rFonts w:ascii="Times New Roman" w:eastAsia="Times New Roman" w:hAnsi="Times New Roman"/>
          <w:sz w:val="28"/>
          <w:szCs w:val="28"/>
          <w:lang w:eastAsia="ar-SA"/>
        </w:rPr>
        <w:t>Муниципальное задание МАОУ «Сызганская ООШ - детский сад» сформ</w:t>
      </w:r>
      <w:r w:rsidRPr="00701E8F">
        <w:rPr>
          <w:rFonts w:ascii="Times New Roman" w:eastAsia="Times New Roman" w:hAnsi="Times New Roman"/>
          <w:sz w:val="28"/>
          <w:szCs w:val="28"/>
          <w:lang w:eastAsia="ar-SA"/>
        </w:rPr>
        <w:t>и</w:t>
      </w:r>
      <w:r w:rsidRPr="00701E8F">
        <w:rPr>
          <w:rFonts w:ascii="Times New Roman" w:eastAsia="Times New Roman" w:hAnsi="Times New Roman"/>
          <w:sz w:val="28"/>
          <w:szCs w:val="28"/>
          <w:lang w:eastAsia="ar-SA"/>
        </w:rPr>
        <w:t>ровано по форме, утвержденной Порядком формирования</w:t>
      </w:r>
      <w:r w:rsidRPr="007F4BFE">
        <w:rPr>
          <w:rFonts w:ascii="Times New Roman" w:eastAsia="Times New Roman" w:hAnsi="Times New Roman"/>
          <w:sz w:val="28"/>
          <w:szCs w:val="28"/>
          <w:lang w:eastAsia="ar-SA"/>
        </w:rPr>
        <w:t xml:space="preserve"> муниципального зад</w:t>
      </w:r>
      <w:r w:rsidRPr="007F4BFE">
        <w:rPr>
          <w:rFonts w:ascii="Times New Roman" w:eastAsia="Times New Roman" w:hAnsi="Times New Roman"/>
          <w:sz w:val="28"/>
          <w:szCs w:val="28"/>
          <w:lang w:eastAsia="ar-SA"/>
        </w:rPr>
        <w:t>а</w:t>
      </w:r>
      <w:r w:rsidRPr="007F4BFE">
        <w:rPr>
          <w:rFonts w:ascii="Times New Roman" w:eastAsia="Times New Roman" w:hAnsi="Times New Roman"/>
          <w:sz w:val="28"/>
          <w:szCs w:val="28"/>
          <w:lang w:eastAsia="ar-SA"/>
        </w:rPr>
        <w:t xml:space="preserve">ния. </w:t>
      </w:r>
      <w:proofErr w:type="gramStart"/>
      <w:r w:rsidRPr="007F4BFE">
        <w:rPr>
          <w:rFonts w:ascii="Times New Roman" w:eastAsia="Times New Roman" w:hAnsi="Times New Roman"/>
          <w:sz w:val="28"/>
          <w:szCs w:val="28"/>
          <w:lang w:eastAsia="ar-SA"/>
        </w:rPr>
        <w:t>Контроль за</w:t>
      </w:r>
      <w:proofErr w:type="gramEnd"/>
      <w:r w:rsidRPr="007F4BFE">
        <w:rPr>
          <w:rFonts w:ascii="Times New Roman" w:eastAsia="Times New Roman" w:hAnsi="Times New Roman"/>
          <w:sz w:val="28"/>
          <w:szCs w:val="28"/>
          <w:lang w:eastAsia="ar-SA"/>
        </w:rPr>
        <w:t xml:space="preserve"> выполнением муниципального задания осуществляется учред</w:t>
      </w:r>
      <w:r w:rsidRPr="007F4BFE">
        <w:rPr>
          <w:rFonts w:ascii="Times New Roman" w:eastAsia="Times New Roman" w:hAnsi="Times New Roman"/>
          <w:sz w:val="28"/>
          <w:szCs w:val="28"/>
          <w:lang w:eastAsia="ar-SA"/>
        </w:rPr>
        <w:t>и</w:t>
      </w:r>
      <w:r w:rsidRPr="007F4BFE">
        <w:rPr>
          <w:rFonts w:ascii="Times New Roman" w:eastAsia="Times New Roman" w:hAnsi="Times New Roman"/>
          <w:sz w:val="28"/>
          <w:szCs w:val="28"/>
          <w:lang w:eastAsia="ar-SA"/>
        </w:rPr>
        <w:t>телем.</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Согласно Порядку формирования муниципального задания, оценка степени выполнения муниципального задания осуществляется учредителем, главными распорядителями бюджетных средств по следующим критериям:</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показатели объема оказания муниципальных услуг в натуральном выраж</w:t>
      </w:r>
      <w:r w:rsidRPr="007F4BFE">
        <w:rPr>
          <w:rFonts w:ascii="Times New Roman" w:eastAsia="Times New Roman" w:hAnsi="Times New Roman"/>
          <w:sz w:val="28"/>
          <w:szCs w:val="28"/>
          <w:lang w:eastAsia="ar-SA"/>
        </w:rPr>
        <w:t>е</w:t>
      </w:r>
      <w:r w:rsidRPr="007F4BFE">
        <w:rPr>
          <w:rFonts w:ascii="Times New Roman" w:eastAsia="Times New Roman" w:hAnsi="Times New Roman"/>
          <w:sz w:val="28"/>
          <w:szCs w:val="28"/>
          <w:lang w:eastAsia="ar-SA"/>
        </w:rPr>
        <w:t>нии;</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объем бюджетных ассигнований на оказание муниципальных услуг (выпо</w:t>
      </w:r>
      <w:r w:rsidRPr="007F4BFE">
        <w:rPr>
          <w:rFonts w:ascii="Times New Roman" w:eastAsia="Times New Roman" w:hAnsi="Times New Roman"/>
          <w:sz w:val="28"/>
          <w:szCs w:val="28"/>
          <w:lang w:eastAsia="ar-SA"/>
        </w:rPr>
        <w:t>л</w:t>
      </w:r>
      <w:r w:rsidRPr="007F4BFE">
        <w:rPr>
          <w:rFonts w:ascii="Times New Roman" w:eastAsia="Times New Roman" w:hAnsi="Times New Roman"/>
          <w:sz w:val="28"/>
          <w:szCs w:val="28"/>
          <w:lang w:eastAsia="ar-SA"/>
        </w:rPr>
        <w:t>нение работ);</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показатели качества оказания муниципальных услуг (наличие жалоб потр</w:t>
      </w:r>
      <w:r w:rsidRPr="007F4BFE">
        <w:rPr>
          <w:rFonts w:ascii="Times New Roman" w:eastAsia="Times New Roman" w:hAnsi="Times New Roman"/>
          <w:sz w:val="28"/>
          <w:szCs w:val="28"/>
          <w:lang w:eastAsia="ar-SA"/>
        </w:rPr>
        <w:t>е</w:t>
      </w:r>
      <w:r w:rsidRPr="007F4BFE">
        <w:rPr>
          <w:rFonts w:ascii="Times New Roman" w:eastAsia="Times New Roman" w:hAnsi="Times New Roman"/>
          <w:sz w:val="28"/>
          <w:szCs w:val="28"/>
          <w:lang w:eastAsia="ar-SA"/>
        </w:rPr>
        <w:t>бителей на оказываемые муниципальные услуги, замечаний со стороны контр</w:t>
      </w:r>
      <w:r w:rsidRPr="007F4BFE">
        <w:rPr>
          <w:rFonts w:ascii="Times New Roman" w:eastAsia="Times New Roman" w:hAnsi="Times New Roman"/>
          <w:sz w:val="28"/>
          <w:szCs w:val="28"/>
          <w:lang w:eastAsia="ar-SA"/>
        </w:rPr>
        <w:t>о</w:t>
      </w:r>
      <w:r w:rsidRPr="007F4BFE">
        <w:rPr>
          <w:rFonts w:ascii="Times New Roman" w:eastAsia="Times New Roman" w:hAnsi="Times New Roman"/>
          <w:sz w:val="28"/>
          <w:szCs w:val="28"/>
          <w:lang w:eastAsia="ar-SA"/>
        </w:rPr>
        <w:t>лирующих органов и иные показатели качества, определяемые учредителем, главным распорядителем бюджетных средств в муниципальном задании);</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степень удовлетворенности потребителей муниципальных услуг их кач</w:t>
      </w:r>
      <w:r w:rsidRPr="007F4BFE">
        <w:rPr>
          <w:rFonts w:ascii="Times New Roman" w:eastAsia="Times New Roman" w:hAnsi="Times New Roman"/>
          <w:sz w:val="28"/>
          <w:szCs w:val="28"/>
          <w:lang w:eastAsia="ar-SA"/>
        </w:rPr>
        <w:t>е</w:t>
      </w:r>
      <w:r w:rsidRPr="007F4BFE">
        <w:rPr>
          <w:rFonts w:ascii="Times New Roman" w:eastAsia="Times New Roman" w:hAnsi="Times New Roman"/>
          <w:sz w:val="28"/>
          <w:szCs w:val="28"/>
          <w:lang w:eastAsia="ar-SA"/>
        </w:rPr>
        <w:t>ством.</w:t>
      </w:r>
    </w:p>
    <w:p w:rsidR="001F50A6" w:rsidRPr="007F4BFE" w:rsidRDefault="001F50A6" w:rsidP="007F4BFE">
      <w:pPr>
        <w:widowControl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Ежеквартально, в срок до 15 числа месяца, следующего за отчетным кварт</w:t>
      </w:r>
      <w:r w:rsidRPr="007F4BFE">
        <w:rPr>
          <w:rFonts w:ascii="Times New Roman" w:eastAsia="Times New Roman" w:hAnsi="Times New Roman"/>
          <w:sz w:val="28"/>
          <w:szCs w:val="28"/>
          <w:lang w:eastAsia="ar-SA"/>
        </w:rPr>
        <w:t>а</w:t>
      </w:r>
      <w:r w:rsidRPr="007F4BFE">
        <w:rPr>
          <w:rFonts w:ascii="Times New Roman" w:eastAsia="Times New Roman" w:hAnsi="Times New Roman"/>
          <w:sz w:val="28"/>
          <w:szCs w:val="28"/>
          <w:lang w:eastAsia="ar-SA"/>
        </w:rPr>
        <w:t>лом, и ежегодно, в срок до 20 января года, следующего за отчетным, учреждение должно представить учредителю отчеты о выполнении муниципального задания по форме, согласно приложению к Порядку формирования муниципального зад</w:t>
      </w:r>
      <w:r w:rsidRPr="007F4BFE">
        <w:rPr>
          <w:rFonts w:ascii="Times New Roman" w:eastAsia="Times New Roman" w:hAnsi="Times New Roman"/>
          <w:sz w:val="28"/>
          <w:szCs w:val="28"/>
          <w:lang w:eastAsia="ar-SA"/>
        </w:rPr>
        <w:t>а</w:t>
      </w:r>
      <w:r w:rsidRPr="007F4BFE">
        <w:rPr>
          <w:rFonts w:ascii="Times New Roman" w:eastAsia="Times New Roman" w:hAnsi="Times New Roman"/>
          <w:sz w:val="28"/>
          <w:szCs w:val="28"/>
          <w:lang w:eastAsia="ar-SA"/>
        </w:rPr>
        <w:t>ния. Данное условие также прописано в пункте 4.3.5 Соглашения о предоставл</w:t>
      </w:r>
      <w:r w:rsidRPr="007F4BFE">
        <w:rPr>
          <w:rFonts w:ascii="Times New Roman" w:eastAsia="Times New Roman" w:hAnsi="Times New Roman"/>
          <w:sz w:val="28"/>
          <w:szCs w:val="28"/>
          <w:lang w:eastAsia="ar-SA"/>
        </w:rPr>
        <w:t>е</w:t>
      </w:r>
      <w:r w:rsidRPr="007F4BFE">
        <w:rPr>
          <w:rFonts w:ascii="Times New Roman" w:eastAsia="Times New Roman" w:hAnsi="Times New Roman"/>
          <w:sz w:val="28"/>
          <w:szCs w:val="28"/>
          <w:lang w:eastAsia="ar-SA"/>
        </w:rPr>
        <w:t>нии субсидии из бюджета Суксунского городского округа на финансовое обесп</w:t>
      </w:r>
      <w:r w:rsidRPr="007F4BFE">
        <w:rPr>
          <w:rFonts w:ascii="Times New Roman" w:eastAsia="Times New Roman" w:hAnsi="Times New Roman"/>
          <w:sz w:val="28"/>
          <w:szCs w:val="28"/>
          <w:lang w:eastAsia="ar-SA"/>
        </w:rPr>
        <w:t>е</w:t>
      </w:r>
      <w:r w:rsidRPr="007F4BFE">
        <w:rPr>
          <w:rFonts w:ascii="Times New Roman" w:eastAsia="Times New Roman" w:hAnsi="Times New Roman"/>
          <w:sz w:val="28"/>
          <w:szCs w:val="28"/>
          <w:lang w:eastAsia="ar-SA"/>
        </w:rPr>
        <w:t>чение выполнения муниципального задания на оказание муниципальных услуг (выполнение работ) от 10.01.2022 № 10.</w:t>
      </w:r>
    </w:p>
    <w:p w:rsidR="001F50A6" w:rsidRPr="007F4BFE" w:rsidRDefault="001F50A6" w:rsidP="007F4BFE">
      <w:pPr>
        <w:widowControl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Согласно пункту 4.3.6 вышеуказанного Соглашения учреждение обязано размещать в установленном порядке на официальном сайте (</w:t>
      </w:r>
      <w:hyperlink r:id="rId12" w:history="1">
        <w:r w:rsidRPr="007F4BFE">
          <w:rPr>
            <w:rFonts w:ascii="Times New Roman" w:eastAsia="Times New Roman" w:hAnsi="Times New Roman"/>
            <w:sz w:val="28"/>
            <w:szCs w:val="28"/>
            <w:lang w:val="en-US" w:eastAsia="ar-SA"/>
          </w:rPr>
          <w:t>www</w:t>
        </w:r>
        <w:r w:rsidRPr="007F4BFE">
          <w:rPr>
            <w:rFonts w:ascii="Times New Roman" w:eastAsia="Times New Roman" w:hAnsi="Times New Roman"/>
            <w:sz w:val="28"/>
            <w:szCs w:val="28"/>
            <w:lang w:eastAsia="ar-SA"/>
          </w:rPr>
          <w:t>.</w:t>
        </w:r>
        <w:r w:rsidRPr="007F4BFE">
          <w:rPr>
            <w:rFonts w:ascii="Times New Roman" w:eastAsia="Times New Roman" w:hAnsi="Times New Roman"/>
            <w:sz w:val="28"/>
            <w:szCs w:val="28"/>
            <w:lang w:val="en-US" w:eastAsia="ar-SA"/>
          </w:rPr>
          <w:t>bus</w:t>
        </w:r>
        <w:r w:rsidRPr="007F4BFE">
          <w:rPr>
            <w:rFonts w:ascii="Times New Roman" w:eastAsia="Times New Roman" w:hAnsi="Times New Roman"/>
            <w:sz w:val="28"/>
            <w:szCs w:val="28"/>
            <w:lang w:eastAsia="ar-SA"/>
          </w:rPr>
          <w:t>.</w:t>
        </w:r>
        <w:proofErr w:type="spellStart"/>
        <w:r w:rsidRPr="007F4BFE">
          <w:rPr>
            <w:rFonts w:ascii="Times New Roman" w:eastAsia="Times New Roman" w:hAnsi="Times New Roman"/>
            <w:sz w:val="28"/>
            <w:szCs w:val="28"/>
            <w:lang w:val="en-US" w:eastAsia="ar-SA"/>
          </w:rPr>
          <w:t>gov</w:t>
        </w:r>
        <w:proofErr w:type="spellEnd"/>
        <w:r w:rsidRPr="007F4BFE">
          <w:rPr>
            <w:rFonts w:ascii="Times New Roman" w:eastAsia="Times New Roman" w:hAnsi="Times New Roman"/>
            <w:sz w:val="28"/>
            <w:szCs w:val="28"/>
            <w:lang w:eastAsia="ar-SA"/>
          </w:rPr>
          <w:t>.</w:t>
        </w:r>
        <w:proofErr w:type="spellStart"/>
        <w:r w:rsidRPr="007F4BFE">
          <w:rPr>
            <w:rFonts w:ascii="Times New Roman" w:eastAsia="Times New Roman" w:hAnsi="Times New Roman"/>
            <w:sz w:val="28"/>
            <w:szCs w:val="28"/>
            <w:lang w:val="en-US" w:eastAsia="ar-SA"/>
          </w:rPr>
          <w:t>ru</w:t>
        </w:r>
        <w:proofErr w:type="spellEnd"/>
      </w:hyperlink>
      <w:r w:rsidRPr="007F4BFE">
        <w:rPr>
          <w:rFonts w:ascii="Times New Roman" w:eastAsia="Times New Roman" w:hAnsi="Times New Roman"/>
          <w:sz w:val="28"/>
          <w:szCs w:val="28"/>
          <w:lang w:eastAsia="ar-SA"/>
        </w:rPr>
        <w:t>) м</w:t>
      </w:r>
      <w:r w:rsidRPr="007F4BFE">
        <w:rPr>
          <w:rFonts w:ascii="Times New Roman" w:eastAsia="Times New Roman" w:hAnsi="Times New Roman"/>
          <w:sz w:val="28"/>
          <w:szCs w:val="28"/>
          <w:lang w:eastAsia="ar-SA"/>
        </w:rPr>
        <w:t>у</w:t>
      </w:r>
      <w:r w:rsidRPr="007F4BFE">
        <w:rPr>
          <w:rFonts w:ascii="Times New Roman" w:eastAsia="Times New Roman" w:hAnsi="Times New Roman"/>
          <w:sz w:val="28"/>
          <w:szCs w:val="28"/>
          <w:lang w:eastAsia="ar-SA"/>
        </w:rPr>
        <w:t xml:space="preserve">ниципальное задание и отчет о его выполнении, за исключением содержащихся в </w:t>
      </w:r>
      <w:r w:rsidRPr="007F4BFE">
        <w:rPr>
          <w:rFonts w:ascii="Times New Roman" w:eastAsia="Times New Roman" w:hAnsi="Times New Roman"/>
          <w:sz w:val="28"/>
          <w:szCs w:val="28"/>
          <w:lang w:eastAsia="ar-SA"/>
        </w:rPr>
        <w:lastRenderedPageBreak/>
        <w:t>них сведений, составляющих государственную тайну. Обязанность размещения отчета о выполнении задания на сайте bus.gov.ru также установлена частью 3.3 статьи 32 Федерального закона о некоммерческих организациях и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w:t>
      </w:r>
      <w:r w:rsidRPr="007F4BFE">
        <w:rPr>
          <w:rFonts w:ascii="Times New Roman" w:eastAsia="Times New Roman" w:hAnsi="Times New Roman"/>
          <w:sz w:val="28"/>
          <w:szCs w:val="28"/>
          <w:lang w:eastAsia="ar-SA"/>
        </w:rPr>
        <w:t>й</w:t>
      </w:r>
      <w:r w:rsidRPr="007F4BFE">
        <w:rPr>
          <w:rFonts w:ascii="Times New Roman" w:eastAsia="Times New Roman" w:hAnsi="Times New Roman"/>
          <w:sz w:val="28"/>
          <w:szCs w:val="28"/>
          <w:lang w:eastAsia="ar-SA"/>
        </w:rPr>
        <w:t>та, утвержденным Приказом Минфина России от 21.07.2011 № 86н.</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Достоверность сведений о выполнении муниципального задания должна быть подтверждена соответствующими статистическими отчетами муниципал</w:t>
      </w:r>
      <w:r w:rsidRPr="007F4BFE">
        <w:rPr>
          <w:rFonts w:ascii="Times New Roman" w:eastAsia="Times New Roman" w:hAnsi="Times New Roman"/>
          <w:sz w:val="28"/>
          <w:szCs w:val="28"/>
          <w:lang w:eastAsia="ar-SA"/>
        </w:rPr>
        <w:t>ь</w:t>
      </w:r>
      <w:r w:rsidRPr="007F4BFE">
        <w:rPr>
          <w:rFonts w:ascii="Times New Roman" w:eastAsia="Times New Roman" w:hAnsi="Times New Roman"/>
          <w:sz w:val="28"/>
          <w:szCs w:val="28"/>
          <w:lang w:eastAsia="ar-SA"/>
        </w:rPr>
        <w:t>ного учреждения.</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proofErr w:type="gramStart"/>
      <w:r w:rsidRPr="00701E8F">
        <w:rPr>
          <w:rFonts w:ascii="Times New Roman" w:eastAsia="Times New Roman" w:hAnsi="Times New Roman"/>
          <w:sz w:val="28"/>
          <w:szCs w:val="28"/>
          <w:lang w:eastAsia="ru-RU"/>
        </w:rPr>
        <w:t xml:space="preserve">При проверке отчетов о выполнении муниципального задания выявлено, что в нарушение требований, установленных абзацем 3 пункта 1 статьи 69.2 БК РФ, пункта 4 </w:t>
      </w:r>
      <w:r w:rsidRPr="00701E8F">
        <w:rPr>
          <w:rFonts w:ascii="Times New Roman" w:eastAsia="Times New Roman" w:hAnsi="Times New Roman"/>
          <w:sz w:val="28"/>
          <w:szCs w:val="28"/>
          <w:lang w:eastAsia="ar-SA"/>
        </w:rPr>
        <w:t>Порядка формирования муниципального задания, утвержденного п</w:t>
      </w:r>
      <w:r w:rsidRPr="00701E8F">
        <w:rPr>
          <w:rFonts w:ascii="Times New Roman" w:eastAsia="Times New Roman" w:hAnsi="Times New Roman"/>
          <w:sz w:val="28"/>
          <w:szCs w:val="28"/>
          <w:lang w:eastAsia="ru-RU"/>
        </w:rPr>
        <w:t>остановлением Администрации Суксунского городского округа Пермского края от 01.06.2020 № 458, Учредителем, ГРБС (Управлением образования Админ</w:t>
      </w:r>
      <w:r w:rsidRPr="00701E8F">
        <w:rPr>
          <w:rFonts w:ascii="Times New Roman" w:eastAsia="Times New Roman" w:hAnsi="Times New Roman"/>
          <w:sz w:val="28"/>
          <w:szCs w:val="28"/>
          <w:lang w:eastAsia="ru-RU"/>
        </w:rPr>
        <w:t>и</w:t>
      </w:r>
      <w:r w:rsidRPr="00701E8F">
        <w:rPr>
          <w:rFonts w:ascii="Times New Roman" w:eastAsia="Times New Roman" w:hAnsi="Times New Roman"/>
          <w:sz w:val="28"/>
          <w:szCs w:val="28"/>
          <w:lang w:eastAsia="ru-RU"/>
        </w:rPr>
        <w:t>страции Суксунского городского округа Пермского края) подведомственному учреждению – МАОУ «Сызганская ООШ - детский сад» утверждено муниц</w:t>
      </w:r>
      <w:r w:rsidRPr="00701E8F">
        <w:rPr>
          <w:rFonts w:ascii="Times New Roman" w:eastAsia="Times New Roman" w:hAnsi="Times New Roman"/>
          <w:sz w:val="28"/>
          <w:szCs w:val="28"/>
          <w:lang w:eastAsia="ru-RU"/>
        </w:rPr>
        <w:t>и</w:t>
      </w:r>
      <w:r w:rsidRPr="00701E8F">
        <w:rPr>
          <w:rFonts w:ascii="Times New Roman" w:eastAsia="Times New Roman" w:hAnsi="Times New Roman"/>
          <w:sz w:val="28"/>
          <w:szCs w:val="28"/>
          <w:lang w:eastAsia="ru-RU"/>
        </w:rPr>
        <w:t>пальное задание, в котором</w:t>
      </w:r>
      <w:proofErr w:type="gramEnd"/>
      <w:r w:rsidRPr="00701E8F">
        <w:rPr>
          <w:rFonts w:ascii="Times New Roman" w:eastAsia="Times New Roman" w:hAnsi="Times New Roman"/>
          <w:sz w:val="28"/>
          <w:szCs w:val="28"/>
          <w:lang w:eastAsia="ru-RU"/>
        </w:rPr>
        <w:t xml:space="preserve"> не установлены значения показателей, характеризу</w:t>
      </w:r>
      <w:r w:rsidRPr="00701E8F">
        <w:rPr>
          <w:rFonts w:ascii="Times New Roman" w:eastAsia="Times New Roman" w:hAnsi="Times New Roman"/>
          <w:sz w:val="28"/>
          <w:szCs w:val="28"/>
          <w:lang w:eastAsia="ru-RU"/>
        </w:rPr>
        <w:t>ю</w:t>
      </w:r>
      <w:r w:rsidRPr="00701E8F">
        <w:rPr>
          <w:rFonts w:ascii="Times New Roman" w:eastAsia="Times New Roman" w:hAnsi="Times New Roman"/>
          <w:sz w:val="28"/>
          <w:szCs w:val="28"/>
          <w:lang w:eastAsia="ru-RU"/>
        </w:rPr>
        <w:t>щих качество муниципальных услуг. Соответственно, данные показатели не о</w:t>
      </w:r>
      <w:r w:rsidRPr="00701E8F">
        <w:rPr>
          <w:rFonts w:ascii="Times New Roman" w:eastAsia="Times New Roman" w:hAnsi="Times New Roman"/>
          <w:sz w:val="28"/>
          <w:szCs w:val="28"/>
          <w:lang w:eastAsia="ru-RU"/>
        </w:rPr>
        <w:t>т</w:t>
      </w:r>
      <w:r w:rsidRPr="00701E8F">
        <w:rPr>
          <w:rFonts w:ascii="Times New Roman" w:eastAsia="Times New Roman" w:hAnsi="Times New Roman"/>
          <w:sz w:val="28"/>
          <w:szCs w:val="28"/>
          <w:lang w:eastAsia="ru-RU"/>
        </w:rPr>
        <w:t>ражены в отчетах о выполнении муниципального задания.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Как было прописано выше, учреждение должно представить учредителю отчеты о выполнении муниципального задания по форме, согласно приложению к Порядку формирования муниципального задания, утвержденного постановлением Администрации Суксунского городского округа Пермского края от 01.06.2020 № 458. Согласно приложению № 2 на титульном листе отчета о выполнении мун</w:t>
      </w:r>
      <w:r w:rsidRPr="007F4BFE">
        <w:rPr>
          <w:rFonts w:ascii="Times New Roman" w:eastAsia="Times New Roman" w:hAnsi="Times New Roman"/>
          <w:sz w:val="28"/>
          <w:szCs w:val="28"/>
          <w:lang w:eastAsia="ru-RU"/>
        </w:rPr>
        <w:t>и</w:t>
      </w:r>
      <w:r w:rsidRPr="007F4BFE">
        <w:rPr>
          <w:rFonts w:ascii="Times New Roman" w:eastAsia="Times New Roman" w:hAnsi="Times New Roman"/>
          <w:sz w:val="28"/>
          <w:szCs w:val="28"/>
          <w:lang w:eastAsia="ru-RU"/>
        </w:rPr>
        <w:t>ципального задания указывается его номер. Этот номер должен соответствовать номеру муниципального задания, который присваивается в системе «АЦК-Планирование». При проверке установлено, что этот номер не соответствует н</w:t>
      </w:r>
      <w:r w:rsidRPr="007F4BFE">
        <w:rPr>
          <w:rFonts w:ascii="Times New Roman" w:eastAsia="Times New Roman" w:hAnsi="Times New Roman"/>
          <w:sz w:val="28"/>
          <w:szCs w:val="28"/>
          <w:lang w:eastAsia="ru-RU"/>
        </w:rPr>
        <w:t>о</w:t>
      </w:r>
      <w:r w:rsidRPr="007F4BFE">
        <w:rPr>
          <w:rFonts w:ascii="Times New Roman" w:eastAsia="Times New Roman" w:hAnsi="Times New Roman"/>
          <w:sz w:val="28"/>
          <w:szCs w:val="28"/>
          <w:lang w:eastAsia="ru-RU"/>
        </w:rPr>
        <w:t>меру муниципального задания, указанного на титульном листе самого муниц</w:t>
      </w:r>
      <w:r w:rsidRPr="007F4BFE">
        <w:rPr>
          <w:rFonts w:ascii="Times New Roman" w:eastAsia="Times New Roman" w:hAnsi="Times New Roman"/>
          <w:sz w:val="28"/>
          <w:szCs w:val="28"/>
          <w:lang w:eastAsia="ru-RU"/>
        </w:rPr>
        <w:t>и</w:t>
      </w:r>
      <w:r w:rsidRPr="007F4BFE">
        <w:rPr>
          <w:rFonts w:ascii="Times New Roman" w:eastAsia="Times New Roman" w:hAnsi="Times New Roman"/>
          <w:sz w:val="28"/>
          <w:szCs w:val="28"/>
          <w:lang w:eastAsia="ru-RU"/>
        </w:rPr>
        <w:t>пального задания.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Кроме того, выявлены следующие недостатки при заполнении отчета:</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а) на титульном листе отчета о выполнении муниципального задания дол</w:t>
      </w:r>
      <w:r w:rsidRPr="007F4BFE">
        <w:rPr>
          <w:rFonts w:ascii="Times New Roman" w:eastAsia="Times New Roman" w:hAnsi="Times New Roman"/>
          <w:sz w:val="28"/>
          <w:szCs w:val="28"/>
          <w:lang w:eastAsia="ru-RU"/>
        </w:rPr>
        <w:t>ж</w:t>
      </w:r>
      <w:r w:rsidRPr="007F4BFE">
        <w:rPr>
          <w:rFonts w:ascii="Times New Roman" w:eastAsia="Times New Roman" w:hAnsi="Times New Roman"/>
          <w:sz w:val="28"/>
          <w:szCs w:val="28"/>
          <w:lang w:eastAsia="ru-RU"/>
        </w:rPr>
        <w:t>на быть указана дата, на которую составляется отчет. В отчетах проверяемого учреждения отсутствует дата его составления (утверждения), что не позволяет проверить своевременность его составления;</w:t>
      </w:r>
    </w:p>
    <w:p w:rsidR="001F50A6" w:rsidRPr="007F4BFE"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б) раздел 3.2 отчета «Сведения о фактическом достижении показателей, х</w:t>
      </w:r>
      <w:r w:rsidRPr="007F4BFE">
        <w:rPr>
          <w:rFonts w:ascii="Times New Roman" w:eastAsia="Times New Roman" w:hAnsi="Times New Roman"/>
          <w:sz w:val="28"/>
          <w:szCs w:val="28"/>
          <w:lang w:eastAsia="ru-RU"/>
        </w:rPr>
        <w:t>а</w:t>
      </w:r>
      <w:r w:rsidRPr="007F4BFE">
        <w:rPr>
          <w:rFonts w:ascii="Times New Roman" w:eastAsia="Times New Roman" w:hAnsi="Times New Roman"/>
          <w:sz w:val="28"/>
          <w:szCs w:val="28"/>
          <w:lang w:eastAsia="ru-RU"/>
        </w:rPr>
        <w:t>рактеризующих объем муниципальной услуги» содержит графу 16 «Размер платы (цена, тариф)». Эта графа должна быть заполнена по услугам, которые оказыв</w:t>
      </w:r>
      <w:r w:rsidRPr="007F4BFE">
        <w:rPr>
          <w:rFonts w:ascii="Times New Roman" w:eastAsia="Times New Roman" w:hAnsi="Times New Roman"/>
          <w:sz w:val="28"/>
          <w:szCs w:val="28"/>
          <w:lang w:eastAsia="ru-RU"/>
        </w:rPr>
        <w:t>а</w:t>
      </w:r>
      <w:r w:rsidRPr="007F4BFE">
        <w:rPr>
          <w:rFonts w:ascii="Times New Roman" w:eastAsia="Times New Roman" w:hAnsi="Times New Roman"/>
          <w:sz w:val="28"/>
          <w:szCs w:val="28"/>
          <w:lang w:eastAsia="ru-RU"/>
        </w:rPr>
        <w:t>ются физическим лицам за плату. В отчетах проверяемого учреждения по платной муниципальной услуге «Присмотр и уход» размер платы (цена, тариф) не указ</w:t>
      </w:r>
      <w:r w:rsidRPr="007F4BFE">
        <w:rPr>
          <w:rFonts w:ascii="Times New Roman" w:eastAsia="Times New Roman" w:hAnsi="Times New Roman"/>
          <w:sz w:val="28"/>
          <w:szCs w:val="28"/>
          <w:lang w:eastAsia="ru-RU"/>
        </w:rPr>
        <w:t>а</w:t>
      </w:r>
      <w:r w:rsidRPr="007F4BFE">
        <w:rPr>
          <w:rFonts w:ascii="Times New Roman" w:eastAsia="Times New Roman" w:hAnsi="Times New Roman"/>
          <w:sz w:val="28"/>
          <w:szCs w:val="28"/>
          <w:lang w:eastAsia="ru-RU"/>
        </w:rPr>
        <w:t>ны.</w:t>
      </w:r>
    </w:p>
    <w:p w:rsidR="001F50A6" w:rsidRPr="007F4BFE" w:rsidRDefault="001F50A6" w:rsidP="007F4BFE">
      <w:pPr>
        <w:widowControl w:val="0"/>
        <w:adjustRightInd w:val="0"/>
        <w:spacing w:after="0" w:line="240" w:lineRule="auto"/>
        <w:ind w:firstLine="709"/>
        <w:jc w:val="both"/>
        <w:rPr>
          <w:rFonts w:ascii="Times New Roman" w:eastAsia="Times New Roman" w:hAnsi="Times New Roman"/>
          <w:sz w:val="28"/>
          <w:szCs w:val="28"/>
          <w:lang w:eastAsia="ar-SA"/>
        </w:rPr>
      </w:pPr>
      <w:r w:rsidRPr="007F4BFE">
        <w:rPr>
          <w:rFonts w:ascii="Times New Roman" w:eastAsia="Times New Roman" w:hAnsi="Times New Roman"/>
          <w:sz w:val="28"/>
          <w:szCs w:val="28"/>
          <w:lang w:eastAsia="ar-SA"/>
        </w:rPr>
        <w:t>Выполнение муниципального задания за 2022 год представлено ниже в та</w:t>
      </w:r>
      <w:r w:rsidRPr="007F4BFE">
        <w:rPr>
          <w:rFonts w:ascii="Times New Roman" w:eastAsia="Times New Roman" w:hAnsi="Times New Roman"/>
          <w:sz w:val="28"/>
          <w:szCs w:val="28"/>
          <w:lang w:eastAsia="ar-SA"/>
        </w:rPr>
        <w:t>б</w:t>
      </w:r>
      <w:r w:rsidRPr="007F4BFE">
        <w:rPr>
          <w:rFonts w:ascii="Times New Roman" w:eastAsia="Times New Roman" w:hAnsi="Times New Roman"/>
          <w:sz w:val="28"/>
          <w:szCs w:val="28"/>
          <w:lang w:eastAsia="ar-SA"/>
        </w:rPr>
        <w:t>лице № 6.</w:t>
      </w:r>
    </w:p>
    <w:p w:rsidR="001F50A6" w:rsidRDefault="001F50A6" w:rsidP="007F4BFE">
      <w:pPr>
        <w:widowControl w:val="0"/>
        <w:adjustRightInd w:val="0"/>
        <w:spacing w:after="0" w:line="240" w:lineRule="auto"/>
        <w:ind w:firstLine="709"/>
        <w:jc w:val="both"/>
        <w:rPr>
          <w:rFonts w:ascii="Times New Roman" w:eastAsia="Times New Roman" w:hAnsi="Times New Roman"/>
          <w:sz w:val="28"/>
          <w:szCs w:val="28"/>
          <w:lang w:eastAsia="ar-SA"/>
        </w:rPr>
      </w:pPr>
    </w:p>
    <w:p w:rsidR="00701E8F" w:rsidRPr="007F4BFE" w:rsidRDefault="00701E8F" w:rsidP="007F4BFE">
      <w:pPr>
        <w:widowControl w:val="0"/>
        <w:adjustRightInd w:val="0"/>
        <w:spacing w:after="0" w:line="240" w:lineRule="auto"/>
        <w:ind w:firstLine="709"/>
        <w:jc w:val="both"/>
        <w:rPr>
          <w:rFonts w:ascii="Times New Roman" w:eastAsia="Times New Roman" w:hAnsi="Times New Roman"/>
          <w:sz w:val="28"/>
          <w:szCs w:val="28"/>
          <w:lang w:eastAsia="ar-SA"/>
        </w:rPr>
      </w:pPr>
    </w:p>
    <w:p w:rsidR="001F50A6" w:rsidRPr="001F50A6" w:rsidRDefault="001F50A6" w:rsidP="001F50A6">
      <w:pPr>
        <w:adjustRightInd w:val="0"/>
        <w:spacing w:after="0" w:line="240" w:lineRule="auto"/>
        <w:ind w:firstLine="709"/>
        <w:jc w:val="right"/>
        <w:outlineLvl w:val="1"/>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lastRenderedPageBreak/>
        <w:t>Таблица № 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625"/>
        <w:gridCol w:w="1545"/>
        <w:gridCol w:w="1506"/>
        <w:gridCol w:w="1247"/>
        <w:gridCol w:w="1199"/>
        <w:gridCol w:w="1576"/>
      </w:tblGrid>
      <w:tr w:rsidR="001F50A6" w:rsidRPr="001F50A6" w:rsidTr="001F50A6">
        <w:trPr>
          <w:tblHeader/>
        </w:trPr>
        <w:tc>
          <w:tcPr>
            <w:tcW w:w="1508" w:type="dxa"/>
            <w:vMerge w:val="restart"/>
            <w:shd w:val="clear" w:color="auto" w:fill="auto"/>
          </w:tcPr>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Наимен</w:t>
            </w:r>
            <w:r w:rsidRPr="001F50A6">
              <w:rPr>
                <w:rFonts w:ascii="Times New Roman" w:eastAsia="Times New Roman" w:hAnsi="Times New Roman"/>
                <w:b/>
                <w:sz w:val="24"/>
                <w:szCs w:val="24"/>
                <w:lang w:eastAsia="ar-SA"/>
              </w:rPr>
              <w:t>о</w:t>
            </w:r>
            <w:r w:rsidRPr="001F50A6">
              <w:rPr>
                <w:rFonts w:ascii="Times New Roman" w:eastAsia="Times New Roman" w:hAnsi="Times New Roman"/>
                <w:b/>
                <w:sz w:val="24"/>
                <w:szCs w:val="24"/>
                <w:lang w:eastAsia="ar-SA"/>
              </w:rPr>
              <w:t>вание</w:t>
            </w:r>
          </w:p>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показателя</w:t>
            </w:r>
          </w:p>
        </w:tc>
        <w:tc>
          <w:tcPr>
            <w:tcW w:w="1625" w:type="dxa"/>
            <w:vMerge w:val="restart"/>
            <w:shd w:val="clear" w:color="auto" w:fill="auto"/>
          </w:tcPr>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Форма</w:t>
            </w:r>
          </w:p>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 xml:space="preserve">оказания </w:t>
            </w:r>
            <w:proofErr w:type="gramStart"/>
            <w:r w:rsidRPr="001F50A6">
              <w:rPr>
                <w:rFonts w:ascii="Times New Roman" w:eastAsia="Times New Roman" w:hAnsi="Times New Roman"/>
                <w:b/>
                <w:sz w:val="24"/>
                <w:szCs w:val="24"/>
                <w:lang w:eastAsia="ar-SA"/>
              </w:rPr>
              <w:t>муниц</w:t>
            </w:r>
            <w:r w:rsidRPr="001F50A6">
              <w:rPr>
                <w:rFonts w:ascii="Times New Roman" w:eastAsia="Times New Roman" w:hAnsi="Times New Roman"/>
                <w:b/>
                <w:sz w:val="24"/>
                <w:szCs w:val="24"/>
                <w:lang w:eastAsia="ar-SA"/>
              </w:rPr>
              <w:t>и</w:t>
            </w:r>
            <w:r w:rsidRPr="001F50A6">
              <w:rPr>
                <w:rFonts w:ascii="Times New Roman" w:eastAsia="Times New Roman" w:hAnsi="Times New Roman"/>
                <w:b/>
                <w:sz w:val="24"/>
                <w:szCs w:val="24"/>
                <w:lang w:eastAsia="ar-SA"/>
              </w:rPr>
              <w:t>пальной</w:t>
            </w:r>
            <w:proofErr w:type="gramEnd"/>
          </w:p>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услуги</w:t>
            </w:r>
          </w:p>
        </w:tc>
        <w:tc>
          <w:tcPr>
            <w:tcW w:w="1545" w:type="dxa"/>
            <w:vMerge w:val="restart"/>
            <w:shd w:val="clear" w:color="auto" w:fill="auto"/>
          </w:tcPr>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Единица</w:t>
            </w:r>
          </w:p>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измерения</w:t>
            </w:r>
          </w:p>
        </w:tc>
        <w:tc>
          <w:tcPr>
            <w:tcW w:w="1506" w:type="dxa"/>
            <w:vMerge w:val="restart"/>
            <w:shd w:val="clear" w:color="auto" w:fill="auto"/>
          </w:tcPr>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Значение показателя, утвержде</w:t>
            </w:r>
            <w:r w:rsidRPr="001F50A6">
              <w:rPr>
                <w:rFonts w:ascii="Times New Roman" w:eastAsia="Times New Roman" w:hAnsi="Times New Roman"/>
                <w:b/>
                <w:sz w:val="24"/>
                <w:szCs w:val="24"/>
                <w:lang w:eastAsia="ar-SA"/>
              </w:rPr>
              <w:t>н</w:t>
            </w:r>
            <w:r w:rsidRPr="001F50A6">
              <w:rPr>
                <w:rFonts w:ascii="Times New Roman" w:eastAsia="Times New Roman" w:hAnsi="Times New Roman"/>
                <w:b/>
                <w:sz w:val="24"/>
                <w:szCs w:val="24"/>
                <w:lang w:eastAsia="ar-SA"/>
              </w:rPr>
              <w:t>ное</w:t>
            </w:r>
          </w:p>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в муниц</w:t>
            </w:r>
            <w:r w:rsidRPr="001F50A6">
              <w:rPr>
                <w:rFonts w:ascii="Times New Roman" w:eastAsia="Times New Roman" w:hAnsi="Times New Roman"/>
                <w:b/>
                <w:sz w:val="24"/>
                <w:szCs w:val="24"/>
                <w:lang w:eastAsia="ar-SA"/>
              </w:rPr>
              <w:t>и</w:t>
            </w:r>
            <w:r w:rsidRPr="001F50A6">
              <w:rPr>
                <w:rFonts w:ascii="Times New Roman" w:eastAsia="Times New Roman" w:hAnsi="Times New Roman"/>
                <w:b/>
                <w:sz w:val="24"/>
                <w:szCs w:val="24"/>
                <w:lang w:eastAsia="ar-SA"/>
              </w:rPr>
              <w:t>пальном задании</w:t>
            </w:r>
          </w:p>
        </w:tc>
        <w:tc>
          <w:tcPr>
            <w:tcW w:w="2446" w:type="dxa"/>
            <w:gridSpan w:val="2"/>
            <w:shd w:val="clear" w:color="auto" w:fill="auto"/>
          </w:tcPr>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Фактическое</w:t>
            </w:r>
          </w:p>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исполнение</w:t>
            </w:r>
          </w:p>
        </w:tc>
        <w:tc>
          <w:tcPr>
            <w:tcW w:w="1576" w:type="dxa"/>
            <w:vMerge w:val="restart"/>
            <w:shd w:val="clear" w:color="auto" w:fill="auto"/>
          </w:tcPr>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Источник получения информ</w:t>
            </w:r>
            <w:r w:rsidRPr="001F50A6">
              <w:rPr>
                <w:rFonts w:ascii="Times New Roman" w:eastAsia="Times New Roman" w:hAnsi="Times New Roman"/>
                <w:b/>
                <w:sz w:val="24"/>
                <w:szCs w:val="24"/>
                <w:lang w:eastAsia="ar-SA"/>
              </w:rPr>
              <w:t>а</w:t>
            </w:r>
            <w:r w:rsidRPr="001F50A6">
              <w:rPr>
                <w:rFonts w:ascii="Times New Roman" w:eastAsia="Times New Roman" w:hAnsi="Times New Roman"/>
                <w:b/>
                <w:sz w:val="24"/>
                <w:szCs w:val="24"/>
                <w:lang w:eastAsia="ar-SA"/>
              </w:rPr>
              <w:t>ции</w:t>
            </w:r>
          </w:p>
        </w:tc>
      </w:tr>
      <w:tr w:rsidR="001F50A6" w:rsidRPr="001F50A6" w:rsidTr="001F50A6">
        <w:trPr>
          <w:tblHeader/>
        </w:trPr>
        <w:tc>
          <w:tcPr>
            <w:tcW w:w="1508" w:type="dxa"/>
            <w:vMerge/>
            <w:shd w:val="clear" w:color="auto" w:fill="auto"/>
          </w:tcPr>
          <w:p w:rsidR="001F50A6" w:rsidRPr="001F50A6" w:rsidRDefault="001F50A6" w:rsidP="001F50A6">
            <w:pPr>
              <w:adjustRightInd w:val="0"/>
              <w:spacing w:after="0" w:line="200" w:lineRule="exact"/>
              <w:jc w:val="both"/>
              <w:outlineLvl w:val="1"/>
              <w:rPr>
                <w:rFonts w:ascii="Times New Roman" w:eastAsia="Times New Roman" w:hAnsi="Times New Roman"/>
                <w:b/>
                <w:sz w:val="24"/>
                <w:szCs w:val="24"/>
                <w:lang w:eastAsia="ar-SA"/>
              </w:rPr>
            </w:pPr>
          </w:p>
        </w:tc>
        <w:tc>
          <w:tcPr>
            <w:tcW w:w="1625" w:type="dxa"/>
            <w:vMerge/>
            <w:shd w:val="clear" w:color="auto" w:fill="auto"/>
          </w:tcPr>
          <w:p w:rsidR="001F50A6" w:rsidRPr="001F50A6" w:rsidRDefault="001F50A6" w:rsidP="001F50A6">
            <w:pPr>
              <w:adjustRightInd w:val="0"/>
              <w:spacing w:after="0" w:line="200" w:lineRule="exact"/>
              <w:jc w:val="both"/>
              <w:outlineLvl w:val="1"/>
              <w:rPr>
                <w:rFonts w:ascii="Times New Roman" w:eastAsia="Times New Roman" w:hAnsi="Times New Roman"/>
                <w:b/>
                <w:sz w:val="24"/>
                <w:szCs w:val="24"/>
                <w:lang w:eastAsia="ar-SA"/>
              </w:rPr>
            </w:pPr>
          </w:p>
        </w:tc>
        <w:tc>
          <w:tcPr>
            <w:tcW w:w="1545" w:type="dxa"/>
            <w:vMerge/>
            <w:shd w:val="clear" w:color="auto" w:fill="auto"/>
          </w:tcPr>
          <w:p w:rsidR="001F50A6" w:rsidRPr="001F50A6" w:rsidRDefault="001F50A6" w:rsidP="001F50A6">
            <w:pPr>
              <w:adjustRightInd w:val="0"/>
              <w:spacing w:after="0" w:line="200" w:lineRule="exact"/>
              <w:jc w:val="both"/>
              <w:outlineLvl w:val="1"/>
              <w:rPr>
                <w:rFonts w:ascii="Times New Roman" w:eastAsia="Times New Roman" w:hAnsi="Times New Roman"/>
                <w:b/>
                <w:sz w:val="24"/>
                <w:szCs w:val="24"/>
                <w:lang w:eastAsia="ar-SA"/>
              </w:rPr>
            </w:pPr>
          </w:p>
        </w:tc>
        <w:tc>
          <w:tcPr>
            <w:tcW w:w="1506" w:type="dxa"/>
            <w:vMerge/>
            <w:shd w:val="clear" w:color="auto" w:fill="auto"/>
          </w:tcPr>
          <w:p w:rsidR="001F50A6" w:rsidRPr="001F50A6" w:rsidRDefault="001F50A6" w:rsidP="001F50A6">
            <w:pPr>
              <w:adjustRightInd w:val="0"/>
              <w:spacing w:after="0" w:line="200" w:lineRule="exact"/>
              <w:jc w:val="both"/>
              <w:outlineLvl w:val="1"/>
              <w:rPr>
                <w:rFonts w:ascii="Times New Roman" w:eastAsia="Times New Roman" w:hAnsi="Times New Roman"/>
                <w:b/>
                <w:sz w:val="24"/>
                <w:szCs w:val="24"/>
                <w:lang w:eastAsia="ar-SA"/>
              </w:rPr>
            </w:pPr>
          </w:p>
        </w:tc>
        <w:tc>
          <w:tcPr>
            <w:tcW w:w="1247" w:type="dxa"/>
            <w:shd w:val="clear" w:color="auto" w:fill="auto"/>
          </w:tcPr>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Значение показ</w:t>
            </w:r>
            <w:r w:rsidRPr="001F50A6">
              <w:rPr>
                <w:rFonts w:ascii="Times New Roman" w:eastAsia="Times New Roman" w:hAnsi="Times New Roman"/>
                <w:b/>
                <w:sz w:val="24"/>
                <w:szCs w:val="24"/>
                <w:lang w:eastAsia="ar-SA"/>
              </w:rPr>
              <w:t>а</w:t>
            </w:r>
            <w:r w:rsidRPr="001F50A6">
              <w:rPr>
                <w:rFonts w:ascii="Times New Roman" w:eastAsia="Times New Roman" w:hAnsi="Times New Roman"/>
                <w:b/>
                <w:sz w:val="24"/>
                <w:szCs w:val="24"/>
                <w:lang w:eastAsia="ar-SA"/>
              </w:rPr>
              <w:t>теля, указа</w:t>
            </w:r>
            <w:r w:rsidRPr="001F50A6">
              <w:rPr>
                <w:rFonts w:ascii="Times New Roman" w:eastAsia="Times New Roman" w:hAnsi="Times New Roman"/>
                <w:b/>
                <w:sz w:val="24"/>
                <w:szCs w:val="24"/>
                <w:lang w:eastAsia="ar-SA"/>
              </w:rPr>
              <w:t>н</w:t>
            </w:r>
            <w:r w:rsidRPr="001F50A6">
              <w:rPr>
                <w:rFonts w:ascii="Times New Roman" w:eastAsia="Times New Roman" w:hAnsi="Times New Roman"/>
                <w:b/>
                <w:sz w:val="24"/>
                <w:szCs w:val="24"/>
                <w:lang w:eastAsia="ar-SA"/>
              </w:rPr>
              <w:t>ное в о</w:t>
            </w:r>
            <w:r w:rsidRPr="001F50A6">
              <w:rPr>
                <w:rFonts w:ascii="Times New Roman" w:eastAsia="Times New Roman" w:hAnsi="Times New Roman"/>
                <w:b/>
                <w:sz w:val="24"/>
                <w:szCs w:val="24"/>
                <w:lang w:eastAsia="ar-SA"/>
              </w:rPr>
              <w:t>т</w:t>
            </w:r>
            <w:r w:rsidRPr="001F50A6">
              <w:rPr>
                <w:rFonts w:ascii="Times New Roman" w:eastAsia="Times New Roman" w:hAnsi="Times New Roman"/>
                <w:b/>
                <w:sz w:val="24"/>
                <w:szCs w:val="24"/>
                <w:lang w:eastAsia="ar-SA"/>
              </w:rPr>
              <w:t>чете</w:t>
            </w:r>
          </w:p>
        </w:tc>
        <w:tc>
          <w:tcPr>
            <w:tcW w:w="1199" w:type="dxa"/>
            <w:shd w:val="clear" w:color="auto" w:fill="auto"/>
          </w:tcPr>
          <w:p w:rsidR="001F50A6" w:rsidRPr="001F50A6" w:rsidRDefault="001F50A6" w:rsidP="001F50A6">
            <w:pPr>
              <w:adjustRightInd w:val="0"/>
              <w:spacing w:after="0" w:line="200" w:lineRule="exact"/>
              <w:jc w:val="center"/>
              <w:outlineLvl w:val="1"/>
              <w:rPr>
                <w:rFonts w:ascii="Times New Roman" w:eastAsia="Times New Roman" w:hAnsi="Times New Roman"/>
                <w:b/>
                <w:sz w:val="24"/>
                <w:szCs w:val="24"/>
                <w:lang w:eastAsia="ar-SA"/>
              </w:rPr>
            </w:pPr>
            <w:r w:rsidRPr="001F50A6">
              <w:rPr>
                <w:rFonts w:ascii="Times New Roman" w:eastAsia="Times New Roman" w:hAnsi="Times New Roman"/>
                <w:b/>
                <w:sz w:val="24"/>
                <w:szCs w:val="24"/>
                <w:lang w:eastAsia="ar-SA"/>
              </w:rPr>
              <w:t>Знач</w:t>
            </w:r>
            <w:r w:rsidRPr="001F50A6">
              <w:rPr>
                <w:rFonts w:ascii="Times New Roman" w:eastAsia="Times New Roman" w:hAnsi="Times New Roman"/>
                <w:b/>
                <w:sz w:val="24"/>
                <w:szCs w:val="24"/>
                <w:lang w:eastAsia="ar-SA"/>
              </w:rPr>
              <w:t>е</w:t>
            </w:r>
            <w:r w:rsidRPr="001F50A6">
              <w:rPr>
                <w:rFonts w:ascii="Times New Roman" w:eastAsia="Times New Roman" w:hAnsi="Times New Roman"/>
                <w:b/>
                <w:sz w:val="24"/>
                <w:szCs w:val="24"/>
                <w:lang w:eastAsia="ar-SA"/>
              </w:rPr>
              <w:t>ние п</w:t>
            </w:r>
            <w:r w:rsidRPr="001F50A6">
              <w:rPr>
                <w:rFonts w:ascii="Times New Roman" w:eastAsia="Times New Roman" w:hAnsi="Times New Roman"/>
                <w:b/>
                <w:sz w:val="24"/>
                <w:szCs w:val="24"/>
                <w:lang w:eastAsia="ar-SA"/>
              </w:rPr>
              <w:t>о</w:t>
            </w:r>
            <w:r w:rsidRPr="001F50A6">
              <w:rPr>
                <w:rFonts w:ascii="Times New Roman" w:eastAsia="Times New Roman" w:hAnsi="Times New Roman"/>
                <w:b/>
                <w:sz w:val="24"/>
                <w:szCs w:val="24"/>
                <w:lang w:eastAsia="ar-SA"/>
              </w:rPr>
              <w:t>казателя по да</w:t>
            </w:r>
            <w:r w:rsidRPr="001F50A6">
              <w:rPr>
                <w:rFonts w:ascii="Times New Roman" w:eastAsia="Times New Roman" w:hAnsi="Times New Roman"/>
                <w:b/>
                <w:sz w:val="24"/>
                <w:szCs w:val="24"/>
                <w:lang w:eastAsia="ar-SA"/>
              </w:rPr>
              <w:t>н</w:t>
            </w:r>
            <w:r w:rsidRPr="001F50A6">
              <w:rPr>
                <w:rFonts w:ascii="Times New Roman" w:eastAsia="Times New Roman" w:hAnsi="Times New Roman"/>
                <w:b/>
                <w:sz w:val="24"/>
                <w:szCs w:val="24"/>
                <w:lang w:eastAsia="ar-SA"/>
              </w:rPr>
              <w:t>ным прове</w:t>
            </w:r>
            <w:r w:rsidRPr="001F50A6">
              <w:rPr>
                <w:rFonts w:ascii="Times New Roman" w:eastAsia="Times New Roman" w:hAnsi="Times New Roman"/>
                <w:b/>
                <w:sz w:val="24"/>
                <w:szCs w:val="24"/>
                <w:lang w:eastAsia="ar-SA"/>
              </w:rPr>
              <w:t>р</w:t>
            </w:r>
            <w:r w:rsidRPr="001F50A6">
              <w:rPr>
                <w:rFonts w:ascii="Times New Roman" w:eastAsia="Times New Roman" w:hAnsi="Times New Roman"/>
                <w:b/>
                <w:sz w:val="24"/>
                <w:szCs w:val="24"/>
                <w:lang w:eastAsia="ar-SA"/>
              </w:rPr>
              <w:t>ки</w:t>
            </w:r>
          </w:p>
        </w:tc>
        <w:tc>
          <w:tcPr>
            <w:tcW w:w="1576" w:type="dxa"/>
            <w:vMerge/>
            <w:shd w:val="clear" w:color="auto" w:fill="auto"/>
          </w:tcPr>
          <w:p w:rsidR="001F50A6" w:rsidRPr="001F50A6" w:rsidRDefault="001F50A6" w:rsidP="001F50A6">
            <w:pPr>
              <w:adjustRightInd w:val="0"/>
              <w:spacing w:after="0" w:line="200" w:lineRule="exact"/>
              <w:jc w:val="both"/>
              <w:outlineLvl w:val="1"/>
              <w:rPr>
                <w:rFonts w:ascii="Times New Roman" w:eastAsia="Times New Roman" w:hAnsi="Times New Roman"/>
                <w:b/>
                <w:sz w:val="24"/>
                <w:szCs w:val="24"/>
                <w:lang w:eastAsia="ar-SA"/>
              </w:rPr>
            </w:pPr>
          </w:p>
        </w:tc>
      </w:tr>
      <w:tr w:rsidR="001F50A6" w:rsidRPr="001F50A6" w:rsidTr="001F50A6">
        <w:trPr>
          <w:trHeight w:val="164"/>
          <w:tblHeader/>
        </w:trPr>
        <w:tc>
          <w:tcPr>
            <w:tcW w:w="1508"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1</w:t>
            </w:r>
          </w:p>
        </w:tc>
        <w:tc>
          <w:tcPr>
            <w:tcW w:w="162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2</w:t>
            </w:r>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3</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4</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5</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6</w:t>
            </w:r>
          </w:p>
        </w:tc>
        <w:tc>
          <w:tcPr>
            <w:tcW w:w="157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7</w:t>
            </w:r>
          </w:p>
        </w:tc>
      </w:tr>
      <w:tr w:rsidR="001F50A6" w:rsidRPr="001F50A6" w:rsidTr="001F50A6">
        <w:tc>
          <w:tcPr>
            <w:tcW w:w="10206" w:type="dxa"/>
            <w:gridSpan w:val="7"/>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Муниципальная услуга: «Присмотр и уход»</w:t>
            </w:r>
          </w:p>
        </w:tc>
      </w:tr>
      <w:tr w:rsidR="001F50A6" w:rsidRPr="001F50A6" w:rsidTr="001F50A6">
        <w:tc>
          <w:tcPr>
            <w:tcW w:w="1508" w:type="dxa"/>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Физические лица за и</w:t>
            </w:r>
            <w:r w:rsidRPr="001F50A6">
              <w:rPr>
                <w:rFonts w:ascii="Times New Roman" w:eastAsia="Times New Roman" w:hAnsi="Times New Roman"/>
                <w:sz w:val="24"/>
                <w:szCs w:val="24"/>
                <w:lang w:eastAsia="ar-SA"/>
              </w:rPr>
              <w:t>с</w:t>
            </w:r>
            <w:r w:rsidRPr="001F50A6">
              <w:rPr>
                <w:rFonts w:ascii="Times New Roman" w:eastAsia="Times New Roman" w:hAnsi="Times New Roman"/>
                <w:sz w:val="24"/>
                <w:szCs w:val="24"/>
                <w:lang w:eastAsia="ar-SA"/>
              </w:rPr>
              <w:t xml:space="preserve">ключением льготных категорий </w:t>
            </w:r>
          </w:p>
        </w:tc>
        <w:tc>
          <w:tcPr>
            <w:tcW w:w="1625" w:type="dxa"/>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proofErr w:type="gramStart"/>
            <w:r w:rsidRPr="001F50A6">
              <w:rPr>
                <w:rFonts w:ascii="Times New Roman" w:eastAsia="Times New Roman" w:hAnsi="Times New Roman"/>
                <w:sz w:val="24"/>
                <w:szCs w:val="24"/>
                <w:lang w:eastAsia="ar-SA"/>
              </w:rPr>
              <w:t>Группа по</w:t>
            </w:r>
            <w:r w:rsidRPr="001F50A6">
              <w:rPr>
                <w:rFonts w:ascii="Times New Roman" w:eastAsia="Times New Roman" w:hAnsi="Times New Roman"/>
                <w:sz w:val="24"/>
                <w:szCs w:val="24"/>
                <w:lang w:eastAsia="ar-SA"/>
              </w:rPr>
              <w:t>л</w:t>
            </w:r>
            <w:r w:rsidRPr="001F50A6">
              <w:rPr>
                <w:rFonts w:ascii="Times New Roman" w:eastAsia="Times New Roman" w:hAnsi="Times New Roman"/>
                <w:sz w:val="24"/>
                <w:szCs w:val="24"/>
                <w:lang w:eastAsia="ar-SA"/>
              </w:rPr>
              <w:t>ного дня</w:t>
            </w:r>
            <w:proofErr w:type="gramEnd"/>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число детей, чел.</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4</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5</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5</w:t>
            </w:r>
          </w:p>
        </w:tc>
        <w:tc>
          <w:tcPr>
            <w:tcW w:w="1576" w:type="dxa"/>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Табель учета посещаем</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сти детей (ф.0504608)</w:t>
            </w:r>
          </w:p>
        </w:tc>
      </w:tr>
      <w:tr w:rsidR="001F50A6" w:rsidRPr="001F50A6" w:rsidTr="001F50A6">
        <w:tc>
          <w:tcPr>
            <w:tcW w:w="10206" w:type="dxa"/>
            <w:gridSpan w:val="7"/>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Муниципальная услуга: «Реализация основных общеобразовательных программ основного о</w:t>
            </w:r>
            <w:r w:rsidRPr="001F50A6">
              <w:rPr>
                <w:rFonts w:ascii="Times New Roman" w:eastAsia="Times New Roman" w:hAnsi="Times New Roman"/>
                <w:sz w:val="24"/>
                <w:szCs w:val="24"/>
                <w:lang w:eastAsia="ar-SA"/>
              </w:rPr>
              <w:t>б</w:t>
            </w:r>
            <w:r w:rsidRPr="001F50A6">
              <w:rPr>
                <w:rFonts w:ascii="Times New Roman" w:eastAsia="Times New Roman" w:hAnsi="Times New Roman"/>
                <w:sz w:val="24"/>
                <w:szCs w:val="24"/>
                <w:lang w:eastAsia="ar-SA"/>
              </w:rPr>
              <w:t>щего образования</w:t>
            </w:r>
          </w:p>
        </w:tc>
      </w:tr>
      <w:tr w:rsidR="001F50A6" w:rsidRPr="001F50A6" w:rsidTr="001F50A6">
        <w:trPr>
          <w:trHeight w:val="245"/>
        </w:trPr>
        <w:tc>
          <w:tcPr>
            <w:tcW w:w="1508" w:type="dxa"/>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Физические лица в во</w:t>
            </w:r>
            <w:r w:rsidRPr="001F50A6">
              <w:rPr>
                <w:rFonts w:ascii="Times New Roman" w:eastAsia="Times New Roman" w:hAnsi="Times New Roman"/>
                <w:sz w:val="24"/>
                <w:szCs w:val="24"/>
                <w:lang w:eastAsia="ar-SA"/>
              </w:rPr>
              <w:t>з</w:t>
            </w:r>
            <w:r w:rsidRPr="001F50A6">
              <w:rPr>
                <w:rFonts w:ascii="Times New Roman" w:eastAsia="Times New Roman" w:hAnsi="Times New Roman"/>
                <w:sz w:val="24"/>
                <w:szCs w:val="24"/>
                <w:lang w:eastAsia="ar-SA"/>
              </w:rPr>
              <w:t>расте от 11 до 16 лет</w:t>
            </w:r>
          </w:p>
        </w:tc>
        <w:tc>
          <w:tcPr>
            <w:tcW w:w="1625" w:type="dxa"/>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обучающиеся 5-9 классы, очная форма</w:t>
            </w:r>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число об</w:t>
            </w:r>
            <w:r w:rsidRPr="001F50A6">
              <w:rPr>
                <w:rFonts w:ascii="Times New Roman" w:eastAsia="Times New Roman" w:hAnsi="Times New Roman"/>
                <w:sz w:val="24"/>
                <w:szCs w:val="24"/>
                <w:lang w:eastAsia="ar-SA"/>
              </w:rPr>
              <w:t>у</w:t>
            </w:r>
            <w:r w:rsidRPr="001F50A6">
              <w:rPr>
                <w:rFonts w:ascii="Times New Roman" w:eastAsia="Times New Roman" w:hAnsi="Times New Roman"/>
                <w:sz w:val="24"/>
                <w:szCs w:val="24"/>
                <w:lang w:eastAsia="ar-SA"/>
              </w:rPr>
              <w:t>чающихся, чел.</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31</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31</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31</w:t>
            </w:r>
          </w:p>
        </w:tc>
        <w:tc>
          <w:tcPr>
            <w:tcW w:w="1576" w:type="dxa"/>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Табель учета посещаем</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сти детей (ф.0504608)</w:t>
            </w:r>
          </w:p>
        </w:tc>
      </w:tr>
      <w:tr w:rsidR="001F50A6" w:rsidRPr="001F50A6" w:rsidTr="001F50A6">
        <w:trPr>
          <w:trHeight w:val="383"/>
        </w:trPr>
        <w:tc>
          <w:tcPr>
            <w:tcW w:w="10206" w:type="dxa"/>
            <w:gridSpan w:val="7"/>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Муниципальная услуга: «Реализация основных общеобразовательных программ начального о</w:t>
            </w:r>
            <w:r w:rsidRPr="001F50A6">
              <w:rPr>
                <w:rFonts w:ascii="Times New Roman" w:eastAsia="Times New Roman" w:hAnsi="Times New Roman"/>
                <w:sz w:val="24"/>
                <w:szCs w:val="24"/>
                <w:lang w:eastAsia="ar-SA"/>
              </w:rPr>
              <w:t>б</w:t>
            </w:r>
            <w:r w:rsidRPr="001F50A6">
              <w:rPr>
                <w:rFonts w:ascii="Times New Roman" w:eastAsia="Times New Roman" w:hAnsi="Times New Roman"/>
                <w:sz w:val="24"/>
                <w:szCs w:val="24"/>
                <w:lang w:eastAsia="ar-SA"/>
              </w:rPr>
              <w:t>щего образования»</w:t>
            </w:r>
          </w:p>
        </w:tc>
      </w:tr>
      <w:tr w:rsidR="001F50A6" w:rsidRPr="001F50A6" w:rsidTr="001F50A6">
        <w:trPr>
          <w:trHeight w:val="383"/>
        </w:trPr>
        <w:tc>
          <w:tcPr>
            <w:tcW w:w="1508" w:type="dxa"/>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Физические лица в во</w:t>
            </w:r>
            <w:r w:rsidRPr="001F50A6">
              <w:rPr>
                <w:rFonts w:ascii="Times New Roman" w:eastAsia="Times New Roman" w:hAnsi="Times New Roman"/>
                <w:sz w:val="24"/>
                <w:szCs w:val="24"/>
                <w:lang w:eastAsia="ar-SA"/>
              </w:rPr>
              <w:t>з</w:t>
            </w:r>
            <w:r w:rsidRPr="001F50A6">
              <w:rPr>
                <w:rFonts w:ascii="Times New Roman" w:eastAsia="Times New Roman" w:hAnsi="Times New Roman"/>
                <w:sz w:val="24"/>
                <w:szCs w:val="24"/>
                <w:lang w:eastAsia="ar-SA"/>
              </w:rPr>
              <w:t>расте от 7 до 11 лет</w:t>
            </w:r>
          </w:p>
        </w:tc>
        <w:tc>
          <w:tcPr>
            <w:tcW w:w="1625" w:type="dxa"/>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обучающиеся с 1 по 4 кла</w:t>
            </w:r>
            <w:r w:rsidRPr="001F50A6">
              <w:rPr>
                <w:rFonts w:ascii="Times New Roman" w:eastAsia="Times New Roman" w:hAnsi="Times New Roman"/>
                <w:sz w:val="24"/>
                <w:szCs w:val="24"/>
                <w:lang w:eastAsia="ar-SA"/>
              </w:rPr>
              <w:t>с</w:t>
            </w:r>
            <w:r w:rsidRPr="001F50A6">
              <w:rPr>
                <w:rFonts w:ascii="Times New Roman" w:eastAsia="Times New Roman" w:hAnsi="Times New Roman"/>
                <w:sz w:val="24"/>
                <w:szCs w:val="24"/>
                <w:lang w:eastAsia="ar-SA"/>
              </w:rPr>
              <w:t>сы, очная форма</w:t>
            </w:r>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число об</w:t>
            </w:r>
            <w:r w:rsidRPr="001F50A6">
              <w:rPr>
                <w:rFonts w:ascii="Times New Roman" w:eastAsia="Times New Roman" w:hAnsi="Times New Roman"/>
                <w:sz w:val="24"/>
                <w:szCs w:val="24"/>
                <w:lang w:eastAsia="ar-SA"/>
              </w:rPr>
              <w:t>у</w:t>
            </w:r>
            <w:r w:rsidRPr="001F50A6">
              <w:rPr>
                <w:rFonts w:ascii="Times New Roman" w:eastAsia="Times New Roman" w:hAnsi="Times New Roman"/>
                <w:sz w:val="24"/>
                <w:szCs w:val="24"/>
                <w:lang w:eastAsia="ar-SA"/>
              </w:rPr>
              <w:t>чающихся, чел.</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20</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20</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20</w:t>
            </w:r>
          </w:p>
        </w:tc>
        <w:tc>
          <w:tcPr>
            <w:tcW w:w="1576" w:type="dxa"/>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Табель учета посещаем</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сти детей (ф.0504608)</w:t>
            </w:r>
          </w:p>
        </w:tc>
      </w:tr>
      <w:tr w:rsidR="001F50A6" w:rsidRPr="001F50A6" w:rsidTr="001F50A6">
        <w:tc>
          <w:tcPr>
            <w:tcW w:w="10206" w:type="dxa"/>
            <w:gridSpan w:val="7"/>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Муниципальная услуга: «Присмотр и уход»</w:t>
            </w:r>
          </w:p>
        </w:tc>
      </w:tr>
      <w:tr w:rsidR="001F50A6" w:rsidRPr="001F50A6" w:rsidTr="001F50A6">
        <w:trPr>
          <w:trHeight w:val="275"/>
        </w:trPr>
        <w:tc>
          <w:tcPr>
            <w:tcW w:w="1508" w:type="dxa"/>
            <w:vMerge w:val="restart"/>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Физические лица льго</w:t>
            </w:r>
            <w:r w:rsidRPr="001F50A6">
              <w:rPr>
                <w:rFonts w:ascii="Times New Roman" w:eastAsia="Times New Roman" w:hAnsi="Times New Roman"/>
                <w:sz w:val="24"/>
                <w:szCs w:val="24"/>
                <w:lang w:eastAsia="ar-SA"/>
              </w:rPr>
              <w:t>т</w:t>
            </w:r>
            <w:r w:rsidRPr="001F50A6">
              <w:rPr>
                <w:rFonts w:ascii="Times New Roman" w:eastAsia="Times New Roman" w:hAnsi="Times New Roman"/>
                <w:sz w:val="24"/>
                <w:szCs w:val="24"/>
                <w:lang w:eastAsia="ar-SA"/>
              </w:rPr>
              <w:t>ных катег</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рий</w:t>
            </w:r>
          </w:p>
        </w:tc>
        <w:tc>
          <w:tcPr>
            <w:tcW w:w="1625" w:type="dxa"/>
            <w:vMerge w:val="restart"/>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proofErr w:type="gramStart"/>
            <w:r w:rsidRPr="001F50A6">
              <w:rPr>
                <w:rFonts w:ascii="Times New Roman" w:eastAsia="Times New Roman" w:hAnsi="Times New Roman"/>
                <w:sz w:val="24"/>
                <w:szCs w:val="24"/>
                <w:lang w:eastAsia="ar-SA"/>
              </w:rPr>
              <w:t>группа по</w:t>
            </w:r>
            <w:r w:rsidRPr="001F50A6">
              <w:rPr>
                <w:rFonts w:ascii="Times New Roman" w:eastAsia="Times New Roman" w:hAnsi="Times New Roman"/>
                <w:sz w:val="24"/>
                <w:szCs w:val="24"/>
                <w:lang w:eastAsia="ar-SA"/>
              </w:rPr>
              <w:t>л</w:t>
            </w:r>
            <w:r w:rsidRPr="001F50A6">
              <w:rPr>
                <w:rFonts w:ascii="Times New Roman" w:eastAsia="Times New Roman" w:hAnsi="Times New Roman"/>
                <w:sz w:val="24"/>
                <w:szCs w:val="24"/>
                <w:lang w:eastAsia="ar-SA"/>
              </w:rPr>
              <w:t>ного дня</w:t>
            </w:r>
            <w:proofErr w:type="gramEnd"/>
            <w:r w:rsidRPr="001F50A6">
              <w:rPr>
                <w:rFonts w:ascii="Times New Roman" w:eastAsia="Times New Roman" w:hAnsi="Times New Roman"/>
                <w:sz w:val="24"/>
                <w:szCs w:val="24"/>
                <w:lang w:eastAsia="ar-SA"/>
              </w:rPr>
              <w:t xml:space="preserve"> </w:t>
            </w:r>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число детей,</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11</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5</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5</w:t>
            </w:r>
          </w:p>
        </w:tc>
        <w:tc>
          <w:tcPr>
            <w:tcW w:w="1576" w:type="dxa"/>
            <w:vMerge w:val="restart"/>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Табель учета посещаем</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сти детей (ф.0504608)</w:t>
            </w:r>
          </w:p>
        </w:tc>
      </w:tr>
      <w:tr w:rsidR="001F50A6" w:rsidRPr="001F50A6" w:rsidTr="001F50A6">
        <w:trPr>
          <w:trHeight w:val="274"/>
        </w:trPr>
        <w:tc>
          <w:tcPr>
            <w:tcW w:w="1508" w:type="dxa"/>
            <w:vMerge/>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p>
        </w:tc>
        <w:tc>
          <w:tcPr>
            <w:tcW w:w="1625" w:type="dxa"/>
            <w:vMerge/>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число чел</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веко-дней пребывания</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1815</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825</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825</w:t>
            </w:r>
          </w:p>
        </w:tc>
        <w:tc>
          <w:tcPr>
            <w:tcW w:w="1576" w:type="dxa"/>
            <w:vMerge/>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highlight w:val="yellow"/>
                <w:lang w:eastAsia="ar-SA"/>
              </w:rPr>
            </w:pPr>
          </w:p>
        </w:tc>
      </w:tr>
      <w:tr w:rsidR="001F50A6" w:rsidRPr="001F50A6" w:rsidTr="001F50A6">
        <w:trPr>
          <w:trHeight w:val="274"/>
        </w:trPr>
        <w:tc>
          <w:tcPr>
            <w:tcW w:w="1508" w:type="dxa"/>
            <w:vMerge/>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p>
        </w:tc>
        <w:tc>
          <w:tcPr>
            <w:tcW w:w="1625" w:type="dxa"/>
            <w:vMerge/>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число чел</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веко-часов пребывания</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19057,5</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8662,5</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8662,5</w:t>
            </w:r>
          </w:p>
        </w:tc>
        <w:tc>
          <w:tcPr>
            <w:tcW w:w="1576" w:type="dxa"/>
            <w:vMerge/>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highlight w:val="yellow"/>
                <w:lang w:eastAsia="ar-SA"/>
              </w:rPr>
            </w:pPr>
          </w:p>
        </w:tc>
      </w:tr>
      <w:tr w:rsidR="001F50A6" w:rsidRPr="001F50A6" w:rsidTr="001F50A6">
        <w:trPr>
          <w:trHeight w:val="437"/>
        </w:trPr>
        <w:tc>
          <w:tcPr>
            <w:tcW w:w="1508" w:type="dxa"/>
            <w:vMerge w:val="restart"/>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Физические лица льго</w:t>
            </w:r>
            <w:r w:rsidRPr="001F50A6">
              <w:rPr>
                <w:rFonts w:ascii="Times New Roman" w:eastAsia="Times New Roman" w:hAnsi="Times New Roman"/>
                <w:sz w:val="24"/>
                <w:szCs w:val="24"/>
                <w:lang w:eastAsia="ar-SA"/>
              </w:rPr>
              <w:t>т</w:t>
            </w:r>
            <w:r w:rsidRPr="001F50A6">
              <w:rPr>
                <w:rFonts w:ascii="Times New Roman" w:eastAsia="Times New Roman" w:hAnsi="Times New Roman"/>
                <w:sz w:val="24"/>
                <w:szCs w:val="24"/>
                <w:lang w:eastAsia="ar-SA"/>
              </w:rPr>
              <w:t>ных катег</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 xml:space="preserve">рий </w:t>
            </w:r>
          </w:p>
        </w:tc>
        <w:tc>
          <w:tcPr>
            <w:tcW w:w="1625" w:type="dxa"/>
            <w:vMerge w:val="restart"/>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proofErr w:type="gramStart"/>
            <w:r w:rsidRPr="001F50A6">
              <w:rPr>
                <w:rFonts w:ascii="Times New Roman" w:eastAsia="Times New Roman" w:hAnsi="Times New Roman"/>
                <w:sz w:val="24"/>
                <w:szCs w:val="24"/>
                <w:lang w:eastAsia="ar-SA"/>
              </w:rPr>
              <w:t>группа по</w:t>
            </w:r>
            <w:r w:rsidRPr="001F50A6">
              <w:rPr>
                <w:rFonts w:ascii="Times New Roman" w:eastAsia="Times New Roman" w:hAnsi="Times New Roman"/>
                <w:sz w:val="24"/>
                <w:szCs w:val="24"/>
                <w:lang w:eastAsia="ar-SA"/>
              </w:rPr>
              <w:t>л</w:t>
            </w:r>
            <w:r w:rsidRPr="001F50A6">
              <w:rPr>
                <w:rFonts w:ascii="Times New Roman" w:eastAsia="Times New Roman" w:hAnsi="Times New Roman"/>
                <w:sz w:val="24"/>
                <w:szCs w:val="24"/>
                <w:lang w:eastAsia="ar-SA"/>
              </w:rPr>
              <w:t>ного дня</w:t>
            </w:r>
            <w:proofErr w:type="gramEnd"/>
            <w:r w:rsidRPr="001F50A6">
              <w:rPr>
                <w:rFonts w:ascii="Times New Roman" w:eastAsia="Times New Roman" w:hAnsi="Times New Roman"/>
                <w:sz w:val="24"/>
                <w:szCs w:val="24"/>
                <w:lang w:eastAsia="ar-SA"/>
              </w:rPr>
              <w:t>, 50% оплата</w:t>
            </w:r>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число детей, чел.</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7</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9</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9</w:t>
            </w:r>
          </w:p>
        </w:tc>
        <w:tc>
          <w:tcPr>
            <w:tcW w:w="1576" w:type="dxa"/>
            <w:vMerge w:val="restart"/>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Табель учета посещаем</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сти детей (ф.0504608)</w:t>
            </w:r>
          </w:p>
        </w:tc>
      </w:tr>
      <w:tr w:rsidR="001F50A6" w:rsidRPr="001F50A6" w:rsidTr="001F50A6">
        <w:trPr>
          <w:trHeight w:val="437"/>
        </w:trPr>
        <w:tc>
          <w:tcPr>
            <w:tcW w:w="1508" w:type="dxa"/>
            <w:vMerge/>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highlight w:val="yellow"/>
                <w:lang w:eastAsia="ar-SA"/>
              </w:rPr>
            </w:pPr>
          </w:p>
        </w:tc>
        <w:tc>
          <w:tcPr>
            <w:tcW w:w="1625" w:type="dxa"/>
            <w:vMerge/>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highlight w:val="yellow"/>
                <w:lang w:eastAsia="ar-SA"/>
              </w:rPr>
            </w:pPr>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число чел</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веко-дней пребывания</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1155</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1485</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1485</w:t>
            </w:r>
          </w:p>
        </w:tc>
        <w:tc>
          <w:tcPr>
            <w:tcW w:w="1576" w:type="dxa"/>
            <w:vMerge/>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highlight w:val="yellow"/>
                <w:lang w:eastAsia="ar-SA"/>
              </w:rPr>
            </w:pPr>
          </w:p>
        </w:tc>
      </w:tr>
      <w:tr w:rsidR="001F50A6" w:rsidRPr="001F50A6" w:rsidTr="001F50A6">
        <w:trPr>
          <w:trHeight w:val="437"/>
        </w:trPr>
        <w:tc>
          <w:tcPr>
            <w:tcW w:w="1508" w:type="dxa"/>
            <w:vMerge/>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highlight w:val="yellow"/>
                <w:lang w:eastAsia="ar-SA"/>
              </w:rPr>
            </w:pPr>
          </w:p>
        </w:tc>
        <w:tc>
          <w:tcPr>
            <w:tcW w:w="1625" w:type="dxa"/>
            <w:vMerge/>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highlight w:val="yellow"/>
                <w:lang w:eastAsia="ar-SA"/>
              </w:rPr>
            </w:pPr>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число чел</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веко-часов пребывания</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12127,5</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15592,5</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15592,5</w:t>
            </w:r>
          </w:p>
        </w:tc>
        <w:tc>
          <w:tcPr>
            <w:tcW w:w="1576" w:type="dxa"/>
            <w:vMerge/>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highlight w:val="yellow"/>
                <w:lang w:eastAsia="ar-SA"/>
              </w:rPr>
            </w:pPr>
          </w:p>
        </w:tc>
      </w:tr>
      <w:tr w:rsidR="001F50A6" w:rsidRPr="001F50A6" w:rsidTr="001F50A6">
        <w:trPr>
          <w:trHeight w:val="299"/>
        </w:trPr>
        <w:tc>
          <w:tcPr>
            <w:tcW w:w="10206" w:type="dxa"/>
            <w:gridSpan w:val="7"/>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Муниципальная услуга «Реализация основных общеобразовательных программ дошкольного образования»</w:t>
            </w:r>
          </w:p>
        </w:tc>
      </w:tr>
      <w:tr w:rsidR="001F50A6" w:rsidRPr="001F50A6" w:rsidTr="001F50A6">
        <w:trPr>
          <w:trHeight w:val="437"/>
        </w:trPr>
        <w:tc>
          <w:tcPr>
            <w:tcW w:w="1508" w:type="dxa"/>
            <w:vMerge w:val="restart"/>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физические лица</w:t>
            </w:r>
          </w:p>
        </w:tc>
        <w:tc>
          <w:tcPr>
            <w:tcW w:w="1625" w:type="dxa"/>
            <w:vMerge w:val="restart"/>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proofErr w:type="gramStart"/>
            <w:r w:rsidRPr="001F50A6">
              <w:rPr>
                <w:rFonts w:ascii="Times New Roman" w:eastAsia="Times New Roman" w:hAnsi="Times New Roman"/>
                <w:sz w:val="24"/>
                <w:szCs w:val="24"/>
                <w:lang w:eastAsia="ar-SA"/>
              </w:rPr>
              <w:t>обучающиеся</w:t>
            </w:r>
            <w:proofErr w:type="gramEnd"/>
            <w:r w:rsidRPr="001F50A6">
              <w:rPr>
                <w:rFonts w:ascii="Times New Roman" w:eastAsia="Times New Roman" w:hAnsi="Times New Roman"/>
                <w:sz w:val="24"/>
                <w:szCs w:val="24"/>
                <w:lang w:eastAsia="ar-SA"/>
              </w:rPr>
              <w:t xml:space="preserve"> в возрасте до 8 лет</w:t>
            </w:r>
          </w:p>
          <w:p w:rsidR="001F50A6" w:rsidRPr="001F50A6" w:rsidRDefault="001F50A6" w:rsidP="001F50A6">
            <w:pPr>
              <w:adjustRightInd w:val="0"/>
              <w:spacing w:after="0" w:line="240" w:lineRule="auto"/>
              <w:outlineLvl w:val="1"/>
              <w:rPr>
                <w:rFonts w:ascii="Times New Roman" w:eastAsia="Times New Roman" w:hAnsi="Times New Roman"/>
                <w:sz w:val="24"/>
                <w:szCs w:val="24"/>
                <w:highlight w:val="yellow"/>
                <w:lang w:eastAsia="ar-SA"/>
              </w:rPr>
            </w:pPr>
            <w:proofErr w:type="gramStart"/>
            <w:r w:rsidRPr="001F50A6">
              <w:rPr>
                <w:rFonts w:ascii="Times New Roman" w:eastAsia="Times New Roman" w:hAnsi="Times New Roman"/>
                <w:sz w:val="24"/>
                <w:szCs w:val="24"/>
                <w:lang w:eastAsia="ar-SA"/>
              </w:rPr>
              <w:t>группа по</w:t>
            </w:r>
            <w:r w:rsidRPr="001F50A6">
              <w:rPr>
                <w:rFonts w:ascii="Times New Roman" w:eastAsia="Times New Roman" w:hAnsi="Times New Roman"/>
                <w:sz w:val="24"/>
                <w:szCs w:val="24"/>
                <w:lang w:eastAsia="ar-SA"/>
              </w:rPr>
              <w:t>л</w:t>
            </w:r>
            <w:r w:rsidRPr="001F50A6">
              <w:rPr>
                <w:rFonts w:ascii="Times New Roman" w:eastAsia="Times New Roman" w:hAnsi="Times New Roman"/>
                <w:sz w:val="24"/>
                <w:szCs w:val="24"/>
                <w:lang w:eastAsia="ar-SA"/>
              </w:rPr>
              <w:t>ного дня</w:t>
            </w:r>
            <w:proofErr w:type="gramEnd"/>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число во</w:t>
            </w:r>
            <w:r w:rsidRPr="001F50A6">
              <w:rPr>
                <w:rFonts w:ascii="Times New Roman" w:eastAsia="Times New Roman" w:hAnsi="Times New Roman"/>
                <w:sz w:val="24"/>
                <w:szCs w:val="24"/>
                <w:lang w:eastAsia="ar-SA"/>
              </w:rPr>
              <w:t>с</w:t>
            </w:r>
            <w:r w:rsidRPr="001F50A6">
              <w:rPr>
                <w:rFonts w:ascii="Times New Roman" w:eastAsia="Times New Roman" w:hAnsi="Times New Roman"/>
                <w:sz w:val="24"/>
                <w:szCs w:val="24"/>
                <w:lang w:eastAsia="ar-SA"/>
              </w:rPr>
              <w:t>питанников, чел</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22</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19</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highlight w:val="yellow"/>
                <w:lang w:eastAsia="ar-SA"/>
              </w:rPr>
            </w:pPr>
            <w:r w:rsidRPr="001F50A6">
              <w:rPr>
                <w:rFonts w:ascii="Times New Roman" w:eastAsia="Times New Roman" w:hAnsi="Times New Roman"/>
                <w:sz w:val="24"/>
                <w:szCs w:val="24"/>
                <w:lang w:eastAsia="ar-SA"/>
              </w:rPr>
              <w:t>19</w:t>
            </w:r>
          </w:p>
        </w:tc>
        <w:tc>
          <w:tcPr>
            <w:tcW w:w="1576" w:type="dxa"/>
            <w:vMerge w:val="restart"/>
            <w:shd w:val="clear" w:color="auto" w:fill="auto"/>
          </w:tcPr>
          <w:p w:rsidR="001F50A6" w:rsidRPr="001F50A6" w:rsidRDefault="001F50A6" w:rsidP="001F50A6">
            <w:pPr>
              <w:adjustRightInd w:val="0"/>
              <w:spacing w:after="0" w:line="240" w:lineRule="auto"/>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Табель учета посещаем</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сти детей (ф.0504608)</w:t>
            </w:r>
          </w:p>
        </w:tc>
      </w:tr>
      <w:tr w:rsidR="001F50A6" w:rsidRPr="001F50A6" w:rsidTr="001F50A6">
        <w:trPr>
          <w:trHeight w:val="437"/>
        </w:trPr>
        <w:tc>
          <w:tcPr>
            <w:tcW w:w="1508" w:type="dxa"/>
            <w:vMerge/>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8"/>
                <w:szCs w:val="28"/>
                <w:lang w:eastAsia="ar-SA"/>
              </w:rPr>
            </w:pPr>
          </w:p>
        </w:tc>
        <w:tc>
          <w:tcPr>
            <w:tcW w:w="1625" w:type="dxa"/>
            <w:vMerge/>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8"/>
                <w:szCs w:val="28"/>
                <w:lang w:eastAsia="ar-SA"/>
              </w:rPr>
            </w:pPr>
          </w:p>
        </w:tc>
        <w:tc>
          <w:tcPr>
            <w:tcW w:w="1545"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число чел</w:t>
            </w:r>
            <w:r w:rsidRPr="001F50A6">
              <w:rPr>
                <w:rFonts w:ascii="Times New Roman" w:eastAsia="Times New Roman" w:hAnsi="Times New Roman"/>
                <w:sz w:val="24"/>
                <w:szCs w:val="24"/>
                <w:lang w:eastAsia="ar-SA"/>
              </w:rPr>
              <w:t>о</w:t>
            </w:r>
            <w:r w:rsidRPr="001F50A6">
              <w:rPr>
                <w:rFonts w:ascii="Times New Roman" w:eastAsia="Times New Roman" w:hAnsi="Times New Roman"/>
                <w:sz w:val="24"/>
                <w:szCs w:val="24"/>
                <w:lang w:eastAsia="ar-SA"/>
              </w:rPr>
              <w:t>веко-дней обучения</w:t>
            </w:r>
          </w:p>
        </w:tc>
        <w:tc>
          <w:tcPr>
            <w:tcW w:w="1506"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3630</w:t>
            </w:r>
          </w:p>
        </w:tc>
        <w:tc>
          <w:tcPr>
            <w:tcW w:w="1247"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3135</w:t>
            </w:r>
          </w:p>
        </w:tc>
        <w:tc>
          <w:tcPr>
            <w:tcW w:w="1199" w:type="dxa"/>
            <w:shd w:val="clear" w:color="auto" w:fill="auto"/>
          </w:tcPr>
          <w:p w:rsidR="001F50A6" w:rsidRPr="001F50A6" w:rsidRDefault="001F50A6" w:rsidP="001F50A6">
            <w:pPr>
              <w:adjustRightInd w:val="0"/>
              <w:spacing w:after="0" w:line="240" w:lineRule="auto"/>
              <w:jc w:val="center"/>
              <w:outlineLvl w:val="1"/>
              <w:rPr>
                <w:rFonts w:ascii="Times New Roman" w:eastAsia="Times New Roman" w:hAnsi="Times New Roman"/>
                <w:sz w:val="24"/>
                <w:szCs w:val="24"/>
                <w:lang w:eastAsia="ar-SA"/>
              </w:rPr>
            </w:pPr>
            <w:r w:rsidRPr="001F50A6">
              <w:rPr>
                <w:rFonts w:ascii="Times New Roman" w:eastAsia="Times New Roman" w:hAnsi="Times New Roman"/>
                <w:sz w:val="24"/>
                <w:szCs w:val="24"/>
                <w:lang w:eastAsia="ar-SA"/>
              </w:rPr>
              <w:t>3135</w:t>
            </w:r>
          </w:p>
        </w:tc>
        <w:tc>
          <w:tcPr>
            <w:tcW w:w="1576" w:type="dxa"/>
            <w:vMerge/>
            <w:shd w:val="clear" w:color="auto" w:fill="auto"/>
          </w:tcPr>
          <w:p w:rsidR="001F50A6" w:rsidRPr="001F50A6" w:rsidRDefault="001F50A6" w:rsidP="001F50A6">
            <w:pPr>
              <w:adjustRightInd w:val="0"/>
              <w:spacing w:after="0" w:line="240" w:lineRule="auto"/>
              <w:jc w:val="both"/>
              <w:outlineLvl w:val="1"/>
              <w:rPr>
                <w:rFonts w:ascii="Times New Roman" w:eastAsia="Times New Roman" w:hAnsi="Times New Roman"/>
                <w:sz w:val="24"/>
                <w:szCs w:val="24"/>
                <w:lang w:eastAsia="ar-SA"/>
              </w:rPr>
            </w:pPr>
          </w:p>
        </w:tc>
      </w:tr>
    </w:tbl>
    <w:p w:rsidR="001F50A6" w:rsidRPr="001F50A6" w:rsidRDefault="001F50A6" w:rsidP="001F50A6">
      <w:pPr>
        <w:adjustRightInd w:val="0"/>
        <w:spacing w:after="0" w:line="240" w:lineRule="auto"/>
        <w:ind w:firstLine="709"/>
        <w:jc w:val="both"/>
        <w:rPr>
          <w:rFonts w:ascii="Times New Roman" w:eastAsia="Times New Roman" w:hAnsi="Times New Roman"/>
          <w:sz w:val="28"/>
          <w:szCs w:val="28"/>
          <w:lang w:eastAsia="ar-SA"/>
        </w:rPr>
      </w:pPr>
    </w:p>
    <w:p w:rsidR="001F50A6" w:rsidRPr="001F50A6" w:rsidRDefault="001F50A6" w:rsidP="001F50A6">
      <w:pPr>
        <w:adjustRightInd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В ходе проверки установлено, что в целом фактическое исполнение оказ</w:t>
      </w:r>
      <w:r w:rsidRPr="001F50A6">
        <w:rPr>
          <w:rFonts w:ascii="Times New Roman" w:eastAsia="Times New Roman" w:hAnsi="Times New Roman"/>
          <w:sz w:val="28"/>
          <w:szCs w:val="28"/>
          <w:lang w:eastAsia="ar-SA"/>
        </w:rPr>
        <w:t>а</w:t>
      </w:r>
      <w:r w:rsidRPr="001F50A6">
        <w:rPr>
          <w:rFonts w:ascii="Times New Roman" w:eastAsia="Times New Roman" w:hAnsi="Times New Roman"/>
          <w:sz w:val="28"/>
          <w:szCs w:val="28"/>
          <w:lang w:eastAsia="ar-SA"/>
        </w:rPr>
        <w:t>ния муниципальных услуг соответствует плановым показателям. Отклонения с</w:t>
      </w:r>
      <w:r w:rsidRPr="001F50A6">
        <w:rPr>
          <w:rFonts w:ascii="Times New Roman" w:eastAsia="Times New Roman" w:hAnsi="Times New Roman"/>
          <w:sz w:val="28"/>
          <w:szCs w:val="28"/>
          <w:lang w:eastAsia="ar-SA"/>
        </w:rPr>
        <w:t>о</w:t>
      </w:r>
      <w:r w:rsidRPr="001F50A6">
        <w:rPr>
          <w:rFonts w:ascii="Times New Roman" w:eastAsia="Times New Roman" w:hAnsi="Times New Roman"/>
          <w:sz w:val="28"/>
          <w:szCs w:val="28"/>
          <w:lang w:eastAsia="ar-SA"/>
        </w:rPr>
        <w:t xml:space="preserve">ответствуют допустимым значением – 5%. При этом, по муниципальной услуге «Присмотр и уход» </w:t>
      </w:r>
      <w:proofErr w:type="gramStart"/>
      <w:r w:rsidRPr="001F50A6">
        <w:rPr>
          <w:rFonts w:ascii="Times New Roman" w:eastAsia="Times New Roman" w:hAnsi="Times New Roman"/>
          <w:sz w:val="28"/>
          <w:szCs w:val="28"/>
          <w:lang w:eastAsia="ar-SA"/>
        </w:rPr>
        <w:t>группе полного дня</w:t>
      </w:r>
      <w:proofErr w:type="gramEnd"/>
      <w:r w:rsidRPr="001F50A6">
        <w:rPr>
          <w:rFonts w:ascii="Times New Roman" w:eastAsia="Times New Roman" w:hAnsi="Times New Roman"/>
          <w:sz w:val="28"/>
          <w:szCs w:val="28"/>
          <w:lang w:eastAsia="ar-SA"/>
        </w:rPr>
        <w:t xml:space="preserve"> фактическое значение показателя соста</w:t>
      </w:r>
      <w:r w:rsidRPr="001F50A6">
        <w:rPr>
          <w:rFonts w:ascii="Times New Roman" w:eastAsia="Times New Roman" w:hAnsi="Times New Roman"/>
          <w:sz w:val="28"/>
          <w:szCs w:val="28"/>
          <w:lang w:eastAsia="ar-SA"/>
        </w:rPr>
        <w:t>в</w:t>
      </w:r>
      <w:r w:rsidRPr="001F50A6">
        <w:rPr>
          <w:rFonts w:ascii="Times New Roman" w:eastAsia="Times New Roman" w:hAnsi="Times New Roman"/>
          <w:sz w:val="28"/>
          <w:szCs w:val="28"/>
          <w:lang w:eastAsia="ar-SA"/>
        </w:rPr>
        <w:t>ляет на 6 человек меньше планового. То есть, фактическое количество детей с</w:t>
      </w:r>
      <w:r w:rsidRPr="001F50A6">
        <w:rPr>
          <w:rFonts w:ascii="Times New Roman" w:eastAsia="Times New Roman" w:hAnsi="Times New Roman"/>
          <w:sz w:val="28"/>
          <w:szCs w:val="28"/>
          <w:lang w:eastAsia="ar-SA"/>
        </w:rPr>
        <w:t>о</w:t>
      </w:r>
      <w:r w:rsidRPr="001F50A6">
        <w:rPr>
          <w:rFonts w:ascii="Times New Roman" w:eastAsia="Times New Roman" w:hAnsi="Times New Roman"/>
          <w:sz w:val="28"/>
          <w:szCs w:val="28"/>
          <w:lang w:eastAsia="ar-SA"/>
        </w:rPr>
        <w:t>ставило 5 человек вместо планового количества 11 человек. Отклонение состав</w:t>
      </w:r>
      <w:r w:rsidRPr="001F50A6">
        <w:rPr>
          <w:rFonts w:ascii="Times New Roman" w:eastAsia="Times New Roman" w:hAnsi="Times New Roman"/>
          <w:sz w:val="28"/>
          <w:szCs w:val="28"/>
          <w:lang w:eastAsia="ar-SA"/>
        </w:rPr>
        <w:t>и</w:t>
      </w:r>
      <w:r w:rsidRPr="001F50A6">
        <w:rPr>
          <w:rFonts w:ascii="Times New Roman" w:eastAsia="Times New Roman" w:hAnsi="Times New Roman"/>
          <w:sz w:val="28"/>
          <w:szCs w:val="28"/>
          <w:lang w:eastAsia="ar-SA"/>
        </w:rPr>
        <w:t>ло 6 человек, что составляет 54,5%.</w:t>
      </w:r>
    </w:p>
    <w:p w:rsidR="001F50A6" w:rsidRPr="001F50A6" w:rsidRDefault="001F50A6" w:rsidP="001F50A6">
      <w:pPr>
        <w:adjustRightInd w:val="0"/>
        <w:spacing w:after="0" w:line="240" w:lineRule="auto"/>
        <w:ind w:firstLine="708"/>
        <w:jc w:val="both"/>
        <w:rPr>
          <w:rFonts w:ascii="Times New Roman" w:eastAsia="Times New Roman" w:hAnsi="Times New Roman"/>
          <w:b/>
          <w:sz w:val="28"/>
          <w:szCs w:val="28"/>
          <w:lang w:eastAsia="ar-SA"/>
        </w:rPr>
      </w:pPr>
    </w:p>
    <w:p w:rsidR="001F50A6" w:rsidRPr="00701E8F" w:rsidRDefault="001F50A6" w:rsidP="00701E8F">
      <w:pPr>
        <w:adjustRightInd w:val="0"/>
        <w:spacing w:after="0" w:line="240" w:lineRule="auto"/>
        <w:ind w:firstLine="709"/>
        <w:jc w:val="both"/>
        <w:rPr>
          <w:rFonts w:ascii="Times New Roman" w:eastAsia="Times New Roman" w:hAnsi="Times New Roman"/>
          <w:sz w:val="28"/>
          <w:szCs w:val="28"/>
          <w:lang w:eastAsia="ar-SA"/>
        </w:rPr>
      </w:pPr>
      <w:r w:rsidRPr="00701E8F">
        <w:rPr>
          <w:rFonts w:ascii="Times New Roman" w:eastAsia="Times New Roman" w:hAnsi="Times New Roman"/>
          <w:sz w:val="28"/>
          <w:szCs w:val="28"/>
          <w:lang w:eastAsia="ar-SA"/>
        </w:rPr>
        <w:t>4</w:t>
      </w:r>
      <w:r w:rsidR="00701E8F">
        <w:rPr>
          <w:rFonts w:ascii="Times New Roman" w:eastAsia="Times New Roman" w:hAnsi="Times New Roman"/>
          <w:sz w:val="28"/>
          <w:szCs w:val="28"/>
          <w:lang w:eastAsia="ar-SA"/>
        </w:rPr>
        <w:t>.</w:t>
      </w:r>
      <w:r w:rsidRPr="00701E8F">
        <w:rPr>
          <w:rFonts w:ascii="Times New Roman" w:eastAsia="Times New Roman" w:hAnsi="Times New Roman"/>
          <w:sz w:val="28"/>
          <w:szCs w:val="28"/>
          <w:lang w:eastAsia="ar-SA"/>
        </w:rPr>
        <w:t xml:space="preserve"> </w:t>
      </w:r>
      <w:r w:rsidR="00577960">
        <w:rPr>
          <w:rFonts w:ascii="Times New Roman" w:eastAsia="Times New Roman" w:hAnsi="Times New Roman"/>
          <w:sz w:val="28"/>
          <w:szCs w:val="28"/>
          <w:lang w:eastAsia="ar-SA"/>
        </w:rPr>
        <w:t>В ходе проверки выявлен н</w:t>
      </w:r>
      <w:r w:rsidRPr="00701E8F">
        <w:rPr>
          <w:rFonts w:ascii="Times New Roman" w:eastAsia="Times New Roman" w:hAnsi="Times New Roman"/>
          <w:sz w:val="28"/>
          <w:szCs w:val="28"/>
          <w:lang w:eastAsia="ar-SA"/>
        </w:rPr>
        <w:t>еверный формат размещения сведений о в</w:t>
      </w:r>
      <w:r w:rsidRPr="00701E8F">
        <w:rPr>
          <w:rFonts w:ascii="Times New Roman" w:eastAsia="Times New Roman" w:hAnsi="Times New Roman"/>
          <w:sz w:val="28"/>
          <w:szCs w:val="28"/>
          <w:lang w:eastAsia="ar-SA"/>
        </w:rPr>
        <w:t>ы</w:t>
      </w:r>
      <w:r w:rsidRPr="00701E8F">
        <w:rPr>
          <w:rFonts w:ascii="Times New Roman" w:eastAsia="Times New Roman" w:hAnsi="Times New Roman"/>
          <w:sz w:val="28"/>
          <w:szCs w:val="28"/>
          <w:lang w:eastAsia="ar-SA"/>
        </w:rPr>
        <w:t>полнении муниципального задания на официальном сайте ГМУ (www.bus.gov.ru)</w:t>
      </w:r>
    </w:p>
    <w:p w:rsidR="001F50A6" w:rsidRPr="001F50A6" w:rsidRDefault="001F50A6" w:rsidP="00701E8F">
      <w:pPr>
        <w:widowControl w:val="0"/>
        <w:adjustRightInd w:val="0"/>
        <w:spacing w:after="0" w:line="240" w:lineRule="auto"/>
        <w:ind w:firstLine="709"/>
        <w:jc w:val="both"/>
        <w:rPr>
          <w:rFonts w:ascii="Times New Roman" w:eastAsia="Times New Roman" w:hAnsi="Times New Roman"/>
          <w:sz w:val="28"/>
          <w:szCs w:val="28"/>
          <w:lang w:eastAsia="ar-SA"/>
        </w:rPr>
      </w:pPr>
      <w:proofErr w:type="gramStart"/>
      <w:r w:rsidRPr="001F50A6">
        <w:rPr>
          <w:rFonts w:ascii="Times New Roman" w:eastAsia="Times New Roman" w:hAnsi="Times New Roman"/>
          <w:sz w:val="28"/>
          <w:szCs w:val="28"/>
          <w:lang w:eastAsia="ar-SA"/>
        </w:rPr>
        <w:t>Согласно пункту 4.3.6 Соглашения о предоставлении субсидии из бюджета Суксунского городского округа на финансовое обеспечение выполнения муниц</w:t>
      </w:r>
      <w:r w:rsidRPr="001F50A6">
        <w:rPr>
          <w:rFonts w:ascii="Times New Roman" w:eastAsia="Times New Roman" w:hAnsi="Times New Roman"/>
          <w:sz w:val="28"/>
          <w:szCs w:val="28"/>
          <w:lang w:eastAsia="ar-SA"/>
        </w:rPr>
        <w:t>и</w:t>
      </w:r>
      <w:r w:rsidRPr="001F50A6">
        <w:rPr>
          <w:rFonts w:ascii="Times New Roman" w:eastAsia="Times New Roman" w:hAnsi="Times New Roman"/>
          <w:sz w:val="28"/>
          <w:szCs w:val="28"/>
          <w:lang w:eastAsia="ar-SA"/>
        </w:rPr>
        <w:t>пального задания на оказание муниципальных услуг (выполнение работ) от 10.01.2022 № 10, пункта 10 части 3.3 статьи 32 Федерального закона о некомме</w:t>
      </w:r>
      <w:r w:rsidRPr="001F50A6">
        <w:rPr>
          <w:rFonts w:ascii="Times New Roman" w:eastAsia="Times New Roman" w:hAnsi="Times New Roman"/>
          <w:sz w:val="28"/>
          <w:szCs w:val="28"/>
          <w:lang w:eastAsia="ar-SA"/>
        </w:rPr>
        <w:t>р</w:t>
      </w:r>
      <w:r w:rsidRPr="001F50A6">
        <w:rPr>
          <w:rFonts w:ascii="Times New Roman" w:eastAsia="Times New Roman" w:hAnsi="Times New Roman"/>
          <w:sz w:val="28"/>
          <w:szCs w:val="28"/>
          <w:lang w:eastAsia="ar-SA"/>
        </w:rPr>
        <w:t>ческих организациях и Порядка предоставления информации государственным (муниципальным) учреждением, ее размещения на официальном сайте в сети И</w:t>
      </w:r>
      <w:r w:rsidRPr="001F50A6">
        <w:rPr>
          <w:rFonts w:ascii="Times New Roman" w:eastAsia="Times New Roman" w:hAnsi="Times New Roman"/>
          <w:sz w:val="28"/>
          <w:szCs w:val="28"/>
          <w:lang w:eastAsia="ar-SA"/>
        </w:rPr>
        <w:t>н</w:t>
      </w:r>
      <w:r w:rsidRPr="001F50A6">
        <w:rPr>
          <w:rFonts w:ascii="Times New Roman" w:eastAsia="Times New Roman" w:hAnsi="Times New Roman"/>
          <w:sz w:val="28"/>
          <w:szCs w:val="28"/>
          <w:lang w:eastAsia="ar-SA"/>
        </w:rPr>
        <w:t>тернет и ведения указанного сайта, утвержденного Приказом Минфина</w:t>
      </w:r>
      <w:proofErr w:type="gramEnd"/>
      <w:r w:rsidRPr="001F50A6">
        <w:rPr>
          <w:rFonts w:ascii="Times New Roman" w:eastAsia="Times New Roman" w:hAnsi="Times New Roman"/>
          <w:sz w:val="28"/>
          <w:szCs w:val="28"/>
          <w:lang w:eastAsia="ar-SA"/>
        </w:rPr>
        <w:t xml:space="preserve"> России от 21.07.2011 № 86н (Порядок № 86н), учреждение обязано разместить на официал</w:t>
      </w:r>
      <w:r w:rsidRPr="001F50A6">
        <w:rPr>
          <w:rFonts w:ascii="Times New Roman" w:eastAsia="Times New Roman" w:hAnsi="Times New Roman"/>
          <w:sz w:val="28"/>
          <w:szCs w:val="28"/>
          <w:lang w:eastAsia="ar-SA"/>
        </w:rPr>
        <w:t>ь</w:t>
      </w:r>
      <w:r w:rsidRPr="001F50A6">
        <w:rPr>
          <w:rFonts w:ascii="Times New Roman" w:eastAsia="Times New Roman" w:hAnsi="Times New Roman"/>
          <w:sz w:val="28"/>
          <w:szCs w:val="28"/>
          <w:lang w:eastAsia="ar-SA"/>
        </w:rPr>
        <w:t>ном сайте (</w:t>
      </w:r>
      <w:hyperlink r:id="rId13" w:history="1">
        <w:r w:rsidRPr="007F4BFE">
          <w:rPr>
            <w:rFonts w:ascii="Times New Roman" w:eastAsia="Times New Roman" w:hAnsi="Times New Roman"/>
            <w:sz w:val="28"/>
            <w:szCs w:val="28"/>
            <w:lang w:val="en-US" w:eastAsia="ar-SA"/>
          </w:rPr>
          <w:t>www</w:t>
        </w:r>
        <w:r w:rsidRPr="007F4BFE">
          <w:rPr>
            <w:rFonts w:ascii="Times New Roman" w:eastAsia="Times New Roman" w:hAnsi="Times New Roman"/>
            <w:sz w:val="28"/>
            <w:szCs w:val="28"/>
            <w:lang w:eastAsia="ar-SA"/>
          </w:rPr>
          <w:t>.</w:t>
        </w:r>
        <w:r w:rsidRPr="007F4BFE">
          <w:rPr>
            <w:rFonts w:ascii="Times New Roman" w:eastAsia="Times New Roman" w:hAnsi="Times New Roman"/>
            <w:sz w:val="28"/>
            <w:szCs w:val="28"/>
            <w:lang w:val="en-US" w:eastAsia="ar-SA"/>
          </w:rPr>
          <w:t>bus</w:t>
        </w:r>
        <w:r w:rsidRPr="007F4BFE">
          <w:rPr>
            <w:rFonts w:ascii="Times New Roman" w:eastAsia="Times New Roman" w:hAnsi="Times New Roman"/>
            <w:sz w:val="28"/>
            <w:szCs w:val="28"/>
            <w:lang w:eastAsia="ar-SA"/>
          </w:rPr>
          <w:t>.</w:t>
        </w:r>
        <w:proofErr w:type="spellStart"/>
        <w:r w:rsidRPr="007F4BFE">
          <w:rPr>
            <w:rFonts w:ascii="Times New Roman" w:eastAsia="Times New Roman" w:hAnsi="Times New Roman"/>
            <w:sz w:val="28"/>
            <w:szCs w:val="28"/>
            <w:lang w:val="en-US" w:eastAsia="ar-SA"/>
          </w:rPr>
          <w:t>gov</w:t>
        </w:r>
        <w:proofErr w:type="spellEnd"/>
        <w:r w:rsidRPr="007F4BFE">
          <w:rPr>
            <w:rFonts w:ascii="Times New Roman" w:eastAsia="Times New Roman" w:hAnsi="Times New Roman"/>
            <w:sz w:val="28"/>
            <w:szCs w:val="28"/>
            <w:lang w:eastAsia="ar-SA"/>
          </w:rPr>
          <w:t>.</w:t>
        </w:r>
        <w:proofErr w:type="spellStart"/>
        <w:r w:rsidRPr="007F4BFE">
          <w:rPr>
            <w:rFonts w:ascii="Times New Roman" w:eastAsia="Times New Roman" w:hAnsi="Times New Roman"/>
            <w:sz w:val="28"/>
            <w:szCs w:val="28"/>
            <w:lang w:val="en-US" w:eastAsia="ar-SA"/>
          </w:rPr>
          <w:t>ru</w:t>
        </w:r>
        <w:proofErr w:type="spellEnd"/>
      </w:hyperlink>
      <w:r w:rsidRPr="001F50A6">
        <w:rPr>
          <w:rFonts w:ascii="Times New Roman" w:eastAsia="Times New Roman" w:hAnsi="Times New Roman"/>
          <w:sz w:val="28"/>
          <w:szCs w:val="28"/>
          <w:lang w:eastAsia="ar-SA"/>
        </w:rPr>
        <w:t>) отчет о выполнении муниципального задания за 2022 год.</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При этом в пункте 15 Порядка № 86н указано, что при размещении док</w:t>
      </w:r>
      <w:r w:rsidRPr="001F50A6">
        <w:rPr>
          <w:rFonts w:ascii="Times New Roman" w:eastAsia="Times New Roman" w:hAnsi="Times New Roman"/>
          <w:sz w:val="28"/>
          <w:szCs w:val="28"/>
          <w:lang w:eastAsia="ru-RU"/>
        </w:rPr>
        <w:t>у</w:t>
      </w:r>
      <w:r w:rsidRPr="001F50A6">
        <w:rPr>
          <w:rFonts w:ascii="Times New Roman" w:eastAsia="Times New Roman" w:hAnsi="Times New Roman"/>
          <w:sz w:val="28"/>
          <w:szCs w:val="28"/>
          <w:lang w:eastAsia="ru-RU"/>
        </w:rPr>
        <w:t>ментов на bus.gov.ru должны быть выложены их электронные копии.</w:t>
      </w:r>
    </w:p>
    <w:p w:rsidR="001F50A6" w:rsidRPr="00701E8F"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701E8F">
        <w:rPr>
          <w:rFonts w:ascii="Times New Roman" w:eastAsia="Times New Roman" w:hAnsi="Times New Roman"/>
          <w:sz w:val="28"/>
          <w:szCs w:val="28"/>
          <w:lang w:eastAsia="ru-RU"/>
        </w:rPr>
        <w:t>В нарушение данного порядка учреждением опубликованы текстовые фа</w:t>
      </w:r>
      <w:r w:rsidRPr="00701E8F">
        <w:rPr>
          <w:rFonts w:ascii="Times New Roman" w:eastAsia="Times New Roman" w:hAnsi="Times New Roman"/>
          <w:sz w:val="28"/>
          <w:szCs w:val="28"/>
          <w:lang w:eastAsia="ru-RU"/>
        </w:rPr>
        <w:t>й</w:t>
      </w:r>
      <w:r w:rsidRPr="00701E8F">
        <w:rPr>
          <w:rFonts w:ascii="Times New Roman" w:eastAsia="Times New Roman" w:hAnsi="Times New Roman"/>
          <w:sz w:val="28"/>
          <w:szCs w:val="28"/>
          <w:lang w:eastAsia="ru-RU"/>
        </w:rPr>
        <w:t xml:space="preserve">лы в формате программы </w:t>
      </w:r>
      <w:proofErr w:type="spellStart"/>
      <w:r w:rsidRPr="00701E8F">
        <w:rPr>
          <w:rFonts w:ascii="Times New Roman" w:eastAsia="Times New Roman" w:hAnsi="Times New Roman"/>
          <w:sz w:val="28"/>
          <w:szCs w:val="28"/>
          <w:lang w:eastAsia="ru-RU"/>
        </w:rPr>
        <w:t>Microsoft</w:t>
      </w:r>
      <w:proofErr w:type="spellEnd"/>
      <w:r w:rsidRPr="00701E8F">
        <w:rPr>
          <w:rFonts w:ascii="Times New Roman" w:eastAsia="Times New Roman" w:hAnsi="Times New Roman"/>
          <w:sz w:val="28"/>
          <w:szCs w:val="28"/>
          <w:lang w:eastAsia="ru-RU"/>
        </w:rPr>
        <w:t xml:space="preserve"> </w:t>
      </w:r>
      <w:proofErr w:type="spellStart"/>
      <w:r w:rsidRPr="00701E8F">
        <w:rPr>
          <w:rFonts w:ascii="Times New Roman" w:eastAsia="Times New Roman" w:hAnsi="Times New Roman"/>
          <w:sz w:val="28"/>
          <w:szCs w:val="28"/>
          <w:lang w:eastAsia="ru-RU"/>
        </w:rPr>
        <w:t>Word</w:t>
      </w:r>
      <w:proofErr w:type="spellEnd"/>
      <w:r w:rsidRPr="00701E8F">
        <w:rPr>
          <w:rFonts w:ascii="Times New Roman" w:eastAsia="Times New Roman" w:hAnsi="Times New Roman"/>
          <w:sz w:val="28"/>
          <w:szCs w:val="28"/>
          <w:lang w:eastAsia="ru-RU"/>
        </w:rPr>
        <w:t>.</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В ходе проверки 18.02.2024 информация на сайте была откорректирована и отчет о выполнении муниципального задания заполнен в электронной форме.</w:t>
      </w:r>
    </w:p>
    <w:p w:rsidR="001F50A6" w:rsidRPr="001F50A6" w:rsidRDefault="001F50A6" w:rsidP="007F4BFE">
      <w:pPr>
        <w:widowControl w:val="0"/>
        <w:spacing w:after="0" w:line="240" w:lineRule="auto"/>
        <w:ind w:firstLine="709"/>
        <w:jc w:val="both"/>
        <w:rPr>
          <w:rFonts w:ascii="Times New Roman" w:hAnsi="Times New Roman"/>
          <w:sz w:val="28"/>
          <w:szCs w:val="28"/>
          <w:lang w:eastAsia="ar-SA"/>
        </w:rPr>
      </w:pPr>
      <w:r w:rsidRPr="001F50A6">
        <w:rPr>
          <w:rFonts w:ascii="Times New Roman" w:hAnsi="Times New Roman"/>
          <w:sz w:val="28"/>
          <w:szCs w:val="28"/>
          <w:lang w:eastAsia="ar-SA"/>
        </w:rPr>
        <w:t>Функции и полномочия Учредителя МАОУ «Сызганская основная общео</w:t>
      </w:r>
      <w:r w:rsidRPr="001F50A6">
        <w:rPr>
          <w:rFonts w:ascii="Times New Roman" w:hAnsi="Times New Roman"/>
          <w:sz w:val="28"/>
          <w:szCs w:val="28"/>
          <w:lang w:eastAsia="ar-SA"/>
        </w:rPr>
        <w:t>б</w:t>
      </w:r>
      <w:r w:rsidRPr="001F50A6">
        <w:rPr>
          <w:rFonts w:ascii="Times New Roman" w:hAnsi="Times New Roman"/>
          <w:sz w:val="28"/>
          <w:szCs w:val="28"/>
          <w:lang w:eastAsia="ar-SA"/>
        </w:rPr>
        <w:t>разовательная школа - детский сад» осуществляет отраслевое (функциональное) подразделение Администрации Суксунского городского округа Пермского края – Управление образования Администрации Суксунского городского округа Пер</w:t>
      </w:r>
      <w:r w:rsidRPr="001F50A6">
        <w:rPr>
          <w:rFonts w:ascii="Times New Roman" w:hAnsi="Times New Roman"/>
          <w:sz w:val="28"/>
          <w:szCs w:val="28"/>
          <w:lang w:eastAsia="ar-SA"/>
        </w:rPr>
        <w:t>м</w:t>
      </w:r>
      <w:r w:rsidRPr="001F50A6">
        <w:rPr>
          <w:rFonts w:ascii="Times New Roman" w:hAnsi="Times New Roman"/>
          <w:sz w:val="28"/>
          <w:szCs w:val="28"/>
          <w:lang w:eastAsia="ar-SA"/>
        </w:rPr>
        <w:t>ского края.</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proofErr w:type="gramStart"/>
      <w:r w:rsidRPr="001F50A6">
        <w:rPr>
          <w:rFonts w:ascii="Times New Roman" w:hAnsi="Times New Roman"/>
          <w:sz w:val="28"/>
          <w:szCs w:val="28"/>
          <w:lang w:eastAsia="ru-RU"/>
        </w:rPr>
        <w:t>В соответствии с положениями статьи 69.2 БК РФ, пунктом 4.1 Порядка, утвержденного Постановлением  Администрации Суксунского городского округа Пермского края от 01.06.2020 № 458 «Об утверждении порядка формирования муниципального задания на оказание муниципальных услуг (выполнения работ) и его финансового обеспечения» контроль за выполнением муниципальных заданий осуществляет Учредитель – Управление образования Администрации Суксунск</w:t>
      </w:r>
      <w:r w:rsidRPr="001F50A6">
        <w:rPr>
          <w:rFonts w:ascii="Times New Roman" w:hAnsi="Times New Roman"/>
          <w:sz w:val="28"/>
          <w:szCs w:val="28"/>
          <w:lang w:eastAsia="ru-RU"/>
        </w:rPr>
        <w:t>о</w:t>
      </w:r>
      <w:r w:rsidRPr="001F50A6">
        <w:rPr>
          <w:rFonts w:ascii="Times New Roman" w:hAnsi="Times New Roman"/>
          <w:sz w:val="28"/>
          <w:szCs w:val="28"/>
          <w:lang w:eastAsia="ru-RU"/>
        </w:rPr>
        <w:t xml:space="preserve">го городского округа Пермского края, </w:t>
      </w:r>
      <w:r w:rsidRPr="001F50A6">
        <w:rPr>
          <w:rFonts w:ascii="Times New Roman" w:eastAsia="Times New Roman" w:hAnsi="Times New Roman"/>
          <w:sz w:val="28"/>
          <w:szCs w:val="28"/>
          <w:lang w:eastAsia="ru-RU"/>
        </w:rPr>
        <w:t>главный распорядитель бюджетных средств с целью обеспечения</w:t>
      </w:r>
      <w:proofErr w:type="gramEnd"/>
      <w:r w:rsidRPr="001F50A6">
        <w:rPr>
          <w:rFonts w:ascii="Times New Roman" w:eastAsia="Times New Roman" w:hAnsi="Times New Roman"/>
          <w:sz w:val="28"/>
          <w:szCs w:val="28"/>
          <w:lang w:eastAsia="ru-RU"/>
        </w:rPr>
        <w:t xml:space="preserve"> оказания муниципальных услуг (выполнения работ) уст</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новленного качества и в необходимых объемах.</w:t>
      </w:r>
    </w:p>
    <w:p w:rsidR="001F50A6" w:rsidRPr="001F50A6" w:rsidRDefault="001F50A6" w:rsidP="007F4BFE">
      <w:pPr>
        <w:widowControl w:val="0"/>
        <w:spacing w:after="0" w:line="240" w:lineRule="auto"/>
        <w:ind w:firstLine="709"/>
        <w:jc w:val="both"/>
        <w:rPr>
          <w:rFonts w:ascii="Times New Roman" w:hAnsi="Times New Roman"/>
          <w:sz w:val="28"/>
          <w:szCs w:val="28"/>
          <w:lang w:eastAsia="ar-SA"/>
        </w:rPr>
      </w:pPr>
      <w:r w:rsidRPr="001F50A6">
        <w:rPr>
          <w:rFonts w:ascii="Times New Roman" w:hAnsi="Times New Roman"/>
          <w:sz w:val="28"/>
          <w:szCs w:val="28"/>
          <w:lang w:eastAsia="ar-SA"/>
        </w:rPr>
        <w:t>В ходе проверки установлено, что Управление образования ненадлежащим образом осуществляет контроль и полномочия главного распорядителя бюдже</w:t>
      </w:r>
      <w:r w:rsidRPr="001F50A6">
        <w:rPr>
          <w:rFonts w:ascii="Times New Roman" w:hAnsi="Times New Roman"/>
          <w:sz w:val="28"/>
          <w:szCs w:val="28"/>
          <w:lang w:eastAsia="ar-SA"/>
        </w:rPr>
        <w:t>т</w:t>
      </w:r>
      <w:r w:rsidRPr="001F50A6">
        <w:rPr>
          <w:rFonts w:ascii="Times New Roman" w:hAnsi="Times New Roman"/>
          <w:sz w:val="28"/>
          <w:szCs w:val="28"/>
          <w:lang w:eastAsia="ar-SA"/>
        </w:rPr>
        <w:t>ных средств.</w:t>
      </w:r>
    </w:p>
    <w:p w:rsidR="001F50A6" w:rsidRPr="001F50A6" w:rsidRDefault="001F50A6" w:rsidP="001F50A6">
      <w:pPr>
        <w:spacing w:after="0" w:line="288" w:lineRule="atLeast"/>
        <w:ind w:firstLine="540"/>
        <w:jc w:val="both"/>
        <w:rPr>
          <w:rFonts w:ascii="Times New Roman" w:eastAsia="Times New Roman" w:hAnsi="Times New Roman"/>
          <w:sz w:val="28"/>
          <w:szCs w:val="28"/>
          <w:lang w:eastAsia="ru-RU"/>
        </w:rPr>
      </w:pPr>
    </w:p>
    <w:p w:rsidR="001F50A6" w:rsidRPr="001F50A6" w:rsidRDefault="001F50A6" w:rsidP="001F50A6">
      <w:pPr>
        <w:spacing w:after="0" w:line="240" w:lineRule="exact"/>
        <w:ind w:firstLine="709"/>
        <w:jc w:val="both"/>
        <w:rPr>
          <w:rFonts w:ascii="Times New Roman" w:eastAsia="Times New Roman" w:hAnsi="Times New Roman"/>
          <w:b/>
          <w:sz w:val="28"/>
          <w:szCs w:val="28"/>
          <w:lang w:eastAsia="ru-RU"/>
        </w:rPr>
      </w:pPr>
      <w:r w:rsidRPr="001F50A6">
        <w:rPr>
          <w:rFonts w:ascii="Times New Roman" w:eastAsia="Times New Roman" w:hAnsi="Times New Roman"/>
          <w:b/>
          <w:sz w:val="28"/>
          <w:szCs w:val="28"/>
          <w:lang w:eastAsia="ru-RU"/>
        </w:rPr>
        <w:t>4</w:t>
      </w:r>
      <w:r w:rsidR="009A013F">
        <w:rPr>
          <w:rFonts w:ascii="Times New Roman" w:eastAsia="Times New Roman" w:hAnsi="Times New Roman"/>
          <w:b/>
          <w:sz w:val="28"/>
          <w:szCs w:val="28"/>
          <w:lang w:eastAsia="ru-RU"/>
        </w:rPr>
        <w:t>.</w:t>
      </w:r>
      <w:r w:rsidRPr="001F50A6">
        <w:rPr>
          <w:rFonts w:ascii="Times New Roman" w:eastAsia="Times New Roman" w:hAnsi="Times New Roman"/>
          <w:b/>
          <w:sz w:val="28"/>
          <w:szCs w:val="28"/>
          <w:lang w:eastAsia="ru-RU"/>
        </w:rPr>
        <w:t xml:space="preserve"> Проверка целевого использования и обеспечения сохранности н</w:t>
      </w:r>
      <w:r w:rsidRPr="001F50A6">
        <w:rPr>
          <w:rFonts w:ascii="Times New Roman" w:eastAsia="Times New Roman" w:hAnsi="Times New Roman"/>
          <w:b/>
          <w:sz w:val="28"/>
          <w:szCs w:val="28"/>
          <w:lang w:eastAsia="ru-RU"/>
        </w:rPr>
        <w:t>е</w:t>
      </w:r>
      <w:r w:rsidRPr="001F50A6">
        <w:rPr>
          <w:rFonts w:ascii="Times New Roman" w:eastAsia="Times New Roman" w:hAnsi="Times New Roman"/>
          <w:b/>
          <w:sz w:val="28"/>
          <w:szCs w:val="28"/>
          <w:lang w:eastAsia="ru-RU"/>
        </w:rPr>
        <w:t>движимого имущества и особо ценного движимого имущества, закрепленн</w:t>
      </w:r>
      <w:r w:rsidRPr="001F50A6">
        <w:rPr>
          <w:rFonts w:ascii="Times New Roman" w:eastAsia="Times New Roman" w:hAnsi="Times New Roman"/>
          <w:b/>
          <w:sz w:val="28"/>
          <w:szCs w:val="28"/>
          <w:lang w:eastAsia="ru-RU"/>
        </w:rPr>
        <w:t>о</w:t>
      </w:r>
      <w:r w:rsidRPr="001F50A6">
        <w:rPr>
          <w:rFonts w:ascii="Times New Roman" w:eastAsia="Times New Roman" w:hAnsi="Times New Roman"/>
          <w:b/>
          <w:sz w:val="28"/>
          <w:szCs w:val="28"/>
          <w:lang w:eastAsia="ru-RU"/>
        </w:rPr>
        <w:t>го за учреждением на праве оперативного управления</w:t>
      </w:r>
    </w:p>
    <w:p w:rsidR="001F50A6" w:rsidRPr="001F50A6" w:rsidRDefault="001F50A6" w:rsidP="001F50A6">
      <w:pPr>
        <w:spacing w:after="0" w:line="240" w:lineRule="auto"/>
        <w:ind w:firstLine="709"/>
        <w:jc w:val="both"/>
        <w:rPr>
          <w:rFonts w:ascii="Times New Roman" w:eastAsia="Times New Roman" w:hAnsi="Times New Roman"/>
          <w:sz w:val="28"/>
          <w:szCs w:val="28"/>
          <w:lang w:eastAsia="ru-RU"/>
        </w:rPr>
      </w:pPr>
    </w:p>
    <w:p w:rsidR="001F50A6" w:rsidRPr="001F50A6" w:rsidRDefault="001F50A6" w:rsidP="001F50A6">
      <w:pPr>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Имущество закреплено за МАОУ «Сызганская ООШ - детский сад» на пр</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ве оперативного управления на основании договора о передаче муниципального имущества в оперативное управление от 17.07.2006. Все имущество, указанное в Акте приема-передачи к договору, отражено на соответствующих счетах бухга</w:t>
      </w:r>
      <w:r w:rsidRPr="001F50A6">
        <w:rPr>
          <w:rFonts w:ascii="Times New Roman" w:eastAsia="Times New Roman" w:hAnsi="Times New Roman"/>
          <w:sz w:val="28"/>
          <w:szCs w:val="28"/>
          <w:lang w:eastAsia="ru-RU"/>
        </w:rPr>
        <w:t>л</w:t>
      </w:r>
      <w:r w:rsidRPr="001F50A6">
        <w:rPr>
          <w:rFonts w:ascii="Times New Roman" w:eastAsia="Times New Roman" w:hAnsi="Times New Roman"/>
          <w:sz w:val="28"/>
          <w:szCs w:val="28"/>
          <w:lang w:eastAsia="ru-RU"/>
        </w:rPr>
        <w:t>терского учета.</w:t>
      </w:r>
    </w:p>
    <w:p w:rsidR="001F50A6" w:rsidRPr="001F50A6" w:rsidRDefault="001F50A6" w:rsidP="001F50A6">
      <w:pPr>
        <w:tabs>
          <w:tab w:val="left" w:pos="1841"/>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 xml:space="preserve">Согласно данным учетных регистров учреждения в проверяемом периоде имелось следующее </w:t>
      </w:r>
      <w:r w:rsidRPr="001F50A6">
        <w:rPr>
          <w:rFonts w:ascii="Times New Roman" w:hAnsi="Times New Roman"/>
          <w:sz w:val="28"/>
          <w:szCs w:val="28"/>
          <w:lang w:eastAsia="ar-SA"/>
        </w:rPr>
        <w:t>движимое и недвижимое имущество</w:t>
      </w:r>
      <w:r w:rsidRPr="001F50A6">
        <w:rPr>
          <w:rFonts w:ascii="Times New Roman" w:eastAsia="Times New Roman" w:hAnsi="Times New Roman"/>
          <w:sz w:val="28"/>
          <w:szCs w:val="28"/>
          <w:lang w:eastAsia="ar-SA"/>
        </w:rPr>
        <w:t>. Данные об амортизир</w:t>
      </w:r>
      <w:r w:rsidRPr="001F50A6">
        <w:rPr>
          <w:rFonts w:ascii="Times New Roman" w:eastAsia="Times New Roman" w:hAnsi="Times New Roman"/>
          <w:sz w:val="28"/>
          <w:szCs w:val="28"/>
          <w:lang w:eastAsia="ar-SA"/>
        </w:rPr>
        <w:t>у</w:t>
      </w:r>
      <w:r w:rsidRPr="001F50A6">
        <w:rPr>
          <w:rFonts w:ascii="Times New Roman" w:eastAsia="Times New Roman" w:hAnsi="Times New Roman"/>
          <w:sz w:val="28"/>
          <w:szCs w:val="28"/>
          <w:lang w:eastAsia="ar-SA"/>
        </w:rPr>
        <w:t>емом имуществе приведены ниже в таблице № 7.</w:t>
      </w:r>
    </w:p>
    <w:p w:rsidR="001F50A6" w:rsidRPr="001F50A6" w:rsidRDefault="001F50A6" w:rsidP="001F50A6">
      <w:pPr>
        <w:tabs>
          <w:tab w:val="left" w:pos="1841"/>
        </w:tabs>
        <w:spacing w:after="0" w:line="240" w:lineRule="auto"/>
        <w:ind w:firstLine="709"/>
        <w:jc w:val="both"/>
        <w:rPr>
          <w:rFonts w:ascii="Times New Roman" w:eastAsia="Times New Roman" w:hAnsi="Times New Roman"/>
          <w:sz w:val="28"/>
          <w:szCs w:val="28"/>
          <w:lang w:eastAsia="ar-SA"/>
        </w:rPr>
      </w:pPr>
    </w:p>
    <w:p w:rsidR="001F50A6" w:rsidRPr="001F50A6" w:rsidRDefault="001F50A6" w:rsidP="001F50A6">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Таблица № 7</w:t>
      </w: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417"/>
        <w:gridCol w:w="1418"/>
        <w:gridCol w:w="1417"/>
        <w:gridCol w:w="1560"/>
        <w:gridCol w:w="1276"/>
      </w:tblGrid>
      <w:tr w:rsidR="001F50A6" w:rsidRPr="001F50A6" w:rsidTr="001F50A6">
        <w:trPr>
          <w:tblHeader/>
        </w:trPr>
        <w:tc>
          <w:tcPr>
            <w:tcW w:w="1985" w:type="dxa"/>
            <w:vMerge w:val="restart"/>
            <w:shd w:val="clear" w:color="auto" w:fill="auto"/>
          </w:tcPr>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Перечень</w:t>
            </w:r>
          </w:p>
        </w:tc>
        <w:tc>
          <w:tcPr>
            <w:tcW w:w="2835" w:type="dxa"/>
            <w:gridSpan w:val="2"/>
            <w:shd w:val="clear" w:color="auto" w:fill="auto"/>
          </w:tcPr>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По состоянию на 01.01.2022</w:t>
            </w:r>
          </w:p>
        </w:tc>
        <w:tc>
          <w:tcPr>
            <w:tcW w:w="2835" w:type="dxa"/>
            <w:gridSpan w:val="2"/>
            <w:shd w:val="clear" w:color="auto" w:fill="auto"/>
          </w:tcPr>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Обороты за проверяемый период</w:t>
            </w:r>
          </w:p>
        </w:tc>
        <w:tc>
          <w:tcPr>
            <w:tcW w:w="2836" w:type="dxa"/>
            <w:gridSpan w:val="2"/>
          </w:tcPr>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По состоянию на 01.01.2023</w:t>
            </w:r>
          </w:p>
        </w:tc>
      </w:tr>
      <w:tr w:rsidR="001F50A6" w:rsidRPr="001F50A6" w:rsidTr="001F50A6">
        <w:trPr>
          <w:trHeight w:val="683"/>
          <w:tblHeader/>
        </w:trPr>
        <w:tc>
          <w:tcPr>
            <w:tcW w:w="1985" w:type="dxa"/>
            <w:vMerge/>
            <w:shd w:val="clear" w:color="auto" w:fill="auto"/>
          </w:tcPr>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p>
        </w:tc>
        <w:tc>
          <w:tcPr>
            <w:tcW w:w="1418" w:type="dxa"/>
            <w:shd w:val="clear" w:color="auto" w:fill="auto"/>
          </w:tcPr>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Балансовая стоимость, руб.</w:t>
            </w:r>
          </w:p>
        </w:tc>
        <w:tc>
          <w:tcPr>
            <w:tcW w:w="1417" w:type="dxa"/>
            <w:shd w:val="clear" w:color="auto" w:fill="auto"/>
          </w:tcPr>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Остаточная стоимость, руб.</w:t>
            </w:r>
          </w:p>
        </w:tc>
        <w:tc>
          <w:tcPr>
            <w:tcW w:w="1418" w:type="dxa"/>
            <w:shd w:val="clear" w:color="auto" w:fill="auto"/>
          </w:tcPr>
          <w:p w:rsidR="001F50A6" w:rsidRPr="001F50A6" w:rsidRDefault="001F50A6" w:rsidP="001F50A6">
            <w:pPr>
              <w:widowControl w:val="0"/>
              <w:spacing w:after="0" w:line="160" w:lineRule="exact"/>
              <w:jc w:val="center"/>
              <w:rPr>
                <w:rFonts w:ascii="Times New Roman" w:eastAsia="Times New Roman" w:hAnsi="Times New Roman"/>
                <w:b/>
                <w:spacing w:val="-4"/>
                <w:sz w:val="20"/>
                <w:szCs w:val="20"/>
                <w:lang w:eastAsia="ar-SA"/>
              </w:rPr>
            </w:pPr>
            <w:r w:rsidRPr="001F50A6">
              <w:rPr>
                <w:rFonts w:ascii="Times New Roman" w:eastAsia="Times New Roman" w:hAnsi="Times New Roman"/>
                <w:b/>
                <w:spacing w:val="-4"/>
                <w:sz w:val="20"/>
                <w:szCs w:val="20"/>
                <w:lang w:eastAsia="ar-SA"/>
              </w:rPr>
              <w:t>Поступление,</w:t>
            </w:r>
          </w:p>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руб.</w:t>
            </w:r>
          </w:p>
        </w:tc>
        <w:tc>
          <w:tcPr>
            <w:tcW w:w="1417" w:type="dxa"/>
            <w:shd w:val="clear" w:color="auto" w:fill="auto"/>
          </w:tcPr>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Выбытие, руб.</w:t>
            </w:r>
          </w:p>
        </w:tc>
        <w:tc>
          <w:tcPr>
            <w:tcW w:w="1560" w:type="dxa"/>
          </w:tcPr>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Балансовая стоимость, руб.</w:t>
            </w:r>
          </w:p>
        </w:tc>
        <w:tc>
          <w:tcPr>
            <w:tcW w:w="1276" w:type="dxa"/>
          </w:tcPr>
          <w:p w:rsidR="001F50A6" w:rsidRPr="001F50A6" w:rsidRDefault="001F50A6" w:rsidP="001F50A6">
            <w:pPr>
              <w:widowControl w:val="0"/>
              <w:spacing w:after="0" w:line="160" w:lineRule="exact"/>
              <w:jc w:val="center"/>
              <w:rPr>
                <w:rFonts w:ascii="Times New Roman" w:eastAsia="Times New Roman" w:hAnsi="Times New Roman"/>
                <w:b/>
                <w:sz w:val="20"/>
                <w:szCs w:val="20"/>
                <w:lang w:eastAsia="ar-SA"/>
              </w:rPr>
            </w:pPr>
            <w:r w:rsidRPr="001F50A6">
              <w:rPr>
                <w:rFonts w:ascii="Times New Roman" w:eastAsia="Times New Roman" w:hAnsi="Times New Roman"/>
                <w:b/>
                <w:spacing w:val="-2"/>
                <w:sz w:val="20"/>
                <w:szCs w:val="20"/>
                <w:lang w:eastAsia="ar-SA"/>
              </w:rPr>
              <w:t>Остаточная</w:t>
            </w:r>
            <w:r w:rsidRPr="001F50A6">
              <w:rPr>
                <w:rFonts w:ascii="Times New Roman" w:eastAsia="Times New Roman" w:hAnsi="Times New Roman"/>
                <w:b/>
                <w:sz w:val="20"/>
                <w:szCs w:val="20"/>
                <w:lang w:eastAsia="ar-SA"/>
              </w:rPr>
              <w:t xml:space="preserve"> стоимость, руб.</w:t>
            </w:r>
          </w:p>
        </w:tc>
      </w:tr>
      <w:tr w:rsidR="001F50A6" w:rsidRPr="001F50A6" w:rsidTr="001F50A6">
        <w:trPr>
          <w:tblHeader/>
        </w:trPr>
        <w:tc>
          <w:tcPr>
            <w:tcW w:w="1985" w:type="dxa"/>
            <w:shd w:val="clear" w:color="auto" w:fill="auto"/>
          </w:tcPr>
          <w:p w:rsidR="001F50A6" w:rsidRPr="001F50A6" w:rsidRDefault="001F50A6" w:rsidP="001F50A6">
            <w:pPr>
              <w:spacing w:after="0" w:line="160" w:lineRule="exact"/>
              <w:ind w:firstLine="709"/>
              <w:jc w:val="center"/>
              <w:rPr>
                <w:rFonts w:ascii="Times New Roman" w:eastAsia="Times New Roman" w:hAnsi="Times New Roman"/>
                <w:b/>
                <w:sz w:val="18"/>
                <w:szCs w:val="18"/>
                <w:lang w:eastAsia="ar-SA"/>
              </w:rPr>
            </w:pPr>
            <w:r w:rsidRPr="001F50A6">
              <w:rPr>
                <w:rFonts w:ascii="Times New Roman" w:eastAsia="Times New Roman" w:hAnsi="Times New Roman"/>
                <w:b/>
                <w:sz w:val="18"/>
                <w:szCs w:val="18"/>
                <w:lang w:eastAsia="ar-SA"/>
              </w:rPr>
              <w:t>1</w:t>
            </w:r>
          </w:p>
        </w:tc>
        <w:tc>
          <w:tcPr>
            <w:tcW w:w="1418" w:type="dxa"/>
            <w:shd w:val="clear" w:color="auto" w:fill="auto"/>
          </w:tcPr>
          <w:p w:rsidR="001F50A6" w:rsidRPr="001F50A6" w:rsidRDefault="001F50A6" w:rsidP="001F50A6">
            <w:pPr>
              <w:spacing w:after="0" w:line="160" w:lineRule="exact"/>
              <w:ind w:firstLine="709"/>
              <w:jc w:val="center"/>
              <w:rPr>
                <w:rFonts w:ascii="Times New Roman" w:eastAsia="Times New Roman" w:hAnsi="Times New Roman"/>
                <w:b/>
                <w:sz w:val="18"/>
                <w:szCs w:val="18"/>
                <w:lang w:eastAsia="ar-SA"/>
              </w:rPr>
            </w:pPr>
            <w:r w:rsidRPr="001F50A6">
              <w:rPr>
                <w:rFonts w:ascii="Times New Roman" w:eastAsia="Times New Roman" w:hAnsi="Times New Roman"/>
                <w:b/>
                <w:sz w:val="18"/>
                <w:szCs w:val="18"/>
                <w:lang w:eastAsia="ar-SA"/>
              </w:rPr>
              <w:t>2</w:t>
            </w:r>
          </w:p>
        </w:tc>
        <w:tc>
          <w:tcPr>
            <w:tcW w:w="1417" w:type="dxa"/>
            <w:shd w:val="clear" w:color="auto" w:fill="auto"/>
          </w:tcPr>
          <w:p w:rsidR="001F50A6" w:rsidRPr="001F50A6" w:rsidRDefault="001F50A6" w:rsidP="001F50A6">
            <w:pPr>
              <w:spacing w:after="0" w:line="160" w:lineRule="exact"/>
              <w:ind w:firstLine="709"/>
              <w:jc w:val="center"/>
              <w:rPr>
                <w:rFonts w:ascii="Times New Roman" w:eastAsia="Times New Roman" w:hAnsi="Times New Roman"/>
                <w:b/>
                <w:sz w:val="18"/>
                <w:szCs w:val="18"/>
                <w:lang w:eastAsia="ar-SA"/>
              </w:rPr>
            </w:pPr>
            <w:r w:rsidRPr="001F50A6">
              <w:rPr>
                <w:rFonts w:ascii="Times New Roman" w:eastAsia="Times New Roman" w:hAnsi="Times New Roman"/>
                <w:b/>
                <w:sz w:val="18"/>
                <w:szCs w:val="18"/>
                <w:lang w:eastAsia="ar-SA"/>
              </w:rPr>
              <w:t>3</w:t>
            </w:r>
          </w:p>
        </w:tc>
        <w:tc>
          <w:tcPr>
            <w:tcW w:w="1418" w:type="dxa"/>
            <w:shd w:val="clear" w:color="auto" w:fill="auto"/>
          </w:tcPr>
          <w:p w:rsidR="001F50A6" w:rsidRPr="001F50A6" w:rsidRDefault="001F50A6" w:rsidP="001F50A6">
            <w:pPr>
              <w:spacing w:after="0" w:line="160" w:lineRule="exact"/>
              <w:ind w:firstLine="709"/>
              <w:jc w:val="center"/>
              <w:rPr>
                <w:rFonts w:ascii="Times New Roman" w:eastAsia="Times New Roman" w:hAnsi="Times New Roman"/>
                <w:b/>
                <w:sz w:val="18"/>
                <w:szCs w:val="18"/>
                <w:lang w:eastAsia="ar-SA"/>
              </w:rPr>
            </w:pPr>
            <w:r w:rsidRPr="001F50A6">
              <w:rPr>
                <w:rFonts w:ascii="Times New Roman" w:eastAsia="Times New Roman" w:hAnsi="Times New Roman"/>
                <w:b/>
                <w:sz w:val="18"/>
                <w:szCs w:val="18"/>
                <w:lang w:eastAsia="ar-SA"/>
              </w:rPr>
              <w:t>4</w:t>
            </w:r>
          </w:p>
        </w:tc>
        <w:tc>
          <w:tcPr>
            <w:tcW w:w="1417" w:type="dxa"/>
            <w:shd w:val="clear" w:color="auto" w:fill="auto"/>
          </w:tcPr>
          <w:p w:rsidR="001F50A6" w:rsidRPr="001F50A6" w:rsidRDefault="001F50A6" w:rsidP="001F50A6">
            <w:pPr>
              <w:spacing w:after="0" w:line="160" w:lineRule="exact"/>
              <w:ind w:firstLine="709"/>
              <w:jc w:val="center"/>
              <w:rPr>
                <w:rFonts w:ascii="Times New Roman" w:eastAsia="Times New Roman" w:hAnsi="Times New Roman"/>
                <w:b/>
                <w:sz w:val="18"/>
                <w:szCs w:val="18"/>
                <w:lang w:eastAsia="ar-SA"/>
              </w:rPr>
            </w:pPr>
            <w:r w:rsidRPr="001F50A6">
              <w:rPr>
                <w:rFonts w:ascii="Times New Roman" w:eastAsia="Times New Roman" w:hAnsi="Times New Roman"/>
                <w:b/>
                <w:sz w:val="18"/>
                <w:szCs w:val="18"/>
                <w:lang w:eastAsia="ar-SA"/>
              </w:rPr>
              <w:t>5</w:t>
            </w:r>
          </w:p>
        </w:tc>
        <w:tc>
          <w:tcPr>
            <w:tcW w:w="1560" w:type="dxa"/>
          </w:tcPr>
          <w:p w:rsidR="001F50A6" w:rsidRPr="001F50A6" w:rsidRDefault="001F50A6" w:rsidP="001F50A6">
            <w:pPr>
              <w:spacing w:after="0" w:line="160" w:lineRule="exact"/>
              <w:ind w:firstLine="709"/>
              <w:jc w:val="center"/>
              <w:rPr>
                <w:rFonts w:ascii="Times New Roman" w:eastAsia="Times New Roman" w:hAnsi="Times New Roman"/>
                <w:b/>
                <w:sz w:val="18"/>
                <w:szCs w:val="18"/>
                <w:lang w:eastAsia="ar-SA"/>
              </w:rPr>
            </w:pPr>
            <w:r w:rsidRPr="001F50A6">
              <w:rPr>
                <w:rFonts w:ascii="Times New Roman" w:eastAsia="Times New Roman" w:hAnsi="Times New Roman"/>
                <w:b/>
                <w:sz w:val="18"/>
                <w:szCs w:val="18"/>
                <w:lang w:eastAsia="ar-SA"/>
              </w:rPr>
              <w:t>6</w:t>
            </w:r>
          </w:p>
        </w:tc>
        <w:tc>
          <w:tcPr>
            <w:tcW w:w="1276" w:type="dxa"/>
          </w:tcPr>
          <w:p w:rsidR="001F50A6" w:rsidRPr="001F50A6" w:rsidRDefault="001F50A6" w:rsidP="001F50A6">
            <w:pPr>
              <w:spacing w:after="0" w:line="160" w:lineRule="exact"/>
              <w:ind w:firstLine="709"/>
              <w:jc w:val="center"/>
              <w:rPr>
                <w:rFonts w:ascii="Times New Roman" w:eastAsia="Times New Roman" w:hAnsi="Times New Roman"/>
                <w:b/>
                <w:sz w:val="18"/>
                <w:szCs w:val="18"/>
                <w:lang w:eastAsia="ar-SA"/>
              </w:rPr>
            </w:pPr>
            <w:r w:rsidRPr="001F50A6">
              <w:rPr>
                <w:rFonts w:ascii="Times New Roman" w:eastAsia="Times New Roman" w:hAnsi="Times New Roman"/>
                <w:b/>
                <w:sz w:val="18"/>
                <w:szCs w:val="18"/>
                <w:lang w:eastAsia="ar-SA"/>
              </w:rPr>
              <w:t>7</w:t>
            </w:r>
          </w:p>
        </w:tc>
      </w:tr>
      <w:tr w:rsidR="001F50A6" w:rsidRPr="001F50A6" w:rsidTr="001F50A6">
        <w:tc>
          <w:tcPr>
            <w:tcW w:w="1985" w:type="dxa"/>
            <w:shd w:val="clear" w:color="auto" w:fill="auto"/>
          </w:tcPr>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Недвижимое им</w:t>
            </w:r>
            <w:r w:rsidRPr="001F50A6">
              <w:rPr>
                <w:rFonts w:ascii="Times New Roman" w:eastAsia="Times New Roman" w:hAnsi="Times New Roman"/>
                <w:sz w:val="20"/>
                <w:szCs w:val="20"/>
                <w:lang w:eastAsia="ar-SA"/>
              </w:rPr>
              <w:t>у</w:t>
            </w:r>
            <w:r w:rsidRPr="001F50A6">
              <w:rPr>
                <w:rFonts w:ascii="Times New Roman" w:eastAsia="Times New Roman" w:hAnsi="Times New Roman"/>
                <w:sz w:val="20"/>
                <w:szCs w:val="20"/>
                <w:lang w:eastAsia="ar-SA"/>
              </w:rPr>
              <w:t>щество, всего,</w:t>
            </w:r>
          </w:p>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в том числе:</w:t>
            </w:r>
          </w:p>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 здание детского сада;</w:t>
            </w:r>
          </w:p>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 здание котельной;</w:t>
            </w:r>
          </w:p>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 здание школы;</w:t>
            </w:r>
          </w:p>
        </w:tc>
        <w:tc>
          <w:tcPr>
            <w:tcW w:w="1418" w:type="dxa"/>
            <w:shd w:val="clear" w:color="auto" w:fill="auto"/>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26 069 929,00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9 185 979,00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1 138 988,00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15 744 962,00</w:t>
            </w:r>
          </w:p>
        </w:tc>
        <w:tc>
          <w:tcPr>
            <w:tcW w:w="1417" w:type="dxa"/>
            <w:shd w:val="clear" w:color="auto" w:fill="auto"/>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2 938 264,43</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1 025 454,29</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187 871,72</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1 724 938,42</w:t>
            </w:r>
          </w:p>
        </w:tc>
        <w:tc>
          <w:tcPr>
            <w:tcW w:w="1418" w:type="dxa"/>
            <w:shd w:val="clear" w:color="auto" w:fill="auto"/>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tc>
        <w:tc>
          <w:tcPr>
            <w:tcW w:w="1417" w:type="dxa"/>
            <w:shd w:val="clear" w:color="auto" w:fill="auto"/>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tc>
        <w:tc>
          <w:tcPr>
            <w:tcW w:w="1560" w:type="dxa"/>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26 069 929,00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9 185 979,00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1 138 988,00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15 744 962,00</w:t>
            </w:r>
          </w:p>
        </w:tc>
        <w:tc>
          <w:tcPr>
            <w:tcW w:w="1276" w:type="dxa"/>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2 135 437,24</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743 454,44</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153 546,00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1 238 436,80</w:t>
            </w:r>
          </w:p>
        </w:tc>
      </w:tr>
      <w:tr w:rsidR="001F50A6" w:rsidRPr="001F50A6" w:rsidTr="001F50A6">
        <w:tc>
          <w:tcPr>
            <w:tcW w:w="1985" w:type="dxa"/>
            <w:shd w:val="clear" w:color="auto" w:fill="auto"/>
          </w:tcPr>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Движимое особо ценное имущество, всего,</w:t>
            </w:r>
          </w:p>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в том числе:</w:t>
            </w:r>
          </w:p>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 машины и обор</w:t>
            </w:r>
            <w:r w:rsidRPr="001F50A6">
              <w:rPr>
                <w:rFonts w:ascii="Times New Roman" w:eastAsia="Times New Roman" w:hAnsi="Times New Roman"/>
                <w:sz w:val="20"/>
                <w:szCs w:val="20"/>
                <w:lang w:eastAsia="ar-SA"/>
              </w:rPr>
              <w:t>у</w:t>
            </w:r>
            <w:r w:rsidRPr="001F50A6">
              <w:rPr>
                <w:rFonts w:ascii="Times New Roman" w:eastAsia="Times New Roman" w:hAnsi="Times New Roman"/>
                <w:sz w:val="20"/>
                <w:szCs w:val="20"/>
                <w:lang w:eastAsia="ar-SA"/>
              </w:rPr>
              <w:t>дование;</w:t>
            </w:r>
          </w:p>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 транспортные средства;</w:t>
            </w:r>
          </w:p>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 инвентарь;</w:t>
            </w:r>
          </w:p>
          <w:p w:rsidR="001F50A6" w:rsidRPr="001F50A6" w:rsidRDefault="001F50A6" w:rsidP="001F50A6">
            <w:pPr>
              <w:spacing w:after="0" w:line="240" w:lineRule="exac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 прочее имущество</w:t>
            </w:r>
          </w:p>
        </w:tc>
        <w:tc>
          <w:tcPr>
            <w:tcW w:w="1418" w:type="dxa"/>
            <w:shd w:val="clear" w:color="auto" w:fill="auto"/>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2 760 967,00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680 500,00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1 949 000,00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131 467,00</w:t>
            </w:r>
          </w:p>
        </w:tc>
        <w:tc>
          <w:tcPr>
            <w:tcW w:w="1417" w:type="dxa"/>
            <w:shd w:val="clear" w:color="auto" w:fill="auto"/>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1 463 509,09</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425 223,64</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1 006 983,57</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31 301,88</w:t>
            </w:r>
          </w:p>
        </w:tc>
        <w:tc>
          <w:tcPr>
            <w:tcW w:w="1418" w:type="dxa"/>
            <w:shd w:val="clear" w:color="auto" w:fill="auto"/>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459 500,00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tc>
        <w:tc>
          <w:tcPr>
            <w:tcW w:w="1417" w:type="dxa"/>
            <w:shd w:val="clear" w:color="auto" w:fill="auto"/>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tc>
        <w:tc>
          <w:tcPr>
            <w:tcW w:w="1560" w:type="dxa"/>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3 320 467,00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1 140 000,00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1 949 000,00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131 467,00</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tc>
        <w:tc>
          <w:tcPr>
            <w:tcW w:w="1276" w:type="dxa"/>
          </w:tcPr>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1 482 207,32</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818 454,52</w:t>
            </w:r>
          </w:p>
          <w:p w:rsidR="001F50A6" w:rsidRPr="001F50A6" w:rsidRDefault="001F50A6" w:rsidP="001F50A6">
            <w:pPr>
              <w:spacing w:after="0" w:line="240" w:lineRule="exact"/>
              <w:jc w:val="right"/>
              <w:rPr>
                <w:rFonts w:ascii="Times New Roman" w:eastAsia="Times New Roman" w:hAnsi="Times New Roman"/>
                <w:sz w:val="20"/>
                <w:szCs w:val="20"/>
                <w:lang w:eastAsia="ar-SA"/>
              </w:rPr>
            </w:pP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649 666,80</w:t>
            </w:r>
          </w:p>
          <w:p w:rsidR="001F50A6" w:rsidRPr="001F50A6" w:rsidRDefault="001F50A6" w:rsidP="001F50A6">
            <w:pPr>
              <w:spacing w:after="0" w:line="240" w:lineRule="exact"/>
              <w:jc w:val="right"/>
              <w:rPr>
                <w:rFonts w:ascii="Times New Roman" w:eastAsia="Times New Roman" w:hAnsi="Times New Roman"/>
                <w:sz w:val="20"/>
                <w:szCs w:val="20"/>
                <w:lang w:eastAsia="ar-SA"/>
              </w:rPr>
            </w:pPr>
            <w:r w:rsidRPr="001F50A6">
              <w:rPr>
                <w:rFonts w:ascii="Times New Roman" w:eastAsia="Times New Roman" w:hAnsi="Times New Roman"/>
                <w:sz w:val="20"/>
                <w:szCs w:val="20"/>
                <w:lang w:eastAsia="ar-SA"/>
              </w:rPr>
              <w:t>14 086,00</w:t>
            </w:r>
          </w:p>
        </w:tc>
      </w:tr>
      <w:tr w:rsidR="001F50A6" w:rsidRPr="001F50A6" w:rsidTr="001F50A6">
        <w:trPr>
          <w:trHeight w:val="301"/>
        </w:trPr>
        <w:tc>
          <w:tcPr>
            <w:tcW w:w="1985" w:type="dxa"/>
            <w:shd w:val="clear" w:color="auto" w:fill="auto"/>
          </w:tcPr>
          <w:p w:rsidR="001F50A6" w:rsidRPr="001F50A6" w:rsidRDefault="001F50A6" w:rsidP="001F50A6">
            <w:pPr>
              <w:spacing w:after="0" w:line="240" w:lineRule="exact"/>
              <w:ind w:firstLine="709"/>
              <w:jc w:val="both"/>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ИТОГО</w:t>
            </w:r>
          </w:p>
        </w:tc>
        <w:tc>
          <w:tcPr>
            <w:tcW w:w="1418" w:type="dxa"/>
            <w:shd w:val="clear" w:color="auto" w:fill="auto"/>
          </w:tcPr>
          <w:p w:rsidR="001F50A6" w:rsidRPr="001F50A6" w:rsidRDefault="001F50A6" w:rsidP="001F50A6">
            <w:pPr>
              <w:spacing w:after="0" w:line="240" w:lineRule="exact"/>
              <w:jc w:val="right"/>
              <w:rPr>
                <w:rFonts w:ascii="Times New Roman" w:eastAsia="Times New Roman" w:hAnsi="Times New Roman"/>
                <w:b/>
                <w:spacing w:val="-4"/>
                <w:sz w:val="20"/>
                <w:szCs w:val="20"/>
                <w:lang w:eastAsia="ar-SA"/>
              </w:rPr>
            </w:pPr>
            <w:r w:rsidRPr="001F50A6">
              <w:rPr>
                <w:rFonts w:ascii="Times New Roman" w:eastAsia="Times New Roman" w:hAnsi="Times New Roman"/>
                <w:b/>
                <w:spacing w:val="-4"/>
                <w:sz w:val="20"/>
                <w:szCs w:val="20"/>
                <w:lang w:eastAsia="ar-SA"/>
              </w:rPr>
              <w:t>28 830 896,00</w:t>
            </w:r>
          </w:p>
        </w:tc>
        <w:tc>
          <w:tcPr>
            <w:tcW w:w="1417" w:type="dxa"/>
            <w:shd w:val="clear" w:color="auto" w:fill="auto"/>
          </w:tcPr>
          <w:p w:rsidR="001F50A6" w:rsidRPr="001F50A6" w:rsidRDefault="001F50A6" w:rsidP="001F50A6">
            <w:pPr>
              <w:spacing w:after="0" w:line="240" w:lineRule="exact"/>
              <w:jc w:val="right"/>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4 401 773,52</w:t>
            </w:r>
          </w:p>
        </w:tc>
        <w:tc>
          <w:tcPr>
            <w:tcW w:w="1418" w:type="dxa"/>
            <w:shd w:val="clear" w:color="auto" w:fill="auto"/>
          </w:tcPr>
          <w:p w:rsidR="001F50A6" w:rsidRPr="001F50A6" w:rsidRDefault="001F50A6" w:rsidP="001F50A6">
            <w:pPr>
              <w:spacing w:after="0" w:line="240" w:lineRule="exact"/>
              <w:jc w:val="right"/>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459 500,00</w:t>
            </w:r>
          </w:p>
        </w:tc>
        <w:tc>
          <w:tcPr>
            <w:tcW w:w="1417" w:type="dxa"/>
            <w:shd w:val="clear" w:color="auto" w:fill="auto"/>
          </w:tcPr>
          <w:p w:rsidR="001F50A6" w:rsidRPr="001F50A6" w:rsidRDefault="001F50A6" w:rsidP="001F50A6">
            <w:pPr>
              <w:spacing w:after="0" w:line="240" w:lineRule="exact"/>
              <w:jc w:val="right"/>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w:t>
            </w:r>
          </w:p>
        </w:tc>
        <w:tc>
          <w:tcPr>
            <w:tcW w:w="1560" w:type="dxa"/>
          </w:tcPr>
          <w:p w:rsidR="001F50A6" w:rsidRPr="001F50A6" w:rsidRDefault="001F50A6" w:rsidP="001F50A6">
            <w:pPr>
              <w:spacing w:after="0" w:line="240" w:lineRule="exact"/>
              <w:jc w:val="right"/>
              <w:rPr>
                <w:rFonts w:ascii="Times New Roman" w:eastAsia="Times New Roman" w:hAnsi="Times New Roman"/>
                <w:b/>
                <w:sz w:val="20"/>
                <w:szCs w:val="20"/>
                <w:lang w:eastAsia="ar-SA"/>
              </w:rPr>
            </w:pPr>
            <w:r w:rsidRPr="001F50A6">
              <w:rPr>
                <w:rFonts w:ascii="Times New Roman" w:eastAsia="Times New Roman" w:hAnsi="Times New Roman"/>
                <w:b/>
                <w:sz w:val="20"/>
                <w:szCs w:val="20"/>
                <w:lang w:eastAsia="ar-SA"/>
              </w:rPr>
              <w:t>29 290 396,00</w:t>
            </w:r>
          </w:p>
        </w:tc>
        <w:tc>
          <w:tcPr>
            <w:tcW w:w="1276" w:type="dxa"/>
          </w:tcPr>
          <w:p w:rsidR="001F50A6" w:rsidRPr="001F50A6" w:rsidRDefault="001F50A6" w:rsidP="001F50A6">
            <w:pPr>
              <w:spacing w:after="0" w:line="240" w:lineRule="exact"/>
              <w:jc w:val="right"/>
              <w:rPr>
                <w:rFonts w:ascii="Times New Roman" w:eastAsia="Times New Roman" w:hAnsi="Times New Roman"/>
                <w:b/>
                <w:spacing w:val="-8"/>
                <w:sz w:val="20"/>
                <w:szCs w:val="20"/>
                <w:lang w:eastAsia="ar-SA"/>
              </w:rPr>
            </w:pPr>
            <w:r w:rsidRPr="001F50A6">
              <w:rPr>
                <w:rFonts w:ascii="Times New Roman" w:eastAsia="Times New Roman" w:hAnsi="Times New Roman"/>
                <w:b/>
                <w:spacing w:val="-8"/>
                <w:sz w:val="20"/>
                <w:szCs w:val="20"/>
                <w:lang w:eastAsia="ar-SA"/>
              </w:rPr>
              <w:t>3 617 644,56</w:t>
            </w:r>
          </w:p>
        </w:tc>
      </w:tr>
    </w:tbl>
    <w:p w:rsidR="001F50A6" w:rsidRPr="001F50A6" w:rsidRDefault="001F50A6" w:rsidP="001F50A6">
      <w:pPr>
        <w:tabs>
          <w:tab w:val="left" w:pos="7655"/>
        </w:tabs>
        <w:spacing w:after="0" w:line="240" w:lineRule="auto"/>
        <w:ind w:firstLine="709"/>
        <w:jc w:val="both"/>
        <w:rPr>
          <w:rFonts w:ascii="Times New Roman" w:eastAsia="Times New Roman" w:hAnsi="Times New Roman"/>
          <w:sz w:val="28"/>
          <w:szCs w:val="28"/>
          <w:highlight w:val="yellow"/>
          <w:lang w:eastAsia="ar-SA"/>
        </w:rPr>
      </w:pP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По состоянию на 01.01.2022 по данным бухгалтерского учета балансовая стоимость амортизируемых основных средств составляла 28 830 896,00 руб., в том числе:</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недвижимое имущество – 26 069 929,0 руб., из них:</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здание школы – 15 744 962,0 руб.;</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здание детского сада – 9 185 979,0 руб.</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 xml:space="preserve">В 2022 году </w:t>
      </w:r>
      <w:r w:rsidRPr="001F50A6">
        <w:rPr>
          <w:rFonts w:ascii="Times New Roman" w:eastAsia="Times New Roman" w:hAnsi="Times New Roman"/>
          <w:sz w:val="28"/>
          <w:szCs w:val="28"/>
          <w:shd w:val="clear" w:color="auto" w:fill="FFFFFF"/>
          <w:lang w:eastAsia="ar-SA"/>
        </w:rPr>
        <w:t>МАОУ «Сызганская ООШ - детский сад»</w:t>
      </w:r>
      <w:r w:rsidRPr="001F50A6">
        <w:rPr>
          <w:rFonts w:ascii="Times New Roman" w:eastAsia="Times New Roman" w:hAnsi="Times New Roman"/>
          <w:sz w:val="28"/>
          <w:szCs w:val="28"/>
          <w:lang w:eastAsia="ar-SA"/>
        </w:rPr>
        <w:t xml:space="preserve"> поступило основных сре</w:t>
      </w:r>
      <w:proofErr w:type="gramStart"/>
      <w:r w:rsidRPr="001F50A6">
        <w:rPr>
          <w:rFonts w:ascii="Times New Roman" w:eastAsia="Times New Roman" w:hAnsi="Times New Roman"/>
          <w:sz w:val="28"/>
          <w:szCs w:val="28"/>
          <w:lang w:eastAsia="ar-SA"/>
        </w:rPr>
        <w:t>дств вс</w:t>
      </w:r>
      <w:proofErr w:type="gramEnd"/>
      <w:r w:rsidRPr="001F50A6">
        <w:rPr>
          <w:rFonts w:ascii="Times New Roman" w:eastAsia="Times New Roman" w:hAnsi="Times New Roman"/>
          <w:sz w:val="28"/>
          <w:szCs w:val="28"/>
          <w:lang w:eastAsia="ar-SA"/>
        </w:rPr>
        <w:t>его на сумму 459 500,00 руб.</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 xml:space="preserve">На конец проверяемого периода (на 01.01.2023) по данным бухгалтерского учета на балансе проверяемого учреждения числилось амортизируемых основных средств по балансовой стоимости на сумму 29 290 396,00 руб., что на 459 500,00 руб. больше по сравнению с периодом на начало года. Так, в октябре 2022 года </w:t>
      </w:r>
      <w:r w:rsidRPr="001F50A6">
        <w:rPr>
          <w:rFonts w:ascii="Times New Roman" w:eastAsia="Times New Roman" w:hAnsi="Times New Roman"/>
          <w:sz w:val="28"/>
          <w:szCs w:val="28"/>
          <w:lang w:eastAsia="ar-SA"/>
        </w:rPr>
        <w:lastRenderedPageBreak/>
        <w:t>был приобретен водогрейный котел КВр-0,6МИт и принят на учет по балансовой стоимости 459 500,00 руб. Других поступлений основных сре</w:t>
      </w:r>
      <w:proofErr w:type="gramStart"/>
      <w:r w:rsidRPr="001F50A6">
        <w:rPr>
          <w:rFonts w:ascii="Times New Roman" w:eastAsia="Times New Roman" w:hAnsi="Times New Roman"/>
          <w:sz w:val="28"/>
          <w:szCs w:val="28"/>
          <w:lang w:eastAsia="ar-SA"/>
        </w:rPr>
        <w:t>дств в т</w:t>
      </w:r>
      <w:proofErr w:type="gramEnd"/>
      <w:r w:rsidRPr="001F50A6">
        <w:rPr>
          <w:rFonts w:ascii="Times New Roman" w:eastAsia="Times New Roman" w:hAnsi="Times New Roman"/>
          <w:sz w:val="28"/>
          <w:szCs w:val="28"/>
          <w:lang w:eastAsia="ar-SA"/>
        </w:rPr>
        <w:t>ечение пр</w:t>
      </w:r>
      <w:r w:rsidRPr="001F50A6">
        <w:rPr>
          <w:rFonts w:ascii="Times New Roman" w:eastAsia="Times New Roman" w:hAnsi="Times New Roman"/>
          <w:sz w:val="28"/>
          <w:szCs w:val="28"/>
          <w:lang w:eastAsia="ar-SA"/>
        </w:rPr>
        <w:t>о</w:t>
      </w:r>
      <w:r w:rsidRPr="001F50A6">
        <w:rPr>
          <w:rFonts w:ascii="Times New Roman" w:eastAsia="Times New Roman" w:hAnsi="Times New Roman"/>
          <w:sz w:val="28"/>
          <w:szCs w:val="28"/>
          <w:lang w:eastAsia="ar-SA"/>
        </w:rPr>
        <w:t>веряемого периода не было.</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Амортизация на основные средства МАОУ «Сызганская ООШ - детский сад» начисляется линейным способом, ежемесячно. Методом арифметических подсчетов выборочно произведена проверка правильности расчета месячной су</w:t>
      </w:r>
      <w:r w:rsidRPr="001F50A6">
        <w:rPr>
          <w:rFonts w:ascii="Times New Roman" w:eastAsia="Times New Roman" w:hAnsi="Times New Roman"/>
          <w:sz w:val="28"/>
          <w:szCs w:val="28"/>
          <w:lang w:eastAsia="ar-SA"/>
        </w:rPr>
        <w:t>м</w:t>
      </w:r>
      <w:r w:rsidRPr="001F50A6">
        <w:rPr>
          <w:rFonts w:ascii="Times New Roman" w:eastAsia="Times New Roman" w:hAnsi="Times New Roman"/>
          <w:sz w:val="28"/>
          <w:szCs w:val="28"/>
          <w:lang w:eastAsia="ar-SA"/>
        </w:rPr>
        <w:t>мы начисленной амортизации на объекты основных средств, расхождений в ра</w:t>
      </w:r>
      <w:r w:rsidRPr="001F50A6">
        <w:rPr>
          <w:rFonts w:ascii="Times New Roman" w:eastAsia="Times New Roman" w:hAnsi="Times New Roman"/>
          <w:sz w:val="28"/>
          <w:szCs w:val="28"/>
          <w:lang w:eastAsia="ar-SA"/>
        </w:rPr>
        <w:t>с</w:t>
      </w:r>
      <w:r w:rsidRPr="001F50A6">
        <w:rPr>
          <w:rFonts w:ascii="Times New Roman" w:eastAsia="Times New Roman" w:hAnsi="Times New Roman"/>
          <w:sz w:val="28"/>
          <w:szCs w:val="28"/>
          <w:lang w:eastAsia="ar-SA"/>
        </w:rPr>
        <w:t>четах не установлено. Объекты основных средств в аренду не сдавались.</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Проведенной проверкой сохранности и эффективности использования м</w:t>
      </w:r>
      <w:r w:rsidRPr="001F50A6">
        <w:rPr>
          <w:rFonts w:ascii="Times New Roman" w:eastAsia="Times New Roman" w:hAnsi="Times New Roman"/>
          <w:sz w:val="28"/>
          <w:szCs w:val="28"/>
          <w:lang w:eastAsia="ar-SA"/>
        </w:rPr>
        <w:t>у</w:t>
      </w:r>
      <w:r w:rsidRPr="001F50A6">
        <w:rPr>
          <w:rFonts w:ascii="Times New Roman" w:eastAsia="Times New Roman" w:hAnsi="Times New Roman"/>
          <w:sz w:val="28"/>
          <w:szCs w:val="28"/>
          <w:lang w:eastAsia="ar-SA"/>
        </w:rPr>
        <w:t>ниципального имущества, закрепленного на праве оперативного управления за МАОУ «Сызганская ООШ - детский сад», установлено следующее.</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proofErr w:type="gramStart"/>
      <w:r w:rsidRPr="001F50A6">
        <w:rPr>
          <w:rFonts w:ascii="Times New Roman" w:eastAsia="Times New Roman" w:hAnsi="Times New Roman"/>
          <w:sz w:val="28"/>
          <w:szCs w:val="28"/>
          <w:lang w:eastAsia="ar-SA"/>
        </w:rPr>
        <w:t>В соответствии с пунктом 1 статьи 296 Гражданского кодекса Российской Федерации (далее – ГК РФ) учреждения, за которыми имущество закреплено на праве оперативного управления, владеют, пользуются этим имуществом в пред</w:t>
      </w:r>
      <w:r w:rsidRPr="001F50A6">
        <w:rPr>
          <w:rFonts w:ascii="Times New Roman" w:eastAsia="Times New Roman" w:hAnsi="Times New Roman"/>
          <w:sz w:val="28"/>
          <w:szCs w:val="28"/>
          <w:lang w:eastAsia="ar-SA"/>
        </w:rPr>
        <w:t>е</w:t>
      </w:r>
      <w:r w:rsidRPr="001F50A6">
        <w:rPr>
          <w:rFonts w:ascii="Times New Roman" w:eastAsia="Times New Roman" w:hAnsi="Times New Roman"/>
          <w:sz w:val="28"/>
          <w:szCs w:val="28"/>
          <w:lang w:eastAsia="ar-SA"/>
        </w:rPr>
        <w:t>лах, установленных законом, в соответствии с целями своей деятельности, назн</w:t>
      </w:r>
      <w:r w:rsidRPr="001F50A6">
        <w:rPr>
          <w:rFonts w:ascii="Times New Roman" w:eastAsia="Times New Roman" w:hAnsi="Times New Roman"/>
          <w:sz w:val="28"/>
          <w:szCs w:val="28"/>
          <w:lang w:eastAsia="ar-SA"/>
        </w:rPr>
        <w:t>а</w:t>
      </w:r>
      <w:r w:rsidRPr="001F50A6">
        <w:rPr>
          <w:rFonts w:ascii="Times New Roman" w:eastAsia="Times New Roman" w:hAnsi="Times New Roman"/>
          <w:sz w:val="28"/>
          <w:szCs w:val="28"/>
          <w:lang w:eastAsia="ar-SA"/>
        </w:rPr>
        <w:t>чением этого имущества и, если иное не установлено законом, распоряжаются этим имуществом с согласия собственника этого имущества.</w:t>
      </w:r>
      <w:proofErr w:type="gramEnd"/>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В соответствии с положениями Устава учреждения имущество является собственностью Суксунского городского округа. Учреждение в отношении з</w:t>
      </w:r>
      <w:r w:rsidRPr="001F50A6">
        <w:rPr>
          <w:rFonts w:ascii="Times New Roman" w:eastAsia="Times New Roman" w:hAnsi="Times New Roman"/>
          <w:sz w:val="28"/>
          <w:szCs w:val="28"/>
          <w:lang w:eastAsia="ar-SA"/>
        </w:rPr>
        <w:t>а</w:t>
      </w:r>
      <w:r w:rsidRPr="001F50A6">
        <w:rPr>
          <w:rFonts w:ascii="Times New Roman" w:eastAsia="Times New Roman" w:hAnsi="Times New Roman"/>
          <w:sz w:val="28"/>
          <w:szCs w:val="28"/>
          <w:lang w:eastAsia="ar-SA"/>
        </w:rPr>
        <w:t>крепленного за ним имущества осуществляет в пределах установленных законом, в соответствии с целями своей деятельности, а также назначением этого имущ</w:t>
      </w:r>
      <w:r w:rsidRPr="001F50A6">
        <w:rPr>
          <w:rFonts w:ascii="Times New Roman" w:eastAsia="Times New Roman" w:hAnsi="Times New Roman"/>
          <w:sz w:val="28"/>
          <w:szCs w:val="28"/>
          <w:lang w:eastAsia="ar-SA"/>
        </w:rPr>
        <w:t>е</w:t>
      </w:r>
      <w:r w:rsidRPr="001F50A6">
        <w:rPr>
          <w:rFonts w:ascii="Times New Roman" w:eastAsia="Times New Roman" w:hAnsi="Times New Roman"/>
          <w:sz w:val="28"/>
          <w:szCs w:val="28"/>
          <w:lang w:eastAsia="ar-SA"/>
        </w:rPr>
        <w:t>ства право владения, пользования и распоряжения им.</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Так, двухэтажное здание школы в д. Васькино с кадастровым номером 59:35:0810101:416 закреплено за учреждением на праве оперативного управления по договору 17.07.2006.</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На основании пункта 1 статьи 131 ГК РФ право оперативного управления подлежит государственной регистрации в едином государственном реестре. С</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гласно данной норме право оперативного управления зарегистрировано в Роср</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 xml:space="preserve">естре, о чем имеется </w:t>
      </w:r>
      <w:proofErr w:type="gramStart"/>
      <w:r w:rsidRPr="001F50A6">
        <w:rPr>
          <w:rFonts w:ascii="Times New Roman" w:eastAsia="Times New Roman" w:hAnsi="Times New Roman"/>
          <w:sz w:val="28"/>
          <w:szCs w:val="28"/>
          <w:lang w:eastAsia="ru-RU"/>
        </w:rPr>
        <w:t>Свидетельство</w:t>
      </w:r>
      <w:proofErr w:type="gramEnd"/>
      <w:r w:rsidRPr="001F50A6">
        <w:rPr>
          <w:rFonts w:ascii="Times New Roman" w:eastAsia="Times New Roman" w:hAnsi="Times New Roman"/>
          <w:sz w:val="28"/>
          <w:szCs w:val="28"/>
          <w:lang w:eastAsia="ru-RU"/>
        </w:rPr>
        <w:t xml:space="preserve"> о государственной регистрации права упра</w:t>
      </w:r>
      <w:r w:rsidRPr="001F50A6">
        <w:rPr>
          <w:rFonts w:ascii="Times New Roman" w:eastAsia="Times New Roman" w:hAnsi="Times New Roman"/>
          <w:sz w:val="28"/>
          <w:szCs w:val="28"/>
          <w:lang w:eastAsia="ru-RU"/>
        </w:rPr>
        <w:t>в</w:t>
      </w:r>
      <w:r w:rsidRPr="001F50A6">
        <w:rPr>
          <w:rFonts w:ascii="Times New Roman" w:eastAsia="Times New Roman" w:hAnsi="Times New Roman"/>
          <w:sz w:val="28"/>
          <w:szCs w:val="28"/>
          <w:lang w:eastAsia="ru-RU"/>
        </w:rPr>
        <w:t>ления федеральной службы государственной регистрации, кадастра и картогр</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фии по Пермскому краю от 09.07.2013.</w:t>
      </w:r>
    </w:p>
    <w:p w:rsidR="001F50A6" w:rsidRPr="001F50A6" w:rsidRDefault="001F50A6" w:rsidP="007F4BFE">
      <w:pPr>
        <w:widowControl w:val="0"/>
        <w:tabs>
          <w:tab w:val="left" w:pos="7655"/>
        </w:tabs>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В ходе проверки нарушений в обеспечении сохранности имущества не в</w:t>
      </w:r>
      <w:r w:rsidRPr="001F50A6">
        <w:rPr>
          <w:rFonts w:ascii="Times New Roman" w:eastAsia="Times New Roman" w:hAnsi="Times New Roman"/>
          <w:sz w:val="28"/>
          <w:szCs w:val="28"/>
          <w:lang w:eastAsia="ar-SA"/>
        </w:rPr>
        <w:t>ы</w:t>
      </w:r>
      <w:r w:rsidRPr="001F50A6">
        <w:rPr>
          <w:rFonts w:ascii="Times New Roman" w:eastAsia="Times New Roman" w:hAnsi="Times New Roman"/>
          <w:sz w:val="28"/>
          <w:szCs w:val="28"/>
          <w:lang w:eastAsia="ar-SA"/>
        </w:rPr>
        <w:t>явлено. Не выявлено и неэффективного использования имущества, находящегося в оперативном управлении.</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Аналитический учет объектов основных средств ведется в инвентарных карточках по форме 0504031, открываемых на каждый объект основных средств.</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F50A6">
        <w:rPr>
          <w:rFonts w:ascii="Times New Roman" w:eastAsia="Times New Roman" w:hAnsi="Times New Roman"/>
          <w:color w:val="000000"/>
          <w:sz w:val="28"/>
          <w:szCs w:val="28"/>
          <w:lang w:eastAsia="ru-RU"/>
        </w:rPr>
        <w:t>Учет операций по выбытию и перемещению объектов основных средств, приобретенных за счет средств, поступивших из разных источников, ведется в одном Журнале операций по выбытию и перемещению нефинансовых активов № 7-1. Раздельный учет обеспечивается путем присвоения счетам учета соотве</w:t>
      </w:r>
      <w:r w:rsidRPr="001F50A6">
        <w:rPr>
          <w:rFonts w:ascii="Times New Roman" w:eastAsia="Times New Roman" w:hAnsi="Times New Roman"/>
          <w:color w:val="000000"/>
          <w:sz w:val="28"/>
          <w:szCs w:val="28"/>
          <w:lang w:eastAsia="ru-RU"/>
        </w:rPr>
        <w:t>т</w:t>
      </w:r>
      <w:r w:rsidRPr="001F50A6">
        <w:rPr>
          <w:rFonts w:ascii="Times New Roman" w:eastAsia="Times New Roman" w:hAnsi="Times New Roman"/>
          <w:color w:val="000000"/>
          <w:sz w:val="28"/>
          <w:szCs w:val="28"/>
          <w:lang w:eastAsia="ru-RU"/>
        </w:rPr>
        <w:t>ствующего кода вида финансового обеспечения.</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По состоянию на 01.01.2022 и на 31.12.2022 информация о стоимости об</w:t>
      </w:r>
      <w:r w:rsidRPr="001F50A6">
        <w:rPr>
          <w:rFonts w:ascii="Times New Roman" w:eastAsia="Times New Roman" w:hAnsi="Times New Roman"/>
          <w:sz w:val="28"/>
          <w:szCs w:val="28"/>
          <w:lang w:eastAsia="ru-RU"/>
        </w:rPr>
        <w:t>ъ</w:t>
      </w:r>
      <w:r w:rsidRPr="001F50A6">
        <w:rPr>
          <w:rFonts w:ascii="Times New Roman" w:eastAsia="Times New Roman" w:hAnsi="Times New Roman"/>
          <w:sz w:val="28"/>
          <w:szCs w:val="28"/>
          <w:lang w:eastAsia="ru-RU"/>
        </w:rPr>
        <w:t>ектов основных средств, находящихся на балансе МАОУ «Сызганская ООШ - детский сад»,</w:t>
      </w:r>
      <w:r w:rsidRPr="001F50A6">
        <w:rPr>
          <w:rFonts w:ascii="Times New Roman" w:eastAsia="Times New Roman" w:hAnsi="Times New Roman"/>
          <w:sz w:val="28"/>
          <w:szCs w:val="28"/>
          <w:shd w:val="clear" w:color="auto" w:fill="FFFFFF"/>
          <w:lang w:eastAsia="ru-RU"/>
        </w:rPr>
        <w:t xml:space="preserve"> и</w:t>
      </w:r>
      <w:r w:rsidRPr="001F50A6">
        <w:rPr>
          <w:rFonts w:ascii="Times New Roman" w:eastAsia="Times New Roman" w:hAnsi="Times New Roman"/>
          <w:sz w:val="28"/>
          <w:szCs w:val="28"/>
          <w:lang w:eastAsia="ru-RU"/>
        </w:rPr>
        <w:t xml:space="preserve"> отраженная в Главной книге, соответствует информации, отр</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lastRenderedPageBreak/>
        <w:t>женной в представленном Журнале операций по выбытию и перемещению неф</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нансовых активов № 7-1.</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proofErr w:type="gramStart"/>
      <w:r w:rsidRPr="001F50A6">
        <w:rPr>
          <w:rFonts w:ascii="Times New Roman" w:eastAsia="Times New Roman" w:hAnsi="Times New Roman"/>
          <w:sz w:val="28"/>
          <w:szCs w:val="28"/>
          <w:lang w:eastAsia="ar-SA"/>
        </w:rPr>
        <w:t xml:space="preserve">В соответствии с пунктами 26 и 27 раздела </w:t>
      </w:r>
      <w:r w:rsidRPr="001F50A6">
        <w:rPr>
          <w:rFonts w:ascii="Times New Roman" w:eastAsia="Times New Roman" w:hAnsi="Times New Roman"/>
          <w:sz w:val="28"/>
          <w:szCs w:val="28"/>
          <w:lang w:val="en-US" w:eastAsia="ar-SA"/>
        </w:rPr>
        <w:t>II</w:t>
      </w:r>
      <w:r w:rsidRPr="001F50A6">
        <w:rPr>
          <w:rFonts w:ascii="Times New Roman" w:eastAsia="Times New Roman" w:hAnsi="Times New Roman"/>
          <w:sz w:val="28"/>
          <w:szCs w:val="28"/>
          <w:lang w:eastAsia="ar-SA"/>
        </w:rPr>
        <w:t xml:space="preserve"> Положения по ведению бу</w:t>
      </w:r>
      <w:r w:rsidRPr="001F50A6">
        <w:rPr>
          <w:rFonts w:ascii="Times New Roman" w:eastAsia="Times New Roman" w:hAnsi="Times New Roman"/>
          <w:sz w:val="28"/>
          <w:szCs w:val="28"/>
          <w:lang w:eastAsia="ar-SA"/>
        </w:rPr>
        <w:t>х</w:t>
      </w:r>
      <w:r w:rsidRPr="001F50A6">
        <w:rPr>
          <w:rFonts w:ascii="Times New Roman" w:eastAsia="Times New Roman" w:hAnsi="Times New Roman"/>
          <w:sz w:val="28"/>
          <w:szCs w:val="28"/>
          <w:lang w:eastAsia="ar-SA"/>
        </w:rPr>
        <w:t>галтерского учета и бухгалтерской отчетности в Российской Федерации, утве</w:t>
      </w:r>
      <w:r w:rsidRPr="001F50A6">
        <w:rPr>
          <w:rFonts w:ascii="Times New Roman" w:eastAsia="Times New Roman" w:hAnsi="Times New Roman"/>
          <w:sz w:val="28"/>
          <w:szCs w:val="28"/>
          <w:lang w:eastAsia="ar-SA"/>
        </w:rPr>
        <w:t>р</w:t>
      </w:r>
      <w:r w:rsidRPr="001F50A6">
        <w:rPr>
          <w:rFonts w:ascii="Times New Roman" w:eastAsia="Times New Roman" w:hAnsi="Times New Roman"/>
          <w:sz w:val="28"/>
          <w:szCs w:val="28"/>
          <w:lang w:eastAsia="ar-SA"/>
        </w:rPr>
        <w:t xml:space="preserve">жденного </w:t>
      </w:r>
      <w:r w:rsidRPr="001F50A6">
        <w:rPr>
          <w:rFonts w:ascii="Times New Roman" w:eastAsia="Times New Roman" w:hAnsi="Times New Roman"/>
          <w:sz w:val="28"/>
          <w:szCs w:val="28"/>
          <w:lang w:eastAsia="ru-RU"/>
        </w:rPr>
        <w:t>Приказом Минфина России от 29.07.1998 № 34н «Об утверждении П</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ложения по ведению бухгалтерского учета и бухгалтерской отчетности в Росси</w:t>
      </w:r>
      <w:r w:rsidRPr="001F50A6">
        <w:rPr>
          <w:rFonts w:ascii="Times New Roman" w:eastAsia="Times New Roman" w:hAnsi="Times New Roman"/>
          <w:sz w:val="28"/>
          <w:szCs w:val="28"/>
          <w:lang w:eastAsia="ru-RU"/>
        </w:rPr>
        <w:t>й</w:t>
      </w:r>
      <w:r w:rsidRPr="001F50A6">
        <w:rPr>
          <w:rFonts w:ascii="Times New Roman" w:eastAsia="Times New Roman" w:hAnsi="Times New Roman"/>
          <w:sz w:val="28"/>
          <w:szCs w:val="28"/>
          <w:lang w:eastAsia="ru-RU"/>
        </w:rPr>
        <w:t>ской Федерации»</w:t>
      </w:r>
      <w:r w:rsidRPr="001F50A6">
        <w:rPr>
          <w:rFonts w:ascii="Times New Roman" w:eastAsia="Times New Roman" w:hAnsi="Times New Roman"/>
          <w:sz w:val="28"/>
          <w:szCs w:val="28"/>
          <w:lang w:eastAsia="ar-SA"/>
        </w:rPr>
        <w:t xml:space="preserve">, пунктом 38 раздела </w:t>
      </w:r>
      <w:r w:rsidRPr="001F50A6">
        <w:rPr>
          <w:rFonts w:ascii="Times New Roman" w:eastAsia="Times New Roman" w:hAnsi="Times New Roman"/>
          <w:sz w:val="28"/>
          <w:szCs w:val="28"/>
          <w:lang w:val="en-US" w:eastAsia="ar-SA"/>
        </w:rPr>
        <w:t>VII</w:t>
      </w:r>
      <w:r w:rsidRPr="001F50A6">
        <w:rPr>
          <w:rFonts w:ascii="Times New Roman" w:eastAsia="Times New Roman" w:hAnsi="Times New Roman"/>
          <w:sz w:val="28"/>
          <w:szCs w:val="28"/>
          <w:lang w:eastAsia="ar-SA"/>
        </w:rPr>
        <w:t xml:space="preserve"> </w:t>
      </w:r>
      <w:r w:rsidRPr="001F50A6">
        <w:rPr>
          <w:rFonts w:ascii="Times New Roman" w:eastAsia="Times New Roman" w:hAnsi="Times New Roman"/>
          <w:sz w:val="28"/>
          <w:szCs w:val="28"/>
          <w:lang w:eastAsia="ru-RU"/>
        </w:rPr>
        <w:t>Положения по бухгалтерскому учету «Бухгалтерская отчетность организации» (ПБУ 4/99), утвержденного Приказом Минфина России от 06.07.1999</w:t>
      </w:r>
      <w:proofErr w:type="gramEnd"/>
      <w:r w:rsidRPr="001F50A6">
        <w:rPr>
          <w:rFonts w:ascii="Times New Roman" w:eastAsia="Times New Roman" w:hAnsi="Times New Roman"/>
          <w:sz w:val="28"/>
          <w:szCs w:val="28"/>
          <w:lang w:eastAsia="ru-RU"/>
        </w:rPr>
        <w:t xml:space="preserve"> № </w:t>
      </w:r>
      <w:proofErr w:type="gramStart"/>
      <w:r w:rsidRPr="001F50A6">
        <w:rPr>
          <w:rFonts w:ascii="Times New Roman" w:eastAsia="Times New Roman" w:hAnsi="Times New Roman"/>
          <w:sz w:val="28"/>
          <w:szCs w:val="28"/>
          <w:lang w:eastAsia="ru-RU"/>
        </w:rPr>
        <w:t>43н «Об утверждении Положения по бухга</w:t>
      </w:r>
      <w:r w:rsidRPr="001F50A6">
        <w:rPr>
          <w:rFonts w:ascii="Times New Roman" w:eastAsia="Times New Roman" w:hAnsi="Times New Roman"/>
          <w:sz w:val="28"/>
          <w:szCs w:val="28"/>
          <w:lang w:eastAsia="ru-RU"/>
        </w:rPr>
        <w:t>л</w:t>
      </w:r>
      <w:r w:rsidRPr="001F50A6">
        <w:rPr>
          <w:rFonts w:ascii="Times New Roman" w:eastAsia="Times New Roman" w:hAnsi="Times New Roman"/>
          <w:sz w:val="28"/>
          <w:szCs w:val="28"/>
          <w:lang w:eastAsia="ru-RU"/>
        </w:rPr>
        <w:t>терскому учету «Бухгалтерская отчетность организации» (ПБУ 4/99)»</w:t>
      </w:r>
      <w:r w:rsidRPr="001F50A6">
        <w:rPr>
          <w:rFonts w:ascii="Times New Roman" w:eastAsia="Times New Roman" w:hAnsi="Times New Roman"/>
          <w:sz w:val="28"/>
          <w:szCs w:val="28"/>
          <w:lang w:eastAsia="ar-SA"/>
        </w:rPr>
        <w:t xml:space="preserve">, </w:t>
      </w:r>
      <w:r w:rsidRPr="001F50A6">
        <w:rPr>
          <w:rFonts w:ascii="Times New Roman" w:eastAsia="Times New Roman" w:hAnsi="Times New Roman"/>
          <w:sz w:val="28"/>
          <w:szCs w:val="28"/>
          <w:lang w:eastAsia="ru-RU"/>
        </w:rPr>
        <w:t>пунктом 1.5 раздела 1 Методических указаний по инвентаризации имущества и финанс</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 xml:space="preserve">вых обязательств, </w:t>
      </w:r>
      <w:r w:rsidRPr="001F50A6">
        <w:rPr>
          <w:rFonts w:ascii="Times New Roman" w:eastAsia="Times New Roman" w:hAnsi="Times New Roman"/>
          <w:sz w:val="28"/>
          <w:szCs w:val="28"/>
          <w:lang w:eastAsia="ar-SA"/>
        </w:rPr>
        <w:t xml:space="preserve">утвержденных </w:t>
      </w:r>
      <w:r w:rsidRPr="001F50A6">
        <w:rPr>
          <w:rFonts w:ascii="Times New Roman" w:eastAsia="Times New Roman" w:hAnsi="Times New Roman"/>
          <w:sz w:val="28"/>
          <w:szCs w:val="28"/>
          <w:lang w:eastAsia="ru-RU"/>
        </w:rPr>
        <w:t>Приказом Минфина России от 13.06.1995 № 49 «Об утверждении Методических указаний по инвентаризации имущества и ф</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нансовых обязательств», любая организация обязана проводить инвентаризацию всех активов и обязательств как минимум один раз в год (перед составлением г</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дового</w:t>
      </w:r>
      <w:proofErr w:type="gramEnd"/>
      <w:r w:rsidRPr="001F50A6">
        <w:rPr>
          <w:rFonts w:ascii="Times New Roman" w:eastAsia="Times New Roman" w:hAnsi="Times New Roman"/>
          <w:sz w:val="28"/>
          <w:szCs w:val="28"/>
          <w:lang w:eastAsia="ru-RU"/>
        </w:rPr>
        <w:t xml:space="preserve"> бухгалтерского отчёта).</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proofErr w:type="gramStart"/>
      <w:r w:rsidRPr="001F50A6">
        <w:rPr>
          <w:rFonts w:ascii="Times New Roman" w:eastAsia="Times New Roman" w:hAnsi="Times New Roman"/>
          <w:sz w:val="28"/>
          <w:szCs w:val="28"/>
          <w:lang w:eastAsia="ar-SA"/>
        </w:rPr>
        <w:t xml:space="preserve">Согласно пункту 2.7 и Приложению № 7 к Учетной политике </w:t>
      </w:r>
      <w:r w:rsidRPr="001F50A6">
        <w:rPr>
          <w:rFonts w:ascii="Times New Roman" w:eastAsia="Times New Roman" w:hAnsi="Times New Roman"/>
          <w:sz w:val="28"/>
          <w:szCs w:val="28"/>
          <w:shd w:val="clear" w:color="auto" w:fill="FFFFFF"/>
          <w:lang w:eastAsia="ar-SA"/>
        </w:rPr>
        <w:t>МАОУ «Сы</w:t>
      </w:r>
      <w:r w:rsidRPr="001F50A6">
        <w:rPr>
          <w:rFonts w:ascii="Times New Roman" w:eastAsia="Times New Roman" w:hAnsi="Times New Roman"/>
          <w:sz w:val="28"/>
          <w:szCs w:val="28"/>
          <w:shd w:val="clear" w:color="auto" w:fill="FFFFFF"/>
          <w:lang w:eastAsia="ar-SA"/>
        </w:rPr>
        <w:t>з</w:t>
      </w:r>
      <w:r w:rsidRPr="001F50A6">
        <w:rPr>
          <w:rFonts w:ascii="Times New Roman" w:eastAsia="Times New Roman" w:hAnsi="Times New Roman"/>
          <w:sz w:val="28"/>
          <w:szCs w:val="28"/>
          <w:shd w:val="clear" w:color="auto" w:fill="FFFFFF"/>
          <w:lang w:eastAsia="ar-SA"/>
        </w:rPr>
        <w:t>ганская основная общеобразовательная школа – детский сад»</w:t>
      </w:r>
      <w:r w:rsidRPr="001F50A6">
        <w:rPr>
          <w:rFonts w:ascii="Times New Roman" w:eastAsia="Times New Roman" w:hAnsi="Times New Roman"/>
          <w:sz w:val="28"/>
          <w:szCs w:val="28"/>
          <w:lang w:eastAsia="ar-SA"/>
        </w:rPr>
        <w:t xml:space="preserve"> инвентаризация имущества проводится в рамках годовой инвентаризации, проводимой в целях с</w:t>
      </w:r>
      <w:r w:rsidRPr="001F50A6">
        <w:rPr>
          <w:rFonts w:ascii="Times New Roman" w:eastAsia="Times New Roman" w:hAnsi="Times New Roman"/>
          <w:sz w:val="28"/>
          <w:szCs w:val="28"/>
          <w:lang w:eastAsia="ar-SA"/>
        </w:rPr>
        <w:t>о</w:t>
      </w:r>
      <w:r w:rsidRPr="001F50A6">
        <w:rPr>
          <w:rFonts w:ascii="Times New Roman" w:eastAsia="Times New Roman" w:hAnsi="Times New Roman"/>
          <w:sz w:val="28"/>
          <w:szCs w:val="28"/>
          <w:lang w:eastAsia="ar-SA"/>
        </w:rPr>
        <w:t>ставления годовой отчетности (часть 3 статьи 11 Федерального закона о бухга</w:t>
      </w:r>
      <w:r w:rsidRPr="001F50A6">
        <w:rPr>
          <w:rFonts w:ascii="Times New Roman" w:eastAsia="Times New Roman" w:hAnsi="Times New Roman"/>
          <w:sz w:val="28"/>
          <w:szCs w:val="28"/>
          <w:lang w:eastAsia="ar-SA"/>
        </w:rPr>
        <w:t>л</w:t>
      </w:r>
      <w:r w:rsidRPr="001F50A6">
        <w:rPr>
          <w:rFonts w:ascii="Times New Roman" w:eastAsia="Times New Roman" w:hAnsi="Times New Roman"/>
          <w:sz w:val="28"/>
          <w:szCs w:val="28"/>
          <w:lang w:eastAsia="ar-SA"/>
        </w:rPr>
        <w:t>терском учете, пункт 7 Инструкции, утвержденной приказом Минфина России от 28.12.2010 № 191н, пункт 9 Инструкции, утвержденной приказом Минфина Ро</w:t>
      </w:r>
      <w:r w:rsidRPr="001F50A6">
        <w:rPr>
          <w:rFonts w:ascii="Times New Roman" w:eastAsia="Times New Roman" w:hAnsi="Times New Roman"/>
          <w:sz w:val="28"/>
          <w:szCs w:val="28"/>
          <w:lang w:eastAsia="ar-SA"/>
        </w:rPr>
        <w:t>с</w:t>
      </w:r>
      <w:r w:rsidRPr="001F50A6">
        <w:rPr>
          <w:rFonts w:ascii="Times New Roman" w:eastAsia="Times New Roman" w:hAnsi="Times New Roman"/>
          <w:sz w:val="28"/>
          <w:szCs w:val="28"/>
          <w:lang w:eastAsia="ar-SA"/>
        </w:rPr>
        <w:t>сии от 25.03.2011 № 33н, раздел VIII</w:t>
      </w:r>
      <w:proofErr w:type="gramEnd"/>
      <w:r w:rsidRPr="001F50A6">
        <w:rPr>
          <w:rFonts w:ascii="Times New Roman" w:eastAsia="Times New Roman" w:hAnsi="Times New Roman"/>
          <w:sz w:val="28"/>
          <w:szCs w:val="28"/>
          <w:lang w:eastAsia="ar-SA"/>
        </w:rPr>
        <w:t xml:space="preserve"> федерального стандарта «Концептуальные основы»).</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На основании приказа руководителя</w:t>
      </w:r>
      <w:r w:rsidRPr="001F50A6">
        <w:rPr>
          <w:rFonts w:ascii="Times New Roman" w:eastAsia="Times New Roman" w:hAnsi="Times New Roman"/>
          <w:spacing w:val="-4"/>
          <w:sz w:val="28"/>
          <w:szCs w:val="28"/>
          <w:lang w:eastAsia="ar-SA"/>
        </w:rPr>
        <w:t xml:space="preserve"> проверяемого учреждения </w:t>
      </w:r>
      <w:r w:rsidRPr="001F50A6">
        <w:rPr>
          <w:rFonts w:ascii="Times New Roman" w:eastAsia="Times New Roman" w:hAnsi="Times New Roman"/>
          <w:sz w:val="28"/>
          <w:szCs w:val="28"/>
          <w:lang w:eastAsia="ar-SA"/>
        </w:rPr>
        <w:t xml:space="preserve">от 13.09.2022 № 180 «О проведении инвентаризации» в МАОУ </w:t>
      </w:r>
      <w:r w:rsidRPr="001F50A6">
        <w:rPr>
          <w:rFonts w:ascii="Times New Roman" w:eastAsia="Times New Roman" w:hAnsi="Times New Roman"/>
          <w:sz w:val="28"/>
          <w:szCs w:val="28"/>
          <w:shd w:val="clear" w:color="auto" w:fill="FFFFFF"/>
          <w:lang w:eastAsia="ar-SA"/>
        </w:rPr>
        <w:t>«Сызганская основная общео</w:t>
      </w:r>
      <w:r w:rsidRPr="001F50A6">
        <w:rPr>
          <w:rFonts w:ascii="Times New Roman" w:eastAsia="Times New Roman" w:hAnsi="Times New Roman"/>
          <w:sz w:val="28"/>
          <w:szCs w:val="28"/>
          <w:shd w:val="clear" w:color="auto" w:fill="FFFFFF"/>
          <w:lang w:eastAsia="ar-SA"/>
        </w:rPr>
        <w:t>б</w:t>
      </w:r>
      <w:r w:rsidRPr="001F50A6">
        <w:rPr>
          <w:rFonts w:ascii="Times New Roman" w:eastAsia="Times New Roman" w:hAnsi="Times New Roman"/>
          <w:sz w:val="28"/>
          <w:szCs w:val="28"/>
          <w:shd w:val="clear" w:color="auto" w:fill="FFFFFF"/>
          <w:lang w:eastAsia="ar-SA"/>
        </w:rPr>
        <w:t>разовательная школа – детский сад»</w:t>
      </w:r>
      <w:r w:rsidRPr="001F50A6">
        <w:rPr>
          <w:rFonts w:ascii="Times New Roman" w:eastAsia="Times New Roman" w:hAnsi="Times New Roman"/>
          <w:sz w:val="28"/>
          <w:szCs w:val="28"/>
          <w:lang w:eastAsia="ar-SA"/>
        </w:rPr>
        <w:t xml:space="preserve"> была проведена плановая инвентаризация по состоянию на 01.11.2022. Результаты инвентаризации отражены в инвентаризац</w:t>
      </w:r>
      <w:r w:rsidRPr="001F50A6">
        <w:rPr>
          <w:rFonts w:ascii="Times New Roman" w:eastAsia="Times New Roman" w:hAnsi="Times New Roman"/>
          <w:sz w:val="28"/>
          <w:szCs w:val="28"/>
          <w:lang w:eastAsia="ar-SA"/>
        </w:rPr>
        <w:t>и</w:t>
      </w:r>
      <w:r w:rsidRPr="001F50A6">
        <w:rPr>
          <w:rFonts w:ascii="Times New Roman" w:eastAsia="Times New Roman" w:hAnsi="Times New Roman"/>
          <w:sz w:val="28"/>
          <w:szCs w:val="28"/>
          <w:lang w:eastAsia="ar-SA"/>
        </w:rPr>
        <w:t>онных описях (сличительных ведомостях) ф. 0504087.</w:t>
      </w:r>
    </w:p>
    <w:p w:rsidR="002F0083" w:rsidRDefault="002F0083" w:rsidP="001F50A6">
      <w:pPr>
        <w:widowControl w:val="0"/>
        <w:autoSpaceDN w:val="0"/>
        <w:spacing w:after="0" w:line="240" w:lineRule="exact"/>
        <w:ind w:firstLine="709"/>
        <w:jc w:val="both"/>
        <w:rPr>
          <w:rFonts w:ascii="Times New Roman" w:eastAsia="Times New Roman" w:hAnsi="Times New Roman"/>
          <w:b/>
          <w:sz w:val="28"/>
          <w:szCs w:val="28"/>
          <w:lang w:eastAsia="ru-RU"/>
        </w:rPr>
      </w:pPr>
    </w:p>
    <w:p w:rsidR="001F50A6" w:rsidRPr="001F50A6" w:rsidRDefault="001F50A6" w:rsidP="001F50A6">
      <w:pPr>
        <w:widowControl w:val="0"/>
        <w:autoSpaceDN w:val="0"/>
        <w:spacing w:after="0" w:line="240" w:lineRule="exact"/>
        <w:ind w:firstLine="709"/>
        <w:jc w:val="both"/>
        <w:rPr>
          <w:rFonts w:ascii="Times New Roman" w:eastAsia="Times New Roman" w:hAnsi="Times New Roman"/>
          <w:b/>
          <w:sz w:val="28"/>
          <w:szCs w:val="28"/>
          <w:lang w:eastAsia="ru-RU"/>
        </w:rPr>
      </w:pPr>
      <w:r w:rsidRPr="001F50A6">
        <w:rPr>
          <w:rFonts w:ascii="Times New Roman" w:eastAsia="Times New Roman" w:hAnsi="Times New Roman"/>
          <w:b/>
          <w:sz w:val="28"/>
          <w:szCs w:val="28"/>
          <w:lang w:eastAsia="ru-RU"/>
        </w:rPr>
        <w:t>5</w:t>
      </w:r>
      <w:r w:rsidR="009A013F">
        <w:rPr>
          <w:rFonts w:ascii="Times New Roman" w:eastAsia="Times New Roman" w:hAnsi="Times New Roman"/>
          <w:b/>
          <w:sz w:val="28"/>
          <w:szCs w:val="28"/>
          <w:lang w:eastAsia="ru-RU"/>
        </w:rPr>
        <w:t xml:space="preserve">. </w:t>
      </w:r>
      <w:r w:rsidRPr="001F50A6">
        <w:rPr>
          <w:rFonts w:ascii="Times New Roman" w:eastAsia="Times New Roman" w:hAnsi="Times New Roman"/>
          <w:b/>
          <w:sz w:val="28"/>
          <w:szCs w:val="28"/>
          <w:lang w:eastAsia="ru-RU"/>
        </w:rPr>
        <w:t>Проверка полноты, эффективности и целевого использования д</w:t>
      </w:r>
      <w:r w:rsidRPr="001F50A6">
        <w:rPr>
          <w:rFonts w:ascii="Times New Roman" w:eastAsia="Times New Roman" w:hAnsi="Times New Roman"/>
          <w:b/>
          <w:sz w:val="28"/>
          <w:szCs w:val="28"/>
          <w:lang w:eastAsia="ru-RU"/>
        </w:rPr>
        <w:t>е</w:t>
      </w:r>
      <w:r w:rsidRPr="001F50A6">
        <w:rPr>
          <w:rFonts w:ascii="Times New Roman" w:eastAsia="Times New Roman" w:hAnsi="Times New Roman"/>
          <w:b/>
          <w:sz w:val="28"/>
          <w:szCs w:val="28"/>
          <w:lang w:eastAsia="ru-RU"/>
        </w:rPr>
        <w:t>нежных средств, полученных на выполнение муниципального задания</w:t>
      </w:r>
    </w:p>
    <w:p w:rsidR="001F50A6" w:rsidRPr="001F50A6" w:rsidRDefault="001F50A6" w:rsidP="001F50A6">
      <w:pPr>
        <w:spacing w:after="0" w:line="240" w:lineRule="auto"/>
        <w:ind w:firstLine="709"/>
        <w:jc w:val="both"/>
        <w:rPr>
          <w:rFonts w:ascii="Times New Roman" w:eastAsia="Times New Roman" w:hAnsi="Times New Roman"/>
          <w:sz w:val="28"/>
          <w:szCs w:val="28"/>
          <w:highlight w:val="yellow"/>
          <w:lang w:eastAsia="ar-SA"/>
        </w:rPr>
      </w:pP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График перечисления субсидии на выполнение муниципального задания, определенный в Соглашении от 10.01.2022 № 10 (с учетом всех дополнительных соглашений), соблюден.</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В ходе проведения контрольного мероприятия проведена проверка выпо</w:t>
      </w:r>
      <w:r w:rsidRPr="001F50A6">
        <w:rPr>
          <w:rFonts w:ascii="Times New Roman" w:eastAsia="Times New Roman" w:hAnsi="Times New Roman"/>
          <w:sz w:val="28"/>
          <w:szCs w:val="28"/>
          <w:lang w:eastAsia="ru-RU"/>
        </w:rPr>
        <w:t>л</w:t>
      </w:r>
      <w:r w:rsidRPr="001F50A6">
        <w:rPr>
          <w:rFonts w:ascii="Times New Roman" w:eastAsia="Times New Roman" w:hAnsi="Times New Roman"/>
          <w:sz w:val="28"/>
          <w:szCs w:val="28"/>
          <w:lang w:eastAsia="ru-RU"/>
        </w:rPr>
        <w:t>нения объёмов муниципального задания. Согласно отчёту об исполнении мун</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ципального задания фактическое исполнение отклоняется от плановых показат</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лей, утвержденных в муниципальном задании на 2022 год. Так, по муниципал</w:t>
      </w:r>
      <w:r w:rsidRPr="001F50A6">
        <w:rPr>
          <w:rFonts w:ascii="Times New Roman" w:eastAsia="Times New Roman" w:hAnsi="Times New Roman"/>
          <w:sz w:val="28"/>
          <w:szCs w:val="28"/>
          <w:lang w:eastAsia="ru-RU"/>
        </w:rPr>
        <w:t>ь</w:t>
      </w:r>
      <w:r w:rsidRPr="001F50A6">
        <w:rPr>
          <w:rFonts w:ascii="Times New Roman" w:eastAsia="Times New Roman" w:hAnsi="Times New Roman"/>
          <w:sz w:val="28"/>
          <w:szCs w:val="28"/>
          <w:lang w:eastAsia="ru-RU"/>
        </w:rPr>
        <w:t>ной услуге «Присмотр и уход» количество получателей услуг меньше на 6 чел</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век от запланированного количества – 11 человек. То есть муниципальное задание по данному виду услуг выполнено частично по количеству потребителей муниц</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 xml:space="preserve">пальной услуги. Из этого следует, что планирование показателей муниципальной услуги осуществлялось при недостаточно объективном подходе к формированию </w:t>
      </w:r>
      <w:r w:rsidRPr="001F50A6">
        <w:rPr>
          <w:rFonts w:ascii="Times New Roman" w:eastAsia="Times New Roman" w:hAnsi="Times New Roman"/>
          <w:sz w:val="28"/>
          <w:szCs w:val="28"/>
          <w:lang w:eastAsia="ru-RU"/>
        </w:rPr>
        <w:lastRenderedPageBreak/>
        <w:t>ожидаемых результатов ее реализации.</w:t>
      </w:r>
    </w:p>
    <w:p w:rsidR="001F50A6" w:rsidRPr="001F50A6" w:rsidRDefault="001F50A6" w:rsidP="007F4B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Сумма фактически использованных средств, предоставленных на финанс</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вое обеспечение выполнения муниципального задания, с учетом переходящего остатка составила в 2022 году 5 273 870,06 руб., или 91,2%. Остаток средств на лицевом счете Учреждения по состоянию на 31.12.2022 составил 509 728,67 руб.</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Информация, отраженная в Отчете об исполнении учреждением плана его финансово-хозяйственной деятельности (форма 0503737) за 2022 год, соотве</w:t>
      </w:r>
      <w:r w:rsidRPr="001F50A6">
        <w:rPr>
          <w:rFonts w:ascii="Times New Roman" w:eastAsia="Times New Roman" w:hAnsi="Times New Roman"/>
          <w:sz w:val="28"/>
          <w:szCs w:val="28"/>
          <w:lang w:eastAsia="ar-SA"/>
        </w:rPr>
        <w:t>т</w:t>
      </w:r>
      <w:r w:rsidRPr="001F50A6">
        <w:rPr>
          <w:rFonts w:ascii="Times New Roman" w:eastAsia="Times New Roman" w:hAnsi="Times New Roman"/>
          <w:sz w:val="28"/>
          <w:szCs w:val="28"/>
          <w:lang w:eastAsia="ar-SA"/>
        </w:rPr>
        <w:t>ствует плату ФХД и регистрам бухгалтерского учета.</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Анализ целевого использования средств субсидий показал, что фактические расходы произведены в суммах, запланированных в плане ФХД по соответств</w:t>
      </w:r>
      <w:r w:rsidRPr="001F50A6">
        <w:rPr>
          <w:rFonts w:ascii="Times New Roman" w:eastAsia="Times New Roman" w:hAnsi="Times New Roman"/>
          <w:sz w:val="28"/>
          <w:szCs w:val="28"/>
          <w:lang w:eastAsia="ar-SA"/>
        </w:rPr>
        <w:t>у</w:t>
      </w:r>
      <w:r w:rsidRPr="001F50A6">
        <w:rPr>
          <w:rFonts w:ascii="Times New Roman" w:eastAsia="Times New Roman" w:hAnsi="Times New Roman"/>
          <w:sz w:val="28"/>
          <w:szCs w:val="28"/>
          <w:lang w:eastAsia="ar-SA"/>
        </w:rPr>
        <w:t>ющим статьям. Нецелевого использования средств субсидий не допущено.</w:t>
      </w:r>
    </w:p>
    <w:p w:rsid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Помещения, принадлежащие Учреждению на праве оперативного управл</w:t>
      </w:r>
      <w:r w:rsidRPr="001F50A6">
        <w:rPr>
          <w:rFonts w:ascii="Times New Roman" w:eastAsia="Times New Roman" w:hAnsi="Times New Roman"/>
          <w:sz w:val="28"/>
          <w:szCs w:val="28"/>
          <w:lang w:eastAsia="ar-SA"/>
        </w:rPr>
        <w:t>е</w:t>
      </w:r>
      <w:r w:rsidRPr="001F50A6">
        <w:rPr>
          <w:rFonts w:ascii="Times New Roman" w:eastAsia="Times New Roman" w:hAnsi="Times New Roman"/>
          <w:sz w:val="28"/>
          <w:szCs w:val="28"/>
          <w:lang w:eastAsia="ar-SA"/>
        </w:rPr>
        <w:t>ния, в аренду не сдавались.</w:t>
      </w:r>
    </w:p>
    <w:p w:rsidR="004615C2" w:rsidRDefault="004615C2" w:rsidP="004615C2">
      <w:pPr>
        <w:widowControl w:val="0"/>
        <w:spacing w:after="0" w:line="240" w:lineRule="auto"/>
        <w:jc w:val="center"/>
        <w:rPr>
          <w:rFonts w:ascii="Times New Roman" w:hAnsi="Times New Roman"/>
          <w:b/>
          <w:i/>
          <w:sz w:val="28"/>
          <w:szCs w:val="28"/>
          <w:highlight w:val="yellow"/>
        </w:rPr>
      </w:pPr>
    </w:p>
    <w:p w:rsidR="004615C2" w:rsidRDefault="004615C2" w:rsidP="004615C2">
      <w:pPr>
        <w:widowControl w:val="0"/>
        <w:spacing w:after="0" w:line="240" w:lineRule="exact"/>
        <w:jc w:val="center"/>
        <w:rPr>
          <w:rFonts w:ascii="Times New Roman" w:hAnsi="Times New Roman"/>
          <w:b/>
          <w:i/>
          <w:sz w:val="28"/>
          <w:szCs w:val="28"/>
        </w:rPr>
      </w:pPr>
      <w:r w:rsidRPr="00677FC4">
        <w:rPr>
          <w:rFonts w:ascii="Times New Roman" w:hAnsi="Times New Roman"/>
          <w:b/>
          <w:i/>
          <w:sz w:val="28"/>
          <w:szCs w:val="28"/>
        </w:rPr>
        <w:t>Возражения или замечания руководител</w:t>
      </w:r>
      <w:r>
        <w:rPr>
          <w:rFonts w:ascii="Times New Roman" w:hAnsi="Times New Roman"/>
          <w:b/>
          <w:i/>
          <w:sz w:val="28"/>
          <w:szCs w:val="28"/>
        </w:rPr>
        <w:t>я</w:t>
      </w:r>
    </w:p>
    <w:p w:rsidR="004615C2" w:rsidRDefault="004615C2" w:rsidP="004615C2">
      <w:pPr>
        <w:widowControl w:val="0"/>
        <w:spacing w:after="0" w:line="240" w:lineRule="exact"/>
        <w:jc w:val="center"/>
        <w:rPr>
          <w:rFonts w:ascii="Times New Roman" w:hAnsi="Times New Roman"/>
          <w:b/>
          <w:i/>
          <w:sz w:val="28"/>
          <w:szCs w:val="28"/>
        </w:rPr>
      </w:pPr>
      <w:r>
        <w:rPr>
          <w:rFonts w:ascii="Times New Roman" w:hAnsi="Times New Roman"/>
          <w:b/>
          <w:i/>
          <w:sz w:val="28"/>
          <w:szCs w:val="28"/>
        </w:rPr>
        <w:t>о</w:t>
      </w:r>
      <w:r w:rsidRPr="00677FC4">
        <w:rPr>
          <w:rFonts w:ascii="Times New Roman" w:hAnsi="Times New Roman"/>
          <w:b/>
          <w:i/>
          <w:sz w:val="28"/>
          <w:szCs w:val="28"/>
        </w:rPr>
        <w:t>бъект</w:t>
      </w:r>
      <w:r>
        <w:rPr>
          <w:rFonts w:ascii="Times New Roman" w:hAnsi="Times New Roman"/>
          <w:b/>
          <w:i/>
          <w:sz w:val="28"/>
          <w:szCs w:val="28"/>
        </w:rPr>
        <w:t xml:space="preserve">а </w:t>
      </w:r>
      <w:r w:rsidRPr="00677FC4">
        <w:rPr>
          <w:rFonts w:ascii="Times New Roman" w:hAnsi="Times New Roman"/>
          <w:b/>
          <w:i/>
          <w:sz w:val="28"/>
          <w:szCs w:val="28"/>
        </w:rPr>
        <w:t>контрольного мероприятия</w:t>
      </w:r>
    </w:p>
    <w:p w:rsidR="004615C2" w:rsidRPr="00677FC4" w:rsidRDefault="004615C2" w:rsidP="004615C2">
      <w:pPr>
        <w:widowControl w:val="0"/>
        <w:spacing w:after="0" w:line="240" w:lineRule="exact"/>
        <w:jc w:val="center"/>
        <w:rPr>
          <w:rFonts w:ascii="Times New Roman" w:hAnsi="Times New Roman"/>
          <w:b/>
          <w:i/>
          <w:sz w:val="28"/>
          <w:szCs w:val="28"/>
        </w:rPr>
      </w:pPr>
      <w:r w:rsidRPr="00677FC4">
        <w:rPr>
          <w:rFonts w:ascii="Times New Roman" w:hAnsi="Times New Roman"/>
          <w:b/>
          <w:i/>
          <w:sz w:val="28"/>
          <w:szCs w:val="28"/>
        </w:rPr>
        <w:t>на результаты</w:t>
      </w:r>
      <w:r>
        <w:rPr>
          <w:rFonts w:ascii="Times New Roman" w:hAnsi="Times New Roman"/>
          <w:b/>
          <w:i/>
          <w:sz w:val="28"/>
          <w:szCs w:val="28"/>
        </w:rPr>
        <w:t xml:space="preserve"> </w:t>
      </w:r>
      <w:r w:rsidRPr="00677FC4">
        <w:rPr>
          <w:rFonts w:ascii="Times New Roman" w:hAnsi="Times New Roman"/>
          <w:b/>
          <w:i/>
          <w:sz w:val="28"/>
          <w:szCs w:val="28"/>
        </w:rPr>
        <w:t>контрольного мероприятия</w:t>
      </w:r>
    </w:p>
    <w:p w:rsidR="004615C2" w:rsidRPr="002C7834" w:rsidRDefault="004615C2" w:rsidP="004615C2">
      <w:pPr>
        <w:widowControl w:val="0"/>
        <w:spacing w:after="0" w:line="240" w:lineRule="auto"/>
        <w:ind w:firstLine="709"/>
        <w:jc w:val="both"/>
        <w:rPr>
          <w:rFonts w:ascii="Times New Roman" w:hAnsi="Times New Roman"/>
          <w:bCs/>
          <w:sz w:val="28"/>
          <w:szCs w:val="28"/>
          <w:highlight w:val="yellow"/>
        </w:rPr>
      </w:pPr>
    </w:p>
    <w:p w:rsidR="004615C2" w:rsidRPr="00677FC4" w:rsidRDefault="004615C2" w:rsidP="004615C2">
      <w:pPr>
        <w:widowControl w:val="0"/>
        <w:spacing w:after="0" w:line="240" w:lineRule="auto"/>
        <w:ind w:firstLine="709"/>
        <w:jc w:val="both"/>
        <w:rPr>
          <w:rFonts w:ascii="Times New Roman" w:eastAsia="Times New Roman" w:hAnsi="Times New Roman"/>
          <w:sz w:val="28"/>
          <w:szCs w:val="28"/>
          <w:lang w:eastAsia="ru-RU"/>
        </w:rPr>
      </w:pPr>
      <w:r w:rsidRPr="00577960">
        <w:rPr>
          <w:rFonts w:ascii="Times New Roman" w:eastAsia="Times New Roman" w:hAnsi="Times New Roman"/>
          <w:sz w:val="28"/>
          <w:szCs w:val="28"/>
          <w:lang w:eastAsia="ru-RU"/>
        </w:rPr>
        <w:t>МАОУ «Сызганская ООШ - детский сад» замечания и возражения на р</w:t>
      </w:r>
      <w:r w:rsidRPr="00577960">
        <w:rPr>
          <w:rFonts w:ascii="Times New Roman" w:eastAsia="Times New Roman" w:hAnsi="Times New Roman"/>
          <w:sz w:val="28"/>
          <w:szCs w:val="28"/>
          <w:lang w:eastAsia="ru-RU"/>
        </w:rPr>
        <w:t>е</w:t>
      </w:r>
      <w:r w:rsidRPr="00577960">
        <w:rPr>
          <w:rFonts w:ascii="Times New Roman" w:eastAsia="Times New Roman" w:hAnsi="Times New Roman"/>
          <w:sz w:val="28"/>
          <w:szCs w:val="28"/>
          <w:lang w:eastAsia="ru-RU"/>
        </w:rPr>
        <w:t>зультаты контрольного мероприятия в Контрольно-счетную палату Суксунского городского округа Пермского края не представлены.</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highlight w:val="yellow"/>
          <w:lang w:eastAsia="ar-SA"/>
        </w:rPr>
      </w:pPr>
    </w:p>
    <w:p w:rsidR="001F50A6" w:rsidRDefault="001F50A6" w:rsidP="007F4BFE">
      <w:pPr>
        <w:widowControl w:val="0"/>
        <w:spacing w:after="0" w:line="240" w:lineRule="auto"/>
        <w:ind w:firstLine="709"/>
        <w:jc w:val="both"/>
        <w:rPr>
          <w:rFonts w:ascii="Times New Roman" w:eastAsia="Times New Roman" w:hAnsi="Times New Roman"/>
          <w:b/>
          <w:i/>
          <w:sz w:val="28"/>
          <w:szCs w:val="28"/>
          <w:lang w:eastAsia="ru-RU"/>
        </w:rPr>
      </w:pPr>
      <w:r w:rsidRPr="001F50A6">
        <w:rPr>
          <w:rFonts w:ascii="Times New Roman" w:eastAsia="Times New Roman" w:hAnsi="Times New Roman"/>
          <w:b/>
          <w:i/>
          <w:sz w:val="28"/>
          <w:szCs w:val="28"/>
          <w:lang w:eastAsia="ru-RU"/>
        </w:rPr>
        <w:t>Выводы</w:t>
      </w:r>
    </w:p>
    <w:p w:rsidR="004615C2" w:rsidRPr="001F50A6" w:rsidRDefault="004615C2" w:rsidP="007F4BFE">
      <w:pPr>
        <w:widowControl w:val="0"/>
        <w:spacing w:after="0" w:line="240" w:lineRule="auto"/>
        <w:ind w:firstLine="709"/>
        <w:jc w:val="both"/>
        <w:rPr>
          <w:rFonts w:ascii="Times New Roman" w:eastAsia="Times New Roman" w:hAnsi="Times New Roman"/>
          <w:b/>
          <w:i/>
          <w:sz w:val="28"/>
          <w:szCs w:val="28"/>
          <w:lang w:eastAsia="ru-RU"/>
        </w:rPr>
      </w:pPr>
    </w:p>
    <w:p w:rsidR="001F50A6" w:rsidRPr="001F50A6"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 xml:space="preserve">1. </w:t>
      </w:r>
      <w:proofErr w:type="gramStart"/>
      <w:r w:rsidRPr="001F50A6">
        <w:rPr>
          <w:rFonts w:ascii="Times New Roman" w:eastAsia="Times New Roman" w:hAnsi="Times New Roman"/>
          <w:sz w:val="28"/>
          <w:szCs w:val="28"/>
          <w:lang w:eastAsia="ru-RU"/>
        </w:rPr>
        <w:t>В 2022 году на основании Соглашения о предоставлении субсидии из бюджета Суксунского городского округа на финансовое обеспечение выполнения муниципального задания на оказание муниципальных услуг (выполнение работ) от 10.01.2022 № 10 проверяемому учреждению предоставлены субсидии на сумму 5 783 598,73 руб. Исполнение с учетом переходящего остатка составило 91,2%. Требования законодательства по порядку предоставления субсидии соблюдены.</w:t>
      </w:r>
      <w:proofErr w:type="gramEnd"/>
    </w:p>
    <w:p w:rsidR="001F50A6" w:rsidRPr="001F50A6" w:rsidRDefault="001F50A6" w:rsidP="007F4BFE">
      <w:pPr>
        <w:widowControl w:val="0"/>
        <w:autoSpaceDN w:val="0"/>
        <w:adjustRightInd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2. В ходе проверки выявлены следующие нарушения:</w:t>
      </w:r>
    </w:p>
    <w:p w:rsidR="001F50A6" w:rsidRPr="001F50A6" w:rsidRDefault="001F50A6" w:rsidP="007F4BFE">
      <w:pPr>
        <w:widowControl w:val="0"/>
        <w:adjustRightInd w:val="0"/>
        <w:spacing w:after="0" w:line="240" w:lineRule="auto"/>
        <w:ind w:firstLine="709"/>
        <w:jc w:val="both"/>
        <w:rPr>
          <w:rFonts w:ascii="Times New Roman" w:eastAsia="Times New Roman" w:hAnsi="Times New Roman"/>
          <w:sz w:val="28"/>
          <w:szCs w:val="28"/>
          <w:shd w:val="clear" w:color="auto" w:fill="FFFFFF"/>
          <w:lang w:eastAsia="ar-SA"/>
        </w:rPr>
      </w:pPr>
      <w:r w:rsidRPr="001F50A6">
        <w:rPr>
          <w:rFonts w:ascii="Times New Roman" w:eastAsia="Times New Roman" w:hAnsi="Times New Roman"/>
          <w:sz w:val="28"/>
          <w:szCs w:val="28"/>
          <w:lang w:eastAsia="ru-RU"/>
        </w:rPr>
        <w:t>2.1. в</w:t>
      </w:r>
      <w:r w:rsidRPr="001F50A6">
        <w:rPr>
          <w:rFonts w:ascii="Times New Roman" w:eastAsia="Times New Roman" w:hAnsi="Times New Roman"/>
          <w:sz w:val="28"/>
          <w:szCs w:val="28"/>
          <w:shd w:val="clear" w:color="auto" w:fill="FFFFFF"/>
          <w:lang w:eastAsia="ar-SA"/>
        </w:rPr>
        <w:t xml:space="preserve"> нарушение пункта 3 статьи 14 Федерального закона о некоммерческих организациях в </w:t>
      </w:r>
      <w:r w:rsidR="00577960">
        <w:rPr>
          <w:rFonts w:ascii="Times New Roman" w:eastAsia="Times New Roman" w:hAnsi="Times New Roman"/>
          <w:sz w:val="28"/>
          <w:szCs w:val="28"/>
          <w:shd w:val="clear" w:color="auto" w:fill="FFFFFF"/>
          <w:lang w:eastAsia="ar-SA"/>
        </w:rPr>
        <w:t>У</w:t>
      </w:r>
      <w:r w:rsidRPr="001F50A6">
        <w:rPr>
          <w:rFonts w:ascii="Times New Roman" w:eastAsia="Times New Roman" w:hAnsi="Times New Roman"/>
          <w:sz w:val="28"/>
          <w:szCs w:val="28"/>
          <w:shd w:val="clear" w:color="auto" w:fill="FFFFFF"/>
          <w:lang w:eastAsia="ar-SA"/>
        </w:rPr>
        <w:t>ставе проверяемого учреждения не указан вид деятельности по дневному уходу за детьми (детские сады, ясли);</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shd w:val="clear" w:color="auto" w:fill="FFFFFF"/>
          <w:lang w:eastAsia="ar-SA"/>
        </w:rPr>
        <w:t xml:space="preserve">2.2. в нарушение </w:t>
      </w:r>
      <w:r w:rsidRPr="001F50A6">
        <w:rPr>
          <w:rFonts w:ascii="Times New Roman" w:eastAsia="Times New Roman" w:hAnsi="Times New Roman"/>
          <w:sz w:val="28"/>
          <w:szCs w:val="28"/>
          <w:lang w:eastAsia="ar-SA"/>
        </w:rPr>
        <w:t>пункта 5 статьи 5 Федерального закона от 08.08.2001 № 129-ФЗ «О государственной регистрации юридических лиц и индивидуальных предпринимателей» проверяемым учреждением не были внесены в ЕГРЮЛ св</w:t>
      </w:r>
      <w:r w:rsidRPr="001F50A6">
        <w:rPr>
          <w:rFonts w:ascii="Times New Roman" w:eastAsia="Times New Roman" w:hAnsi="Times New Roman"/>
          <w:sz w:val="28"/>
          <w:szCs w:val="28"/>
          <w:lang w:eastAsia="ar-SA"/>
        </w:rPr>
        <w:t>е</w:t>
      </w:r>
      <w:r w:rsidRPr="001F50A6">
        <w:rPr>
          <w:rFonts w:ascii="Times New Roman" w:eastAsia="Times New Roman" w:hAnsi="Times New Roman"/>
          <w:sz w:val="28"/>
          <w:szCs w:val="28"/>
          <w:lang w:eastAsia="ar-SA"/>
        </w:rPr>
        <w:t xml:space="preserve">дения о виде деятельности с кодом по ОКВЭД – 88.91 «Деятельность по уходу за детьми в дневное время». В ходе проверки данное нарушение устранено (26.02.2022 в ЕГРЮЛ внесены изменения и </w:t>
      </w:r>
      <w:proofErr w:type="gramStart"/>
      <w:r w:rsidRPr="001F50A6">
        <w:rPr>
          <w:rFonts w:ascii="Times New Roman" w:eastAsia="Times New Roman" w:hAnsi="Times New Roman"/>
          <w:sz w:val="28"/>
          <w:szCs w:val="28"/>
          <w:lang w:eastAsia="ar-SA"/>
        </w:rPr>
        <w:t>добавлен</w:t>
      </w:r>
      <w:proofErr w:type="gramEnd"/>
      <w:r w:rsidRPr="001F50A6">
        <w:rPr>
          <w:rFonts w:ascii="Times New Roman" w:eastAsia="Times New Roman" w:hAnsi="Times New Roman"/>
          <w:sz w:val="28"/>
          <w:szCs w:val="28"/>
          <w:lang w:eastAsia="ar-SA"/>
        </w:rPr>
        <w:t xml:space="preserve"> ОКВЭД 88.91);</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2.3. необоснованно выплачена компенсация сотруднику за использование личного автомобиля в сумме 12 000,00 руб. Расходы произведены за счет субс</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дии на получение общего образования в общеобразовательных учреждениях (код субсидии 462002);</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ar-SA"/>
        </w:rPr>
        <w:t xml:space="preserve">2.4. </w:t>
      </w:r>
      <w:r w:rsidRPr="001F50A6">
        <w:rPr>
          <w:rFonts w:ascii="Times New Roman" w:eastAsia="Times New Roman" w:hAnsi="Times New Roman"/>
          <w:sz w:val="28"/>
          <w:szCs w:val="28"/>
          <w:lang w:eastAsia="ru-RU"/>
        </w:rPr>
        <w:t xml:space="preserve">в нарушение пункта 1 статьи 9 Федерального закона о бухгалтерском </w:t>
      </w:r>
      <w:r w:rsidRPr="001F50A6">
        <w:rPr>
          <w:rFonts w:ascii="Times New Roman" w:eastAsia="Times New Roman" w:hAnsi="Times New Roman"/>
          <w:sz w:val="28"/>
          <w:szCs w:val="28"/>
          <w:lang w:eastAsia="ru-RU"/>
        </w:rPr>
        <w:lastRenderedPageBreak/>
        <w:t>учете, пункта 114 Инструкции № 157н учреждением несвоевременно отражено списание строительных материалов в расходы на ремонт основных средств;</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2.5. выявлено несоответствие кодов видов деятельности по ОКВЭД соде</w:t>
      </w:r>
      <w:r w:rsidRPr="001F50A6">
        <w:rPr>
          <w:rFonts w:ascii="Times New Roman" w:eastAsia="Times New Roman" w:hAnsi="Times New Roman"/>
          <w:sz w:val="28"/>
          <w:szCs w:val="28"/>
          <w:lang w:eastAsia="ru-RU"/>
        </w:rPr>
        <w:t>р</w:t>
      </w:r>
      <w:r w:rsidRPr="001F50A6">
        <w:rPr>
          <w:rFonts w:ascii="Times New Roman" w:eastAsia="Times New Roman" w:hAnsi="Times New Roman"/>
          <w:sz w:val="28"/>
          <w:szCs w:val="28"/>
          <w:lang w:eastAsia="ru-RU"/>
        </w:rPr>
        <w:t>жащимся в ЕГРЮЛ видам деятельности, указанным в муниципальном задании и в отчетах по его выполнению;</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2.6. в муниципальном задании указан вид деятельности, который не значи</w:t>
      </w:r>
      <w:r w:rsidRPr="001F50A6">
        <w:rPr>
          <w:rFonts w:ascii="Times New Roman" w:eastAsia="Times New Roman" w:hAnsi="Times New Roman"/>
          <w:sz w:val="28"/>
          <w:szCs w:val="28"/>
          <w:lang w:eastAsia="ru-RU"/>
        </w:rPr>
        <w:t>т</w:t>
      </w:r>
      <w:r w:rsidRPr="001F50A6">
        <w:rPr>
          <w:rFonts w:ascii="Times New Roman" w:eastAsia="Times New Roman" w:hAnsi="Times New Roman"/>
          <w:sz w:val="28"/>
          <w:szCs w:val="28"/>
          <w:lang w:eastAsia="ru-RU"/>
        </w:rPr>
        <w:t>ся в выписке из ЕГРЮЛ проверяемого учреждения – «Образование начальное общее», ОКВЭД 85.12.</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В отчетах о выполнении муниципального задания за 2022 год (за 1 квартал, полугодие, девять месяцев и год) на титульных листах указаны коды видов де</w:t>
      </w:r>
      <w:r w:rsidRPr="001F50A6">
        <w:rPr>
          <w:rFonts w:ascii="Times New Roman" w:eastAsia="Times New Roman" w:hAnsi="Times New Roman"/>
          <w:sz w:val="28"/>
          <w:szCs w:val="28"/>
          <w:lang w:eastAsia="ru-RU"/>
        </w:rPr>
        <w:t>я</w:t>
      </w:r>
      <w:r w:rsidRPr="001F50A6">
        <w:rPr>
          <w:rFonts w:ascii="Times New Roman" w:eastAsia="Times New Roman" w:hAnsi="Times New Roman"/>
          <w:sz w:val="28"/>
          <w:szCs w:val="28"/>
          <w:lang w:eastAsia="ru-RU"/>
        </w:rPr>
        <w:t>тельности по ОКВЭД, которые не соответствуют видам деятельности учреждения, указанным в Уставе и выписке из ЕГРЮЛ. В отчетах указаны коды ОКВЭД 80.12 и 80.13, которые относятся к деятельности по обеспечению безопасности и пров</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дению расследований;</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 xml:space="preserve">2.7. в нарушение порядка, определенного пунктом 3 статьи 69.2 БК РФ, </w:t>
      </w:r>
      <w:r w:rsidRPr="001F50A6">
        <w:rPr>
          <w:rFonts w:ascii="Times New Roman" w:eastAsia="Times New Roman" w:hAnsi="Times New Roman"/>
          <w:bCs/>
          <w:sz w:val="28"/>
          <w:szCs w:val="28"/>
          <w:lang w:eastAsia="ar-SA"/>
        </w:rPr>
        <w:t>пунктом 2.1 Порядка формирования муниципального задания, утвержденного п</w:t>
      </w:r>
      <w:r w:rsidRPr="001F50A6">
        <w:rPr>
          <w:rFonts w:ascii="Times New Roman" w:eastAsia="Times New Roman" w:hAnsi="Times New Roman"/>
          <w:bCs/>
          <w:sz w:val="28"/>
          <w:szCs w:val="28"/>
          <w:lang w:eastAsia="ar-SA"/>
        </w:rPr>
        <w:t>о</w:t>
      </w:r>
      <w:r w:rsidRPr="001F50A6">
        <w:rPr>
          <w:rFonts w:ascii="Times New Roman" w:eastAsia="Times New Roman" w:hAnsi="Times New Roman"/>
          <w:bCs/>
          <w:sz w:val="28"/>
          <w:szCs w:val="28"/>
          <w:lang w:eastAsia="ar-SA"/>
        </w:rPr>
        <w:t xml:space="preserve">становлением Администрации Суксунского городского округа Пермского края от 01.06.2020 № 458, </w:t>
      </w:r>
      <w:r w:rsidRPr="001F50A6">
        <w:rPr>
          <w:rFonts w:ascii="Times New Roman" w:eastAsia="Times New Roman" w:hAnsi="Times New Roman"/>
          <w:sz w:val="28"/>
          <w:szCs w:val="28"/>
          <w:lang w:eastAsia="ar-SA"/>
        </w:rPr>
        <w:t>муниципальное задание на оказание муниципальных услуг (выполнение работ) на 2022 год сформировано не в соответствии с предусмотре</w:t>
      </w:r>
      <w:r w:rsidRPr="001F50A6">
        <w:rPr>
          <w:rFonts w:ascii="Times New Roman" w:eastAsia="Times New Roman" w:hAnsi="Times New Roman"/>
          <w:sz w:val="28"/>
          <w:szCs w:val="28"/>
          <w:lang w:eastAsia="ar-SA"/>
        </w:rPr>
        <w:t>н</w:t>
      </w:r>
      <w:r w:rsidRPr="001F50A6">
        <w:rPr>
          <w:rFonts w:ascii="Times New Roman" w:eastAsia="Times New Roman" w:hAnsi="Times New Roman"/>
          <w:sz w:val="28"/>
          <w:szCs w:val="28"/>
          <w:lang w:eastAsia="ar-SA"/>
        </w:rPr>
        <w:t>ными его учредительными документами видами деятельности. В результате чего субсидии на выполнение муниципального задания по услугам: присмотр и уход (категория получателей услуги – физические лица за исключением льготных кат</w:t>
      </w:r>
      <w:r w:rsidRPr="001F50A6">
        <w:rPr>
          <w:rFonts w:ascii="Times New Roman" w:eastAsia="Times New Roman" w:hAnsi="Times New Roman"/>
          <w:sz w:val="28"/>
          <w:szCs w:val="28"/>
          <w:lang w:eastAsia="ar-SA"/>
        </w:rPr>
        <w:t>е</w:t>
      </w:r>
      <w:r w:rsidRPr="001F50A6">
        <w:rPr>
          <w:rFonts w:ascii="Times New Roman" w:eastAsia="Times New Roman" w:hAnsi="Times New Roman"/>
          <w:sz w:val="28"/>
          <w:szCs w:val="28"/>
          <w:lang w:eastAsia="ar-SA"/>
        </w:rPr>
        <w:t>горий); присмотр и уход (категория получателей услуги – физические лица льго</w:t>
      </w:r>
      <w:r w:rsidRPr="001F50A6">
        <w:rPr>
          <w:rFonts w:ascii="Times New Roman" w:eastAsia="Times New Roman" w:hAnsi="Times New Roman"/>
          <w:sz w:val="28"/>
          <w:szCs w:val="28"/>
          <w:lang w:eastAsia="ar-SA"/>
        </w:rPr>
        <w:t>т</w:t>
      </w:r>
      <w:r w:rsidRPr="001F50A6">
        <w:rPr>
          <w:rFonts w:ascii="Times New Roman" w:eastAsia="Times New Roman" w:hAnsi="Times New Roman"/>
          <w:sz w:val="28"/>
          <w:szCs w:val="28"/>
          <w:lang w:eastAsia="ar-SA"/>
        </w:rPr>
        <w:t>ных категорий) были предоставлены неправомерно;</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 xml:space="preserve">2.8. в муниципальном задании </w:t>
      </w:r>
      <w:r w:rsidRPr="001F50A6">
        <w:rPr>
          <w:rFonts w:ascii="Times New Roman" w:eastAsia="Times New Roman" w:hAnsi="Times New Roman"/>
          <w:sz w:val="28"/>
          <w:szCs w:val="28"/>
          <w:lang w:eastAsia="ru-RU"/>
        </w:rPr>
        <w:t>не установлены значения показателей, хара</w:t>
      </w:r>
      <w:r w:rsidRPr="001F50A6">
        <w:rPr>
          <w:rFonts w:ascii="Times New Roman" w:eastAsia="Times New Roman" w:hAnsi="Times New Roman"/>
          <w:sz w:val="28"/>
          <w:szCs w:val="28"/>
          <w:lang w:eastAsia="ru-RU"/>
        </w:rPr>
        <w:t>к</w:t>
      </w:r>
      <w:r w:rsidRPr="001F50A6">
        <w:rPr>
          <w:rFonts w:ascii="Times New Roman" w:eastAsia="Times New Roman" w:hAnsi="Times New Roman"/>
          <w:sz w:val="28"/>
          <w:szCs w:val="28"/>
          <w:lang w:eastAsia="ru-RU"/>
        </w:rPr>
        <w:t>теризующих качество государственных услуг;</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proofErr w:type="gramStart"/>
      <w:r w:rsidRPr="001F50A6">
        <w:rPr>
          <w:rFonts w:ascii="Times New Roman" w:eastAsia="Times New Roman" w:hAnsi="Times New Roman"/>
          <w:sz w:val="28"/>
          <w:szCs w:val="28"/>
          <w:lang w:eastAsia="ru-RU"/>
        </w:rPr>
        <w:t>2.9. в нарушение требований, установленных абзацем 3 пункта 1 статьи 69.2 БК РФ, пункт</w:t>
      </w:r>
      <w:r w:rsidR="00577960">
        <w:rPr>
          <w:rFonts w:ascii="Times New Roman" w:eastAsia="Times New Roman" w:hAnsi="Times New Roman"/>
          <w:sz w:val="28"/>
          <w:szCs w:val="28"/>
          <w:lang w:eastAsia="ru-RU"/>
        </w:rPr>
        <w:t>ом</w:t>
      </w:r>
      <w:r w:rsidRPr="001F50A6">
        <w:rPr>
          <w:rFonts w:ascii="Times New Roman" w:eastAsia="Times New Roman" w:hAnsi="Times New Roman"/>
          <w:sz w:val="28"/>
          <w:szCs w:val="28"/>
          <w:lang w:eastAsia="ru-RU"/>
        </w:rPr>
        <w:t xml:space="preserve"> 4 </w:t>
      </w:r>
      <w:r w:rsidRPr="001F50A6">
        <w:rPr>
          <w:rFonts w:ascii="Times New Roman" w:eastAsia="Times New Roman" w:hAnsi="Times New Roman"/>
          <w:sz w:val="28"/>
          <w:szCs w:val="28"/>
          <w:lang w:eastAsia="ar-SA"/>
        </w:rPr>
        <w:t>Порядка формирования муниципального задания, утвержде</w:t>
      </w:r>
      <w:r w:rsidRPr="001F50A6">
        <w:rPr>
          <w:rFonts w:ascii="Times New Roman" w:eastAsia="Times New Roman" w:hAnsi="Times New Roman"/>
          <w:sz w:val="28"/>
          <w:szCs w:val="28"/>
          <w:lang w:eastAsia="ar-SA"/>
        </w:rPr>
        <w:t>н</w:t>
      </w:r>
      <w:r w:rsidRPr="001F50A6">
        <w:rPr>
          <w:rFonts w:ascii="Times New Roman" w:eastAsia="Times New Roman" w:hAnsi="Times New Roman"/>
          <w:sz w:val="28"/>
          <w:szCs w:val="28"/>
          <w:lang w:eastAsia="ar-SA"/>
        </w:rPr>
        <w:t xml:space="preserve">ного </w:t>
      </w:r>
      <w:r w:rsidRPr="001F50A6">
        <w:rPr>
          <w:rFonts w:ascii="Times New Roman" w:eastAsia="Times New Roman" w:hAnsi="Times New Roman"/>
          <w:sz w:val="28"/>
          <w:szCs w:val="28"/>
          <w:lang w:eastAsia="ru-RU"/>
        </w:rPr>
        <w:t>постановлением Администрации Суксунского городского округа Пермского края от 01.06.2020 № 458, Учредителем, ГРБС – Управлением образования Адм</w:t>
      </w:r>
      <w:r w:rsidRPr="001F50A6">
        <w:rPr>
          <w:rFonts w:ascii="Times New Roman" w:eastAsia="Times New Roman" w:hAnsi="Times New Roman"/>
          <w:sz w:val="28"/>
          <w:szCs w:val="28"/>
          <w:lang w:eastAsia="ru-RU"/>
        </w:rPr>
        <w:t>и</w:t>
      </w:r>
      <w:r w:rsidRPr="001F50A6">
        <w:rPr>
          <w:rFonts w:ascii="Times New Roman" w:eastAsia="Times New Roman" w:hAnsi="Times New Roman"/>
          <w:sz w:val="28"/>
          <w:szCs w:val="28"/>
          <w:lang w:eastAsia="ru-RU"/>
        </w:rPr>
        <w:t>нистрации Суксунского городского округа Пермского края – подведомственному учреждению утверждено муниципальное задание, в котором не установлены зн</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чения показателей, характеризующих качество муниципальных услуг.</w:t>
      </w:r>
      <w:proofErr w:type="gramEnd"/>
      <w:r w:rsidRPr="001F50A6">
        <w:rPr>
          <w:rFonts w:ascii="Times New Roman" w:eastAsia="Times New Roman" w:hAnsi="Times New Roman"/>
          <w:sz w:val="28"/>
          <w:szCs w:val="28"/>
          <w:lang w:eastAsia="ru-RU"/>
        </w:rPr>
        <w:t xml:space="preserve"> Соотве</w:t>
      </w:r>
      <w:r w:rsidRPr="001F50A6">
        <w:rPr>
          <w:rFonts w:ascii="Times New Roman" w:eastAsia="Times New Roman" w:hAnsi="Times New Roman"/>
          <w:sz w:val="28"/>
          <w:szCs w:val="28"/>
          <w:lang w:eastAsia="ru-RU"/>
        </w:rPr>
        <w:t>т</w:t>
      </w:r>
      <w:r w:rsidRPr="001F50A6">
        <w:rPr>
          <w:rFonts w:ascii="Times New Roman" w:eastAsia="Times New Roman" w:hAnsi="Times New Roman"/>
          <w:sz w:val="28"/>
          <w:szCs w:val="28"/>
          <w:lang w:eastAsia="ru-RU"/>
        </w:rPr>
        <w:t>ственно</w:t>
      </w:r>
      <w:r w:rsidR="00577960">
        <w:rPr>
          <w:rFonts w:ascii="Times New Roman" w:eastAsia="Times New Roman" w:hAnsi="Times New Roman"/>
          <w:sz w:val="28"/>
          <w:szCs w:val="28"/>
          <w:lang w:eastAsia="ru-RU"/>
        </w:rPr>
        <w:t>,</w:t>
      </w:r>
      <w:r w:rsidRPr="001F50A6">
        <w:rPr>
          <w:rFonts w:ascii="Times New Roman" w:eastAsia="Times New Roman" w:hAnsi="Times New Roman"/>
          <w:sz w:val="28"/>
          <w:szCs w:val="28"/>
          <w:lang w:eastAsia="ru-RU"/>
        </w:rPr>
        <w:t xml:space="preserve"> данные показатели не отражены в отчетах о выполнении муниципальн</w:t>
      </w:r>
      <w:r w:rsidRPr="001F50A6">
        <w:rPr>
          <w:rFonts w:ascii="Times New Roman" w:eastAsia="Times New Roman" w:hAnsi="Times New Roman"/>
          <w:sz w:val="28"/>
          <w:szCs w:val="28"/>
          <w:lang w:eastAsia="ru-RU"/>
        </w:rPr>
        <w:t>о</w:t>
      </w:r>
      <w:r w:rsidRPr="001F50A6">
        <w:rPr>
          <w:rFonts w:ascii="Times New Roman" w:eastAsia="Times New Roman" w:hAnsi="Times New Roman"/>
          <w:sz w:val="28"/>
          <w:szCs w:val="28"/>
          <w:lang w:eastAsia="ru-RU"/>
        </w:rPr>
        <w:t>го задания.</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Кроме того, выявлены недостатки при заполнении отчет</w:t>
      </w:r>
      <w:r w:rsidR="00577960">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 xml:space="preserve"> о выполнении м</w:t>
      </w:r>
      <w:r w:rsidRPr="001F50A6">
        <w:rPr>
          <w:rFonts w:ascii="Times New Roman" w:eastAsia="Times New Roman" w:hAnsi="Times New Roman"/>
          <w:sz w:val="28"/>
          <w:szCs w:val="28"/>
          <w:lang w:eastAsia="ru-RU"/>
        </w:rPr>
        <w:t>у</w:t>
      </w:r>
      <w:r w:rsidRPr="001F50A6">
        <w:rPr>
          <w:rFonts w:ascii="Times New Roman" w:eastAsia="Times New Roman" w:hAnsi="Times New Roman"/>
          <w:sz w:val="28"/>
          <w:szCs w:val="28"/>
          <w:lang w:eastAsia="ru-RU"/>
        </w:rPr>
        <w:t>ниципального задания:</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а) на титульном листе отчета отсутствует дата его составления (утвержд</w:t>
      </w:r>
      <w:r w:rsidRPr="001F50A6">
        <w:rPr>
          <w:rFonts w:ascii="Times New Roman" w:eastAsia="Times New Roman" w:hAnsi="Times New Roman"/>
          <w:sz w:val="28"/>
          <w:szCs w:val="28"/>
          <w:lang w:eastAsia="ru-RU"/>
        </w:rPr>
        <w:t>е</w:t>
      </w:r>
      <w:r w:rsidRPr="001F50A6">
        <w:rPr>
          <w:rFonts w:ascii="Times New Roman" w:eastAsia="Times New Roman" w:hAnsi="Times New Roman"/>
          <w:sz w:val="28"/>
          <w:szCs w:val="28"/>
          <w:lang w:eastAsia="ru-RU"/>
        </w:rPr>
        <w:t>ния), что не позволяет проверить своевременность его составления;</w:t>
      </w:r>
    </w:p>
    <w:p w:rsidR="001F50A6" w:rsidRPr="001F50A6" w:rsidRDefault="001F50A6" w:rsidP="007F4BFE">
      <w:pPr>
        <w:widowControl w:val="0"/>
        <w:spacing w:after="0" w:line="240" w:lineRule="auto"/>
        <w:ind w:firstLine="709"/>
        <w:jc w:val="both"/>
        <w:rPr>
          <w:rFonts w:ascii="Times New Roman" w:eastAsia="Times New Roman" w:hAnsi="Times New Roman"/>
          <w:sz w:val="28"/>
          <w:szCs w:val="28"/>
          <w:lang w:eastAsia="ru-RU"/>
        </w:rPr>
      </w:pPr>
      <w:r w:rsidRPr="001F50A6">
        <w:rPr>
          <w:rFonts w:ascii="Times New Roman" w:eastAsia="Times New Roman" w:hAnsi="Times New Roman"/>
          <w:sz w:val="28"/>
          <w:szCs w:val="28"/>
          <w:lang w:eastAsia="ru-RU"/>
        </w:rPr>
        <w:t>б) в разделе 3.2 отчета «Сведения о фактическом достижении показателей, характеризующих объем муниципальной услуги» не заполнена графа 16 «Размер платы (цена, тариф)» по услугам, которые оказываются физическим лицам за пл</w:t>
      </w:r>
      <w:r w:rsidRPr="001F50A6">
        <w:rPr>
          <w:rFonts w:ascii="Times New Roman" w:eastAsia="Times New Roman" w:hAnsi="Times New Roman"/>
          <w:sz w:val="28"/>
          <w:szCs w:val="28"/>
          <w:lang w:eastAsia="ru-RU"/>
        </w:rPr>
        <w:t>а</w:t>
      </w:r>
      <w:r w:rsidRPr="001F50A6">
        <w:rPr>
          <w:rFonts w:ascii="Times New Roman" w:eastAsia="Times New Roman" w:hAnsi="Times New Roman"/>
          <w:sz w:val="28"/>
          <w:szCs w:val="28"/>
          <w:lang w:eastAsia="ru-RU"/>
        </w:rPr>
        <w:t>ту;</w:t>
      </w:r>
    </w:p>
    <w:p w:rsidR="001F50A6" w:rsidRPr="001F50A6" w:rsidRDefault="001F50A6" w:rsidP="007F4BFE">
      <w:pPr>
        <w:widowControl w:val="0"/>
        <w:adjustRightInd w:val="0"/>
        <w:spacing w:after="0" w:line="240" w:lineRule="auto"/>
        <w:ind w:firstLine="709"/>
        <w:jc w:val="both"/>
        <w:rPr>
          <w:rFonts w:ascii="Times New Roman" w:eastAsia="Times New Roman" w:hAnsi="Times New Roman"/>
          <w:sz w:val="28"/>
          <w:szCs w:val="28"/>
          <w:lang w:eastAsia="ar-SA"/>
        </w:rPr>
      </w:pPr>
      <w:r w:rsidRPr="001F50A6">
        <w:rPr>
          <w:rFonts w:ascii="Times New Roman" w:eastAsia="Times New Roman" w:hAnsi="Times New Roman"/>
          <w:sz w:val="28"/>
          <w:szCs w:val="28"/>
          <w:lang w:eastAsia="ar-SA"/>
        </w:rPr>
        <w:t xml:space="preserve">2.10. в нарушение Порядка предоставления информации государственным </w:t>
      </w:r>
      <w:r w:rsidRPr="001F50A6">
        <w:rPr>
          <w:rFonts w:ascii="Times New Roman" w:eastAsia="Times New Roman" w:hAnsi="Times New Roman"/>
          <w:sz w:val="28"/>
          <w:szCs w:val="28"/>
          <w:lang w:eastAsia="ar-SA"/>
        </w:rPr>
        <w:lastRenderedPageBreak/>
        <w:t>(муниципальным) учреждением, ее размещения на официальном сайте в сети И</w:t>
      </w:r>
      <w:r w:rsidRPr="001F50A6">
        <w:rPr>
          <w:rFonts w:ascii="Times New Roman" w:eastAsia="Times New Roman" w:hAnsi="Times New Roman"/>
          <w:sz w:val="28"/>
          <w:szCs w:val="28"/>
          <w:lang w:eastAsia="ar-SA"/>
        </w:rPr>
        <w:t>н</w:t>
      </w:r>
      <w:r w:rsidRPr="001F50A6">
        <w:rPr>
          <w:rFonts w:ascii="Times New Roman" w:eastAsia="Times New Roman" w:hAnsi="Times New Roman"/>
          <w:sz w:val="28"/>
          <w:szCs w:val="28"/>
          <w:lang w:eastAsia="ar-SA"/>
        </w:rPr>
        <w:t>тернет и ведения указанного сайта, утвержденного Приказом Минфина России от 21.07.2011 № 86н, на сайте ГМУ учреждением размещена информация в неверном формате.</w:t>
      </w:r>
    </w:p>
    <w:p w:rsidR="001F50A6" w:rsidRPr="001F50A6" w:rsidRDefault="001F50A6" w:rsidP="007F4BFE">
      <w:pPr>
        <w:widowControl w:val="0"/>
        <w:adjustRightInd w:val="0"/>
        <w:spacing w:after="0" w:line="240" w:lineRule="auto"/>
        <w:ind w:firstLine="709"/>
        <w:jc w:val="both"/>
        <w:rPr>
          <w:rFonts w:ascii="Times New Roman" w:eastAsia="Times New Roman" w:hAnsi="Times New Roman"/>
          <w:sz w:val="28"/>
          <w:szCs w:val="28"/>
          <w:lang w:eastAsia="ar-SA"/>
        </w:rPr>
      </w:pPr>
    </w:p>
    <w:p w:rsidR="001F50A6" w:rsidRPr="001F50A6" w:rsidRDefault="001F50A6" w:rsidP="007F4BFE">
      <w:pPr>
        <w:widowControl w:val="0"/>
        <w:spacing w:after="0" w:line="240" w:lineRule="auto"/>
        <w:ind w:firstLine="709"/>
        <w:jc w:val="both"/>
        <w:rPr>
          <w:rFonts w:ascii="Times New Roman" w:hAnsi="Times New Roman"/>
          <w:sz w:val="28"/>
          <w:szCs w:val="28"/>
          <w:lang w:eastAsia="ar-SA"/>
        </w:rPr>
      </w:pPr>
      <w:r w:rsidRPr="001F50A6">
        <w:rPr>
          <w:rFonts w:ascii="Times New Roman" w:hAnsi="Times New Roman"/>
          <w:sz w:val="28"/>
          <w:szCs w:val="28"/>
          <w:lang w:eastAsia="ar-SA"/>
        </w:rPr>
        <w:t>В ходе проверки установлено, что Управлением образования ненадлежащим образом осуществлялся контроль и полномочия главного распорядителя бюдже</w:t>
      </w:r>
      <w:r w:rsidRPr="001F50A6">
        <w:rPr>
          <w:rFonts w:ascii="Times New Roman" w:hAnsi="Times New Roman"/>
          <w:sz w:val="28"/>
          <w:szCs w:val="28"/>
          <w:lang w:eastAsia="ar-SA"/>
        </w:rPr>
        <w:t>т</w:t>
      </w:r>
      <w:r w:rsidRPr="001F50A6">
        <w:rPr>
          <w:rFonts w:ascii="Times New Roman" w:hAnsi="Times New Roman"/>
          <w:sz w:val="28"/>
          <w:szCs w:val="28"/>
          <w:lang w:eastAsia="ar-SA"/>
        </w:rPr>
        <w:t>ных средств.</w:t>
      </w:r>
    </w:p>
    <w:p w:rsidR="00586F70" w:rsidRDefault="00586F70" w:rsidP="00431AB8">
      <w:pPr>
        <w:widowControl w:val="0"/>
        <w:spacing w:after="0" w:line="240" w:lineRule="exact"/>
        <w:ind w:firstLine="709"/>
        <w:jc w:val="both"/>
        <w:rPr>
          <w:rFonts w:ascii="Times New Roman" w:eastAsia="Times New Roman" w:hAnsi="Times New Roman"/>
          <w:b/>
          <w:i/>
          <w:sz w:val="28"/>
          <w:szCs w:val="28"/>
          <w:lang w:eastAsia="ru-RU"/>
        </w:rPr>
      </w:pPr>
    </w:p>
    <w:p w:rsidR="00155C21" w:rsidRDefault="00155C21" w:rsidP="007F4BFE">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9328BC">
        <w:rPr>
          <w:rFonts w:ascii="Times New Roman" w:eastAsia="Times New Roman" w:hAnsi="Times New Roman"/>
          <w:b/>
          <w:i/>
          <w:sz w:val="28"/>
          <w:szCs w:val="28"/>
          <w:lang w:eastAsia="ru-RU"/>
        </w:rPr>
        <w:t>Предложения (рекомендации):</w:t>
      </w:r>
    </w:p>
    <w:p w:rsidR="004615C2" w:rsidRDefault="004615C2" w:rsidP="007F4BFE">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bookmarkStart w:id="1" w:name="_GoBack"/>
      <w:bookmarkEnd w:id="1"/>
    </w:p>
    <w:p w:rsidR="00213A93" w:rsidRPr="007F4BFE" w:rsidRDefault="00213A93" w:rsidP="007F4BFE">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 xml:space="preserve">1. Направить представление </w:t>
      </w:r>
      <w:r w:rsidR="00300613" w:rsidRPr="007F4BFE">
        <w:rPr>
          <w:rFonts w:ascii="Times New Roman" w:eastAsia="Times New Roman" w:hAnsi="Times New Roman"/>
          <w:sz w:val="28"/>
          <w:szCs w:val="28"/>
          <w:lang w:eastAsia="ru-RU"/>
        </w:rPr>
        <w:t>Контрольно-счетной палаты Суксунского г</w:t>
      </w:r>
      <w:r w:rsidR="00300613" w:rsidRPr="007F4BFE">
        <w:rPr>
          <w:rFonts w:ascii="Times New Roman" w:eastAsia="Times New Roman" w:hAnsi="Times New Roman"/>
          <w:sz w:val="28"/>
          <w:szCs w:val="28"/>
          <w:lang w:eastAsia="ru-RU"/>
        </w:rPr>
        <w:t>о</w:t>
      </w:r>
      <w:r w:rsidR="00300613" w:rsidRPr="007F4BFE">
        <w:rPr>
          <w:rFonts w:ascii="Times New Roman" w:eastAsia="Times New Roman" w:hAnsi="Times New Roman"/>
          <w:sz w:val="28"/>
          <w:szCs w:val="28"/>
          <w:lang w:eastAsia="ru-RU"/>
        </w:rPr>
        <w:t>родск</w:t>
      </w:r>
      <w:r w:rsidRPr="007F4BFE">
        <w:rPr>
          <w:rFonts w:ascii="Times New Roman" w:eastAsia="Times New Roman" w:hAnsi="Times New Roman"/>
          <w:sz w:val="28"/>
          <w:szCs w:val="28"/>
          <w:lang w:eastAsia="ru-RU"/>
        </w:rPr>
        <w:t xml:space="preserve">ого </w:t>
      </w:r>
      <w:r w:rsidR="00300613" w:rsidRPr="007F4BFE">
        <w:rPr>
          <w:rFonts w:ascii="Times New Roman" w:eastAsia="Times New Roman" w:hAnsi="Times New Roman"/>
          <w:sz w:val="28"/>
          <w:szCs w:val="28"/>
          <w:lang w:eastAsia="ru-RU"/>
        </w:rPr>
        <w:t>округ</w:t>
      </w:r>
      <w:r w:rsidRPr="007F4BFE">
        <w:rPr>
          <w:rFonts w:ascii="Times New Roman" w:eastAsia="Times New Roman" w:hAnsi="Times New Roman"/>
          <w:sz w:val="28"/>
          <w:szCs w:val="28"/>
          <w:lang w:eastAsia="ru-RU"/>
        </w:rPr>
        <w:t xml:space="preserve">а </w:t>
      </w:r>
      <w:r w:rsidR="00300613" w:rsidRPr="007F4BFE">
        <w:rPr>
          <w:rFonts w:ascii="Times New Roman" w:eastAsia="Times New Roman" w:hAnsi="Times New Roman"/>
          <w:sz w:val="28"/>
          <w:szCs w:val="28"/>
          <w:lang w:eastAsia="ru-RU"/>
        </w:rPr>
        <w:t xml:space="preserve">Пермского края </w:t>
      </w:r>
      <w:r w:rsidRPr="007F4BFE">
        <w:rPr>
          <w:rFonts w:ascii="Times New Roman" w:eastAsia="Times New Roman" w:hAnsi="Times New Roman"/>
          <w:sz w:val="28"/>
          <w:szCs w:val="28"/>
          <w:lang w:eastAsia="ru-RU"/>
        </w:rPr>
        <w:t xml:space="preserve">в </w:t>
      </w:r>
      <w:r w:rsidR="001E1CBA" w:rsidRPr="007F4BFE">
        <w:rPr>
          <w:rFonts w:ascii="Times New Roman" w:hAnsi="Times New Roman"/>
          <w:sz w:val="28"/>
          <w:szCs w:val="28"/>
        </w:rPr>
        <w:t>М</w:t>
      </w:r>
      <w:r w:rsidR="007D4DC4">
        <w:rPr>
          <w:rFonts w:ascii="Times New Roman" w:hAnsi="Times New Roman"/>
          <w:sz w:val="28"/>
          <w:szCs w:val="28"/>
        </w:rPr>
        <w:t>униципальное автономное общеобразов</w:t>
      </w:r>
      <w:r w:rsidR="007D4DC4">
        <w:rPr>
          <w:rFonts w:ascii="Times New Roman" w:hAnsi="Times New Roman"/>
          <w:sz w:val="28"/>
          <w:szCs w:val="28"/>
        </w:rPr>
        <w:t>а</w:t>
      </w:r>
      <w:r w:rsidR="007D4DC4">
        <w:rPr>
          <w:rFonts w:ascii="Times New Roman" w:hAnsi="Times New Roman"/>
          <w:sz w:val="28"/>
          <w:szCs w:val="28"/>
        </w:rPr>
        <w:t>тельное учреждение</w:t>
      </w:r>
      <w:r w:rsidR="001E1CBA" w:rsidRPr="007F4BFE">
        <w:rPr>
          <w:rFonts w:ascii="Times New Roman" w:hAnsi="Times New Roman"/>
          <w:sz w:val="28"/>
          <w:szCs w:val="28"/>
        </w:rPr>
        <w:t xml:space="preserve"> «</w:t>
      </w:r>
      <w:r w:rsidR="001842E0" w:rsidRPr="007F4BFE">
        <w:rPr>
          <w:rFonts w:ascii="Times New Roman" w:hAnsi="Times New Roman"/>
          <w:sz w:val="28"/>
          <w:szCs w:val="28"/>
        </w:rPr>
        <w:t xml:space="preserve">Сызганская </w:t>
      </w:r>
      <w:r w:rsidR="007D4DC4">
        <w:rPr>
          <w:rFonts w:ascii="Times New Roman" w:hAnsi="Times New Roman"/>
          <w:sz w:val="28"/>
          <w:szCs w:val="28"/>
        </w:rPr>
        <w:t>основная общеобразовательная школа</w:t>
      </w:r>
      <w:r w:rsidR="007F4BFE" w:rsidRPr="007F4BFE">
        <w:rPr>
          <w:rFonts w:ascii="Times New Roman" w:hAnsi="Times New Roman"/>
          <w:sz w:val="28"/>
          <w:szCs w:val="28"/>
        </w:rPr>
        <w:t xml:space="preserve"> </w:t>
      </w:r>
      <w:r w:rsidR="007D4DC4">
        <w:rPr>
          <w:rFonts w:ascii="Times New Roman" w:hAnsi="Times New Roman"/>
          <w:sz w:val="28"/>
          <w:szCs w:val="28"/>
        </w:rPr>
        <w:t>–</w:t>
      </w:r>
      <w:r w:rsidR="007F4BFE" w:rsidRPr="007F4BFE">
        <w:rPr>
          <w:rFonts w:ascii="Times New Roman" w:hAnsi="Times New Roman"/>
          <w:sz w:val="28"/>
          <w:szCs w:val="28"/>
        </w:rPr>
        <w:t xml:space="preserve"> </w:t>
      </w:r>
      <w:r w:rsidR="001842E0" w:rsidRPr="007F4BFE">
        <w:rPr>
          <w:rFonts w:ascii="Times New Roman" w:hAnsi="Times New Roman"/>
          <w:sz w:val="28"/>
          <w:szCs w:val="28"/>
        </w:rPr>
        <w:t>детский</w:t>
      </w:r>
      <w:r w:rsidR="007D4DC4">
        <w:rPr>
          <w:rFonts w:ascii="Times New Roman" w:hAnsi="Times New Roman"/>
          <w:sz w:val="28"/>
          <w:szCs w:val="28"/>
        </w:rPr>
        <w:t xml:space="preserve"> </w:t>
      </w:r>
      <w:r w:rsidR="001842E0" w:rsidRPr="007F4BFE">
        <w:rPr>
          <w:rFonts w:ascii="Times New Roman" w:hAnsi="Times New Roman"/>
          <w:sz w:val="28"/>
          <w:szCs w:val="28"/>
        </w:rPr>
        <w:t>сад</w:t>
      </w:r>
      <w:r w:rsidR="001E1CBA" w:rsidRPr="007F4BFE">
        <w:rPr>
          <w:rFonts w:ascii="Times New Roman" w:hAnsi="Times New Roman"/>
          <w:sz w:val="28"/>
          <w:szCs w:val="28"/>
        </w:rPr>
        <w:t>»</w:t>
      </w:r>
      <w:r w:rsidR="006F14AD" w:rsidRPr="007F4BFE">
        <w:rPr>
          <w:rFonts w:ascii="Times New Roman" w:eastAsia="Times New Roman" w:hAnsi="Times New Roman"/>
          <w:sz w:val="28"/>
          <w:szCs w:val="28"/>
          <w:lang w:eastAsia="ru-RU"/>
        </w:rPr>
        <w:t>.</w:t>
      </w:r>
    </w:p>
    <w:p w:rsidR="00213A93" w:rsidRPr="003E0424" w:rsidRDefault="00213A93" w:rsidP="007F4BFE">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7F4BFE">
        <w:rPr>
          <w:rFonts w:ascii="Times New Roman" w:eastAsia="Times New Roman" w:hAnsi="Times New Roman"/>
          <w:sz w:val="28"/>
          <w:szCs w:val="28"/>
          <w:lang w:eastAsia="ru-RU"/>
        </w:rPr>
        <w:t xml:space="preserve">2. </w:t>
      </w:r>
      <w:r w:rsidR="009A0177" w:rsidRPr="007F4BFE">
        <w:rPr>
          <w:rFonts w:ascii="Times New Roman" w:eastAsia="Times New Roman" w:hAnsi="Times New Roman"/>
          <w:sz w:val="28"/>
          <w:szCs w:val="28"/>
          <w:lang w:eastAsia="ru-RU"/>
        </w:rPr>
        <w:t>Направить</w:t>
      </w:r>
      <w:r w:rsidR="009A0177" w:rsidRPr="00CC6504">
        <w:rPr>
          <w:rFonts w:ascii="Times New Roman" w:eastAsia="Times New Roman" w:hAnsi="Times New Roman"/>
          <w:sz w:val="28"/>
          <w:szCs w:val="28"/>
          <w:lang w:eastAsia="ru-RU"/>
        </w:rPr>
        <w:t xml:space="preserve"> отчет и информацию об основных итогах контрольного мер</w:t>
      </w:r>
      <w:r w:rsidR="009A0177" w:rsidRPr="00CC6504">
        <w:rPr>
          <w:rFonts w:ascii="Times New Roman" w:eastAsia="Times New Roman" w:hAnsi="Times New Roman"/>
          <w:sz w:val="28"/>
          <w:szCs w:val="28"/>
          <w:lang w:eastAsia="ru-RU"/>
        </w:rPr>
        <w:t>о</w:t>
      </w:r>
      <w:r w:rsidR="009A0177" w:rsidRPr="00CC6504">
        <w:rPr>
          <w:rFonts w:ascii="Times New Roman" w:eastAsia="Times New Roman" w:hAnsi="Times New Roman"/>
          <w:sz w:val="28"/>
          <w:szCs w:val="28"/>
          <w:lang w:eastAsia="ru-RU"/>
        </w:rPr>
        <w:t>приятия в Думу Суксунского городского округа</w:t>
      </w:r>
      <w:r w:rsidR="007F4BFE">
        <w:rPr>
          <w:rFonts w:ascii="Times New Roman" w:eastAsia="Times New Roman" w:hAnsi="Times New Roman"/>
          <w:sz w:val="28"/>
          <w:szCs w:val="28"/>
          <w:lang w:eastAsia="ru-RU"/>
        </w:rPr>
        <w:t>,</w:t>
      </w:r>
      <w:r w:rsidR="009A0177" w:rsidRPr="00CC6504">
        <w:rPr>
          <w:rFonts w:ascii="Times New Roman" w:eastAsia="Times New Roman" w:hAnsi="Times New Roman"/>
          <w:sz w:val="28"/>
          <w:szCs w:val="28"/>
          <w:lang w:eastAsia="ru-RU"/>
        </w:rPr>
        <w:t xml:space="preserve"> главе городского округа – главе Администрации Суксунского городского округа</w:t>
      </w:r>
      <w:r w:rsidR="00FB3F49" w:rsidRPr="00CC6504">
        <w:rPr>
          <w:rFonts w:ascii="Times New Roman" w:eastAsia="Times New Roman" w:hAnsi="Times New Roman"/>
          <w:sz w:val="28"/>
          <w:szCs w:val="28"/>
          <w:lang w:eastAsia="ru-RU"/>
        </w:rPr>
        <w:t xml:space="preserve"> Пермского края</w:t>
      </w:r>
      <w:r w:rsidR="007F4BFE">
        <w:rPr>
          <w:rFonts w:ascii="Times New Roman" w:eastAsia="Times New Roman" w:hAnsi="Times New Roman"/>
          <w:sz w:val="28"/>
          <w:szCs w:val="28"/>
          <w:lang w:eastAsia="ru-RU"/>
        </w:rPr>
        <w:t xml:space="preserve"> и в Управление образования </w:t>
      </w:r>
      <w:r w:rsidR="007F4BFE" w:rsidRPr="00CC6504">
        <w:rPr>
          <w:rFonts w:ascii="Times New Roman" w:eastAsia="Times New Roman" w:hAnsi="Times New Roman"/>
          <w:sz w:val="28"/>
          <w:szCs w:val="28"/>
          <w:lang w:eastAsia="ru-RU"/>
        </w:rPr>
        <w:t>Администрации Суксунского городского округа Пермского края</w:t>
      </w:r>
      <w:r w:rsidR="0093225C" w:rsidRPr="00CC6504">
        <w:rPr>
          <w:rFonts w:ascii="Times New Roman" w:eastAsia="Times New Roman" w:hAnsi="Times New Roman"/>
          <w:sz w:val="28"/>
          <w:szCs w:val="28"/>
          <w:lang w:eastAsia="ru-RU"/>
        </w:rPr>
        <w:t>.</w:t>
      </w:r>
    </w:p>
    <w:p w:rsidR="00B74986" w:rsidRDefault="00B74986" w:rsidP="00F77837">
      <w:pPr>
        <w:spacing w:after="0" w:line="240" w:lineRule="exact"/>
        <w:jc w:val="both"/>
        <w:rPr>
          <w:rFonts w:ascii="Times New Roman" w:hAnsi="Times New Roman"/>
          <w:sz w:val="28"/>
          <w:szCs w:val="28"/>
        </w:rPr>
      </w:pPr>
    </w:p>
    <w:p w:rsidR="00B74986" w:rsidRDefault="00B74986" w:rsidP="00F77837">
      <w:pPr>
        <w:spacing w:after="0" w:line="240" w:lineRule="exact"/>
        <w:jc w:val="both"/>
        <w:rPr>
          <w:rFonts w:ascii="Times New Roman" w:hAnsi="Times New Roman"/>
          <w:sz w:val="28"/>
          <w:szCs w:val="28"/>
        </w:rPr>
      </w:pPr>
    </w:p>
    <w:p w:rsidR="00F77837" w:rsidRDefault="00F77837" w:rsidP="00F77837">
      <w:pPr>
        <w:spacing w:after="0" w:line="240" w:lineRule="exact"/>
        <w:jc w:val="both"/>
        <w:rPr>
          <w:rFonts w:ascii="Times New Roman" w:hAnsi="Times New Roman"/>
          <w:sz w:val="28"/>
          <w:szCs w:val="28"/>
        </w:rPr>
      </w:pPr>
      <w:r w:rsidRPr="006D2F8D">
        <w:rPr>
          <w:rFonts w:ascii="Times New Roman" w:hAnsi="Times New Roman"/>
          <w:sz w:val="28"/>
          <w:szCs w:val="28"/>
        </w:rPr>
        <w:t xml:space="preserve">Председатель </w:t>
      </w:r>
      <w:proofErr w:type="gramStart"/>
      <w:r>
        <w:rPr>
          <w:rFonts w:ascii="Times New Roman" w:hAnsi="Times New Roman"/>
          <w:sz w:val="28"/>
          <w:szCs w:val="28"/>
        </w:rPr>
        <w:t>Контрольно-счетной</w:t>
      </w:r>
      <w:proofErr w:type="gramEnd"/>
    </w:p>
    <w:p w:rsidR="00F77837" w:rsidRDefault="00F77837" w:rsidP="00F77837">
      <w:pPr>
        <w:spacing w:after="0" w:line="240" w:lineRule="exact"/>
        <w:jc w:val="both"/>
        <w:rPr>
          <w:rFonts w:ascii="Times New Roman" w:hAnsi="Times New Roman"/>
          <w:sz w:val="28"/>
          <w:szCs w:val="28"/>
        </w:rPr>
      </w:pPr>
      <w:r>
        <w:rPr>
          <w:rFonts w:ascii="Times New Roman" w:hAnsi="Times New Roman"/>
          <w:sz w:val="28"/>
          <w:szCs w:val="28"/>
        </w:rPr>
        <w:t xml:space="preserve">палаты Суксунского </w:t>
      </w:r>
      <w:proofErr w:type="gramStart"/>
      <w:r>
        <w:rPr>
          <w:rFonts w:ascii="Times New Roman" w:hAnsi="Times New Roman"/>
          <w:sz w:val="28"/>
          <w:szCs w:val="28"/>
        </w:rPr>
        <w:t>городского</w:t>
      </w:r>
      <w:proofErr w:type="gramEnd"/>
    </w:p>
    <w:p w:rsidR="0035257F" w:rsidRPr="006D2F8D" w:rsidRDefault="00F77837" w:rsidP="00F77837">
      <w:pPr>
        <w:spacing w:after="0" w:line="240" w:lineRule="exact"/>
        <w:jc w:val="both"/>
        <w:rPr>
          <w:rFonts w:ascii="Times New Roman" w:hAnsi="Times New Roman"/>
          <w:sz w:val="28"/>
          <w:szCs w:val="28"/>
        </w:rPr>
      </w:pPr>
      <w:r>
        <w:rPr>
          <w:rFonts w:ascii="Times New Roman" w:hAnsi="Times New Roman"/>
          <w:sz w:val="28"/>
          <w:szCs w:val="28"/>
        </w:rPr>
        <w:t>округа</w:t>
      </w:r>
      <w:r w:rsidRPr="006D2F8D">
        <w:rPr>
          <w:rFonts w:ascii="Times New Roman" w:hAnsi="Times New Roman"/>
          <w:sz w:val="28"/>
          <w:szCs w:val="28"/>
        </w:rPr>
        <w:t xml:space="preserve"> </w:t>
      </w:r>
      <w:r>
        <w:rPr>
          <w:rFonts w:ascii="Times New Roman" w:hAnsi="Times New Roman"/>
          <w:sz w:val="28"/>
          <w:szCs w:val="28"/>
        </w:rPr>
        <w:t>Пермского края</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О.Г. Туголукова</w:t>
      </w:r>
    </w:p>
    <w:sectPr w:rsidR="0035257F" w:rsidRPr="006D2F8D" w:rsidSect="008820B0">
      <w:headerReference w:type="default" r:id="rId14"/>
      <w:headerReference w:type="firs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F" w:rsidRDefault="00E34E3F" w:rsidP="004F76E4">
      <w:pPr>
        <w:spacing w:after="0" w:line="240" w:lineRule="auto"/>
      </w:pPr>
      <w:r>
        <w:separator/>
      </w:r>
    </w:p>
  </w:endnote>
  <w:endnote w:type="continuationSeparator" w:id="0">
    <w:p w:rsidR="00E34E3F" w:rsidRDefault="00E34E3F" w:rsidP="004F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F" w:rsidRDefault="00E34E3F" w:rsidP="004F76E4">
      <w:pPr>
        <w:spacing w:after="0" w:line="240" w:lineRule="auto"/>
      </w:pPr>
      <w:r>
        <w:separator/>
      </w:r>
    </w:p>
  </w:footnote>
  <w:footnote w:type="continuationSeparator" w:id="0">
    <w:p w:rsidR="00E34E3F" w:rsidRDefault="00E34E3F" w:rsidP="004F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70212"/>
      <w:docPartObj>
        <w:docPartGallery w:val="Page Numbers (Top of Page)"/>
        <w:docPartUnique/>
      </w:docPartObj>
    </w:sdtPr>
    <w:sdtEndPr>
      <w:rPr>
        <w:rFonts w:ascii="Times New Roman" w:hAnsi="Times New Roman"/>
        <w:sz w:val="28"/>
        <w:szCs w:val="28"/>
      </w:rPr>
    </w:sdtEndPr>
    <w:sdtContent>
      <w:p w:rsidR="00577960" w:rsidRPr="00255904" w:rsidRDefault="00577960">
        <w:pPr>
          <w:pStyle w:val="ab"/>
          <w:jc w:val="center"/>
          <w:rPr>
            <w:rFonts w:ascii="Times New Roman" w:hAnsi="Times New Roman"/>
            <w:sz w:val="28"/>
            <w:szCs w:val="28"/>
          </w:rPr>
        </w:pPr>
        <w:r w:rsidRPr="00255904">
          <w:rPr>
            <w:rFonts w:ascii="Times New Roman" w:hAnsi="Times New Roman"/>
            <w:sz w:val="28"/>
            <w:szCs w:val="28"/>
          </w:rPr>
          <w:fldChar w:fldCharType="begin"/>
        </w:r>
        <w:r w:rsidRPr="00255904">
          <w:rPr>
            <w:rFonts w:ascii="Times New Roman" w:hAnsi="Times New Roman"/>
            <w:sz w:val="28"/>
            <w:szCs w:val="28"/>
          </w:rPr>
          <w:instrText>PAGE   \* MERGEFORMAT</w:instrText>
        </w:r>
        <w:r w:rsidRPr="00255904">
          <w:rPr>
            <w:rFonts w:ascii="Times New Roman" w:hAnsi="Times New Roman"/>
            <w:sz w:val="28"/>
            <w:szCs w:val="28"/>
          </w:rPr>
          <w:fldChar w:fldCharType="separate"/>
        </w:r>
        <w:r w:rsidR="004615C2">
          <w:rPr>
            <w:rFonts w:ascii="Times New Roman" w:hAnsi="Times New Roman"/>
            <w:noProof/>
            <w:sz w:val="28"/>
            <w:szCs w:val="28"/>
          </w:rPr>
          <w:t>28</w:t>
        </w:r>
        <w:r w:rsidRPr="00255904">
          <w:rPr>
            <w:rFonts w:ascii="Times New Roman" w:hAnsi="Times New Roman"/>
            <w:sz w:val="28"/>
            <w:szCs w:val="28"/>
          </w:rPr>
          <w:fldChar w:fldCharType="end"/>
        </w:r>
      </w:p>
    </w:sdtContent>
  </w:sdt>
  <w:p w:rsidR="00577960" w:rsidRDefault="0057796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60" w:rsidRDefault="00577960">
    <w:pPr>
      <w:pStyle w:val="ab"/>
      <w:jc w:val="center"/>
    </w:pPr>
  </w:p>
  <w:p w:rsidR="00577960" w:rsidRDefault="005779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singleLevel"/>
    <w:tmpl w:val="00000000"/>
    <w:lvl w:ilvl="0">
      <w:start w:val="1"/>
      <w:numFmt w:val="decimal"/>
      <w:lvlText w:val="%1)"/>
      <w:lvlJc w:val="left"/>
      <w:pPr>
        <w:tabs>
          <w:tab w:val="num" w:pos="540"/>
        </w:tabs>
        <w:ind w:left="540" w:hanging="300"/>
      </w:pPr>
    </w:lvl>
  </w:abstractNum>
  <w:abstractNum w:abstractNumId="2">
    <w:nsid w:val="024E1C63"/>
    <w:multiLevelType w:val="hybridMultilevel"/>
    <w:tmpl w:val="6F4C39B0"/>
    <w:lvl w:ilvl="0" w:tplc="B94AE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904AC2"/>
    <w:multiLevelType w:val="hybridMultilevel"/>
    <w:tmpl w:val="9AA8B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B96D8F"/>
    <w:multiLevelType w:val="multilevel"/>
    <w:tmpl w:val="C336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039F5"/>
    <w:multiLevelType w:val="hybridMultilevel"/>
    <w:tmpl w:val="05C0F974"/>
    <w:lvl w:ilvl="0" w:tplc="882C6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2910A3"/>
    <w:multiLevelType w:val="multilevel"/>
    <w:tmpl w:val="B32C4038"/>
    <w:lvl w:ilvl="0">
      <w:start w:val="1"/>
      <w:numFmt w:val="decimal"/>
      <w:lvlText w:val="%1."/>
      <w:lvlJc w:val="left"/>
      <w:pPr>
        <w:ind w:left="2204" w:hanging="360"/>
      </w:pPr>
      <w:rPr>
        <w:rFonts w:hint="default"/>
      </w:rPr>
    </w:lvl>
    <w:lvl w:ilvl="1">
      <w:start w:val="1"/>
      <w:numFmt w:val="decimal"/>
      <w:isLgl/>
      <w:lvlText w:val="%1.%2."/>
      <w:lvlJc w:val="left"/>
      <w:pPr>
        <w:ind w:left="2594" w:hanging="750"/>
      </w:pPr>
      <w:rPr>
        <w:rFonts w:hint="default"/>
      </w:rPr>
    </w:lvl>
    <w:lvl w:ilvl="2">
      <w:start w:val="2"/>
      <w:numFmt w:val="decimal"/>
      <w:isLgl/>
      <w:lvlText w:val="%1.%2.%3."/>
      <w:lvlJc w:val="left"/>
      <w:pPr>
        <w:ind w:left="2027" w:hanging="75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7">
    <w:nsid w:val="0D813B58"/>
    <w:multiLevelType w:val="multilevel"/>
    <w:tmpl w:val="21566A9A"/>
    <w:lvl w:ilvl="0">
      <w:start w:val="1"/>
      <w:numFmt w:val="decimal"/>
      <w:lvlText w:val="%1."/>
      <w:lvlJc w:val="left"/>
      <w:pPr>
        <w:ind w:left="900" w:hanging="360"/>
      </w:pPr>
      <w:rPr>
        <w:rFonts w:hint="default"/>
        <w:b/>
      </w:rPr>
    </w:lvl>
    <w:lvl w:ilvl="1">
      <w:start w:val="1"/>
      <w:numFmt w:val="decimal"/>
      <w:isLgl/>
      <w:lvlText w:val="%2."/>
      <w:lvlJc w:val="left"/>
      <w:pPr>
        <w:ind w:left="786" w:hanging="360"/>
      </w:pPr>
      <w:rPr>
        <w:rFonts w:ascii="Times New Roman" w:eastAsia="Times New Roman" w:hAnsi="Times New Roman" w:cs="Times New Roman"/>
        <w:b w:val="0"/>
        <w:bCs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19451054"/>
    <w:multiLevelType w:val="hybridMultilevel"/>
    <w:tmpl w:val="57027496"/>
    <w:lvl w:ilvl="0" w:tplc="BA2EF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93619F"/>
    <w:multiLevelType w:val="hybridMultilevel"/>
    <w:tmpl w:val="34E478A2"/>
    <w:lvl w:ilvl="0" w:tplc="F2AEC028">
      <w:start w:val="1"/>
      <w:numFmt w:val="decimal"/>
      <w:lvlText w:val="%1)"/>
      <w:lvlJc w:val="left"/>
      <w:pPr>
        <w:ind w:left="1463" w:hanging="924"/>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B845B28"/>
    <w:multiLevelType w:val="hybridMultilevel"/>
    <w:tmpl w:val="9620BCF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991E6C"/>
    <w:multiLevelType w:val="hybridMultilevel"/>
    <w:tmpl w:val="800CF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D2E33"/>
    <w:multiLevelType w:val="hybridMultilevel"/>
    <w:tmpl w:val="D3248CBA"/>
    <w:lvl w:ilvl="0" w:tplc="810E7902">
      <w:start w:val="1"/>
      <w:numFmt w:val="decimal"/>
      <w:lvlText w:val="%1)"/>
      <w:lvlJc w:val="left"/>
      <w:pPr>
        <w:ind w:left="1841"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2C2C9C"/>
    <w:multiLevelType w:val="multilevel"/>
    <w:tmpl w:val="B88201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0806A4B"/>
    <w:multiLevelType w:val="hybridMultilevel"/>
    <w:tmpl w:val="24AAD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2058B"/>
    <w:multiLevelType w:val="multilevel"/>
    <w:tmpl w:val="A25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9397A"/>
    <w:multiLevelType w:val="hybridMultilevel"/>
    <w:tmpl w:val="D3248CBA"/>
    <w:lvl w:ilvl="0" w:tplc="810E7902">
      <w:start w:val="1"/>
      <w:numFmt w:val="decimal"/>
      <w:lvlText w:val="%1)"/>
      <w:lvlJc w:val="left"/>
      <w:pPr>
        <w:ind w:left="1841"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51163B"/>
    <w:multiLevelType w:val="hybridMultilevel"/>
    <w:tmpl w:val="9F5046FE"/>
    <w:lvl w:ilvl="0" w:tplc="7D6872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17451"/>
    <w:multiLevelType w:val="multilevel"/>
    <w:tmpl w:val="535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875C3E"/>
    <w:multiLevelType w:val="multilevel"/>
    <w:tmpl w:val="E6F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72CDF"/>
    <w:multiLevelType w:val="hybridMultilevel"/>
    <w:tmpl w:val="98AEC9AA"/>
    <w:lvl w:ilvl="0" w:tplc="427E544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A509AF"/>
    <w:multiLevelType w:val="hybridMultilevel"/>
    <w:tmpl w:val="654EF3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BB4D8A"/>
    <w:multiLevelType w:val="hybridMultilevel"/>
    <w:tmpl w:val="D8583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3576B4"/>
    <w:multiLevelType w:val="multilevel"/>
    <w:tmpl w:val="2E7C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6B172E"/>
    <w:multiLevelType w:val="hybridMultilevel"/>
    <w:tmpl w:val="6750F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B85B83"/>
    <w:multiLevelType w:val="hybridMultilevel"/>
    <w:tmpl w:val="33CA13BA"/>
    <w:lvl w:ilvl="0" w:tplc="27B8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D5112B"/>
    <w:multiLevelType w:val="hybridMultilevel"/>
    <w:tmpl w:val="BE988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777D4B"/>
    <w:multiLevelType w:val="hybridMultilevel"/>
    <w:tmpl w:val="12E06298"/>
    <w:lvl w:ilvl="0" w:tplc="5DE46C3A">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53154"/>
    <w:multiLevelType w:val="multilevel"/>
    <w:tmpl w:val="91888AD0"/>
    <w:lvl w:ilvl="0">
      <w:start w:val="1"/>
      <w:numFmt w:val="upperRoman"/>
      <w:lvlText w:val="%1."/>
      <w:lvlJc w:val="left"/>
      <w:pPr>
        <w:ind w:left="1080" w:hanging="720"/>
      </w:pPr>
      <w:rPr>
        <w:rFonts w:cs="Times New Roman" w:hint="default"/>
        <w:b/>
      </w:rPr>
    </w:lvl>
    <w:lvl w:ilvl="1">
      <w:start w:val="1"/>
      <w:numFmt w:val="decimal"/>
      <w:isLgl/>
      <w:lvlText w:val="%1.%2."/>
      <w:lvlJc w:val="left"/>
      <w:pPr>
        <w:ind w:left="1571" w:hanging="720"/>
      </w:pPr>
      <w:rPr>
        <w:rFonts w:eastAsia="Times New Roman" w:cs="Times New Roman" w:hint="default"/>
        <w:color w:val="auto"/>
      </w:rPr>
    </w:lvl>
    <w:lvl w:ilvl="2">
      <w:start w:val="1"/>
      <w:numFmt w:val="decimal"/>
      <w:isLgl/>
      <w:lvlText w:val="%1.%2.%3."/>
      <w:lvlJc w:val="left"/>
      <w:pPr>
        <w:ind w:left="1778" w:hanging="720"/>
      </w:pPr>
      <w:rPr>
        <w:rFonts w:eastAsia="Times New Roman" w:cs="Times New Roman" w:hint="default"/>
        <w:color w:val="auto"/>
      </w:rPr>
    </w:lvl>
    <w:lvl w:ilvl="3">
      <w:start w:val="1"/>
      <w:numFmt w:val="decimal"/>
      <w:isLgl/>
      <w:lvlText w:val="%1.%2.%3.%4."/>
      <w:lvlJc w:val="left"/>
      <w:pPr>
        <w:ind w:left="2487" w:hanging="1080"/>
      </w:pPr>
      <w:rPr>
        <w:rFonts w:eastAsia="Times New Roman" w:cs="Times New Roman" w:hint="default"/>
        <w:color w:val="auto"/>
      </w:rPr>
    </w:lvl>
    <w:lvl w:ilvl="4">
      <w:start w:val="1"/>
      <w:numFmt w:val="decimal"/>
      <w:isLgl/>
      <w:lvlText w:val="%1.%2.%3.%4.%5."/>
      <w:lvlJc w:val="left"/>
      <w:pPr>
        <w:ind w:left="2836" w:hanging="1080"/>
      </w:pPr>
      <w:rPr>
        <w:rFonts w:eastAsia="Times New Roman" w:cs="Times New Roman" w:hint="default"/>
        <w:color w:val="auto"/>
      </w:rPr>
    </w:lvl>
    <w:lvl w:ilvl="5">
      <w:start w:val="1"/>
      <w:numFmt w:val="decimal"/>
      <w:isLgl/>
      <w:lvlText w:val="%1.%2.%3.%4.%5.%6."/>
      <w:lvlJc w:val="left"/>
      <w:pPr>
        <w:ind w:left="3545" w:hanging="1440"/>
      </w:pPr>
      <w:rPr>
        <w:rFonts w:eastAsia="Times New Roman" w:cs="Times New Roman" w:hint="default"/>
        <w:color w:val="auto"/>
      </w:rPr>
    </w:lvl>
    <w:lvl w:ilvl="6">
      <w:start w:val="1"/>
      <w:numFmt w:val="decimal"/>
      <w:isLgl/>
      <w:lvlText w:val="%1.%2.%3.%4.%5.%6.%7."/>
      <w:lvlJc w:val="left"/>
      <w:pPr>
        <w:ind w:left="4254" w:hanging="1800"/>
      </w:pPr>
      <w:rPr>
        <w:rFonts w:eastAsia="Times New Roman" w:cs="Times New Roman" w:hint="default"/>
        <w:color w:val="auto"/>
      </w:rPr>
    </w:lvl>
    <w:lvl w:ilvl="7">
      <w:start w:val="1"/>
      <w:numFmt w:val="decimal"/>
      <w:isLgl/>
      <w:lvlText w:val="%1.%2.%3.%4.%5.%6.%7.%8."/>
      <w:lvlJc w:val="left"/>
      <w:pPr>
        <w:ind w:left="4603" w:hanging="1800"/>
      </w:pPr>
      <w:rPr>
        <w:rFonts w:eastAsia="Times New Roman" w:cs="Times New Roman" w:hint="default"/>
        <w:color w:val="auto"/>
      </w:rPr>
    </w:lvl>
    <w:lvl w:ilvl="8">
      <w:start w:val="1"/>
      <w:numFmt w:val="decimal"/>
      <w:isLgl/>
      <w:lvlText w:val="%1.%2.%3.%4.%5.%6.%7.%8.%9."/>
      <w:lvlJc w:val="left"/>
      <w:pPr>
        <w:ind w:left="5312" w:hanging="2160"/>
      </w:pPr>
      <w:rPr>
        <w:rFonts w:eastAsia="Times New Roman" w:cs="Times New Roman" w:hint="default"/>
        <w:color w:val="auto"/>
      </w:rPr>
    </w:lvl>
  </w:abstractNum>
  <w:abstractNum w:abstractNumId="29">
    <w:nsid w:val="65152921"/>
    <w:multiLevelType w:val="hybridMultilevel"/>
    <w:tmpl w:val="BC582530"/>
    <w:lvl w:ilvl="0" w:tplc="97228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F17A69"/>
    <w:multiLevelType w:val="hybridMultilevel"/>
    <w:tmpl w:val="7700D7C2"/>
    <w:lvl w:ilvl="0" w:tplc="D24ADD9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1">
    <w:nsid w:val="6A84225A"/>
    <w:multiLevelType w:val="hybridMultilevel"/>
    <w:tmpl w:val="81F64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A8528E"/>
    <w:multiLevelType w:val="multilevel"/>
    <w:tmpl w:val="D10A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8A2F3B"/>
    <w:multiLevelType w:val="hybridMultilevel"/>
    <w:tmpl w:val="6F4C39B0"/>
    <w:lvl w:ilvl="0" w:tplc="B94AE75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ECD494C"/>
    <w:multiLevelType w:val="hybridMultilevel"/>
    <w:tmpl w:val="220804CE"/>
    <w:lvl w:ilvl="0" w:tplc="81F07C5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6"/>
  </w:num>
  <w:num w:numId="3">
    <w:abstractNumId w:val="21"/>
  </w:num>
  <w:num w:numId="4">
    <w:abstractNumId w:val="20"/>
  </w:num>
  <w:num w:numId="5">
    <w:abstractNumId w:val="25"/>
  </w:num>
  <w:num w:numId="6">
    <w:abstractNumId w:val="15"/>
  </w:num>
  <w:num w:numId="7">
    <w:abstractNumId w:val="19"/>
  </w:num>
  <w:num w:numId="8">
    <w:abstractNumId w:val="23"/>
  </w:num>
  <w:num w:numId="9">
    <w:abstractNumId w:val="12"/>
  </w:num>
  <w:num w:numId="10">
    <w:abstractNumId w:val="31"/>
  </w:num>
  <w:num w:numId="11">
    <w:abstractNumId w:val="16"/>
  </w:num>
  <w:num w:numId="12">
    <w:abstractNumId w:val="33"/>
  </w:num>
  <w:num w:numId="13">
    <w:abstractNumId w:val="2"/>
  </w:num>
  <w:num w:numId="14">
    <w:abstractNumId w:val="11"/>
  </w:num>
  <w:num w:numId="15">
    <w:abstractNumId w:val="14"/>
  </w:num>
  <w:num w:numId="16">
    <w:abstractNumId w:val="26"/>
  </w:num>
  <w:num w:numId="17">
    <w:abstractNumId w:val="10"/>
  </w:num>
  <w:num w:numId="18">
    <w:abstractNumId w:val="8"/>
  </w:num>
  <w:num w:numId="19">
    <w:abstractNumId w:val="27"/>
  </w:num>
  <w:num w:numId="20">
    <w:abstractNumId w:val="32"/>
  </w:num>
  <w:num w:numId="21">
    <w:abstractNumId w:val="30"/>
  </w:num>
  <w:num w:numId="22">
    <w:abstractNumId w:val="17"/>
  </w:num>
  <w:num w:numId="23">
    <w:abstractNumId w:val="3"/>
  </w:num>
  <w:num w:numId="24">
    <w:abstractNumId w:val="22"/>
  </w:num>
  <w:num w:numId="25">
    <w:abstractNumId w:val="29"/>
  </w:num>
  <w:num w:numId="26">
    <w:abstractNumId w:val="13"/>
  </w:num>
  <w:num w:numId="27">
    <w:abstractNumId w:val="5"/>
  </w:num>
  <w:num w:numId="28">
    <w:abstractNumId w:val="18"/>
  </w:num>
  <w:num w:numId="29">
    <w:abstractNumId w:val="4"/>
  </w:num>
  <w:num w:numId="30">
    <w:abstractNumId w:val="0"/>
  </w:num>
  <w:num w:numId="31">
    <w:abstractNumId w:val="1"/>
  </w:num>
  <w:num w:numId="32">
    <w:abstractNumId w:val="34"/>
  </w:num>
  <w:num w:numId="33">
    <w:abstractNumId w:val="28"/>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67"/>
    <w:rsid w:val="000034FD"/>
    <w:rsid w:val="00005344"/>
    <w:rsid w:val="000069B5"/>
    <w:rsid w:val="00013614"/>
    <w:rsid w:val="0002111C"/>
    <w:rsid w:val="00026C8A"/>
    <w:rsid w:val="000270D8"/>
    <w:rsid w:val="000278FB"/>
    <w:rsid w:val="00030EF6"/>
    <w:rsid w:val="00031B8A"/>
    <w:rsid w:val="00031FEE"/>
    <w:rsid w:val="0003201E"/>
    <w:rsid w:val="00034BC5"/>
    <w:rsid w:val="00036BD0"/>
    <w:rsid w:val="00042010"/>
    <w:rsid w:val="00047FE5"/>
    <w:rsid w:val="000525A1"/>
    <w:rsid w:val="0005271B"/>
    <w:rsid w:val="00056058"/>
    <w:rsid w:val="00057264"/>
    <w:rsid w:val="00061881"/>
    <w:rsid w:val="0006361C"/>
    <w:rsid w:val="000637A2"/>
    <w:rsid w:val="00070AE9"/>
    <w:rsid w:val="000730C0"/>
    <w:rsid w:val="00073DE9"/>
    <w:rsid w:val="00074160"/>
    <w:rsid w:val="000759F7"/>
    <w:rsid w:val="00082493"/>
    <w:rsid w:val="00083AC3"/>
    <w:rsid w:val="0008422B"/>
    <w:rsid w:val="00087158"/>
    <w:rsid w:val="00090BA2"/>
    <w:rsid w:val="00091349"/>
    <w:rsid w:val="00091E26"/>
    <w:rsid w:val="0009218D"/>
    <w:rsid w:val="0009301B"/>
    <w:rsid w:val="00095E16"/>
    <w:rsid w:val="000974E7"/>
    <w:rsid w:val="000A160E"/>
    <w:rsid w:val="000A1D30"/>
    <w:rsid w:val="000A355B"/>
    <w:rsid w:val="000A6881"/>
    <w:rsid w:val="000A6FAA"/>
    <w:rsid w:val="000B0072"/>
    <w:rsid w:val="000B148F"/>
    <w:rsid w:val="000B482A"/>
    <w:rsid w:val="000C0D2A"/>
    <w:rsid w:val="000C0DE2"/>
    <w:rsid w:val="000C208F"/>
    <w:rsid w:val="000C25B8"/>
    <w:rsid w:val="000C26A1"/>
    <w:rsid w:val="000C4335"/>
    <w:rsid w:val="000C4665"/>
    <w:rsid w:val="000C4837"/>
    <w:rsid w:val="000C4A52"/>
    <w:rsid w:val="000D0A6C"/>
    <w:rsid w:val="000D1380"/>
    <w:rsid w:val="000D3730"/>
    <w:rsid w:val="000D3AF4"/>
    <w:rsid w:val="000D4C8F"/>
    <w:rsid w:val="000D5502"/>
    <w:rsid w:val="000D79A8"/>
    <w:rsid w:val="000E1964"/>
    <w:rsid w:val="000E5534"/>
    <w:rsid w:val="000E5DD2"/>
    <w:rsid w:val="000F18CB"/>
    <w:rsid w:val="000F2F77"/>
    <w:rsid w:val="000F73F6"/>
    <w:rsid w:val="000F7C27"/>
    <w:rsid w:val="0010657E"/>
    <w:rsid w:val="00106D3E"/>
    <w:rsid w:val="0011552F"/>
    <w:rsid w:val="00115A22"/>
    <w:rsid w:val="00120B5D"/>
    <w:rsid w:val="0012124C"/>
    <w:rsid w:val="00121773"/>
    <w:rsid w:val="00121EC5"/>
    <w:rsid w:val="001228A5"/>
    <w:rsid w:val="00122CBC"/>
    <w:rsid w:val="00126F43"/>
    <w:rsid w:val="00127C2C"/>
    <w:rsid w:val="00131C16"/>
    <w:rsid w:val="00132923"/>
    <w:rsid w:val="0013386A"/>
    <w:rsid w:val="00134EE1"/>
    <w:rsid w:val="001356A0"/>
    <w:rsid w:val="00136446"/>
    <w:rsid w:val="00140CE5"/>
    <w:rsid w:val="00140F17"/>
    <w:rsid w:val="00140FD9"/>
    <w:rsid w:val="001410C5"/>
    <w:rsid w:val="001417B6"/>
    <w:rsid w:val="00143119"/>
    <w:rsid w:val="001447DC"/>
    <w:rsid w:val="00152527"/>
    <w:rsid w:val="001536B9"/>
    <w:rsid w:val="00154B05"/>
    <w:rsid w:val="00155C21"/>
    <w:rsid w:val="00156A99"/>
    <w:rsid w:val="00161122"/>
    <w:rsid w:val="00165A69"/>
    <w:rsid w:val="00165EF6"/>
    <w:rsid w:val="00173A3B"/>
    <w:rsid w:val="00181731"/>
    <w:rsid w:val="001833D4"/>
    <w:rsid w:val="001842E0"/>
    <w:rsid w:val="00185B8C"/>
    <w:rsid w:val="001943F2"/>
    <w:rsid w:val="00195344"/>
    <w:rsid w:val="00196688"/>
    <w:rsid w:val="00197600"/>
    <w:rsid w:val="0019779C"/>
    <w:rsid w:val="001A1AC4"/>
    <w:rsid w:val="001A1DA5"/>
    <w:rsid w:val="001A2C8A"/>
    <w:rsid w:val="001A2E67"/>
    <w:rsid w:val="001A3B77"/>
    <w:rsid w:val="001A62C0"/>
    <w:rsid w:val="001B05AE"/>
    <w:rsid w:val="001B1142"/>
    <w:rsid w:val="001B18E3"/>
    <w:rsid w:val="001B2BA9"/>
    <w:rsid w:val="001B362B"/>
    <w:rsid w:val="001B3FD1"/>
    <w:rsid w:val="001B5C1F"/>
    <w:rsid w:val="001B7EB3"/>
    <w:rsid w:val="001B7F56"/>
    <w:rsid w:val="001C07A3"/>
    <w:rsid w:val="001C16A7"/>
    <w:rsid w:val="001C2316"/>
    <w:rsid w:val="001C61B2"/>
    <w:rsid w:val="001D2E80"/>
    <w:rsid w:val="001D420C"/>
    <w:rsid w:val="001D7225"/>
    <w:rsid w:val="001D7F81"/>
    <w:rsid w:val="001E05D0"/>
    <w:rsid w:val="001E1CBA"/>
    <w:rsid w:val="001E68F3"/>
    <w:rsid w:val="001E6904"/>
    <w:rsid w:val="001F0240"/>
    <w:rsid w:val="001F34A6"/>
    <w:rsid w:val="001F3A8D"/>
    <w:rsid w:val="001F50A6"/>
    <w:rsid w:val="001F603F"/>
    <w:rsid w:val="001F6662"/>
    <w:rsid w:val="00201C5B"/>
    <w:rsid w:val="0020661C"/>
    <w:rsid w:val="002072A9"/>
    <w:rsid w:val="00207405"/>
    <w:rsid w:val="0021059C"/>
    <w:rsid w:val="00210F15"/>
    <w:rsid w:val="00211A25"/>
    <w:rsid w:val="00211D25"/>
    <w:rsid w:val="0021258F"/>
    <w:rsid w:val="0021391F"/>
    <w:rsid w:val="00213A93"/>
    <w:rsid w:val="00225A2C"/>
    <w:rsid w:val="0022726A"/>
    <w:rsid w:val="002305A1"/>
    <w:rsid w:val="0023165D"/>
    <w:rsid w:val="00233452"/>
    <w:rsid w:val="00236C69"/>
    <w:rsid w:val="00236D6B"/>
    <w:rsid w:val="00240B4C"/>
    <w:rsid w:val="002417C5"/>
    <w:rsid w:val="002441A7"/>
    <w:rsid w:val="00247574"/>
    <w:rsid w:val="00255696"/>
    <w:rsid w:val="00255904"/>
    <w:rsid w:val="00257E69"/>
    <w:rsid w:val="0026028F"/>
    <w:rsid w:val="00261478"/>
    <w:rsid w:val="00262DF0"/>
    <w:rsid w:val="0026301D"/>
    <w:rsid w:val="002663DA"/>
    <w:rsid w:val="00267091"/>
    <w:rsid w:val="0026767A"/>
    <w:rsid w:val="00270F28"/>
    <w:rsid w:val="00271D39"/>
    <w:rsid w:val="0027275B"/>
    <w:rsid w:val="00273DFE"/>
    <w:rsid w:val="00276459"/>
    <w:rsid w:val="00282EC2"/>
    <w:rsid w:val="00283D91"/>
    <w:rsid w:val="002841DA"/>
    <w:rsid w:val="00284A3B"/>
    <w:rsid w:val="00292263"/>
    <w:rsid w:val="00294738"/>
    <w:rsid w:val="002A01EF"/>
    <w:rsid w:val="002A3486"/>
    <w:rsid w:val="002A426A"/>
    <w:rsid w:val="002A4B99"/>
    <w:rsid w:val="002A7BF5"/>
    <w:rsid w:val="002B1B6B"/>
    <w:rsid w:val="002B6DF5"/>
    <w:rsid w:val="002B7CD9"/>
    <w:rsid w:val="002C07E3"/>
    <w:rsid w:val="002C0A2F"/>
    <w:rsid w:val="002C3015"/>
    <w:rsid w:val="002C3163"/>
    <w:rsid w:val="002C3F2E"/>
    <w:rsid w:val="002C4607"/>
    <w:rsid w:val="002C58E2"/>
    <w:rsid w:val="002C7834"/>
    <w:rsid w:val="002D0A4D"/>
    <w:rsid w:val="002E2FDC"/>
    <w:rsid w:val="002E3644"/>
    <w:rsid w:val="002E5986"/>
    <w:rsid w:val="002E6868"/>
    <w:rsid w:val="002E6FF7"/>
    <w:rsid w:val="002F0083"/>
    <w:rsid w:val="002F0E9A"/>
    <w:rsid w:val="002F223D"/>
    <w:rsid w:val="002F318F"/>
    <w:rsid w:val="002F34DD"/>
    <w:rsid w:val="002F56A8"/>
    <w:rsid w:val="002F76AE"/>
    <w:rsid w:val="00300613"/>
    <w:rsid w:val="00302BEE"/>
    <w:rsid w:val="003032A9"/>
    <w:rsid w:val="0030385E"/>
    <w:rsid w:val="00303C7F"/>
    <w:rsid w:val="003047C9"/>
    <w:rsid w:val="0030585E"/>
    <w:rsid w:val="0031023C"/>
    <w:rsid w:val="003113F1"/>
    <w:rsid w:val="00311668"/>
    <w:rsid w:val="003151A1"/>
    <w:rsid w:val="003176AC"/>
    <w:rsid w:val="0032029D"/>
    <w:rsid w:val="00323D7D"/>
    <w:rsid w:val="003244DF"/>
    <w:rsid w:val="0032500A"/>
    <w:rsid w:val="003306B1"/>
    <w:rsid w:val="00331659"/>
    <w:rsid w:val="00333047"/>
    <w:rsid w:val="00334D0B"/>
    <w:rsid w:val="00340563"/>
    <w:rsid w:val="00342594"/>
    <w:rsid w:val="003437A1"/>
    <w:rsid w:val="003437BE"/>
    <w:rsid w:val="00343BD2"/>
    <w:rsid w:val="00345EB5"/>
    <w:rsid w:val="0035085D"/>
    <w:rsid w:val="0035257F"/>
    <w:rsid w:val="00352992"/>
    <w:rsid w:val="003559F1"/>
    <w:rsid w:val="0035699F"/>
    <w:rsid w:val="0035713A"/>
    <w:rsid w:val="00357E4D"/>
    <w:rsid w:val="003676B2"/>
    <w:rsid w:val="00371FC4"/>
    <w:rsid w:val="00380DB0"/>
    <w:rsid w:val="00383F78"/>
    <w:rsid w:val="00385C6A"/>
    <w:rsid w:val="0038649D"/>
    <w:rsid w:val="0039027F"/>
    <w:rsid w:val="00390647"/>
    <w:rsid w:val="003946DE"/>
    <w:rsid w:val="003958FB"/>
    <w:rsid w:val="00396E9A"/>
    <w:rsid w:val="003A0D37"/>
    <w:rsid w:val="003A36E9"/>
    <w:rsid w:val="003A5D7F"/>
    <w:rsid w:val="003B3AB9"/>
    <w:rsid w:val="003B4ABF"/>
    <w:rsid w:val="003B5078"/>
    <w:rsid w:val="003B605E"/>
    <w:rsid w:val="003B7148"/>
    <w:rsid w:val="003C3544"/>
    <w:rsid w:val="003C5775"/>
    <w:rsid w:val="003D052C"/>
    <w:rsid w:val="003D08A1"/>
    <w:rsid w:val="003D0FE7"/>
    <w:rsid w:val="003D180B"/>
    <w:rsid w:val="003D2A9B"/>
    <w:rsid w:val="003E0424"/>
    <w:rsid w:val="003E4E33"/>
    <w:rsid w:val="003F0211"/>
    <w:rsid w:val="003F15F6"/>
    <w:rsid w:val="003F38B8"/>
    <w:rsid w:val="003F4590"/>
    <w:rsid w:val="003F5D56"/>
    <w:rsid w:val="003F685F"/>
    <w:rsid w:val="00400713"/>
    <w:rsid w:val="00403055"/>
    <w:rsid w:val="00403322"/>
    <w:rsid w:val="004052E6"/>
    <w:rsid w:val="00405546"/>
    <w:rsid w:val="00405DC6"/>
    <w:rsid w:val="004071A4"/>
    <w:rsid w:val="004121F4"/>
    <w:rsid w:val="00414699"/>
    <w:rsid w:val="00414CCA"/>
    <w:rsid w:val="004160D7"/>
    <w:rsid w:val="00420944"/>
    <w:rsid w:val="00425425"/>
    <w:rsid w:val="00425A48"/>
    <w:rsid w:val="004308D8"/>
    <w:rsid w:val="0043171F"/>
    <w:rsid w:val="00431AB8"/>
    <w:rsid w:val="00431B8A"/>
    <w:rsid w:val="00433AED"/>
    <w:rsid w:val="00434713"/>
    <w:rsid w:val="00435D23"/>
    <w:rsid w:val="00436E47"/>
    <w:rsid w:val="00436E4D"/>
    <w:rsid w:val="0044090F"/>
    <w:rsid w:val="00440FD0"/>
    <w:rsid w:val="004423AC"/>
    <w:rsid w:val="00446FDD"/>
    <w:rsid w:val="0044737B"/>
    <w:rsid w:val="0044797C"/>
    <w:rsid w:val="004510D0"/>
    <w:rsid w:val="0045153E"/>
    <w:rsid w:val="00451867"/>
    <w:rsid w:val="0045242A"/>
    <w:rsid w:val="00454397"/>
    <w:rsid w:val="00454634"/>
    <w:rsid w:val="0046127F"/>
    <w:rsid w:val="004615C2"/>
    <w:rsid w:val="00461BE9"/>
    <w:rsid w:val="004674E9"/>
    <w:rsid w:val="00474BF2"/>
    <w:rsid w:val="004754A2"/>
    <w:rsid w:val="00475786"/>
    <w:rsid w:val="00476FCD"/>
    <w:rsid w:val="00481B9D"/>
    <w:rsid w:val="00482B4A"/>
    <w:rsid w:val="0048337E"/>
    <w:rsid w:val="00486261"/>
    <w:rsid w:val="00490528"/>
    <w:rsid w:val="004938AC"/>
    <w:rsid w:val="00495E30"/>
    <w:rsid w:val="00496717"/>
    <w:rsid w:val="00496A07"/>
    <w:rsid w:val="004A4D17"/>
    <w:rsid w:val="004A53AB"/>
    <w:rsid w:val="004A6A2C"/>
    <w:rsid w:val="004A7286"/>
    <w:rsid w:val="004B2ED4"/>
    <w:rsid w:val="004B7E06"/>
    <w:rsid w:val="004C1D00"/>
    <w:rsid w:val="004C21DA"/>
    <w:rsid w:val="004C2E5F"/>
    <w:rsid w:val="004C3903"/>
    <w:rsid w:val="004C4A53"/>
    <w:rsid w:val="004C5C4E"/>
    <w:rsid w:val="004C6449"/>
    <w:rsid w:val="004D012E"/>
    <w:rsid w:val="004D2382"/>
    <w:rsid w:val="004E1422"/>
    <w:rsid w:val="004E3A61"/>
    <w:rsid w:val="004E40B7"/>
    <w:rsid w:val="004E47DB"/>
    <w:rsid w:val="004E699B"/>
    <w:rsid w:val="004F2E9F"/>
    <w:rsid w:val="004F6397"/>
    <w:rsid w:val="004F6DCF"/>
    <w:rsid w:val="004F76E4"/>
    <w:rsid w:val="0050059C"/>
    <w:rsid w:val="00503B59"/>
    <w:rsid w:val="00504F6F"/>
    <w:rsid w:val="00506F48"/>
    <w:rsid w:val="00510C83"/>
    <w:rsid w:val="00510F66"/>
    <w:rsid w:val="0051247D"/>
    <w:rsid w:val="00517F51"/>
    <w:rsid w:val="00521281"/>
    <w:rsid w:val="00521F71"/>
    <w:rsid w:val="00523F13"/>
    <w:rsid w:val="00533325"/>
    <w:rsid w:val="005334A5"/>
    <w:rsid w:val="00540EE9"/>
    <w:rsid w:val="00541C99"/>
    <w:rsid w:val="00544F2D"/>
    <w:rsid w:val="00551433"/>
    <w:rsid w:val="005526EC"/>
    <w:rsid w:val="00553589"/>
    <w:rsid w:val="00555E2E"/>
    <w:rsid w:val="0055699A"/>
    <w:rsid w:val="00560340"/>
    <w:rsid w:val="00560369"/>
    <w:rsid w:val="005678D3"/>
    <w:rsid w:val="00572D4F"/>
    <w:rsid w:val="00572E4F"/>
    <w:rsid w:val="005743C6"/>
    <w:rsid w:val="0057736B"/>
    <w:rsid w:val="00577960"/>
    <w:rsid w:val="00581187"/>
    <w:rsid w:val="00582167"/>
    <w:rsid w:val="00583D37"/>
    <w:rsid w:val="00586F70"/>
    <w:rsid w:val="005910AE"/>
    <w:rsid w:val="005925F2"/>
    <w:rsid w:val="005929B2"/>
    <w:rsid w:val="005A19C2"/>
    <w:rsid w:val="005A1D71"/>
    <w:rsid w:val="005A3BF2"/>
    <w:rsid w:val="005A3D72"/>
    <w:rsid w:val="005B17AC"/>
    <w:rsid w:val="005B32D2"/>
    <w:rsid w:val="005B3349"/>
    <w:rsid w:val="005B48E6"/>
    <w:rsid w:val="005B63DD"/>
    <w:rsid w:val="005B645F"/>
    <w:rsid w:val="005C000F"/>
    <w:rsid w:val="005C0B8A"/>
    <w:rsid w:val="005C1C8E"/>
    <w:rsid w:val="005C5CE2"/>
    <w:rsid w:val="005C75C1"/>
    <w:rsid w:val="005D0DB9"/>
    <w:rsid w:val="005D1A3E"/>
    <w:rsid w:val="005D54CB"/>
    <w:rsid w:val="005D6E6D"/>
    <w:rsid w:val="005D711A"/>
    <w:rsid w:val="005D7293"/>
    <w:rsid w:val="005E3C5B"/>
    <w:rsid w:val="005E539D"/>
    <w:rsid w:val="005E5D77"/>
    <w:rsid w:val="005E5F6D"/>
    <w:rsid w:val="005F14C8"/>
    <w:rsid w:val="005F1C21"/>
    <w:rsid w:val="005F7953"/>
    <w:rsid w:val="00604091"/>
    <w:rsid w:val="00604BE1"/>
    <w:rsid w:val="00607729"/>
    <w:rsid w:val="00615179"/>
    <w:rsid w:val="0061768A"/>
    <w:rsid w:val="00621275"/>
    <w:rsid w:val="00623C1D"/>
    <w:rsid w:val="00624DB7"/>
    <w:rsid w:val="00625B31"/>
    <w:rsid w:val="00631B7C"/>
    <w:rsid w:val="006326D6"/>
    <w:rsid w:val="006330EE"/>
    <w:rsid w:val="00634FCC"/>
    <w:rsid w:val="006453AF"/>
    <w:rsid w:val="00647139"/>
    <w:rsid w:val="00652E55"/>
    <w:rsid w:val="0065373A"/>
    <w:rsid w:val="00657131"/>
    <w:rsid w:val="00667A5C"/>
    <w:rsid w:val="00670ECB"/>
    <w:rsid w:val="006721FD"/>
    <w:rsid w:val="00672239"/>
    <w:rsid w:val="00677FC4"/>
    <w:rsid w:val="00681605"/>
    <w:rsid w:val="006823DE"/>
    <w:rsid w:val="00684C6E"/>
    <w:rsid w:val="006857CD"/>
    <w:rsid w:val="006877C7"/>
    <w:rsid w:val="006922FD"/>
    <w:rsid w:val="00697418"/>
    <w:rsid w:val="006A13F5"/>
    <w:rsid w:val="006A49BD"/>
    <w:rsid w:val="006A6877"/>
    <w:rsid w:val="006A763F"/>
    <w:rsid w:val="006B1B0A"/>
    <w:rsid w:val="006B2FEA"/>
    <w:rsid w:val="006B47D7"/>
    <w:rsid w:val="006B5B95"/>
    <w:rsid w:val="006B5DCD"/>
    <w:rsid w:val="006C64F8"/>
    <w:rsid w:val="006D0155"/>
    <w:rsid w:val="006D06EB"/>
    <w:rsid w:val="006D0A8B"/>
    <w:rsid w:val="006D1DD4"/>
    <w:rsid w:val="006D2F8D"/>
    <w:rsid w:val="006D3028"/>
    <w:rsid w:val="006D39A8"/>
    <w:rsid w:val="006E06B5"/>
    <w:rsid w:val="006E2557"/>
    <w:rsid w:val="006E294F"/>
    <w:rsid w:val="006E32E3"/>
    <w:rsid w:val="006E6738"/>
    <w:rsid w:val="006F11F7"/>
    <w:rsid w:val="006F14AD"/>
    <w:rsid w:val="00701E8F"/>
    <w:rsid w:val="00702364"/>
    <w:rsid w:val="00703181"/>
    <w:rsid w:val="007032BE"/>
    <w:rsid w:val="00707668"/>
    <w:rsid w:val="00710398"/>
    <w:rsid w:val="00710B1F"/>
    <w:rsid w:val="00710F9B"/>
    <w:rsid w:val="00711313"/>
    <w:rsid w:val="00712395"/>
    <w:rsid w:val="00713686"/>
    <w:rsid w:val="007203F2"/>
    <w:rsid w:val="00722780"/>
    <w:rsid w:val="00722E3B"/>
    <w:rsid w:val="00726354"/>
    <w:rsid w:val="00732B33"/>
    <w:rsid w:val="007346CD"/>
    <w:rsid w:val="0073751D"/>
    <w:rsid w:val="00737539"/>
    <w:rsid w:val="00744A36"/>
    <w:rsid w:val="007456B3"/>
    <w:rsid w:val="00746091"/>
    <w:rsid w:val="00746406"/>
    <w:rsid w:val="00750A77"/>
    <w:rsid w:val="00753614"/>
    <w:rsid w:val="00756890"/>
    <w:rsid w:val="007619D8"/>
    <w:rsid w:val="007624D6"/>
    <w:rsid w:val="00762C71"/>
    <w:rsid w:val="0076605C"/>
    <w:rsid w:val="00767DAB"/>
    <w:rsid w:val="00770E94"/>
    <w:rsid w:val="00774C01"/>
    <w:rsid w:val="00780AB6"/>
    <w:rsid w:val="00785A04"/>
    <w:rsid w:val="00790453"/>
    <w:rsid w:val="007926AD"/>
    <w:rsid w:val="00793E7F"/>
    <w:rsid w:val="0079499D"/>
    <w:rsid w:val="00795ACB"/>
    <w:rsid w:val="00797DED"/>
    <w:rsid w:val="007A08F8"/>
    <w:rsid w:val="007A5DE5"/>
    <w:rsid w:val="007A66CE"/>
    <w:rsid w:val="007B0C00"/>
    <w:rsid w:val="007B16A4"/>
    <w:rsid w:val="007B25A2"/>
    <w:rsid w:val="007B2754"/>
    <w:rsid w:val="007B4772"/>
    <w:rsid w:val="007B4D2E"/>
    <w:rsid w:val="007B5CD8"/>
    <w:rsid w:val="007C1C1C"/>
    <w:rsid w:val="007C42E6"/>
    <w:rsid w:val="007C5268"/>
    <w:rsid w:val="007C532F"/>
    <w:rsid w:val="007C55A9"/>
    <w:rsid w:val="007C7219"/>
    <w:rsid w:val="007D2541"/>
    <w:rsid w:val="007D299A"/>
    <w:rsid w:val="007D2C4C"/>
    <w:rsid w:val="007D2F4D"/>
    <w:rsid w:val="007D4DC4"/>
    <w:rsid w:val="007D4E78"/>
    <w:rsid w:val="007D5079"/>
    <w:rsid w:val="007D7212"/>
    <w:rsid w:val="007E6FFD"/>
    <w:rsid w:val="007E7DA7"/>
    <w:rsid w:val="007F10F9"/>
    <w:rsid w:val="007F4BFE"/>
    <w:rsid w:val="007F688C"/>
    <w:rsid w:val="008015D6"/>
    <w:rsid w:val="00801E6F"/>
    <w:rsid w:val="008031A8"/>
    <w:rsid w:val="008064CC"/>
    <w:rsid w:val="00807054"/>
    <w:rsid w:val="008074B2"/>
    <w:rsid w:val="008106BB"/>
    <w:rsid w:val="008119C9"/>
    <w:rsid w:val="00811AC0"/>
    <w:rsid w:val="00811D39"/>
    <w:rsid w:val="008132A3"/>
    <w:rsid w:val="00815476"/>
    <w:rsid w:val="00820196"/>
    <w:rsid w:val="00821079"/>
    <w:rsid w:val="00823F45"/>
    <w:rsid w:val="00824384"/>
    <w:rsid w:val="008258DB"/>
    <w:rsid w:val="00825FF2"/>
    <w:rsid w:val="0083135D"/>
    <w:rsid w:val="00832573"/>
    <w:rsid w:val="00836725"/>
    <w:rsid w:val="0084375B"/>
    <w:rsid w:val="00844840"/>
    <w:rsid w:val="00844D28"/>
    <w:rsid w:val="00850141"/>
    <w:rsid w:val="00854311"/>
    <w:rsid w:val="00856C93"/>
    <w:rsid w:val="00860033"/>
    <w:rsid w:val="0086400C"/>
    <w:rsid w:val="00864226"/>
    <w:rsid w:val="00864854"/>
    <w:rsid w:val="00865D0F"/>
    <w:rsid w:val="00866FD0"/>
    <w:rsid w:val="008701A7"/>
    <w:rsid w:val="0087122B"/>
    <w:rsid w:val="008729BA"/>
    <w:rsid w:val="008740BF"/>
    <w:rsid w:val="0088139B"/>
    <w:rsid w:val="008820B0"/>
    <w:rsid w:val="00892A08"/>
    <w:rsid w:val="00894C1D"/>
    <w:rsid w:val="00895F76"/>
    <w:rsid w:val="00897CF2"/>
    <w:rsid w:val="008A02F7"/>
    <w:rsid w:val="008A20B5"/>
    <w:rsid w:val="008A23E7"/>
    <w:rsid w:val="008A4198"/>
    <w:rsid w:val="008A5A31"/>
    <w:rsid w:val="008A6194"/>
    <w:rsid w:val="008A6918"/>
    <w:rsid w:val="008B1338"/>
    <w:rsid w:val="008B2CC0"/>
    <w:rsid w:val="008B55A3"/>
    <w:rsid w:val="008B56E1"/>
    <w:rsid w:val="008B5791"/>
    <w:rsid w:val="008C0954"/>
    <w:rsid w:val="008C2375"/>
    <w:rsid w:val="008C4769"/>
    <w:rsid w:val="008D0EAA"/>
    <w:rsid w:val="008E0EDA"/>
    <w:rsid w:val="008E252B"/>
    <w:rsid w:val="008E32D1"/>
    <w:rsid w:val="008E4796"/>
    <w:rsid w:val="008E6E93"/>
    <w:rsid w:val="008F5A10"/>
    <w:rsid w:val="00901AD9"/>
    <w:rsid w:val="00914822"/>
    <w:rsid w:val="009206AF"/>
    <w:rsid w:val="009208B0"/>
    <w:rsid w:val="00922FCD"/>
    <w:rsid w:val="00924E43"/>
    <w:rsid w:val="00925FF0"/>
    <w:rsid w:val="009278AC"/>
    <w:rsid w:val="009310C8"/>
    <w:rsid w:val="0093120C"/>
    <w:rsid w:val="0093225C"/>
    <w:rsid w:val="009328BC"/>
    <w:rsid w:val="009350E3"/>
    <w:rsid w:val="009421F9"/>
    <w:rsid w:val="009422E1"/>
    <w:rsid w:val="009447A0"/>
    <w:rsid w:val="00951E16"/>
    <w:rsid w:val="009531DD"/>
    <w:rsid w:val="00955E46"/>
    <w:rsid w:val="00962201"/>
    <w:rsid w:val="00963A4E"/>
    <w:rsid w:val="00965F08"/>
    <w:rsid w:val="00970BC4"/>
    <w:rsid w:val="00975265"/>
    <w:rsid w:val="009829A1"/>
    <w:rsid w:val="00983A72"/>
    <w:rsid w:val="00984BDA"/>
    <w:rsid w:val="00986602"/>
    <w:rsid w:val="009869A9"/>
    <w:rsid w:val="00992AE8"/>
    <w:rsid w:val="00993CEE"/>
    <w:rsid w:val="009A013F"/>
    <w:rsid w:val="009A0177"/>
    <w:rsid w:val="009A3525"/>
    <w:rsid w:val="009A5162"/>
    <w:rsid w:val="009B1B6C"/>
    <w:rsid w:val="009B344F"/>
    <w:rsid w:val="009B3457"/>
    <w:rsid w:val="009B35AE"/>
    <w:rsid w:val="009B555F"/>
    <w:rsid w:val="009C155B"/>
    <w:rsid w:val="009C30B2"/>
    <w:rsid w:val="009C3C25"/>
    <w:rsid w:val="009C67C0"/>
    <w:rsid w:val="009C7131"/>
    <w:rsid w:val="009D092A"/>
    <w:rsid w:val="009D2C38"/>
    <w:rsid w:val="009D5116"/>
    <w:rsid w:val="009D5504"/>
    <w:rsid w:val="009D7D1A"/>
    <w:rsid w:val="009D7FCD"/>
    <w:rsid w:val="009E019E"/>
    <w:rsid w:val="009E0DAD"/>
    <w:rsid w:val="009E200B"/>
    <w:rsid w:val="009E25A0"/>
    <w:rsid w:val="009E5BF0"/>
    <w:rsid w:val="009F1A2C"/>
    <w:rsid w:val="009F5CAD"/>
    <w:rsid w:val="009F619E"/>
    <w:rsid w:val="009F7692"/>
    <w:rsid w:val="00A008E6"/>
    <w:rsid w:val="00A028B1"/>
    <w:rsid w:val="00A031F6"/>
    <w:rsid w:val="00A052E6"/>
    <w:rsid w:val="00A07613"/>
    <w:rsid w:val="00A112E0"/>
    <w:rsid w:val="00A153BF"/>
    <w:rsid w:val="00A221F3"/>
    <w:rsid w:val="00A22CE7"/>
    <w:rsid w:val="00A236DE"/>
    <w:rsid w:val="00A24819"/>
    <w:rsid w:val="00A2528B"/>
    <w:rsid w:val="00A26E6B"/>
    <w:rsid w:val="00A27A71"/>
    <w:rsid w:val="00A31D7F"/>
    <w:rsid w:val="00A34B05"/>
    <w:rsid w:val="00A4024D"/>
    <w:rsid w:val="00A40818"/>
    <w:rsid w:val="00A41E07"/>
    <w:rsid w:val="00A42C16"/>
    <w:rsid w:val="00A430BA"/>
    <w:rsid w:val="00A439B8"/>
    <w:rsid w:val="00A4657F"/>
    <w:rsid w:val="00A476AE"/>
    <w:rsid w:val="00A50B3A"/>
    <w:rsid w:val="00A51EFF"/>
    <w:rsid w:val="00A60666"/>
    <w:rsid w:val="00A61879"/>
    <w:rsid w:val="00A61CC4"/>
    <w:rsid w:val="00A645BC"/>
    <w:rsid w:val="00A66373"/>
    <w:rsid w:val="00A74E1B"/>
    <w:rsid w:val="00A755FF"/>
    <w:rsid w:val="00A816AB"/>
    <w:rsid w:val="00A9215D"/>
    <w:rsid w:val="00A92511"/>
    <w:rsid w:val="00A92CC2"/>
    <w:rsid w:val="00A93A1C"/>
    <w:rsid w:val="00A93B02"/>
    <w:rsid w:val="00A9520D"/>
    <w:rsid w:val="00AA0C4F"/>
    <w:rsid w:val="00AA2EF3"/>
    <w:rsid w:val="00AA31E3"/>
    <w:rsid w:val="00AA59DD"/>
    <w:rsid w:val="00AB05A4"/>
    <w:rsid w:val="00AB26AA"/>
    <w:rsid w:val="00AB5478"/>
    <w:rsid w:val="00AB6B0B"/>
    <w:rsid w:val="00AB7CCA"/>
    <w:rsid w:val="00AC0CEC"/>
    <w:rsid w:val="00AC1042"/>
    <w:rsid w:val="00AC59C6"/>
    <w:rsid w:val="00AD4655"/>
    <w:rsid w:val="00AD5320"/>
    <w:rsid w:val="00AD5B72"/>
    <w:rsid w:val="00AE144F"/>
    <w:rsid w:val="00AE29A4"/>
    <w:rsid w:val="00AE6E69"/>
    <w:rsid w:val="00AF2073"/>
    <w:rsid w:val="00AF244D"/>
    <w:rsid w:val="00AF24B7"/>
    <w:rsid w:val="00AF2F0F"/>
    <w:rsid w:val="00AF4B45"/>
    <w:rsid w:val="00AF7143"/>
    <w:rsid w:val="00AF7732"/>
    <w:rsid w:val="00AF7968"/>
    <w:rsid w:val="00B002CF"/>
    <w:rsid w:val="00B04AF4"/>
    <w:rsid w:val="00B058BF"/>
    <w:rsid w:val="00B067F8"/>
    <w:rsid w:val="00B12015"/>
    <w:rsid w:val="00B12819"/>
    <w:rsid w:val="00B14A35"/>
    <w:rsid w:val="00B16061"/>
    <w:rsid w:val="00B23960"/>
    <w:rsid w:val="00B25124"/>
    <w:rsid w:val="00B26B02"/>
    <w:rsid w:val="00B3074C"/>
    <w:rsid w:val="00B37B85"/>
    <w:rsid w:val="00B40C7D"/>
    <w:rsid w:val="00B509EF"/>
    <w:rsid w:val="00B515CC"/>
    <w:rsid w:val="00B5195E"/>
    <w:rsid w:val="00B52869"/>
    <w:rsid w:val="00B529E4"/>
    <w:rsid w:val="00B54493"/>
    <w:rsid w:val="00B5476D"/>
    <w:rsid w:val="00B5505A"/>
    <w:rsid w:val="00B609F0"/>
    <w:rsid w:val="00B61F8F"/>
    <w:rsid w:val="00B62042"/>
    <w:rsid w:val="00B671CB"/>
    <w:rsid w:val="00B72E47"/>
    <w:rsid w:val="00B74986"/>
    <w:rsid w:val="00B75AA2"/>
    <w:rsid w:val="00B7662C"/>
    <w:rsid w:val="00B804BC"/>
    <w:rsid w:val="00B8161C"/>
    <w:rsid w:val="00B82638"/>
    <w:rsid w:val="00B82A64"/>
    <w:rsid w:val="00B8351E"/>
    <w:rsid w:val="00B8378A"/>
    <w:rsid w:val="00B8490C"/>
    <w:rsid w:val="00B90B66"/>
    <w:rsid w:val="00B93E60"/>
    <w:rsid w:val="00B968EE"/>
    <w:rsid w:val="00BA2698"/>
    <w:rsid w:val="00BB1ABC"/>
    <w:rsid w:val="00BB2815"/>
    <w:rsid w:val="00BB38B6"/>
    <w:rsid w:val="00BB46FA"/>
    <w:rsid w:val="00BB67F1"/>
    <w:rsid w:val="00BB71F1"/>
    <w:rsid w:val="00BC1BA7"/>
    <w:rsid w:val="00BC1C7A"/>
    <w:rsid w:val="00BC461C"/>
    <w:rsid w:val="00BC5CC9"/>
    <w:rsid w:val="00BC714E"/>
    <w:rsid w:val="00BD4E5E"/>
    <w:rsid w:val="00BD51E8"/>
    <w:rsid w:val="00BE1FB9"/>
    <w:rsid w:val="00BE25EA"/>
    <w:rsid w:val="00BE380F"/>
    <w:rsid w:val="00BE4519"/>
    <w:rsid w:val="00BE5DA7"/>
    <w:rsid w:val="00BF3843"/>
    <w:rsid w:val="00BF4131"/>
    <w:rsid w:val="00BF6765"/>
    <w:rsid w:val="00BF7669"/>
    <w:rsid w:val="00C00C53"/>
    <w:rsid w:val="00C014C9"/>
    <w:rsid w:val="00C0195D"/>
    <w:rsid w:val="00C058CE"/>
    <w:rsid w:val="00C077DC"/>
    <w:rsid w:val="00C102E9"/>
    <w:rsid w:val="00C103D6"/>
    <w:rsid w:val="00C129BD"/>
    <w:rsid w:val="00C13FC2"/>
    <w:rsid w:val="00C1400A"/>
    <w:rsid w:val="00C145EF"/>
    <w:rsid w:val="00C14744"/>
    <w:rsid w:val="00C15C40"/>
    <w:rsid w:val="00C20D04"/>
    <w:rsid w:val="00C212A5"/>
    <w:rsid w:val="00C21D1C"/>
    <w:rsid w:val="00C2280F"/>
    <w:rsid w:val="00C261E2"/>
    <w:rsid w:val="00C30A99"/>
    <w:rsid w:val="00C334CD"/>
    <w:rsid w:val="00C3374F"/>
    <w:rsid w:val="00C35E67"/>
    <w:rsid w:val="00C36622"/>
    <w:rsid w:val="00C404BA"/>
    <w:rsid w:val="00C4225D"/>
    <w:rsid w:val="00C43131"/>
    <w:rsid w:val="00C43EA3"/>
    <w:rsid w:val="00C460EA"/>
    <w:rsid w:val="00C466B2"/>
    <w:rsid w:val="00C46898"/>
    <w:rsid w:val="00C50A21"/>
    <w:rsid w:val="00C50EEC"/>
    <w:rsid w:val="00C51B85"/>
    <w:rsid w:val="00C5238C"/>
    <w:rsid w:val="00C52AD1"/>
    <w:rsid w:val="00C53582"/>
    <w:rsid w:val="00C5438A"/>
    <w:rsid w:val="00C5792C"/>
    <w:rsid w:val="00C57E36"/>
    <w:rsid w:val="00C60B5D"/>
    <w:rsid w:val="00C62E48"/>
    <w:rsid w:val="00C64611"/>
    <w:rsid w:val="00C665D8"/>
    <w:rsid w:val="00C7262D"/>
    <w:rsid w:val="00C753E4"/>
    <w:rsid w:val="00C80A99"/>
    <w:rsid w:val="00C82A04"/>
    <w:rsid w:val="00C8396B"/>
    <w:rsid w:val="00C96D43"/>
    <w:rsid w:val="00C971E2"/>
    <w:rsid w:val="00CA05C7"/>
    <w:rsid w:val="00CA073A"/>
    <w:rsid w:val="00CA13B6"/>
    <w:rsid w:val="00CA3660"/>
    <w:rsid w:val="00CA6ECA"/>
    <w:rsid w:val="00CA72DB"/>
    <w:rsid w:val="00CB34D1"/>
    <w:rsid w:val="00CB537C"/>
    <w:rsid w:val="00CB6847"/>
    <w:rsid w:val="00CB7030"/>
    <w:rsid w:val="00CB7F90"/>
    <w:rsid w:val="00CC31CF"/>
    <w:rsid w:val="00CC37DF"/>
    <w:rsid w:val="00CC4B0F"/>
    <w:rsid w:val="00CC597E"/>
    <w:rsid w:val="00CC6019"/>
    <w:rsid w:val="00CC6504"/>
    <w:rsid w:val="00CC6F2F"/>
    <w:rsid w:val="00CD0613"/>
    <w:rsid w:val="00CD2C16"/>
    <w:rsid w:val="00CD3F00"/>
    <w:rsid w:val="00CD419F"/>
    <w:rsid w:val="00CE1CEE"/>
    <w:rsid w:val="00CE2843"/>
    <w:rsid w:val="00CE35FE"/>
    <w:rsid w:val="00CE49D2"/>
    <w:rsid w:val="00CE4D46"/>
    <w:rsid w:val="00CE664D"/>
    <w:rsid w:val="00CE7DCA"/>
    <w:rsid w:val="00CF0DB8"/>
    <w:rsid w:val="00CF20D2"/>
    <w:rsid w:val="00CF263F"/>
    <w:rsid w:val="00CF3952"/>
    <w:rsid w:val="00CF60C2"/>
    <w:rsid w:val="00CF712B"/>
    <w:rsid w:val="00CF7814"/>
    <w:rsid w:val="00D02648"/>
    <w:rsid w:val="00D03026"/>
    <w:rsid w:val="00D03669"/>
    <w:rsid w:val="00D06B1A"/>
    <w:rsid w:val="00D1058D"/>
    <w:rsid w:val="00D2329B"/>
    <w:rsid w:val="00D24A54"/>
    <w:rsid w:val="00D26673"/>
    <w:rsid w:val="00D30B27"/>
    <w:rsid w:val="00D30DF3"/>
    <w:rsid w:val="00D3113B"/>
    <w:rsid w:val="00D3251B"/>
    <w:rsid w:val="00D34786"/>
    <w:rsid w:val="00D37553"/>
    <w:rsid w:val="00D40879"/>
    <w:rsid w:val="00D411E8"/>
    <w:rsid w:val="00D5089A"/>
    <w:rsid w:val="00D57AFD"/>
    <w:rsid w:val="00D61231"/>
    <w:rsid w:val="00D65630"/>
    <w:rsid w:val="00D661AF"/>
    <w:rsid w:val="00D70957"/>
    <w:rsid w:val="00D70F4E"/>
    <w:rsid w:val="00D73D01"/>
    <w:rsid w:val="00D75AA6"/>
    <w:rsid w:val="00D77FFE"/>
    <w:rsid w:val="00D82D27"/>
    <w:rsid w:val="00D840EC"/>
    <w:rsid w:val="00D84EC7"/>
    <w:rsid w:val="00D8603E"/>
    <w:rsid w:val="00D86D70"/>
    <w:rsid w:val="00D97EC5"/>
    <w:rsid w:val="00DA046A"/>
    <w:rsid w:val="00DA1340"/>
    <w:rsid w:val="00DA17D4"/>
    <w:rsid w:val="00DA6947"/>
    <w:rsid w:val="00DB46CE"/>
    <w:rsid w:val="00DC1CC1"/>
    <w:rsid w:val="00DD10E6"/>
    <w:rsid w:val="00DD3B45"/>
    <w:rsid w:val="00DD55C9"/>
    <w:rsid w:val="00DD6E56"/>
    <w:rsid w:val="00DE28F8"/>
    <w:rsid w:val="00DE293E"/>
    <w:rsid w:val="00DF357D"/>
    <w:rsid w:val="00DF3950"/>
    <w:rsid w:val="00DF3BAA"/>
    <w:rsid w:val="00E01049"/>
    <w:rsid w:val="00E019FA"/>
    <w:rsid w:val="00E05363"/>
    <w:rsid w:val="00E07708"/>
    <w:rsid w:val="00E20BEB"/>
    <w:rsid w:val="00E211E7"/>
    <w:rsid w:val="00E24214"/>
    <w:rsid w:val="00E27CB5"/>
    <w:rsid w:val="00E31921"/>
    <w:rsid w:val="00E342C7"/>
    <w:rsid w:val="00E34E3F"/>
    <w:rsid w:val="00E3757E"/>
    <w:rsid w:val="00E4714D"/>
    <w:rsid w:val="00E52FDC"/>
    <w:rsid w:val="00E574C9"/>
    <w:rsid w:val="00E57D4F"/>
    <w:rsid w:val="00E62941"/>
    <w:rsid w:val="00E63C44"/>
    <w:rsid w:val="00E746AB"/>
    <w:rsid w:val="00E75A92"/>
    <w:rsid w:val="00E772BE"/>
    <w:rsid w:val="00E90220"/>
    <w:rsid w:val="00E91C5F"/>
    <w:rsid w:val="00E9344C"/>
    <w:rsid w:val="00E962E4"/>
    <w:rsid w:val="00EA00C2"/>
    <w:rsid w:val="00EA1A65"/>
    <w:rsid w:val="00EA5520"/>
    <w:rsid w:val="00EA5867"/>
    <w:rsid w:val="00EB1719"/>
    <w:rsid w:val="00EB175D"/>
    <w:rsid w:val="00EB20DD"/>
    <w:rsid w:val="00EB49B5"/>
    <w:rsid w:val="00EB519F"/>
    <w:rsid w:val="00EB62C8"/>
    <w:rsid w:val="00EB76E4"/>
    <w:rsid w:val="00EB7EFE"/>
    <w:rsid w:val="00EC0636"/>
    <w:rsid w:val="00EC37AB"/>
    <w:rsid w:val="00ED12F6"/>
    <w:rsid w:val="00ED4F63"/>
    <w:rsid w:val="00ED56BB"/>
    <w:rsid w:val="00EE4557"/>
    <w:rsid w:val="00EE5D78"/>
    <w:rsid w:val="00EE6562"/>
    <w:rsid w:val="00EE7936"/>
    <w:rsid w:val="00EF33A2"/>
    <w:rsid w:val="00EF3F1B"/>
    <w:rsid w:val="00EF5621"/>
    <w:rsid w:val="00EF6E4F"/>
    <w:rsid w:val="00F0130F"/>
    <w:rsid w:val="00F03CE6"/>
    <w:rsid w:val="00F0483C"/>
    <w:rsid w:val="00F05761"/>
    <w:rsid w:val="00F12A88"/>
    <w:rsid w:val="00F237B6"/>
    <w:rsid w:val="00F27878"/>
    <w:rsid w:val="00F3764E"/>
    <w:rsid w:val="00F406D4"/>
    <w:rsid w:val="00F41227"/>
    <w:rsid w:val="00F417BE"/>
    <w:rsid w:val="00F41E39"/>
    <w:rsid w:val="00F43955"/>
    <w:rsid w:val="00F43D09"/>
    <w:rsid w:val="00F45998"/>
    <w:rsid w:val="00F46516"/>
    <w:rsid w:val="00F46E07"/>
    <w:rsid w:val="00F51F6F"/>
    <w:rsid w:val="00F52332"/>
    <w:rsid w:val="00F55674"/>
    <w:rsid w:val="00F63037"/>
    <w:rsid w:val="00F63A81"/>
    <w:rsid w:val="00F645F6"/>
    <w:rsid w:val="00F649A3"/>
    <w:rsid w:val="00F671D5"/>
    <w:rsid w:val="00F67F5C"/>
    <w:rsid w:val="00F703DB"/>
    <w:rsid w:val="00F70AEE"/>
    <w:rsid w:val="00F70E76"/>
    <w:rsid w:val="00F7217F"/>
    <w:rsid w:val="00F7245E"/>
    <w:rsid w:val="00F77837"/>
    <w:rsid w:val="00F77C5B"/>
    <w:rsid w:val="00F8160B"/>
    <w:rsid w:val="00F82494"/>
    <w:rsid w:val="00F848C6"/>
    <w:rsid w:val="00F848F1"/>
    <w:rsid w:val="00F9548F"/>
    <w:rsid w:val="00F973CD"/>
    <w:rsid w:val="00FA0BB4"/>
    <w:rsid w:val="00FA172B"/>
    <w:rsid w:val="00FA1C98"/>
    <w:rsid w:val="00FA20B8"/>
    <w:rsid w:val="00FA2E22"/>
    <w:rsid w:val="00FA64CE"/>
    <w:rsid w:val="00FB37AD"/>
    <w:rsid w:val="00FB3F49"/>
    <w:rsid w:val="00FB4BA5"/>
    <w:rsid w:val="00FC64C6"/>
    <w:rsid w:val="00FC707F"/>
    <w:rsid w:val="00FD1129"/>
    <w:rsid w:val="00FD491E"/>
    <w:rsid w:val="00FD4B63"/>
    <w:rsid w:val="00FD684F"/>
    <w:rsid w:val="00FD7B3B"/>
    <w:rsid w:val="00FE675B"/>
    <w:rsid w:val="00FE7144"/>
    <w:rsid w:val="00FE73E7"/>
    <w:rsid w:val="00FE7602"/>
    <w:rsid w:val="00FF0532"/>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iPriority w:val="9"/>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unhideWhenUsed/>
    <w:rsid w:val="000F2F77"/>
    <w:pPr>
      <w:spacing w:after="120"/>
    </w:pPr>
  </w:style>
  <w:style w:type="character" w:customStyle="1" w:styleId="a4">
    <w:name w:val="Основной текст Знак"/>
    <w:aliases w:val="Основной текст 2a Знак"/>
    <w:basedOn w:val="a0"/>
    <w:link w:val="a3"/>
    <w:uiPriority w:val="99"/>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link w:val="a8"/>
    <w:uiPriority w:val="34"/>
    <w:qFormat/>
    <w:rsid w:val="00D82D27"/>
    <w:pPr>
      <w:ind w:left="720"/>
      <w:contextualSpacing/>
    </w:pPr>
  </w:style>
  <w:style w:type="paragraph" w:styleId="a9">
    <w:name w:val="Body Text Indent"/>
    <w:basedOn w:val="a"/>
    <w:link w:val="aa"/>
    <w:unhideWhenUsed/>
    <w:rsid w:val="00D82D27"/>
    <w:pPr>
      <w:spacing w:after="120"/>
      <w:ind w:left="283"/>
    </w:pPr>
  </w:style>
  <w:style w:type="character" w:customStyle="1" w:styleId="aa">
    <w:name w:val="Основной текст с отступом Знак"/>
    <w:basedOn w:val="a0"/>
    <w:link w:val="a9"/>
    <w:rsid w:val="00D82D27"/>
    <w:rPr>
      <w:rFonts w:ascii="Calibri" w:eastAsia="Calibri" w:hAnsi="Calibri" w:cs="Times New Roman"/>
    </w:rPr>
  </w:style>
  <w:style w:type="paragraph" w:styleId="ab">
    <w:name w:val="header"/>
    <w:basedOn w:val="a"/>
    <w:link w:val="ac"/>
    <w:uiPriority w:val="99"/>
    <w:unhideWhenUsed/>
    <w:rsid w:val="004F76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76E4"/>
    <w:rPr>
      <w:rFonts w:ascii="Calibri" w:eastAsia="Calibri" w:hAnsi="Calibri" w:cs="Times New Roman"/>
    </w:rPr>
  </w:style>
  <w:style w:type="paragraph" w:styleId="ad">
    <w:name w:val="Balloon Text"/>
    <w:basedOn w:val="a"/>
    <w:link w:val="ae"/>
    <w:uiPriority w:val="99"/>
    <w:semiHidden/>
    <w:unhideWhenUsed/>
    <w:rsid w:val="003176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rsid w:val="00121EC5"/>
    <w:rPr>
      <w:rFonts w:asciiTheme="majorHAnsi" w:eastAsiaTheme="majorEastAsia" w:hAnsiTheme="majorHAnsi" w:cstheme="majorBidi"/>
      <w:b/>
      <w:bCs/>
      <w:i/>
      <w:iCs/>
      <w:color w:val="4F81BD" w:themeColor="accent1"/>
    </w:rPr>
  </w:style>
  <w:style w:type="paragraph" w:styleId="af">
    <w:name w:val="Title"/>
    <w:basedOn w:val="a"/>
    <w:next w:val="a"/>
    <w:link w:val="af0"/>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1">
    <w:name w:val="Текст акта"/>
    <w:link w:val="af2"/>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2">
    <w:name w:val="Текст акта Знак"/>
    <w:link w:val="af1"/>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5">
    <w:name w:val="Текст сноски Знак"/>
    <w:basedOn w:val="a0"/>
    <w:link w:val="af4"/>
    <w:uiPriority w:val="99"/>
    <w:rsid w:val="008E252B"/>
    <w:rPr>
      <w:sz w:val="20"/>
      <w:szCs w:val="20"/>
    </w:rPr>
  </w:style>
  <w:style w:type="character" w:styleId="af6">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link w:val="ConsPlusNormal0"/>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basedOn w:val="a0"/>
    <w:uiPriority w:val="99"/>
    <w:unhideWhenUsed/>
    <w:rsid w:val="00283D91"/>
    <w:rPr>
      <w:color w:val="0000FF"/>
      <w:u w:val="single"/>
    </w:rPr>
  </w:style>
  <w:style w:type="character" w:styleId="af8">
    <w:name w:val="Emphasis"/>
    <w:basedOn w:val="a0"/>
    <w:uiPriority w:val="20"/>
    <w:qFormat/>
    <w:rsid w:val="00283D91"/>
    <w:rPr>
      <w:i/>
      <w:iCs/>
    </w:rPr>
  </w:style>
  <w:style w:type="table" w:styleId="af9">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Основной"/>
    <w:basedOn w:val="a"/>
    <w:link w:val="afb"/>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b">
    <w:name w:val="Основной Знак"/>
    <w:basedOn w:val="a0"/>
    <w:link w:val="afa"/>
    <w:rsid w:val="00767DAB"/>
    <w:rPr>
      <w:rFonts w:ascii="Arial" w:eastAsia="Times New Roman" w:hAnsi="Arial" w:cs="Arial"/>
      <w:sz w:val="16"/>
      <w:szCs w:val="16"/>
      <w:lang w:eastAsia="ru-RU"/>
    </w:rPr>
  </w:style>
  <w:style w:type="paragraph" w:customStyle="1" w:styleId="afc">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 w:type="numbering" w:customStyle="1" w:styleId="34">
    <w:name w:val="Нет списка3"/>
    <w:next w:val="a2"/>
    <w:uiPriority w:val="99"/>
    <w:semiHidden/>
    <w:unhideWhenUsed/>
    <w:rsid w:val="001F3A8D"/>
  </w:style>
  <w:style w:type="table" w:customStyle="1" w:styleId="13">
    <w:name w:val="Сетка таблицы1"/>
    <w:basedOn w:val="a1"/>
    <w:next w:val="af9"/>
    <w:uiPriority w:val="59"/>
    <w:rsid w:val="001F3A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9"/>
    <w:uiPriority w:val="59"/>
    <w:rsid w:val="001F3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1F3A8D"/>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extendedtext-full">
    <w:name w:val="extendedtext-full"/>
    <w:rsid w:val="001F3A8D"/>
  </w:style>
  <w:style w:type="table" w:customStyle="1" w:styleId="25">
    <w:name w:val="Сетка таблицы2"/>
    <w:basedOn w:val="a1"/>
    <w:next w:val="af9"/>
    <w:uiPriority w:val="59"/>
    <w:rsid w:val="001F3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rsid w:val="001F3A8D"/>
  </w:style>
  <w:style w:type="character" w:customStyle="1" w:styleId="sectioninfo">
    <w:name w:val="section__info"/>
    <w:rsid w:val="001F3A8D"/>
  </w:style>
  <w:style w:type="character" w:customStyle="1" w:styleId="s10">
    <w:name w:val="s_10"/>
    <w:rsid w:val="001F3A8D"/>
  </w:style>
  <w:style w:type="character" w:customStyle="1" w:styleId="markedcontent">
    <w:name w:val="markedcontent"/>
    <w:rsid w:val="001F3A8D"/>
  </w:style>
  <w:style w:type="numbering" w:customStyle="1" w:styleId="41">
    <w:name w:val="Нет списка4"/>
    <w:next w:val="a2"/>
    <w:uiPriority w:val="99"/>
    <w:semiHidden/>
    <w:unhideWhenUsed/>
    <w:rsid w:val="00D5089A"/>
  </w:style>
  <w:style w:type="table" w:customStyle="1" w:styleId="35">
    <w:name w:val="Сетка таблицы3"/>
    <w:basedOn w:val="a1"/>
    <w:next w:val="af9"/>
    <w:uiPriority w:val="59"/>
    <w:rsid w:val="00D508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9"/>
    <w:uiPriority w:val="59"/>
    <w:rsid w:val="00D508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9"/>
    <w:uiPriority w:val="59"/>
    <w:rsid w:val="00D508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431AB8"/>
  </w:style>
  <w:style w:type="character" w:customStyle="1" w:styleId="afd">
    <w:name w:val="Основной текст_"/>
    <w:link w:val="26"/>
    <w:locked/>
    <w:rsid w:val="00431AB8"/>
    <w:rPr>
      <w:sz w:val="25"/>
      <w:szCs w:val="25"/>
      <w:shd w:val="clear" w:color="auto" w:fill="FFFFFF"/>
    </w:rPr>
  </w:style>
  <w:style w:type="paragraph" w:customStyle="1" w:styleId="26">
    <w:name w:val="Основной текст2"/>
    <w:basedOn w:val="a"/>
    <w:link w:val="afd"/>
    <w:rsid w:val="00431AB8"/>
    <w:pPr>
      <w:widowControl w:val="0"/>
      <w:shd w:val="clear" w:color="auto" w:fill="FFFFFF"/>
      <w:spacing w:before="60" w:after="1920" w:line="307" w:lineRule="exact"/>
    </w:pPr>
    <w:rPr>
      <w:rFonts w:asciiTheme="minorHAnsi" w:eastAsiaTheme="minorHAnsi" w:hAnsiTheme="minorHAnsi" w:cstheme="minorBidi"/>
      <w:sz w:val="25"/>
      <w:szCs w:val="25"/>
    </w:rPr>
  </w:style>
  <w:style w:type="character" w:customStyle="1" w:styleId="company-infotitle">
    <w:name w:val="company-info__title"/>
    <w:basedOn w:val="a0"/>
    <w:rsid w:val="00431AB8"/>
  </w:style>
  <w:style w:type="character" w:customStyle="1" w:styleId="company-infotext">
    <w:name w:val="company-info__text"/>
    <w:basedOn w:val="a0"/>
    <w:rsid w:val="00431AB8"/>
  </w:style>
  <w:style w:type="character" w:styleId="afe">
    <w:name w:val="Strong"/>
    <w:basedOn w:val="a0"/>
    <w:uiPriority w:val="22"/>
    <w:qFormat/>
    <w:rsid w:val="00431AB8"/>
    <w:rPr>
      <w:b/>
      <w:bCs/>
    </w:rPr>
  </w:style>
  <w:style w:type="paragraph" w:styleId="27">
    <w:name w:val="Body Text 2"/>
    <w:basedOn w:val="a"/>
    <w:link w:val="28"/>
    <w:semiHidden/>
    <w:unhideWhenUsed/>
    <w:rsid w:val="000069B5"/>
    <w:pPr>
      <w:spacing w:after="120" w:line="480" w:lineRule="auto"/>
    </w:pPr>
  </w:style>
  <w:style w:type="character" w:customStyle="1" w:styleId="28">
    <w:name w:val="Основной текст 2 Знак"/>
    <w:basedOn w:val="a0"/>
    <w:link w:val="27"/>
    <w:semiHidden/>
    <w:rsid w:val="000069B5"/>
    <w:rPr>
      <w:rFonts w:ascii="Calibri" w:eastAsia="Calibri" w:hAnsi="Calibri" w:cs="Times New Roman"/>
    </w:rPr>
  </w:style>
  <w:style w:type="numbering" w:customStyle="1" w:styleId="6">
    <w:name w:val="Нет списка6"/>
    <w:next w:val="a2"/>
    <w:uiPriority w:val="99"/>
    <w:semiHidden/>
    <w:unhideWhenUsed/>
    <w:rsid w:val="00136446"/>
  </w:style>
  <w:style w:type="paragraph" w:customStyle="1" w:styleId="ConsPlusNonformat">
    <w:name w:val="ConsPlusNonformat"/>
    <w:uiPriority w:val="99"/>
    <w:rsid w:val="001364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llowedHyperlink"/>
    <w:uiPriority w:val="99"/>
    <w:semiHidden/>
    <w:unhideWhenUsed/>
    <w:rsid w:val="00136446"/>
    <w:rPr>
      <w:color w:val="800080"/>
      <w:u w:val="single"/>
    </w:rPr>
  </w:style>
  <w:style w:type="table" w:customStyle="1" w:styleId="42">
    <w:name w:val="Сетка таблицы4"/>
    <w:basedOn w:val="a1"/>
    <w:next w:val="af9"/>
    <w:uiPriority w:val="59"/>
    <w:rsid w:val="001364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
    <w:link w:val="aff1"/>
    <w:uiPriority w:val="99"/>
    <w:semiHidden/>
    <w:unhideWhenUsed/>
    <w:rsid w:val="00136446"/>
    <w:pPr>
      <w:widowControl w:val="0"/>
      <w:suppressAutoHyphens/>
      <w:autoSpaceDE w:val="0"/>
      <w:spacing w:after="0" w:line="240" w:lineRule="auto"/>
    </w:pPr>
    <w:rPr>
      <w:rFonts w:ascii="Times New Roman" w:eastAsia="Times New Roman" w:hAnsi="Times New Roman"/>
      <w:sz w:val="20"/>
      <w:szCs w:val="20"/>
      <w:lang w:val="x-none" w:eastAsia="ar-SA"/>
    </w:rPr>
  </w:style>
  <w:style w:type="character" w:customStyle="1" w:styleId="aff1">
    <w:name w:val="Текст концевой сноски Знак"/>
    <w:basedOn w:val="a0"/>
    <w:link w:val="aff0"/>
    <w:uiPriority w:val="99"/>
    <w:semiHidden/>
    <w:rsid w:val="00136446"/>
    <w:rPr>
      <w:rFonts w:ascii="Times New Roman" w:eastAsia="Times New Roman" w:hAnsi="Times New Roman" w:cs="Times New Roman"/>
      <w:sz w:val="20"/>
      <w:szCs w:val="20"/>
      <w:lang w:val="x-none" w:eastAsia="ar-SA"/>
    </w:rPr>
  </w:style>
  <w:style w:type="character" w:styleId="aff2">
    <w:name w:val="endnote reference"/>
    <w:uiPriority w:val="99"/>
    <w:semiHidden/>
    <w:unhideWhenUsed/>
    <w:rsid w:val="00136446"/>
    <w:rPr>
      <w:vertAlign w:val="superscript"/>
    </w:rPr>
  </w:style>
  <w:style w:type="paragraph" w:styleId="aff3">
    <w:name w:val="caption"/>
    <w:basedOn w:val="a"/>
    <w:qFormat/>
    <w:rsid w:val="00136446"/>
    <w:pPr>
      <w:spacing w:after="0" w:line="240" w:lineRule="auto"/>
      <w:ind w:firstLine="709"/>
      <w:jc w:val="center"/>
    </w:pPr>
    <w:rPr>
      <w:rFonts w:ascii="Times New Roman" w:eastAsia="Times New Roman" w:hAnsi="Times New Roman"/>
      <w:color w:val="222222"/>
      <w:sz w:val="28"/>
      <w:szCs w:val="20"/>
      <w:lang w:eastAsia="ru-RU"/>
    </w:rPr>
  </w:style>
  <w:style w:type="character" w:customStyle="1" w:styleId="ConsPlusNormal0">
    <w:name w:val="ConsPlusNormal Знак"/>
    <w:link w:val="ConsPlusNormal"/>
    <w:locked/>
    <w:rsid w:val="00136446"/>
    <w:rPr>
      <w:rFonts w:ascii="Times New Roman" w:hAnsi="Times New Roman" w:cs="Times New Roman"/>
      <w:sz w:val="24"/>
      <w:szCs w:val="24"/>
    </w:rPr>
  </w:style>
  <w:style w:type="paragraph" w:customStyle="1" w:styleId="ConsTitle">
    <w:name w:val="ConsTitle"/>
    <w:rsid w:val="0013644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4">
    <w:name w:val="line number"/>
    <w:basedOn w:val="a0"/>
    <w:uiPriority w:val="99"/>
    <w:semiHidden/>
    <w:unhideWhenUsed/>
    <w:rsid w:val="00136446"/>
  </w:style>
  <w:style w:type="paragraph" w:customStyle="1" w:styleId="ParagraphStyle">
    <w:name w:val="Paragraph Style"/>
    <w:rsid w:val="001364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Красная строка1"/>
    <w:basedOn w:val="a3"/>
    <w:rsid w:val="00136446"/>
    <w:pPr>
      <w:overflowPunct w:val="0"/>
      <w:autoSpaceDE w:val="0"/>
      <w:autoSpaceDN w:val="0"/>
      <w:adjustRightInd w:val="0"/>
      <w:spacing w:before="60" w:after="60" w:line="180" w:lineRule="atLeast"/>
      <w:ind w:firstLine="397"/>
      <w:jc w:val="both"/>
      <w:textAlignment w:val="baseline"/>
    </w:pPr>
    <w:rPr>
      <w:rFonts w:ascii="Arial" w:eastAsia="Times New Roman" w:hAnsi="Arial"/>
      <w:sz w:val="20"/>
      <w:szCs w:val="20"/>
      <w:lang w:val="x-none" w:eastAsia="ru-RU"/>
    </w:rPr>
  </w:style>
  <w:style w:type="character" w:customStyle="1" w:styleId="15">
    <w:name w:val="Дата1"/>
    <w:basedOn w:val="a0"/>
    <w:rsid w:val="00136446"/>
  </w:style>
  <w:style w:type="character" w:customStyle="1" w:styleId="a8">
    <w:name w:val="Абзац списка Знак"/>
    <w:link w:val="a7"/>
    <w:uiPriority w:val="34"/>
    <w:locked/>
    <w:rsid w:val="00136446"/>
    <w:rPr>
      <w:rFonts w:ascii="Calibri" w:eastAsia="Calibri" w:hAnsi="Calibri" w:cs="Times New Roman"/>
    </w:rPr>
  </w:style>
  <w:style w:type="character" w:customStyle="1" w:styleId="fakelink">
    <w:name w:val="fakelink"/>
    <w:basedOn w:val="a0"/>
    <w:rsid w:val="00136446"/>
  </w:style>
  <w:style w:type="paragraph" w:customStyle="1" w:styleId="aff5">
    <w:name w:val="Стиль"/>
    <w:rsid w:val="001364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136446"/>
    <w:pPr>
      <w:widowControl w:val="0"/>
      <w:suppressAutoHyphens/>
      <w:autoSpaceDE w:val="0"/>
      <w:spacing w:after="120" w:line="240" w:lineRule="auto"/>
      <w:ind w:left="283"/>
    </w:pPr>
    <w:rPr>
      <w:rFonts w:ascii="Times New Roman" w:eastAsia="Times New Roman" w:hAnsi="Times New Roman"/>
      <w:sz w:val="16"/>
      <w:szCs w:val="16"/>
      <w:lang w:val="x-none" w:eastAsia="ar-SA"/>
    </w:rPr>
  </w:style>
  <w:style w:type="character" w:customStyle="1" w:styleId="37">
    <w:name w:val="Основной текст с отступом 3 Знак"/>
    <w:basedOn w:val="a0"/>
    <w:link w:val="36"/>
    <w:uiPriority w:val="99"/>
    <w:rsid w:val="00136446"/>
    <w:rPr>
      <w:rFonts w:ascii="Times New Roman" w:eastAsia="Times New Roman" w:hAnsi="Times New Roman" w:cs="Times New Roman"/>
      <w:sz w:val="16"/>
      <w:szCs w:val="16"/>
      <w:lang w:val="x-none" w:eastAsia="ar-SA"/>
    </w:rPr>
  </w:style>
  <w:style w:type="character" w:customStyle="1" w:styleId="upper">
    <w:name w:val="upper"/>
    <w:basedOn w:val="a0"/>
    <w:rsid w:val="00136446"/>
  </w:style>
  <w:style w:type="paragraph" w:customStyle="1" w:styleId="s11">
    <w:name w:val="s_1"/>
    <w:basedOn w:val="a"/>
    <w:rsid w:val="00136446"/>
    <w:pPr>
      <w:spacing w:before="100" w:beforeAutospacing="1" w:after="100" w:afterAutospacing="1" w:line="240" w:lineRule="auto"/>
      <w:ind w:firstLine="709"/>
      <w:jc w:val="both"/>
    </w:pPr>
    <w:rPr>
      <w:rFonts w:ascii="Times New Roman" w:eastAsia="Times New Roman" w:hAnsi="Times New Roman"/>
      <w:color w:val="222222"/>
      <w:sz w:val="24"/>
      <w:szCs w:val="24"/>
      <w:lang w:eastAsia="ru-RU"/>
    </w:rPr>
  </w:style>
  <w:style w:type="numbering" w:customStyle="1" w:styleId="7">
    <w:name w:val="Нет списка7"/>
    <w:next w:val="a2"/>
    <w:uiPriority w:val="99"/>
    <w:semiHidden/>
    <w:unhideWhenUsed/>
    <w:rsid w:val="00FA172B"/>
  </w:style>
  <w:style w:type="table" w:customStyle="1" w:styleId="50">
    <w:name w:val="Сетка таблицы5"/>
    <w:basedOn w:val="a1"/>
    <w:next w:val="af9"/>
    <w:uiPriority w:val="59"/>
    <w:rsid w:val="00FA17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Красная строка2"/>
    <w:basedOn w:val="a3"/>
    <w:rsid w:val="00FA172B"/>
    <w:pPr>
      <w:overflowPunct w:val="0"/>
      <w:autoSpaceDE w:val="0"/>
      <w:autoSpaceDN w:val="0"/>
      <w:adjustRightInd w:val="0"/>
      <w:spacing w:before="60" w:after="60" w:line="180" w:lineRule="atLeast"/>
      <w:ind w:firstLine="397"/>
      <w:jc w:val="both"/>
      <w:textAlignment w:val="baseline"/>
    </w:pPr>
    <w:rPr>
      <w:rFonts w:ascii="Arial" w:eastAsia="Times New Roman" w:hAnsi="Arial"/>
      <w:sz w:val="20"/>
      <w:szCs w:val="20"/>
      <w:lang w:val="x-none" w:eastAsia="ru-RU"/>
    </w:rPr>
  </w:style>
  <w:style w:type="character" w:customStyle="1" w:styleId="2a">
    <w:name w:val="Дата2"/>
    <w:basedOn w:val="a0"/>
    <w:rsid w:val="00FA172B"/>
  </w:style>
  <w:style w:type="numbering" w:customStyle="1" w:styleId="8">
    <w:name w:val="Нет списка8"/>
    <w:next w:val="a2"/>
    <w:uiPriority w:val="99"/>
    <w:semiHidden/>
    <w:unhideWhenUsed/>
    <w:rsid w:val="004938AC"/>
  </w:style>
  <w:style w:type="table" w:customStyle="1" w:styleId="60">
    <w:name w:val="Сетка таблицы6"/>
    <w:basedOn w:val="a1"/>
    <w:next w:val="af9"/>
    <w:uiPriority w:val="59"/>
    <w:rsid w:val="004938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Красная строка3"/>
    <w:basedOn w:val="a3"/>
    <w:rsid w:val="004938AC"/>
    <w:pPr>
      <w:overflowPunct w:val="0"/>
      <w:autoSpaceDE w:val="0"/>
      <w:autoSpaceDN w:val="0"/>
      <w:adjustRightInd w:val="0"/>
      <w:spacing w:before="60" w:after="60" w:line="180" w:lineRule="atLeast"/>
      <w:ind w:firstLine="397"/>
      <w:jc w:val="both"/>
      <w:textAlignment w:val="baseline"/>
    </w:pPr>
    <w:rPr>
      <w:rFonts w:ascii="Arial" w:eastAsia="Times New Roman" w:hAnsi="Arial"/>
      <w:sz w:val="20"/>
      <w:szCs w:val="20"/>
      <w:lang w:val="x-none" w:eastAsia="ru-RU"/>
    </w:rPr>
  </w:style>
  <w:style w:type="character" w:customStyle="1" w:styleId="39">
    <w:name w:val="Дата3"/>
    <w:basedOn w:val="a0"/>
    <w:rsid w:val="004938AC"/>
  </w:style>
  <w:style w:type="character" w:customStyle="1" w:styleId="hgkelc">
    <w:name w:val="hgkelc"/>
    <w:rsid w:val="004938AC"/>
  </w:style>
  <w:style w:type="numbering" w:customStyle="1" w:styleId="9">
    <w:name w:val="Нет списка9"/>
    <w:next w:val="a2"/>
    <w:uiPriority w:val="99"/>
    <w:semiHidden/>
    <w:unhideWhenUsed/>
    <w:rsid w:val="001F50A6"/>
  </w:style>
  <w:style w:type="table" w:customStyle="1" w:styleId="70">
    <w:name w:val="Сетка таблицы7"/>
    <w:basedOn w:val="a1"/>
    <w:next w:val="af9"/>
    <w:uiPriority w:val="59"/>
    <w:rsid w:val="001F50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Красная строка4"/>
    <w:basedOn w:val="a3"/>
    <w:rsid w:val="001F50A6"/>
    <w:pPr>
      <w:overflowPunct w:val="0"/>
      <w:autoSpaceDN w:val="0"/>
      <w:adjustRightInd w:val="0"/>
      <w:spacing w:before="60" w:after="60" w:line="180" w:lineRule="atLeast"/>
      <w:ind w:firstLine="397"/>
      <w:jc w:val="both"/>
      <w:textAlignment w:val="baseline"/>
    </w:pPr>
    <w:rPr>
      <w:rFonts w:ascii="Arial" w:eastAsia="Times New Roman" w:hAnsi="Arial"/>
      <w:sz w:val="20"/>
      <w:szCs w:val="20"/>
      <w:lang w:val="x-none" w:eastAsia="ru-RU"/>
    </w:rPr>
  </w:style>
  <w:style w:type="character" w:customStyle="1" w:styleId="44">
    <w:name w:val="Дата4"/>
    <w:basedOn w:val="a0"/>
    <w:rsid w:val="001F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iPriority w:val="9"/>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unhideWhenUsed/>
    <w:rsid w:val="000F2F77"/>
    <w:pPr>
      <w:spacing w:after="120"/>
    </w:pPr>
  </w:style>
  <w:style w:type="character" w:customStyle="1" w:styleId="a4">
    <w:name w:val="Основной текст Знак"/>
    <w:aliases w:val="Основной текст 2a Знак"/>
    <w:basedOn w:val="a0"/>
    <w:link w:val="a3"/>
    <w:uiPriority w:val="99"/>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link w:val="a8"/>
    <w:uiPriority w:val="34"/>
    <w:qFormat/>
    <w:rsid w:val="00D82D27"/>
    <w:pPr>
      <w:ind w:left="720"/>
      <w:contextualSpacing/>
    </w:pPr>
  </w:style>
  <w:style w:type="paragraph" w:styleId="a9">
    <w:name w:val="Body Text Indent"/>
    <w:basedOn w:val="a"/>
    <w:link w:val="aa"/>
    <w:unhideWhenUsed/>
    <w:rsid w:val="00D82D27"/>
    <w:pPr>
      <w:spacing w:after="120"/>
      <w:ind w:left="283"/>
    </w:pPr>
  </w:style>
  <w:style w:type="character" w:customStyle="1" w:styleId="aa">
    <w:name w:val="Основной текст с отступом Знак"/>
    <w:basedOn w:val="a0"/>
    <w:link w:val="a9"/>
    <w:rsid w:val="00D82D27"/>
    <w:rPr>
      <w:rFonts w:ascii="Calibri" w:eastAsia="Calibri" w:hAnsi="Calibri" w:cs="Times New Roman"/>
    </w:rPr>
  </w:style>
  <w:style w:type="paragraph" w:styleId="ab">
    <w:name w:val="header"/>
    <w:basedOn w:val="a"/>
    <w:link w:val="ac"/>
    <w:uiPriority w:val="99"/>
    <w:unhideWhenUsed/>
    <w:rsid w:val="004F76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76E4"/>
    <w:rPr>
      <w:rFonts w:ascii="Calibri" w:eastAsia="Calibri" w:hAnsi="Calibri" w:cs="Times New Roman"/>
    </w:rPr>
  </w:style>
  <w:style w:type="paragraph" w:styleId="ad">
    <w:name w:val="Balloon Text"/>
    <w:basedOn w:val="a"/>
    <w:link w:val="ae"/>
    <w:uiPriority w:val="99"/>
    <w:semiHidden/>
    <w:unhideWhenUsed/>
    <w:rsid w:val="003176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rsid w:val="00121EC5"/>
    <w:rPr>
      <w:rFonts w:asciiTheme="majorHAnsi" w:eastAsiaTheme="majorEastAsia" w:hAnsiTheme="majorHAnsi" w:cstheme="majorBidi"/>
      <w:b/>
      <w:bCs/>
      <w:i/>
      <w:iCs/>
      <w:color w:val="4F81BD" w:themeColor="accent1"/>
    </w:rPr>
  </w:style>
  <w:style w:type="paragraph" w:styleId="af">
    <w:name w:val="Title"/>
    <w:basedOn w:val="a"/>
    <w:next w:val="a"/>
    <w:link w:val="af0"/>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1">
    <w:name w:val="Текст акта"/>
    <w:link w:val="af2"/>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2">
    <w:name w:val="Текст акта Знак"/>
    <w:link w:val="af1"/>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5">
    <w:name w:val="Текст сноски Знак"/>
    <w:basedOn w:val="a0"/>
    <w:link w:val="af4"/>
    <w:uiPriority w:val="99"/>
    <w:rsid w:val="008E252B"/>
    <w:rPr>
      <w:sz w:val="20"/>
      <w:szCs w:val="20"/>
    </w:rPr>
  </w:style>
  <w:style w:type="character" w:styleId="af6">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link w:val="ConsPlusNormal0"/>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basedOn w:val="a0"/>
    <w:uiPriority w:val="99"/>
    <w:unhideWhenUsed/>
    <w:rsid w:val="00283D91"/>
    <w:rPr>
      <w:color w:val="0000FF"/>
      <w:u w:val="single"/>
    </w:rPr>
  </w:style>
  <w:style w:type="character" w:styleId="af8">
    <w:name w:val="Emphasis"/>
    <w:basedOn w:val="a0"/>
    <w:uiPriority w:val="20"/>
    <w:qFormat/>
    <w:rsid w:val="00283D91"/>
    <w:rPr>
      <w:i/>
      <w:iCs/>
    </w:rPr>
  </w:style>
  <w:style w:type="table" w:styleId="af9">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Основной"/>
    <w:basedOn w:val="a"/>
    <w:link w:val="afb"/>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b">
    <w:name w:val="Основной Знак"/>
    <w:basedOn w:val="a0"/>
    <w:link w:val="afa"/>
    <w:rsid w:val="00767DAB"/>
    <w:rPr>
      <w:rFonts w:ascii="Arial" w:eastAsia="Times New Roman" w:hAnsi="Arial" w:cs="Arial"/>
      <w:sz w:val="16"/>
      <w:szCs w:val="16"/>
      <w:lang w:eastAsia="ru-RU"/>
    </w:rPr>
  </w:style>
  <w:style w:type="paragraph" w:customStyle="1" w:styleId="afc">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 w:type="numbering" w:customStyle="1" w:styleId="34">
    <w:name w:val="Нет списка3"/>
    <w:next w:val="a2"/>
    <w:uiPriority w:val="99"/>
    <w:semiHidden/>
    <w:unhideWhenUsed/>
    <w:rsid w:val="001F3A8D"/>
  </w:style>
  <w:style w:type="table" w:customStyle="1" w:styleId="13">
    <w:name w:val="Сетка таблицы1"/>
    <w:basedOn w:val="a1"/>
    <w:next w:val="af9"/>
    <w:uiPriority w:val="59"/>
    <w:rsid w:val="001F3A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9"/>
    <w:uiPriority w:val="59"/>
    <w:rsid w:val="001F3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1F3A8D"/>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extendedtext-full">
    <w:name w:val="extendedtext-full"/>
    <w:rsid w:val="001F3A8D"/>
  </w:style>
  <w:style w:type="table" w:customStyle="1" w:styleId="25">
    <w:name w:val="Сетка таблицы2"/>
    <w:basedOn w:val="a1"/>
    <w:next w:val="af9"/>
    <w:uiPriority w:val="59"/>
    <w:rsid w:val="001F3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rsid w:val="001F3A8D"/>
  </w:style>
  <w:style w:type="character" w:customStyle="1" w:styleId="sectioninfo">
    <w:name w:val="section__info"/>
    <w:rsid w:val="001F3A8D"/>
  </w:style>
  <w:style w:type="character" w:customStyle="1" w:styleId="s10">
    <w:name w:val="s_10"/>
    <w:rsid w:val="001F3A8D"/>
  </w:style>
  <w:style w:type="character" w:customStyle="1" w:styleId="markedcontent">
    <w:name w:val="markedcontent"/>
    <w:rsid w:val="001F3A8D"/>
  </w:style>
  <w:style w:type="numbering" w:customStyle="1" w:styleId="41">
    <w:name w:val="Нет списка4"/>
    <w:next w:val="a2"/>
    <w:uiPriority w:val="99"/>
    <w:semiHidden/>
    <w:unhideWhenUsed/>
    <w:rsid w:val="00D5089A"/>
  </w:style>
  <w:style w:type="table" w:customStyle="1" w:styleId="35">
    <w:name w:val="Сетка таблицы3"/>
    <w:basedOn w:val="a1"/>
    <w:next w:val="af9"/>
    <w:uiPriority w:val="59"/>
    <w:rsid w:val="00D508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9"/>
    <w:uiPriority w:val="59"/>
    <w:rsid w:val="00D508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9"/>
    <w:uiPriority w:val="59"/>
    <w:rsid w:val="00D508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431AB8"/>
  </w:style>
  <w:style w:type="character" w:customStyle="1" w:styleId="afd">
    <w:name w:val="Основной текст_"/>
    <w:link w:val="26"/>
    <w:locked/>
    <w:rsid w:val="00431AB8"/>
    <w:rPr>
      <w:sz w:val="25"/>
      <w:szCs w:val="25"/>
      <w:shd w:val="clear" w:color="auto" w:fill="FFFFFF"/>
    </w:rPr>
  </w:style>
  <w:style w:type="paragraph" w:customStyle="1" w:styleId="26">
    <w:name w:val="Основной текст2"/>
    <w:basedOn w:val="a"/>
    <w:link w:val="afd"/>
    <w:rsid w:val="00431AB8"/>
    <w:pPr>
      <w:widowControl w:val="0"/>
      <w:shd w:val="clear" w:color="auto" w:fill="FFFFFF"/>
      <w:spacing w:before="60" w:after="1920" w:line="307" w:lineRule="exact"/>
    </w:pPr>
    <w:rPr>
      <w:rFonts w:asciiTheme="minorHAnsi" w:eastAsiaTheme="minorHAnsi" w:hAnsiTheme="minorHAnsi" w:cstheme="minorBidi"/>
      <w:sz w:val="25"/>
      <w:szCs w:val="25"/>
    </w:rPr>
  </w:style>
  <w:style w:type="character" w:customStyle="1" w:styleId="company-infotitle">
    <w:name w:val="company-info__title"/>
    <w:basedOn w:val="a0"/>
    <w:rsid w:val="00431AB8"/>
  </w:style>
  <w:style w:type="character" w:customStyle="1" w:styleId="company-infotext">
    <w:name w:val="company-info__text"/>
    <w:basedOn w:val="a0"/>
    <w:rsid w:val="00431AB8"/>
  </w:style>
  <w:style w:type="character" w:styleId="afe">
    <w:name w:val="Strong"/>
    <w:basedOn w:val="a0"/>
    <w:uiPriority w:val="22"/>
    <w:qFormat/>
    <w:rsid w:val="00431AB8"/>
    <w:rPr>
      <w:b/>
      <w:bCs/>
    </w:rPr>
  </w:style>
  <w:style w:type="paragraph" w:styleId="27">
    <w:name w:val="Body Text 2"/>
    <w:basedOn w:val="a"/>
    <w:link w:val="28"/>
    <w:semiHidden/>
    <w:unhideWhenUsed/>
    <w:rsid w:val="000069B5"/>
    <w:pPr>
      <w:spacing w:after="120" w:line="480" w:lineRule="auto"/>
    </w:pPr>
  </w:style>
  <w:style w:type="character" w:customStyle="1" w:styleId="28">
    <w:name w:val="Основной текст 2 Знак"/>
    <w:basedOn w:val="a0"/>
    <w:link w:val="27"/>
    <w:semiHidden/>
    <w:rsid w:val="000069B5"/>
    <w:rPr>
      <w:rFonts w:ascii="Calibri" w:eastAsia="Calibri" w:hAnsi="Calibri" w:cs="Times New Roman"/>
    </w:rPr>
  </w:style>
  <w:style w:type="numbering" w:customStyle="1" w:styleId="6">
    <w:name w:val="Нет списка6"/>
    <w:next w:val="a2"/>
    <w:uiPriority w:val="99"/>
    <w:semiHidden/>
    <w:unhideWhenUsed/>
    <w:rsid w:val="00136446"/>
  </w:style>
  <w:style w:type="paragraph" w:customStyle="1" w:styleId="ConsPlusNonformat">
    <w:name w:val="ConsPlusNonformat"/>
    <w:uiPriority w:val="99"/>
    <w:rsid w:val="001364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llowedHyperlink"/>
    <w:uiPriority w:val="99"/>
    <w:semiHidden/>
    <w:unhideWhenUsed/>
    <w:rsid w:val="00136446"/>
    <w:rPr>
      <w:color w:val="800080"/>
      <w:u w:val="single"/>
    </w:rPr>
  </w:style>
  <w:style w:type="table" w:customStyle="1" w:styleId="42">
    <w:name w:val="Сетка таблицы4"/>
    <w:basedOn w:val="a1"/>
    <w:next w:val="af9"/>
    <w:uiPriority w:val="59"/>
    <w:rsid w:val="001364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
    <w:link w:val="aff1"/>
    <w:uiPriority w:val="99"/>
    <w:semiHidden/>
    <w:unhideWhenUsed/>
    <w:rsid w:val="00136446"/>
    <w:pPr>
      <w:widowControl w:val="0"/>
      <w:suppressAutoHyphens/>
      <w:autoSpaceDE w:val="0"/>
      <w:spacing w:after="0" w:line="240" w:lineRule="auto"/>
    </w:pPr>
    <w:rPr>
      <w:rFonts w:ascii="Times New Roman" w:eastAsia="Times New Roman" w:hAnsi="Times New Roman"/>
      <w:sz w:val="20"/>
      <w:szCs w:val="20"/>
      <w:lang w:val="x-none" w:eastAsia="ar-SA"/>
    </w:rPr>
  </w:style>
  <w:style w:type="character" w:customStyle="1" w:styleId="aff1">
    <w:name w:val="Текст концевой сноски Знак"/>
    <w:basedOn w:val="a0"/>
    <w:link w:val="aff0"/>
    <w:uiPriority w:val="99"/>
    <w:semiHidden/>
    <w:rsid w:val="00136446"/>
    <w:rPr>
      <w:rFonts w:ascii="Times New Roman" w:eastAsia="Times New Roman" w:hAnsi="Times New Roman" w:cs="Times New Roman"/>
      <w:sz w:val="20"/>
      <w:szCs w:val="20"/>
      <w:lang w:val="x-none" w:eastAsia="ar-SA"/>
    </w:rPr>
  </w:style>
  <w:style w:type="character" w:styleId="aff2">
    <w:name w:val="endnote reference"/>
    <w:uiPriority w:val="99"/>
    <w:semiHidden/>
    <w:unhideWhenUsed/>
    <w:rsid w:val="00136446"/>
    <w:rPr>
      <w:vertAlign w:val="superscript"/>
    </w:rPr>
  </w:style>
  <w:style w:type="paragraph" w:styleId="aff3">
    <w:name w:val="caption"/>
    <w:basedOn w:val="a"/>
    <w:qFormat/>
    <w:rsid w:val="00136446"/>
    <w:pPr>
      <w:spacing w:after="0" w:line="240" w:lineRule="auto"/>
      <w:ind w:firstLine="709"/>
      <w:jc w:val="center"/>
    </w:pPr>
    <w:rPr>
      <w:rFonts w:ascii="Times New Roman" w:eastAsia="Times New Roman" w:hAnsi="Times New Roman"/>
      <w:color w:val="222222"/>
      <w:sz w:val="28"/>
      <w:szCs w:val="20"/>
      <w:lang w:eastAsia="ru-RU"/>
    </w:rPr>
  </w:style>
  <w:style w:type="character" w:customStyle="1" w:styleId="ConsPlusNormal0">
    <w:name w:val="ConsPlusNormal Знак"/>
    <w:link w:val="ConsPlusNormal"/>
    <w:locked/>
    <w:rsid w:val="00136446"/>
    <w:rPr>
      <w:rFonts w:ascii="Times New Roman" w:hAnsi="Times New Roman" w:cs="Times New Roman"/>
      <w:sz w:val="24"/>
      <w:szCs w:val="24"/>
    </w:rPr>
  </w:style>
  <w:style w:type="paragraph" w:customStyle="1" w:styleId="ConsTitle">
    <w:name w:val="ConsTitle"/>
    <w:rsid w:val="0013644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4">
    <w:name w:val="line number"/>
    <w:basedOn w:val="a0"/>
    <w:uiPriority w:val="99"/>
    <w:semiHidden/>
    <w:unhideWhenUsed/>
    <w:rsid w:val="00136446"/>
  </w:style>
  <w:style w:type="paragraph" w:customStyle="1" w:styleId="ParagraphStyle">
    <w:name w:val="Paragraph Style"/>
    <w:rsid w:val="001364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Красная строка1"/>
    <w:basedOn w:val="a3"/>
    <w:rsid w:val="00136446"/>
    <w:pPr>
      <w:overflowPunct w:val="0"/>
      <w:autoSpaceDE w:val="0"/>
      <w:autoSpaceDN w:val="0"/>
      <w:adjustRightInd w:val="0"/>
      <w:spacing w:before="60" w:after="60" w:line="180" w:lineRule="atLeast"/>
      <w:ind w:firstLine="397"/>
      <w:jc w:val="both"/>
      <w:textAlignment w:val="baseline"/>
    </w:pPr>
    <w:rPr>
      <w:rFonts w:ascii="Arial" w:eastAsia="Times New Roman" w:hAnsi="Arial"/>
      <w:sz w:val="20"/>
      <w:szCs w:val="20"/>
      <w:lang w:val="x-none" w:eastAsia="ru-RU"/>
    </w:rPr>
  </w:style>
  <w:style w:type="character" w:customStyle="1" w:styleId="15">
    <w:name w:val="Дата1"/>
    <w:basedOn w:val="a0"/>
    <w:rsid w:val="00136446"/>
  </w:style>
  <w:style w:type="character" w:customStyle="1" w:styleId="a8">
    <w:name w:val="Абзац списка Знак"/>
    <w:link w:val="a7"/>
    <w:uiPriority w:val="34"/>
    <w:locked/>
    <w:rsid w:val="00136446"/>
    <w:rPr>
      <w:rFonts w:ascii="Calibri" w:eastAsia="Calibri" w:hAnsi="Calibri" w:cs="Times New Roman"/>
    </w:rPr>
  </w:style>
  <w:style w:type="character" w:customStyle="1" w:styleId="fakelink">
    <w:name w:val="fakelink"/>
    <w:basedOn w:val="a0"/>
    <w:rsid w:val="00136446"/>
  </w:style>
  <w:style w:type="paragraph" w:customStyle="1" w:styleId="aff5">
    <w:name w:val="Стиль"/>
    <w:rsid w:val="001364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136446"/>
    <w:pPr>
      <w:widowControl w:val="0"/>
      <w:suppressAutoHyphens/>
      <w:autoSpaceDE w:val="0"/>
      <w:spacing w:after="120" w:line="240" w:lineRule="auto"/>
      <w:ind w:left="283"/>
    </w:pPr>
    <w:rPr>
      <w:rFonts w:ascii="Times New Roman" w:eastAsia="Times New Roman" w:hAnsi="Times New Roman"/>
      <w:sz w:val="16"/>
      <w:szCs w:val="16"/>
      <w:lang w:val="x-none" w:eastAsia="ar-SA"/>
    </w:rPr>
  </w:style>
  <w:style w:type="character" w:customStyle="1" w:styleId="37">
    <w:name w:val="Основной текст с отступом 3 Знак"/>
    <w:basedOn w:val="a0"/>
    <w:link w:val="36"/>
    <w:uiPriority w:val="99"/>
    <w:rsid w:val="00136446"/>
    <w:rPr>
      <w:rFonts w:ascii="Times New Roman" w:eastAsia="Times New Roman" w:hAnsi="Times New Roman" w:cs="Times New Roman"/>
      <w:sz w:val="16"/>
      <w:szCs w:val="16"/>
      <w:lang w:val="x-none" w:eastAsia="ar-SA"/>
    </w:rPr>
  </w:style>
  <w:style w:type="character" w:customStyle="1" w:styleId="upper">
    <w:name w:val="upper"/>
    <w:basedOn w:val="a0"/>
    <w:rsid w:val="00136446"/>
  </w:style>
  <w:style w:type="paragraph" w:customStyle="1" w:styleId="s11">
    <w:name w:val="s_1"/>
    <w:basedOn w:val="a"/>
    <w:rsid w:val="00136446"/>
    <w:pPr>
      <w:spacing w:before="100" w:beforeAutospacing="1" w:after="100" w:afterAutospacing="1" w:line="240" w:lineRule="auto"/>
      <w:ind w:firstLine="709"/>
      <w:jc w:val="both"/>
    </w:pPr>
    <w:rPr>
      <w:rFonts w:ascii="Times New Roman" w:eastAsia="Times New Roman" w:hAnsi="Times New Roman"/>
      <w:color w:val="222222"/>
      <w:sz w:val="24"/>
      <w:szCs w:val="24"/>
      <w:lang w:eastAsia="ru-RU"/>
    </w:rPr>
  </w:style>
  <w:style w:type="numbering" w:customStyle="1" w:styleId="7">
    <w:name w:val="Нет списка7"/>
    <w:next w:val="a2"/>
    <w:uiPriority w:val="99"/>
    <w:semiHidden/>
    <w:unhideWhenUsed/>
    <w:rsid w:val="00FA172B"/>
  </w:style>
  <w:style w:type="table" w:customStyle="1" w:styleId="50">
    <w:name w:val="Сетка таблицы5"/>
    <w:basedOn w:val="a1"/>
    <w:next w:val="af9"/>
    <w:uiPriority w:val="59"/>
    <w:rsid w:val="00FA17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Красная строка2"/>
    <w:basedOn w:val="a3"/>
    <w:rsid w:val="00FA172B"/>
    <w:pPr>
      <w:overflowPunct w:val="0"/>
      <w:autoSpaceDE w:val="0"/>
      <w:autoSpaceDN w:val="0"/>
      <w:adjustRightInd w:val="0"/>
      <w:spacing w:before="60" w:after="60" w:line="180" w:lineRule="atLeast"/>
      <w:ind w:firstLine="397"/>
      <w:jc w:val="both"/>
      <w:textAlignment w:val="baseline"/>
    </w:pPr>
    <w:rPr>
      <w:rFonts w:ascii="Arial" w:eastAsia="Times New Roman" w:hAnsi="Arial"/>
      <w:sz w:val="20"/>
      <w:szCs w:val="20"/>
      <w:lang w:val="x-none" w:eastAsia="ru-RU"/>
    </w:rPr>
  </w:style>
  <w:style w:type="character" w:customStyle="1" w:styleId="2a">
    <w:name w:val="Дата2"/>
    <w:basedOn w:val="a0"/>
    <w:rsid w:val="00FA172B"/>
  </w:style>
  <w:style w:type="numbering" w:customStyle="1" w:styleId="8">
    <w:name w:val="Нет списка8"/>
    <w:next w:val="a2"/>
    <w:uiPriority w:val="99"/>
    <w:semiHidden/>
    <w:unhideWhenUsed/>
    <w:rsid w:val="004938AC"/>
  </w:style>
  <w:style w:type="table" w:customStyle="1" w:styleId="60">
    <w:name w:val="Сетка таблицы6"/>
    <w:basedOn w:val="a1"/>
    <w:next w:val="af9"/>
    <w:uiPriority w:val="59"/>
    <w:rsid w:val="004938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Красная строка3"/>
    <w:basedOn w:val="a3"/>
    <w:rsid w:val="004938AC"/>
    <w:pPr>
      <w:overflowPunct w:val="0"/>
      <w:autoSpaceDE w:val="0"/>
      <w:autoSpaceDN w:val="0"/>
      <w:adjustRightInd w:val="0"/>
      <w:spacing w:before="60" w:after="60" w:line="180" w:lineRule="atLeast"/>
      <w:ind w:firstLine="397"/>
      <w:jc w:val="both"/>
      <w:textAlignment w:val="baseline"/>
    </w:pPr>
    <w:rPr>
      <w:rFonts w:ascii="Arial" w:eastAsia="Times New Roman" w:hAnsi="Arial"/>
      <w:sz w:val="20"/>
      <w:szCs w:val="20"/>
      <w:lang w:val="x-none" w:eastAsia="ru-RU"/>
    </w:rPr>
  </w:style>
  <w:style w:type="character" w:customStyle="1" w:styleId="39">
    <w:name w:val="Дата3"/>
    <w:basedOn w:val="a0"/>
    <w:rsid w:val="004938AC"/>
  </w:style>
  <w:style w:type="character" w:customStyle="1" w:styleId="hgkelc">
    <w:name w:val="hgkelc"/>
    <w:rsid w:val="004938AC"/>
  </w:style>
  <w:style w:type="numbering" w:customStyle="1" w:styleId="9">
    <w:name w:val="Нет списка9"/>
    <w:next w:val="a2"/>
    <w:uiPriority w:val="99"/>
    <w:semiHidden/>
    <w:unhideWhenUsed/>
    <w:rsid w:val="001F50A6"/>
  </w:style>
  <w:style w:type="table" w:customStyle="1" w:styleId="70">
    <w:name w:val="Сетка таблицы7"/>
    <w:basedOn w:val="a1"/>
    <w:next w:val="af9"/>
    <w:uiPriority w:val="59"/>
    <w:rsid w:val="001F50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Красная строка4"/>
    <w:basedOn w:val="a3"/>
    <w:rsid w:val="001F50A6"/>
    <w:pPr>
      <w:overflowPunct w:val="0"/>
      <w:autoSpaceDN w:val="0"/>
      <w:adjustRightInd w:val="0"/>
      <w:spacing w:before="60" w:after="60" w:line="180" w:lineRule="atLeast"/>
      <w:ind w:firstLine="397"/>
      <w:jc w:val="both"/>
      <w:textAlignment w:val="baseline"/>
    </w:pPr>
    <w:rPr>
      <w:rFonts w:ascii="Arial" w:eastAsia="Times New Roman" w:hAnsi="Arial"/>
      <w:sz w:val="20"/>
      <w:szCs w:val="20"/>
      <w:lang w:val="x-none" w:eastAsia="ru-RU"/>
    </w:rPr>
  </w:style>
  <w:style w:type="character" w:customStyle="1" w:styleId="44">
    <w:name w:val="Дата4"/>
    <w:basedOn w:val="a0"/>
    <w:rsid w:val="001F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278">
      <w:bodyDiv w:val="1"/>
      <w:marLeft w:val="0"/>
      <w:marRight w:val="0"/>
      <w:marTop w:val="0"/>
      <w:marBottom w:val="0"/>
      <w:divBdr>
        <w:top w:val="none" w:sz="0" w:space="0" w:color="auto"/>
        <w:left w:val="none" w:sz="0" w:space="0" w:color="auto"/>
        <w:bottom w:val="none" w:sz="0" w:space="0" w:color="auto"/>
        <w:right w:val="none" w:sz="0" w:space="0" w:color="auto"/>
      </w:divBdr>
      <w:divsChild>
        <w:div w:id="1704398629">
          <w:marLeft w:val="0"/>
          <w:marRight w:val="0"/>
          <w:marTop w:val="0"/>
          <w:marBottom w:val="0"/>
          <w:divBdr>
            <w:top w:val="none" w:sz="0" w:space="0" w:color="auto"/>
            <w:left w:val="none" w:sz="0" w:space="0" w:color="auto"/>
            <w:bottom w:val="none" w:sz="0" w:space="0" w:color="auto"/>
            <w:right w:val="none" w:sz="0" w:space="0" w:color="auto"/>
          </w:divBdr>
        </w:div>
        <w:div w:id="2059814128">
          <w:marLeft w:val="0"/>
          <w:marRight w:val="0"/>
          <w:marTop w:val="0"/>
          <w:marBottom w:val="0"/>
          <w:divBdr>
            <w:top w:val="none" w:sz="0" w:space="0" w:color="auto"/>
            <w:left w:val="none" w:sz="0" w:space="0" w:color="auto"/>
            <w:bottom w:val="none" w:sz="0" w:space="0" w:color="auto"/>
            <w:right w:val="none" w:sz="0" w:space="0" w:color="auto"/>
          </w:divBdr>
        </w:div>
        <w:div w:id="1170219552">
          <w:marLeft w:val="0"/>
          <w:marRight w:val="0"/>
          <w:marTop w:val="0"/>
          <w:marBottom w:val="0"/>
          <w:divBdr>
            <w:top w:val="none" w:sz="0" w:space="0" w:color="auto"/>
            <w:left w:val="none" w:sz="0" w:space="0" w:color="auto"/>
            <w:bottom w:val="none" w:sz="0" w:space="0" w:color="auto"/>
            <w:right w:val="none" w:sz="0" w:space="0" w:color="auto"/>
          </w:divBdr>
        </w:div>
        <w:div w:id="1045252599">
          <w:marLeft w:val="0"/>
          <w:marRight w:val="0"/>
          <w:marTop w:val="0"/>
          <w:marBottom w:val="0"/>
          <w:divBdr>
            <w:top w:val="none" w:sz="0" w:space="0" w:color="auto"/>
            <w:left w:val="none" w:sz="0" w:space="0" w:color="auto"/>
            <w:bottom w:val="none" w:sz="0" w:space="0" w:color="auto"/>
            <w:right w:val="none" w:sz="0" w:space="0" w:color="auto"/>
          </w:divBdr>
        </w:div>
        <w:div w:id="681322162">
          <w:marLeft w:val="0"/>
          <w:marRight w:val="0"/>
          <w:marTop w:val="0"/>
          <w:marBottom w:val="0"/>
          <w:divBdr>
            <w:top w:val="none" w:sz="0" w:space="0" w:color="auto"/>
            <w:left w:val="none" w:sz="0" w:space="0" w:color="auto"/>
            <w:bottom w:val="none" w:sz="0" w:space="0" w:color="auto"/>
            <w:right w:val="none" w:sz="0" w:space="0" w:color="auto"/>
          </w:divBdr>
        </w:div>
        <w:div w:id="338046096">
          <w:marLeft w:val="0"/>
          <w:marRight w:val="0"/>
          <w:marTop w:val="0"/>
          <w:marBottom w:val="0"/>
          <w:divBdr>
            <w:top w:val="none" w:sz="0" w:space="0" w:color="auto"/>
            <w:left w:val="none" w:sz="0" w:space="0" w:color="auto"/>
            <w:bottom w:val="none" w:sz="0" w:space="0" w:color="auto"/>
            <w:right w:val="none" w:sz="0" w:space="0" w:color="auto"/>
          </w:divBdr>
        </w:div>
        <w:div w:id="399597629">
          <w:marLeft w:val="0"/>
          <w:marRight w:val="0"/>
          <w:marTop w:val="0"/>
          <w:marBottom w:val="0"/>
          <w:divBdr>
            <w:top w:val="none" w:sz="0" w:space="0" w:color="auto"/>
            <w:left w:val="none" w:sz="0" w:space="0" w:color="auto"/>
            <w:bottom w:val="none" w:sz="0" w:space="0" w:color="auto"/>
            <w:right w:val="none" w:sz="0" w:space="0" w:color="auto"/>
          </w:divBdr>
        </w:div>
        <w:div w:id="621378340">
          <w:marLeft w:val="0"/>
          <w:marRight w:val="0"/>
          <w:marTop w:val="0"/>
          <w:marBottom w:val="0"/>
          <w:divBdr>
            <w:top w:val="none" w:sz="0" w:space="0" w:color="auto"/>
            <w:left w:val="none" w:sz="0" w:space="0" w:color="auto"/>
            <w:bottom w:val="none" w:sz="0" w:space="0" w:color="auto"/>
            <w:right w:val="none" w:sz="0" w:space="0" w:color="auto"/>
          </w:divBdr>
        </w:div>
        <w:div w:id="1223177253">
          <w:marLeft w:val="0"/>
          <w:marRight w:val="0"/>
          <w:marTop w:val="0"/>
          <w:marBottom w:val="0"/>
          <w:divBdr>
            <w:top w:val="none" w:sz="0" w:space="0" w:color="auto"/>
            <w:left w:val="none" w:sz="0" w:space="0" w:color="auto"/>
            <w:bottom w:val="none" w:sz="0" w:space="0" w:color="auto"/>
            <w:right w:val="none" w:sz="0" w:space="0" w:color="auto"/>
          </w:divBdr>
        </w:div>
        <w:div w:id="178547951">
          <w:marLeft w:val="0"/>
          <w:marRight w:val="0"/>
          <w:marTop w:val="0"/>
          <w:marBottom w:val="0"/>
          <w:divBdr>
            <w:top w:val="none" w:sz="0" w:space="0" w:color="auto"/>
            <w:left w:val="none" w:sz="0" w:space="0" w:color="auto"/>
            <w:bottom w:val="none" w:sz="0" w:space="0" w:color="auto"/>
            <w:right w:val="none" w:sz="0" w:space="0" w:color="auto"/>
          </w:divBdr>
        </w:div>
        <w:div w:id="750397884">
          <w:marLeft w:val="0"/>
          <w:marRight w:val="0"/>
          <w:marTop w:val="0"/>
          <w:marBottom w:val="0"/>
          <w:divBdr>
            <w:top w:val="none" w:sz="0" w:space="0" w:color="auto"/>
            <w:left w:val="none" w:sz="0" w:space="0" w:color="auto"/>
            <w:bottom w:val="none" w:sz="0" w:space="0" w:color="auto"/>
            <w:right w:val="none" w:sz="0" w:space="0" w:color="auto"/>
          </w:divBdr>
        </w:div>
        <w:div w:id="584458092">
          <w:marLeft w:val="0"/>
          <w:marRight w:val="0"/>
          <w:marTop w:val="0"/>
          <w:marBottom w:val="0"/>
          <w:divBdr>
            <w:top w:val="none" w:sz="0" w:space="0" w:color="auto"/>
            <w:left w:val="none" w:sz="0" w:space="0" w:color="auto"/>
            <w:bottom w:val="none" w:sz="0" w:space="0" w:color="auto"/>
            <w:right w:val="none" w:sz="0" w:space="0" w:color="auto"/>
          </w:divBdr>
        </w:div>
        <w:div w:id="33766128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 w:id="1283996090">
          <w:marLeft w:val="0"/>
          <w:marRight w:val="0"/>
          <w:marTop w:val="0"/>
          <w:marBottom w:val="0"/>
          <w:divBdr>
            <w:top w:val="none" w:sz="0" w:space="0" w:color="auto"/>
            <w:left w:val="none" w:sz="0" w:space="0" w:color="auto"/>
            <w:bottom w:val="none" w:sz="0" w:space="0" w:color="auto"/>
            <w:right w:val="none" w:sz="0" w:space="0" w:color="auto"/>
          </w:divBdr>
        </w:div>
        <w:div w:id="663168146">
          <w:marLeft w:val="0"/>
          <w:marRight w:val="0"/>
          <w:marTop w:val="0"/>
          <w:marBottom w:val="0"/>
          <w:divBdr>
            <w:top w:val="none" w:sz="0" w:space="0" w:color="auto"/>
            <w:left w:val="none" w:sz="0" w:space="0" w:color="auto"/>
            <w:bottom w:val="none" w:sz="0" w:space="0" w:color="auto"/>
            <w:right w:val="none" w:sz="0" w:space="0" w:color="auto"/>
          </w:divBdr>
        </w:div>
        <w:div w:id="369038230">
          <w:marLeft w:val="0"/>
          <w:marRight w:val="0"/>
          <w:marTop w:val="0"/>
          <w:marBottom w:val="0"/>
          <w:divBdr>
            <w:top w:val="none" w:sz="0" w:space="0" w:color="auto"/>
            <w:left w:val="none" w:sz="0" w:space="0" w:color="auto"/>
            <w:bottom w:val="none" w:sz="0" w:space="0" w:color="auto"/>
            <w:right w:val="none" w:sz="0" w:space="0" w:color="auto"/>
          </w:divBdr>
        </w:div>
        <w:div w:id="2123382721">
          <w:marLeft w:val="0"/>
          <w:marRight w:val="0"/>
          <w:marTop w:val="0"/>
          <w:marBottom w:val="0"/>
          <w:divBdr>
            <w:top w:val="none" w:sz="0" w:space="0" w:color="auto"/>
            <w:left w:val="none" w:sz="0" w:space="0" w:color="auto"/>
            <w:bottom w:val="none" w:sz="0" w:space="0" w:color="auto"/>
            <w:right w:val="none" w:sz="0" w:space="0" w:color="auto"/>
          </w:divBdr>
        </w:div>
        <w:div w:id="1975021972">
          <w:marLeft w:val="0"/>
          <w:marRight w:val="0"/>
          <w:marTop w:val="0"/>
          <w:marBottom w:val="0"/>
          <w:divBdr>
            <w:top w:val="none" w:sz="0" w:space="0" w:color="auto"/>
            <w:left w:val="none" w:sz="0" w:space="0" w:color="auto"/>
            <w:bottom w:val="none" w:sz="0" w:space="0" w:color="auto"/>
            <w:right w:val="none" w:sz="0" w:space="0" w:color="auto"/>
          </w:divBdr>
        </w:div>
        <w:div w:id="1515999896">
          <w:marLeft w:val="0"/>
          <w:marRight w:val="0"/>
          <w:marTop w:val="0"/>
          <w:marBottom w:val="0"/>
          <w:divBdr>
            <w:top w:val="none" w:sz="0" w:space="0" w:color="auto"/>
            <w:left w:val="none" w:sz="0" w:space="0" w:color="auto"/>
            <w:bottom w:val="none" w:sz="0" w:space="0" w:color="auto"/>
            <w:right w:val="none" w:sz="0" w:space="0" w:color="auto"/>
          </w:divBdr>
        </w:div>
        <w:div w:id="952319830">
          <w:marLeft w:val="0"/>
          <w:marRight w:val="0"/>
          <w:marTop w:val="0"/>
          <w:marBottom w:val="0"/>
          <w:divBdr>
            <w:top w:val="none" w:sz="0" w:space="0" w:color="auto"/>
            <w:left w:val="none" w:sz="0" w:space="0" w:color="auto"/>
            <w:bottom w:val="none" w:sz="0" w:space="0" w:color="auto"/>
            <w:right w:val="none" w:sz="0" w:space="0" w:color="auto"/>
          </w:divBdr>
        </w:div>
        <w:div w:id="1555039812">
          <w:marLeft w:val="0"/>
          <w:marRight w:val="0"/>
          <w:marTop w:val="0"/>
          <w:marBottom w:val="0"/>
          <w:divBdr>
            <w:top w:val="none" w:sz="0" w:space="0" w:color="auto"/>
            <w:left w:val="none" w:sz="0" w:space="0" w:color="auto"/>
            <w:bottom w:val="none" w:sz="0" w:space="0" w:color="auto"/>
            <w:right w:val="none" w:sz="0" w:space="0" w:color="auto"/>
          </w:divBdr>
        </w:div>
        <w:div w:id="1900481803">
          <w:marLeft w:val="0"/>
          <w:marRight w:val="0"/>
          <w:marTop w:val="0"/>
          <w:marBottom w:val="0"/>
          <w:divBdr>
            <w:top w:val="none" w:sz="0" w:space="0" w:color="auto"/>
            <w:left w:val="none" w:sz="0" w:space="0" w:color="auto"/>
            <w:bottom w:val="none" w:sz="0" w:space="0" w:color="auto"/>
            <w:right w:val="none" w:sz="0" w:space="0" w:color="auto"/>
          </w:divBdr>
        </w:div>
        <w:div w:id="1702824910">
          <w:marLeft w:val="0"/>
          <w:marRight w:val="0"/>
          <w:marTop w:val="0"/>
          <w:marBottom w:val="0"/>
          <w:divBdr>
            <w:top w:val="none" w:sz="0" w:space="0" w:color="auto"/>
            <w:left w:val="none" w:sz="0" w:space="0" w:color="auto"/>
            <w:bottom w:val="none" w:sz="0" w:space="0" w:color="auto"/>
            <w:right w:val="none" w:sz="0" w:space="0" w:color="auto"/>
          </w:divBdr>
        </w:div>
        <w:div w:id="1752655983">
          <w:marLeft w:val="0"/>
          <w:marRight w:val="0"/>
          <w:marTop w:val="0"/>
          <w:marBottom w:val="0"/>
          <w:divBdr>
            <w:top w:val="none" w:sz="0" w:space="0" w:color="auto"/>
            <w:left w:val="none" w:sz="0" w:space="0" w:color="auto"/>
            <w:bottom w:val="none" w:sz="0" w:space="0" w:color="auto"/>
            <w:right w:val="none" w:sz="0" w:space="0" w:color="auto"/>
          </w:divBdr>
        </w:div>
        <w:div w:id="270892184">
          <w:marLeft w:val="0"/>
          <w:marRight w:val="0"/>
          <w:marTop w:val="0"/>
          <w:marBottom w:val="0"/>
          <w:divBdr>
            <w:top w:val="none" w:sz="0" w:space="0" w:color="auto"/>
            <w:left w:val="none" w:sz="0" w:space="0" w:color="auto"/>
            <w:bottom w:val="none" w:sz="0" w:space="0" w:color="auto"/>
            <w:right w:val="none" w:sz="0" w:space="0" w:color="auto"/>
          </w:divBdr>
        </w:div>
        <w:div w:id="2023238383">
          <w:marLeft w:val="0"/>
          <w:marRight w:val="0"/>
          <w:marTop w:val="0"/>
          <w:marBottom w:val="0"/>
          <w:divBdr>
            <w:top w:val="none" w:sz="0" w:space="0" w:color="auto"/>
            <w:left w:val="none" w:sz="0" w:space="0" w:color="auto"/>
            <w:bottom w:val="none" w:sz="0" w:space="0" w:color="auto"/>
            <w:right w:val="none" w:sz="0" w:space="0" w:color="auto"/>
          </w:divBdr>
        </w:div>
        <w:div w:id="684751459">
          <w:marLeft w:val="0"/>
          <w:marRight w:val="0"/>
          <w:marTop w:val="0"/>
          <w:marBottom w:val="0"/>
          <w:divBdr>
            <w:top w:val="none" w:sz="0" w:space="0" w:color="auto"/>
            <w:left w:val="none" w:sz="0" w:space="0" w:color="auto"/>
            <w:bottom w:val="none" w:sz="0" w:space="0" w:color="auto"/>
            <w:right w:val="none" w:sz="0" w:space="0" w:color="auto"/>
          </w:divBdr>
        </w:div>
        <w:div w:id="1628395040">
          <w:marLeft w:val="0"/>
          <w:marRight w:val="0"/>
          <w:marTop w:val="0"/>
          <w:marBottom w:val="0"/>
          <w:divBdr>
            <w:top w:val="none" w:sz="0" w:space="0" w:color="auto"/>
            <w:left w:val="none" w:sz="0" w:space="0" w:color="auto"/>
            <w:bottom w:val="none" w:sz="0" w:space="0" w:color="auto"/>
            <w:right w:val="none" w:sz="0" w:space="0" w:color="auto"/>
          </w:divBdr>
        </w:div>
        <w:div w:id="721903693">
          <w:marLeft w:val="0"/>
          <w:marRight w:val="0"/>
          <w:marTop w:val="0"/>
          <w:marBottom w:val="0"/>
          <w:divBdr>
            <w:top w:val="none" w:sz="0" w:space="0" w:color="auto"/>
            <w:left w:val="none" w:sz="0" w:space="0" w:color="auto"/>
            <w:bottom w:val="none" w:sz="0" w:space="0" w:color="auto"/>
            <w:right w:val="none" w:sz="0" w:space="0" w:color="auto"/>
          </w:divBdr>
        </w:div>
        <w:div w:id="156925695">
          <w:marLeft w:val="0"/>
          <w:marRight w:val="0"/>
          <w:marTop w:val="0"/>
          <w:marBottom w:val="0"/>
          <w:divBdr>
            <w:top w:val="none" w:sz="0" w:space="0" w:color="auto"/>
            <w:left w:val="none" w:sz="0" w:space="0" w:color="auto"/>
            <w:bottom w:val="none" w:sz="0" w:space="0" w:color="auto"/>
            <w:right w:val="none" w:sz="0" w:space="0" w:color="auto"/>
          </w:divBdr>
        </w:div>
        <w:div w:id="747506339">
          <w:marLeft w:val="0"/>
          <w:marRight w:val="0"/>
          <w:marTop w:val="0"/>
          <w:marBottom w:val="0"/>
          <w:divBdr>
            <w:top w:val="none" w:sz="0" w:space="0" w:color="auto"/>
            <w:left w:val="none" w:sz="0" w:space="0" w:color="auto"/>
            <w:bottom w:val="none" w:sz="0" w:space="0" w:color="auto"/>
            <w:right w:val="none" w:sz="0" w:space="0" w:color="auto"/>
          </w:divBdr>
        </w:div>
        <w:div w:id="703481836">
          <w:marLeft w:val="0"/>
          <w:marRight w:val="0"/>
          <w:marTop w:val="0"/>
          <w:marBottom w:val="0"/>
          <w:divBdr>
            <w:top w:val="none" w:sz="0" w:space="0" w:color="auto"/>
            <w:left w:val="none" w:sz="0" w:space="0" w:color="auto"/>
            <w:bottom w:val="none" w:sz="0" w:space="0" w:color="auto"/>
            <w:right w:val="none" w:sz="0" w:space="0" w:color="auto"/>
          </w:divBdr>
        </w:div>
        <w:div w:id="1201744352">
          <w:marLeft w:val="0"/>
          <w:marRight w:val="0"/>
          <w:marTop w:val="0"/>
          <w:marBottom w:val="0"/>
          <w:divBdr>
            <w:top w:val="none" w:sz="0" w:space="0" w:color="auto"/>
            <w:left w:val="none" w:sz="0" w:space="0" w:color="auto"/>
            <w:bottom w:val="none" w:sz="0" w:space="0" w:color="auto"/>
            <w:right w:val="none" w:sz="0" w:space="0" w:color="auto"/>
          </w:divBdr>
        </w:div>
        <w:div w:id="143476511">
          <w:marLeft w:val="0"/>
          <w:marRight w:val="0"/>
          <w:marTop w:val="0"/>
          <w:marBottom w:val="0"/>
          <w:divBdr>
            <w:top w:val="none" w:sz="0" w:space="0" w:color="auto"/>
            <w:left w:val="none" w:sz="0" w:space="0" w:color="auto"/>
            <w:bottom w:val="none" w:sz="0" w:space="0" w:color="auto"/>
            <w:right w:val="none" w:sz="0" w:space="0" w:color="auto"/>
          </w:divBdr>
        </w:div>
        <w:div w:id="435247884">
          <w:marLeft w:val="0"/>
          <w:marRight w:val="0"/>
          <w:marTop w:val="0"/>
          <w:marBottom w:val="0"/>
          <w:divBdr>
            <w:top w:val="none" w:sz="0" w:space="0" w:color="auto"/>
            <w:left w:val="none" w:sz="0" w:space="0" w:color="auto"/>
            <w:bottom w:val="none" w:sz="0" w:space="0" w:color="auto"/>
            <w:right w:val="none" w:sz="0" w:space="0" w:color="auto"/>
          </w:divBdr>
        </w:div>
        <w:div w:id="1845313325">
          <w:marLeft w:val="0"/>
          <w:marRight w:val="0"/>
          <w:marTop w:val="0"/>
          <w:marBottom w:val="0"/>
          <w:divBdr>
            <w:top w:val="none" w:sz="0" w:space="0" w:color="auto"/>
            <w:left w:val="none" w:sz="0" w:space="0" w:color="auto"/>
            <w:bottom w:val="none" w:sz="0" w:space="0" w:color="auto"/>
            <w:right w:val="none" w:sz="0" w:space="0" w:color="auto"/>
          </w:divBdr>
        </w:div>
        <w:div w:id="845628611">
          <w:marLeft w:val="0"/>
          <w:marRight w:val="0"/>
          <w:marTop w:val="0"/>
          <w:marBottom w:val="0"/>
          <w:divBdr>
            <w:top w:val="none" w:sz="0" w:space="0" w:color="auto"/>
            <w:left w:val="none" w:sz="0" w:space="0" w:color="auto"/>
            <w:bottom w:val="none" w:sz="0" w:space="0" w:color="auto"/>
            <w:right w:val="none" w:sz="0" w:space="0" w:color="auto"/>
          </w:divBdr>
        </w:div>
        <w:div w:id="2087919924">
          <w:marLeft w:val="0"/>
          <w:marRight w:val="0"/>
          <w:marTop w:val="0"/>
          <w:marBottom w:val="0"/>
          <w:divBdr>
            <w:top w:val="none" w:sz="0" w:space="0" w:color="auto"/>
            <w:left w:val="none" w:sz="0" w:space="0" w:color="auto"/>
            <w:bottom w:val="none" w:sz="0" w:space="0" w:color="auto"/>
            <w:right w:val="none" w:sz="0" w:space="0" w:color="auto"/>
          </w:divBdr>
        </w:div>
        <w:div w:id="1657878746">
          <w:marLeft w:val="0"/>
          <w:marRight w:val="0"/>
          <w:marTop w:val="0"/>
          <w:marBottom w:val="0"/>
          <w:divBdr>
            <w:top w:val="none" w:sz="0" w:space="0" w:color="auto"/>
            <w:left w:val="none" w:sz="0" w:space="0" w:color="auto"/>
            <w:bottom w:val="none" w:sz="0" w:space="0" w:color="auto"/>
            <w:right w:val="none" w:sz="0" w:space="0" w:color="auto"/>
          </w:divBdr>
        </w:div>
        <w:div w:id="572280761">
          <w:marLeft w:val="0"/>
          <w:marRight w:val="0"/>
          <w:marTop w:val="0"/>
          <w:marBottom w:val="0"/>
          <w:divBdr>
            <w:top w:val="none" w:sz="0" w:space="0" w:color="auto"/>
            <w:left w:val="none" w:sz="0" w:space="0" w:color="auto"/>
            <w:bottom w:val="none" w:sz="0" w:space="0" w:color="auto"/>
            <w:right w:val="none" w:sz="0" w:space="0" w:color="auto"/>
          </w:divBdr>
        </w:div>
        <w:div w:id="141966841">
          <w:marLeft w:val="0"/>
          <w:marRight w:val="0"/>
          <w:marTop w:val="0"/>
          <w:marBottom w:val="0"/>
          <w:divBdr>
            <w:top w:val="none" w:sz="0" w:space="0" w:color="auto"/>
            <w:left w:val="none" w:sz="0" w:space="0" w:color="auto"/>
            <w:bottom w:val="none" w:sz="0" w:space="0" w:color="auto"/>
            <w:right w:val="none" w:sz="0" w:space="0" w:color="auto"/>
          </w:divBdr>
        </w:div>
        <w:div w:id="642587133">
          <w:marLeft w:val="0"/>
          <w:marRight w:val="0"/>
          <w:marTop w:val="0"/>
          <w:marBottom w:val="0"/>
          <w:divBdr>
            <w:top w:val="none" w:sz="0" w:space="0" w:color="auto"/>
            <w:left w:val="none" w:sz="0" w:space="0" w:color="auto"/>
            <w:bottom w:val="none" w:sz="0" w:space="0" w:color="auto"/>
            <w:right w:val="none" w:sz="0" w:space="0" w:color="auto"/>
          </w:divBdr>
        </w:div>
        <w:div w:id="243225614">
          <w:marLeft w:val="0"/>
          <w:marRight w:val="0"/>
          <w:marTop w:val="0"/>
          <w:marBottom w:val="0"/>
          <w:divBdr>
            <w:top w:val="none" w:sz="0" w:space="0" w:color="auto"/>
            <w:left w:val="none" w:sz="0" w:space="0" w:color="auto"/>
            <w:bottom w:val="none" w:sz="0" w:space="0" w:color="auto"/>
            <w:right w:val="none" w:sz="0" w:space="0" w:color="auto"/>
          </w:divBdr>
        </w:div>
        <w:div w:id="748964759">
          <w:marLeft w:val="0"/>
          <w:marRight w:val="0"/>
          <w:marTop w:val="0"/>
          <w:marBottom w:val="0"/>
          <w:divBdr>
            <w:top w:val="none" w:sz="0" w:space="0" w:color="auto"/>
            <w:left w:val="none" w:sz="0" w:space="0" w:color="auto"/>
            <w:bottom w:val="none" w:sz="0" w:space="0" w:color="auto"/>
            <w:right w:val="none" w:sz="0" w:space="0" w:color="auto"/>
          </w:divBdr>
        </w:div>
        <w:div w:id="2051761767">
          <w:marLeft w:val="0"/>
          <w:marRight w:val="0"/>
          <w:marTop w:val="0"/>
          <w:marBottom w:val="0"/>
          <w:divBdr>
            <w:top w:val="none" w:sz="0" w:space="0" w:color="auto"/>
            <w:left w:val="none" w:sz="0" w:space="0" w:color="auto"/>
            <w:bottom w:val="none" w:sz="0" w:space="0" w:color="auto"/>
            <w:right w:val="none" w:sz="0" w:space="0" w:color="auto"/>
          </w:divBdr>
        </w:div>
        <w:div w:id="339698834">
          <w:marLeft w:val="0"/>
          <w:marRight w:val="0"/>
          <w:marTop w:val="0"/>
          <w:marBottom w:val="0"/>
          <w:divBdr>
            <w:top w:val="none" w:sz="0" w:space="0" w:color="auto"/>
            <w:left w:val="none" w:sz="0" w:space="0" w:color="auto"/>
            <w:bottom w:val="none" w:sz="0" w:space="0" w:color="auto"/>
            <w:right w:val="none" w:sz="0" w:space="0" w:color="auto"/>
          </w:divBdr>
        </w:div>
        <w:div w:id="1495217881">
          <w:marLeft w:val="0"/>
          <w:marRight w:val="0"/>
          <w:marTop w:val="0"/>
          <w:marBottom w:val="0"/>
          <w:divBdr>
            <w:top w:val="none" w:sz="0" w:space="0" w:color="auto"/>
            <w:left w:val="none" w:sz="0" w:space="0" w:color="auto"/>
            <w:bottom w:val="none" w:sz="0" w:space="0" w:color="auto"/>
            <w:right w:val="none" w:sz="0" w:space="0" w:color="auto"/>
          </w:divBdr>
        </w:div>
        <w:div w:id="1104420666">
          <w:marLeft w:val="0"/>
          <w:marRight w:val="0"/>
          <w:marTop w:val="0"/>
          <w:marBottom w:val="0"/>
          <w:divBdr>
            <w:top w:val="none" w:sz="0" w:space="0" w:color="auto"/>
            <w:left w:val="none" w:sz="0" w:space="0" w:color="auto"/>
            <w:bottom w:val="none" w:sz="0" w:space="0" w:color="auto"/>
            <w:right w:val="none" w:sz="0" w:space="0" w:color="auto"/>
          </w:divBdr>
        </w:div>
      </w:divsChild>
    </w:div>
    <w:div w:id="380905630">
      <w:bodyDiv w:val="1"/>
      <w:marLeft w:val="0"/>
      <w:marRight w:val="0"/>
      <w:marTop w:val="0"/>
      <w:marBottom w:val="0"/>
      <w:divBdr>
        <w:top w:val="none" w:sz="0" w:space="0" w:color="auto"/>
        <w:left w:val="none" w:sz="0" w:space="0" w:color="auto"/>
        <w:bottom w:val="none" w:sz="0" w:space="0" w:color="auto"/>
        <w:right w:val="none" w:sz="0" w:space="0" w:color="auto"/>
      </w:divBdr>
    </w:div>
    <w:div w:id="460928683">
      <w:bodyDiv w:val="1"/>
      <w:marLeft w:val="0"/>
      <w:marRight w:val="0"/>
      <w:marTop w:val="0"/>
      <w:marBottom w:val="0"/>
      <w:divBdr>
        <w:top w:val="none" w:sz="0" w:space="0" w:color="auto"/>
        <w:left w:val="none" w:sz="0" w:space="0" w:color="auto"/>
        <w:bottom w:val="none" w:sz="0" w:space="0" w:color="auto"/>
        <w:right w:val="none" w:sz="0" w:space="0" w:color="auto"/>
      </w:divBdr>
      <w:divsChild>
        <w:div w:id="1259481867">
          <w:marLeft w:val="0"/>
          <w:marRight w:val="0"/>
          <w:marTop w:val="0"/>
          <w:marBottom w:val="0"/>
          <w:divBdr>
            <w:top w:val="none" w:sz="0" w:space="0" w:color="auto"/>
            <w:left w:val="none" w:sz="0" w:space="0" w:color="auto"/>
            <w:bottom w:val="none" w:sz="0" w:space="0" w:color="auto"/>
            <w:right w:val="none" w:sz="0" w:space="0" w:color="auto"/>
          </w:divBdr>
        </w:div>
        <w:div w:id="1597059326">
          <w:marLeft w:val="0"/>
          <w:marRight w:val="0"/>
          <w:marTop w:val="0"/>
          <w:marBottom w:val="0"/>
          <w:divBdr>
            <w:top w:val="none" w:sz="0" w:space="0" w:color="auto"/>
            <w:left w:val="none" w:sz="0" w:space="0" w:color="auto"/>
            <w:bottom w:val="none" w:sz="0" w:space="0" w:color="auto"/>
            <w:right w:val="none" w:sz="0" w:space="0" w:color="auto"/>
          </w:divBdr>
        </w:div>
        <w:div w:id="664361387">
          <w:marLeft w:val="0"/>
          <w:marRight w:val="0"/>
          <w:marTop w:val="0"/>
          <w:marBottom w:val="0"/>
          <w:divBdr>
            <w:top w:val="none" w:sz="0" w:space="0" w:color="auto"/>
            <w:left w:val="none" w:sz="0" w:space="0" w:color="auto"/>
            <w:bottom w:val="none" w:sz="0" w:space="0" w:color="auto"/>
            <w:right w:val="none" w:sz="0" w:space="0" w:color="auto"/>
          </w:divBdr>
        </w:div>
        <w:div w:id="238683635">
          <w:marLeft w:val="0"/>
          <w:marRight w:val="0"/>
          <w:marTop w:val="0"/>
          <w:marBottom w:val="0"/>
          <w:divBdr>
            <w:top w:val="none" w:sz="0" w:space="0" w:color="auto"/>
            <w:left w:val="none" w:sz="0" w:space="0" w:color="auto"/>
            <w:bottom w:val="none" w:sz="0" w:space="0" w:color="auto"/>
            <w:right w:val="none" w:sz="0" w:space="0" w:color="auto"/>
          </w:divBdr>
        </w:div>
        <w:div w:id="1076125216">
          <w:marLeft w:val="0"/>
          <w:marRight w:val="0"/>
          <w:marTop w:val="0"/>
          <w:marBottom w:val="0"/>
          <w:divBdr>
            <w:top w:val="none" w:sz="0" w:space="0" w:color="auto"/>
            <w:left w:val="none" w:sz="0" w:space="0" w:color="auto"/>
            <w:bottom w:val="none" w:sz="0" w:space="0" w:color="auto"/>
            <w:right w:val="none" w:sz="0" w:space="0" w:color="auto"/>
          </w:divBdr>
        </w:div>
        <w:div w:id="561253826">
          <w:marLeft w:val="0"/>
          <w:marRight w:val="0"/>
          <w:marTop w:val="0"/>
          <w:marBottom w:val="0"/>
          <w:divBdr>
            <w:top w:val="none" w:sz="0" w:space="0" w:color="auto"/>
            <w:left w:val="none" w:sz="0" w:space="0" w:color="auto"/>
            <w:bottom w:val="none" w:sz="0" w:space="0" w:color="auto"/>
            <w:right w:val="none" w:sz="0" w:space="0" w:color="auto"/>
          </w:divBdr>
        </w:div>
        <w:div w:id="1423068416">
          <w:marLeft w:val="0"/>
          <w:marRight w:val="0"/>
          <w:marTop w:val="0"/>
          <w:marBottom w:val="0"/>
          <w:divBdr>
            <w:top w:val="none" w:sz="0" w:space="0" w:color="auto"/>
            <w:left w:val="none" w:sz="0" w:space="0" w:color="auto"/>
            <w:bottom w:val="none" w:sz="0" w:space="0" w:color="auto"/>
            <w:right w:val="none" w:sz="0" w:space="0" w:color="auto"/>
          </w:divBdr>
        </w:div>
        <w:div w:id="503976099">
          <w:marLeft w:val="0"/>
          <w:marRight w:val="0"/>
          <w:marTop w:val="0"/>
          <w:marBottom w:val="0"/>
          <w:divBdr>
            <w:top w:val="none" w:sz="0" w:space="0" w:color="auto"/>
            <w:left w:val="none" w:sz="0" w:space="0" w:color="auto"/>
            <w:bottom w:val="none" w:sz="0" w:space="0" w:color="auto"/>
            <w:right w:val="none" w:sz="0" w:space="0" w:color="auto"/>
          </w:divBdr>
        </w:div>
        <w:div w:id="1094782944">
          <w:marLeft w:val="0"/>
          <w:marRight w:val="0"/>
          <w:marTop w:val="0"/>
          <w:marBottom w:val="0"/>
          <w:divBdr>
            <w:top w:val="none" w:sz="0" w:space="0" w:color="auto"/>
            <w:left w:val="none" w:sz="0" w:space="0" w:color="auto"/>
            <w:bottom w:val="none" w:sz="0" w:space="0" w:color="auto"/>
            <w:right w:val="none" w:sz="0" w:space="0" w:color="auto"/>
          </w:divBdr>
        </w:div>
      </w:divsChild>
    </w:div>
    <w:div w:id="660082633">
      <w:bodyDiv w:val="1"/>
      <w:marLeft w:val="0"/>
      <w:marRight w:val="0"/>
      <w:marTop w:val="0"/>
      <w:marBottom w:val="0"/>
      <w:divBdr>
        <w:top w:val="none" w:sz="0" w:space="0" w:color="auto"/>
        <w:left w:val="none" w:sz="0" w:space="0" w:color="auto"/>
        <w:bottom w:val="none" w:sz="0" w:space="0" w:color="auto"/>
        <w:right w:val="none" w:sz="0" w:space="0" w:color="auto"/>
      </w:divBdr>
    </w:div>
    <w:div w:id="940184667">
      <w:bodyDiv w:val="1"/>
      <w:marLeft w:val="0"/>
      <w:marRight w:val="0"/>
      <w:marTop w:val="0"/>
      <w:marBottom w:val="0"/>
      <w:divBdr>
        <w:top w:val="none" w:sz="0" w:space="0" w:color="auto"/>
        <w:left w:val="none" w:sz="0" w:space="0" w:color="auto"/>
        <w:bottom w:val="none" w:sz="0" w:space="0" w:color="auto"/>
        <w:right w:val="none" w:sz="0" w:space="0" w:color="auto"/>
      </w:divBdr>
    </w:div>
    <w:div w:id="1330209597">
      <w:bodyDiv w:val="1"/>
      <w:marLeft w:val="0"/>
      <w:marRight w:val="0"/>
      <w:marTop w:val="0"/>
      <w:marBottom w:val="0"/>
      <w:divBdr>
        <w:top w:val="none" w:sz="0" w:space="0" w:color="auto"/>
        <w:left w:val="none" w:sz="0" w:space="0" w:color="auto"/>
        <w:bottom w:val="none" w:sz="0" w:space="0" w:color="auto"/>
        <w:right w:val="none" w:sz="0" w:space="0" w:color="auto"/>
      </w:divBdr>
      <w:divsChild>
        <w:div w:id="61027103">
          <w:marLeft w:val="0"/>
          <w:marRight w:val="0"/>
          <w:marTop w:val="0"/>
          <w:marBottom w:val="0"/>
          <w:divBdr>
            <w:top w:val="none" w:sz="0" w:space="0" w:color="auto"/>
            <w:left w:val="none" w:sz="0" w:space="0" w:color="auto"/>
            <w:bottom w:val="none" w:sz="0" w:space="0" w:color="auto"/>
            <w:right w:val="none" w:sz="0" w:space="0" w:color="auto"/>
          </w:divBdr>
        </w:div>
        <w:div w:id="1228032782">
          <w:marLeft w:val="0"/>
          <w:marRight w:val="0"/>
          <w:marTop w:val="0"/>
          <w:marBottom w:val="0"/>
          <w:divBdr>
            <w:top w:val="none" w:sz="0" w:space="0" w:color="auto"/>
            <w:left w:val="none" w:sz="0" w:space="0" w:color="auto"/>
            <w:bottom w:val="none" w:sz="0" w:space="0" w:color="auto"/>
            <w:right w:val="none" w:sz="0" w:space="0" w:color="auto"/>
          </w:divBdr>
        </w:div>
        <w:div w:id="1716539614">
          <w:marLeft w:val="0"/>
          <w:marRight w:val="0"/>
          <w:marTop w:val="0"/>
          <w:marBottom w:val="0"/>
          <w:divBdr>
            <w:top w:val="none" w:sz="0" w:space="0" w:color="auto"/>
            <w:left w:val="none" w:sz="0" w:space="0" w:color="auto"/>
            <w:bottom w:val="none" w:sz="0" w:space="0" w:color="auto"/>
            <w:right w:val="none" w:sz="0" w:space="0" w:color="auto"/>
          </w:divBdr>
        </w:div>
        <w:div w:id="1797986475">
          <w:marLeft w:val="0"/>
          <w:marRight w:val="0"/>
          <w:marTop w:val="0"/>
          <w:marBottom w:val="0"/>
          <w:divBdr>
            <w:top w:val="none" w:sz="0" w:space="0" w:color="auto"/>
            <w:left w:val="none" w:sz="0" w:space="0" w:color="auto"/>
            <w:bottom w:val="none" w:sz="0" w:space="0" w:color="auto"/>
            <w:right w:val="none" w:sz="0" w:space="0" w:color="auto"/>
          </w:divBdr>
        </w:div>
        <w:div w:id="1445077871">
          <w:marLeft w:val="0"/>
          <w:marRight w:val="0"/>
          <w:marTop w:val="0"/>
          <w:marBottom w:val="0"/>
          <w:divBdr>
            <w:top w:val="none" w:sz="0" w:space="0" w:color="auto"/>
            <w:left w:val="none" w:sz="0" w:space="0" w:color="auto"/>
            <w:bottom w:val="none" w:sz="0" w:space="0" w:color="auto"/>
            <w:right w:val="none" w:sz="0" w:space="0" w:color="auto"/>
          </w:divBdr>
        </w:div>
        <w:div w:id="1734311181">
          <w:marLeft w:val="0"/>
          <w:marRight w:val="0"/>
          <w:marTop w:val="0"/>
          <w:marBottom w:val="0"/>
          <w:divBdr>
            <w:top w:val="none" w:sz="0" w:space="0" w:color="auto"/>
            <w:left w:val="none" w:sz="0" w:space="0" w:color="auto"/>
            <w:bottom w:val="none" w:sz="0" w:space="0" w:color="auto"/>
            <w:right w:val="none" w:sz="0" w:space="0" w:color="auto"/>
          </w:divBdr>
        </w:div>
        <w:div w:id="372772965">
          <w:marLeft w:val="0"/>
          <w:marRight w:val="0"/>
          <w:marTop w:val="0"/>
          <w:marBottom w:val="0"/>
          <w:divBdr>
            <w:top w:val="none" w:sz="0" w:space="0" w:color="auto"/>
            <w:left w:val="none" w:sz="0" w:space="0" w:color="auto"/>
            <w:bottom w:val="none" w:sz="0" w:space="0" w:color="auto"/>
            <w:right w:val="none" w:sz="0" w:space="0" w:color="auto"/>
          </w:divBdr>
        </w:div>
        <w:div w:id="1892837053">
          <w:marLeft w:val="0"/>
          <w:marRight w:val="0"/>
          <w:marTop w:val="0"/>
          <w:marBottom w:val="0"/>
          <w:divBdr>
            <w:top w:val="none" w:sz="0" w:space="0" w:color="auto"/>
            <w:left w:val="none" w:sz="0" w:space="0" w:color="auto"/>
            <w:bottom w:val="none" w:sz="0" w:space="0" w:color="auto"/>
            <w:right w:val="none" w:sz="0" w:space="0" w:color="auto"/>
          </w:divBdr>
        </w:div>
        <w:div w:id="33966342">
          <w:marLeft w:val="0"/>
          <w:marRight w:val="0"/>
          <w:marTop w:val="0"/>
          <w:marBottom w:val="0"/>
          <w:divBdr>
            <w:top w:val="none" w:sz="0" w:space="0" w:color="auto"/>
            <w:left w:val="none" w:sz="0" w:space="0" w:color="auto"/>
            <w:bottom w:val="none" w:sz="0" w:space="0" w:color="auto"/>
            <w:right w:val="none" w:sz="0" w:space="0" w:color="auto"/>
          </w:divBdr>
        </w:div>
        <w:div w:id="287204364">
          <w:marLeft w:val="0"/>
          <w:marRight w:val="0"/>
          <w:marTop w:val="0"/>
          <w:marBottom w:val="0"/>
          <w:divBdr>
            <w:top w:val="none" w:sz="0" w:space="0" w:color="auto"/>
            <w:left w:val="none" w:sz="0" w:space="0" w:color="auto"/>
            <w:bottom w:val="none" w:sz="0" w:space="0" w:color="auto"/>
            <w:right w:val="none" w:sz="0" w:space="0" w:color="auto"/>
          </w:divBdr>
        </w:div>
        <w:div w:id="1186359472">
          <w:marLeft w:val="0"/>
          <w:marRight w:val="0"/>
          <w:marTop w:val="0"/>
          <w:marBottom w:val="0"/>
          <w:divBdr>
            <w:top w:val="none" w:sz="0" w:space="0" w:color="auto"/>
            <w:left w:val="none" w:sz="0" w:space="0" w:color="auto"/>
            <w:bottom w:val="none" w:sz="0" w:space="0" w:color="auto"/>
            <w:right w:val="none" w:sz="0" w:space="0" w:color="auto"/>
          </w:divBdr>
        </w:div>
        <w:div w:id="1307398019">
          <w:marLeft w:val="0"/>
          <w:marRight w:val="0"/>
          <w:marTop w:val="0"/>
          <w:marBottom w:val="0"/>
          <w:divBdr>
            <w:top w:val="none" w:sz="0" w:space="0" w:color="auto"/>
            <w:left w:val="none" w:sz="0" w:space="0" w:color="auto"/>
            <w:bottom w:val="none" w:sz="0" w:space="0" w:color="auto"/>
            <w:right w:val="none" w:sz="0" w:space="0" w:color="auto"/>
          </w:divBdr>
        </w:div>
        <w:div w:id="2008171685">
          <w:marLeft w:val="0"/>
          <w:marRight w:val="0"/>
          <w:marTop w:val="0"/>
          <w:marBottom w:val="0"/>
          <w:divBdr>
            <w:top w:val="none" w:sz="0" w:space="0" w:color="auto"/>
            <w:left w:val="none" w:sz="0" w:space="0" w:color="auto"/>
            <w:bottom w:val="none" w:sz="0" w:space="0" w:color="auto"/>
            <w:right w:val="none" w:sz="0" w:space="0" w:color="auto"/>
          </w:divBdr>
        </w:div>
        <w:div w:id="324165867">
          <w:marLeft w:val="0"/>
          <w:marRight w:val="0"/>
          <w:marTop w:val="0"/>
          <w:marBottom w:val="0"/>
          <w:divBdr>
            <w:top w:val="none" w:sz="0" w:space="0" w:color="auto"/>
            <w:left w:val="none" w:sz="0" w:space="0" w:color="auto"/>
            <w:bottom w:val="none" w:sz="0" w:space="0" w:color="auto"/>
            <w:right w:val="none" w:sz="0" w:space="0" w:color="auto"/>
          </w:divBdr>
        </w:div>
        <w:div w:id="1092319204">
          <w:marLeft w:val="0"/>
          <w:marRight w:val="0"/>
          <w:marTop w:val="0"/>
          <w:marBottom w:val="0"/>
          <w:divBdr>
            <w:top w:val="none" w:sz="0" w:space="0" w:color="auto"/>
            <w:left w:val="none" w:sz="0" w:space="0" w:color="auto"/>
            <w:bottom w:val="none" w:sz="0" w:space="0" w:color="auto"/>
            <w:right w:val="none" w:sz="0" w:space="0" w:color="auto"/>
          </w:divBdr>
        </w:div>
        <w:div w:id="179201267">
          <w:marLeft w:val="0"/>
          <w:marRight w:val="0"/>
          <w:marTop w:val="0"/>
          <w:marBottom w:val="0"/>
          <w:divBdr>
            <w:top w:val="none" w:sz="0" w:space="0" w:color="auto"/>
            <w:left w:val="none" w:sz="0" w:space="0" w:color="auto"/>
            <w:bottom w:val="none" w:sz="0" w:space="0" w:color="auto"/>
            <w:right w:val="none" w:sz="0" w:space="0" w:color="auto"/>
          </w:divBdr>
        </w:div>
        <w:div w:id="1440833479">
          <w:marLeft w:val="0"/>
          <w:marRight w:val="0"/>
          <w:marTop w:val="0"/>
          <w:marBottom w:val="0"/>
          <w:divBdr>
            <w:top w:val="none" w:sz="0" w:space="0" w:color="auto"/>
            <w:left w:val="none" w:sz="0" w:space="0" w:color="auto"/>
            <w:bottom w:val="none" w:sz="0" w:space="0" w:color="auto"/>
            <w:right w:val="none" w:sz="0" w:space="0" w:color="auto"/>
          </w:divBdr>
        </w:div>
        <w:div w:id="99448870">
          <w:marLeft w:val="0"/>
          <w:marRight w:val="0"/>
          <w:marTop w:val="0"/>
          <w:marBottom w:val="0"/>
          <w:divBdr>
            <w:top w:val="none" w:sz="0" w:space="0" w:color="auto"/>
            <w:left w:val="none" w:sz="0" w:space="0" w:color="auto"/>
            <w:bottom w:val="none" w:sz="0" w:space="0" w:color="auto"/>
            <w:right w:val="none" w:sz="0" w:space="0" w:color="auto"/>
          </w:divBdr>
        </w:div>
        <w:div w:id="29689394">
          <w:marLeft w:val="0"/>
          <w:marRight w:val="0"/>
          <w:marTop w:val="0"/>
          <w:marBottom w:val="0"/>
          <w:divBdr>
            <w:top w:val="none" w:sz="0" w:space="0" w:color="auto"/>
            <w:left w:val="none" w:sz="0" w:space="0" w:color="auto"/>
            <w:bottom w:val="none" w:sz="0" w:space="0" w:color="auto"/>
            <w:right w:val="none" w:sz="0" w:space="0" w:color="auto"/>
          </w:divBdr>
        </w:div>
        <w:div w:id="1056127314">
          <w:marLeft w:val="0"/>
          <w:marRight w:val="0"/>
          <w:marTop w:val="0"/>
          <w:marBottom w:val="0"/>
          <w:divBdr>
            <w:top w:val="none" w:sz="0" w:space="0" w:color="auto"/>
            <w:left w:val="none" w:sz="0" w:space="0" w:color="auto"/>
            <w:bottom w:val="none" w:sz="0" w:space="0" w:color="auto"/>
            <w:right w:val="none" w:sz="0" w:space="0" w:color="auto"/>
          </w:divBdr>
        </w:div>
        <w:div w:id="410735854">
          <w:marLeft w:val="0"/>
          <w:marRight w:val="0"/>
          <w:marTop w:val="0"/>
          <w:marBottom w:val="0"/>
          <w:divBdr>
            <w:top w:val="none" w:sz="0" w:space="0" w:color="auto"/>
            <w:left w:val="none" w:sz="0" w:space="0" w:color="auto"/>
            <w:bottom w:val="none" w:sz="0" w:space="0" w:color="auto"/>
            <w:right w:val="none" w:sz="0" w:space="0" w:color="auto"/>
          </w:divBdr>
        </w:div>
        <w:div w:id="1326978211">
          <w:marLeft w:val="0"/>
          <w:marRight w:val="0"/>
          <w:marTop w:val="0"/>
          <w:marBottom w:val="0"/>
          <w:divBdr>
            <w:top w:val="none" w:sz="0" w:space="0" w:color="auto"/>
            <w:left w:val="none" w:sz="0" w:space="0" w:color="auto"/>
            <w:bottom w:val="none" w:sz="0" w:space="0" w:color="auto"/>
            <w:right w:val="none" w:sz="0" w:space="0" w:color="auto"/>
          </w:divBdr>
        </w:div>
        <w:div w:id="1023359976">
          <w:marLeft w:val="0"/>
          <w:marRight w:val="0"/>
          <w:marTop w:val="0"/>
          <w:marBottom w:val="0"/>
          <w:divBdr>
            <w:top w:val="none" w:sz="0" w:space="0" w:color="auto"/>
            <w:left w:val="none" w:sz="0" w:space="0" w:color="auto"/>
            <w:bottom w:val="none" w:sz="0" w:space="0" w:color="auto"/>
            <w:right w:val="none" w:sz="0" w:space="0" w:color="auto"/>
          </w:divBdr>
        </w:div>
        <w:div w:id="1583759951">
          <w:marLeft w:val="0"/>
          <w:marRight w:val="0"/>
          <w:marTop w:val="0"/>
          <w:marBottom w:val="0"/>
          <w:divBdr>
            <w:top w:val="none" w:sz="0" w:space="0" w:color="auto"/>
            <w:left w:val="none" w:sz="0" w:space="0" w:color="auto"/>
            <w:bottom w:val="none" w:sz="0" w:space="0" w:color="auto"/>
            <w:right w:val="none" w:sz="0" w:space="0" w:color="auto"/>
          </w:divBdr>
        </w:div>
        <w:div w:id="1849831100">
          <w:marLeft w:val="0"/>
          <w:marRight w:val="0"/>
          <w:marTop w:val="0"/>
          <w:marBottom w:val="0"/>
          <w:divBdr>
            <w:top w:val="none" w:sz="0" w:space="0" w:color="auto"/>
            <w:left w:val="none" w:sz="0" w:space="0" w:color="auto"/>
            <w:bottom w:val="none" w:sz="0" w:space="0" w:color="auto"/>
            <w:right w:val="none" w:sz="0" w:space="0" w:color="auto"/>
          </w:divBdr>
        </w:div>
        <w:div w:id="1895462955">
          <w:marLeft w:val="0"/>
          <w:marRight w:val="0"/>
          <w:marTop w:val="0"/>
          <w:marBottom w:val="0"/>
          <w:divBdr>
            <w:top w:val="none" w:sz="0" w:space="0" w:color="auto"/>
            <w:left w:val="none" w:sz="0" w:space="0" w:color="auto"/>
            <w:bottom w:val="none" w:sz="0" w:space="0" w:color="auto"/>
            <w:right w:val="none" w:sz="0" w:space="0" w:color="auto"/>
          </w:divBdr>
        </w:div>
        <w:div w:id="1192569976">
          <w:marLeft w:val="0"/>
          <w:marRight w:val="0"/>
          <w:marTop w:val="0"/>
          <w:marBottom w:val="0"/>
          <w:divBdr>
            <w:top w:val="none" w:sz="0" w:space="0" w:color="auto"/>
            <w:left w:val="none" w:sz="0" w:space="0" w:color="auto"/>
            <w:bottom w:val="none" w:sz="0" w:space="0" w:color="auto"/>
            <w:right w:val="none" w:sz="0" w:space="0" w:color="auto"/>
          </w:divBdr>
        </w:div>
        <w:div w:id="374080537">
          <w:marLeft w:val="0"/>
          <w:marRight w:val="0"/>
          <w:marTop w:val="0"/>
          <w:marBottom w:val="0"/>
          <w:divBdr>
            <w:top w:val="none" w:sz="0" w:space="0" w:color="auto"/>
            <w:left w:val="none" w:sz="0" w:space="0" w:color="auto"/>
            <w:bottom w:val="none" w:sz="0" w:space="0" w:color="auto"/>
            <w:right w:val="none" w:sz="0" w:space="0" w:color="auto"/>
          </w:divBdr>
        </w:div>
        <w:div w:id="1212767495">
          <w:marLeft w:val="0"/>
          <w:marRight w:val="0"/>
          <w:marTop w:val="0"/>
          <w:marBottom w:val="0"/>
          <w:divBdr>
            <w:top w:val="none" w:sz="0" w:space="0" w:color="auto"/>
            <w:left w:val="none" w:sz="0" w:space="0" w:color="auto"/>
            <w:bottom w:val="none" w:sz="0" w:space="0" w:color="auto"/>
            <w:right w:val="none" w:sz="0" w:space="0" w:color="auto"/>
          </w:divBdr>
        </w:div>
        <w:div w:id="184025481">
          <w:marLeft w:val="0"/>
          <w:marRight w:val="0"/>
          <w:marTop w:val="0"/>
          <w:marBottom w:val="0"/>
          <w:divBdr>
            <w:top w:val="none" w:sz="0" w:space="0" w:color="auto"/>
            <w:left w:val="none" w:sz="0" w:space="0" w:color="auto"/>
            <w:bottom w:val="none" w:sz="0" w:space="0" w:color="auto"/>
            <w:right w:val="none" w:sz="0" w:space="0" w:color="auto"/>
          </w:divBdr>
        </w:div>
        <w:div w:id="1745562104">
          <w:marLeft w:val="0"/>
          <w:marRight w:val="0"/>
          <w:marTop w:val="0"/>
          <w:marBottom w:val="0"/>
          <w:divBdr>
            <w:top w:val="none" w:sz="0" w:space="0" w:color="auto"/>
            <w:left w:val="none" w:sz="0" w:space="0" w:color="auto"/>
            <w:bottom w:val="none" w:sz="0" w:space="0" w:color="auto"/>
            <w:right w:val="none" w:sz="0" w:space="0" w:color="auto"/>
          </w:divBdr>
        </w:div>
        <w:div w:id="636377438">
          <w:marLeft w:val="0"/>
          <w:marRight w:val="0"/>
          <w:marTop w:val="0"/>
          <w:marBottom w:val="0"/>
          <w:divBdr>
            <w:top w:val="none" w:sz="0" w:space="0" w:color="auto"/>
            <w:left w:val="none" w:sz="0" w:space="0" w:color="auto"/>
            <w:bottom w:val="none" w:sz="0" w:space="0" w:color="auto"/>
            <w:right w:val="none" w:sz="0" w:space="0" w:color="auto"/>
          </w:divBdr>
        </w:div>
        <w:div w:id="518197716">
          <w:marLeft w:val="0"/>
          <w:marRight w:val="0"/>
          <w:marTop w:val="0"/>
          <w:marBottom w:val="0"/>
          <w:divBdr>
            <w:top w:val="none" w:sz="0" w:space="0" w:color="auto"/>
            <w:left w:val="none" w:sz="0" w:space="0" w:color="auto"/>
            <w:bottom w:val="none" w:sz="0" w:space="0" w:color="auto"/>
            <w:right w:val="none" w:sz="0" w:space="0" w:color="auto"/>
          </w:divBdr>
        </w:div>
        <w:div w:id="70274048">
          <w:marLeft w:val="0"/>
          <w:marRight w:val="0"/>
          <w:marTop w:val="0"/>
          <w:marBottom w:val="0"/>
          <w:divBdr>
            <w:top w:val="none" w:sz="0" w:space="0" w:color="auto"/>
            <w:left w:val="none" w:sz="0" w:space="0" w:color="auto"/>
            <w:bottom w:val="none" w:sz="0" w:space="0" w:color="auto"/>
            <w:right w:val="none" w:sz="0" w:space="0" w:color="auto"/>
          </w:divBdr>
        </w:div>
        <w:div w:id="944314931">
          <w:marLeft w:val="0"/>
          <w:marRight w:val="0"/>
          <w:marTop w:val="0"/>
          <w:marBottom w:val="0"/>
          <w:divBdr>
            <w:top w:val="none" w:sz="0" w:space="0" w:color="auto"/>
            <w:left w:val="none" w:sz="0" w:space="0" w:color="auto"/>
            <w:bottom w:val="none" w:sz="0" w:space="0" w:color="auto"/>
            <w:right w:val="none" w:sz="0" w:space="0" w:color="auto"/>
          </w:divBdr>
        </w:div>
        <w:div w:id="343022331">
          <w:marLeft w:val="0"/>
          <w:marRight w:val="0"/>
          <w:marTop w:val="0"/>
          <w:marBottom w:val="0"/>
          <w:divBdr>
            <w:top w:val="none" w:sz="0" w:space="0" w:color="auto"/>
            <w:left w:val="none" w:sz="0" w:space="0" w:color="auto"/>
            <w:bottom w:val="none" w:sz="0" w:space="0" w:color="auto"/>
            <w:right w:val="none" w:sz="0" w:space="0" w:color="auto"/>
          </w:divBdr>
        </w:div>
        <w:div w:id="453138363">
          <w:marLeft w:val="0"/>
          <w:marRight w:val="0"/>
          <w:marTop w:val="0"/>
          <w:marBottom w:val="0"/>
          <w:divBdr>
            <w:top w:val="none" w:sz="0" w:space="0" w:color="auto"/>
            <w:left w:val="none" w:sz="0" w:space="0" w:color="auto"/>
            <w:bottom w:val="none" w:sz="0" w:space="0" w:color="auto"/>
            <w:right w:val="none" w:sz="0" w:space="0" w:color="auto"/>
          </w:divBdr>
        </w:div>
        <w:div w:id="1044982282">
          <w:marLeft w:val="0"/>
          <w:marRight w:val="0"/>
          <w:marTop w:val="0"/>
          <w:marBottom w:val="0"/>
          <w:divBdr>
            <w:top w:val="none" w:sz="0" w:space="0" w:color="auto"/>
            <w:left w:val="none" w:sz="0" w:space="0" w:color="auto"/>
            <w:bottom w:val="none" w:sz="0" w:space="0" w:color="auto"/>
            <w:right w:val="none" w:sz="0" w:space="0" w:color="auto"/>
          </w:divBdr>
        </w:div>
      </w:divsChild>
    </w:div>
    <w:div w:id="1496455975">
      <w:bodyDiv w:val="1"/>
      <w:marLeft w:val="0"/>
      <w:marRight w:val="0"/>
      <w:marTop w:val="0"/>
      <w:marBottom w:val="0"/>
      <w:divBdr>
        <w:top w:val="none" w:sz="0" w:space="0" w:color="auto"/>
        <w:left w:val="none" w:sz="0" w:space="0" w:color="auto"/>
        <w:bottom w:val="none" w:sz="0" w:space="0" w:color="auto"/>
        <w:right w:val="none" w:sz="0" w:space="0" w:color="auto"/>
      </w:divBdr>
    </w:div>
    <w:div w:id="1770004516">
      <w:bodyDiv w:val="1"/>
      <w:marLeft w:val="0"/>
      <w:marRight w:val="0"/>
      <w:marTop w:val="0"/>
      <w:marBottom w:val="0"/>
      <w:divBdr>
        <w:top w:val="none" w:sz="0" w:space="0" w:color="auto"/>
        <w:left w:val="none" w:sz="0" w:space="0" w:color="auto"/>
        <w:bottom w:val="none" w:sz="0" w:space="0" w:color="auto"/>
        <w:right w:val="none" w:sz="0" w:space="0" w:color="auto"/>
      </w:divBdr>
    </w:div>
    <w:div w:id="1972590646">
      <w:bodyDiv w:val="1"/>
      <w:marLeft w:val="0"/>
      <w:marRight w:val="0"/>
      <w:marTop w:val="0"/>
      <w:marBottom w:val="0"/>
      <w:divBdr>
        <w:top w:val="none" w:sz="0" w:space="0" w:color="auto"/>
        <w:left w:val="none" w:sz="0" w:space="0" w:color="auto"/>
        <w:bottom w:val="none" w:sz="0" w:space="0" w:color="auto"/>
        <w:right w:val="none" w:sz="0" w:space="0" w:color="auto"/>
      </w:divBdr>
    </w:div>
    <w:div w:id="21220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400099&amp;dst=100011&amp;field=134&amp;date=21.12.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50185&amp;dst=100016&amp;field=134&amp;date=21.12.20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3E6C-184F-435A-BB6E-F9E29121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31</Pages>
  <Words>11358</Words>
  <Characters>64747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Admin</cp:lastModifiedBy>
  <cp:revision>22</cp:revision>
  <cp:lastPrinted>2024-03-29T08:11:00Z</cp:lastPrinted>
  <dcterms:created xsi:type="dcterms:W3CDTF">2024-03-29T03:59:00Z</dcterms:created>
  <dcterms:modified xsi:type="dcterms:W3CDTF">2024-05-24T06:31:00Z</dcterms:modified>
</cp:coreProperties>
</file>