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E" w:rsidRPr="006330EE" w:rsidRDefault="00762C71" w:rsidP="006330EE">
      <w:pPr>
        <w:pStyle w:val="2"/>
        <w:spacing w:line="240" w:lineRule="exact"/>
        <w:rPr>
          <w:spacing w:val="20"/>
          <w:szCs w:val="28"/>
          <w:lang w:val="ru-RU"/>
        </w:rPr>
      </w:pPr>
      <w:r>
        <w:rPr>
          <w:spacing w:val="20"/>
          <w:szCs w:val="28"/>
          <w:lang w:val="ru-RU"/>
        </w:rPr>
        <w:t>ОТЧЕТ</w:t>
      </w:r>
    </w:p>
    <w:p w:rsidR="00592A58" w:rsidRDefault="00592A58" w:rsidP="00B04EDC">
      <w:pPr>
        <w:widowControl w:val="0"/>
        <w:spacing w:after="0" w:line="240" w:lineRule="exact"/>
        <w:jc w:val="center"/>
        <w:rPr>
          <w:rFonts w:ascii="Times New Roman" w:hAnsi="Times New Roman"/>
          <w:b/>
          <w:sz w:val="28"/>
          <w:szCs w:val="28"/>
        </w:rPr>
      </w:pPr>
      <w:r>
        <w:rPr>
          <w:rFonts w:ascii="Times New Roman" w:eastAsia="Times New Roman" w:hAnsi="Times New Roman"/>
          <w:b/>
          <w:sz w:val="28"/>
          <w:szCs w:val="28"/>
          <w:lang w:eastAsia="ru-RU"/>
        </w:rPr>
        <w:t xml:space="preserve">по результатам </w:t>
      </w:r>
      <w:r w:rsidR="00B04EDC" w:rsidRPr="00B04EDC">
        <w:rPr>
          <w:rFonts w:ascii="Times New Roman" w:eastAsia="Times New Roman" w:hAnsi="Times New Roman"/>
          <w:b/>
          <w:sz w:val="28"/>
          <w:szCs w:val="28"/>
          <w:lang w:eastAsia="ru-RU"/>
        </w:rPr>
        <w:t xml:space="preserve">встречной проверки </w:t>
      </w:r>
      <w:r w:rsidR="00B04EDC" w:rsidRPr="00B04EDC">
        <w:rPr>
          <w:rFonts w:ascii="Times New Roman" w:hAnsi="Times New Roman"/>
          <w:b/>
          <w:sz w:val="28"/>
          <w:szCs w:val="28"/>
        </w:rPr>
        <w:t>целевого и эффективного</w:t>
      </w:r>
    </w:p>
    <w:p w:rsidR="003D5AEB" w:rsidRDefault="00B04EDC" w:rsidP="00B04EDC">
      <w:pPr>
        <w:widowControl w:val="0"/>
        <w:spacing w:after="0" w:line="240" w:lineRule="exact"/>
        <w:jc w:val="center"/>
        <w:rPr>
          <w:rFonts w:ascii="Times New Roman" w:hAnsi="Times New Roman"/>
          <w:b/>
          <w:sz w:val="28"/>
          <w:szCs w:val="28"/>
        </w:rPr>
      </w:pPr>
      <w:r w:rsidRPr="00B04EDC">
        <w:rPr>
          <w:rFonts w:ascii="Times New Roman" w:hAnsi="Times New Roman"/>
          <w:b/>
          <w:sz w:val="28"/>
          <w:szCs w:val="28"/>
        </w:rPr>
        <w:t>использования</w:t>
      </w:r>
      <w:r w:rsidR="00592A58">
        <w:rPr>
          <w:rFonts w:ascii="Times New Roman" w:hAnsi="Times New Roman"/>
          <w:b/>
          <w:sz w:val="28"/>
          <w:szCs w:val="28"/>
        </w:rPr>
        <w:t xml:space="preserve"> </w:t>
      </w:r>
      <w:r w:rsidRPr="00B04EDC">
        <w:rPr>
          <w:rFonts w:ascii="Times New Roman" w:hAnsi="Times New Roman"/>
          <w:b/>
          <w:sz w:val="28"/>
          <w:szCs w:val="28"/>
        </w:rPr>
        <w:t>субсидии</w:t>
      </w:r>
      <w:r w:rsidR="003D5AEB">
        <w:rPr>
          <w:rFonts w:ascii="Times New Roman" w:hAnsi="Times New Roman"/>
          <w:b/>
          <w:sz w:val="28"/>
          <w:szCs w:val="28"/>
        </w:rPr>
        <w:t xml:space="preserve"> </w:t>
      </w:r>
      <w:r w:rsidRPr="00B04EDC">
        <w:rPr>
          <w:rFonts w:ascii="Times New Roman" w:hAnsi="Times New Roman"/>
          <w:b/>
          <w:sz w:val="28"/>
          <w:szCs w:val="28"/>
        </w:rPr>
        <w:t>на финансовое обеспечение выполнения</w:t>
      </w:r>
    </w:p>
    <w:p w:rsidR="003D5AEB" w:rsidRDefault="00B04EDC" w:rsidP="00B04EDC">
      <w:pPr>
        <w:widowControl w:val="0"/>
        <w:spacing w:after="0" w:line="240" w:lineRule="exact"/>
        <w:jc w:val="center"/>
        <w:rPr>
          <w:rFonts w:ascii="Times New Roman" w:hAnsi="Times New Roman"/>
          <w:b/>
          <w:sz w:val="28"/>
          <w:szCs w:val="28"/>
        </w:rPr>
      </w:pPr>
      <w:r w:rsidRPr="00B04EDC">
        <w:rPr>
          <w:rFonts w:ascii="Times New Roman" w:hAnsi="Times New Roman"/>
          <w:b/>
          <w:sz w:val="28"/>
          <w:szCs w:val="28"/>
        </w:rPr>
        <w:t>муниципального задания на оказание муниципальных услуг</w:t>
      </w:r>
    </w:p>
    <w:p w:rsidR="003D5AEB" w:rsidRDefault="00B04EDC" w:rsidP="00B04EDC">
      <w:pPr>
        <w:widowControl w:val="0"/>
        <w:spacing w:after="0" w:line="240" w:lineRule="exact"/>
        <w:jc w:val="center"/>
        <w:rPr>
          <w:rFonts w:ascii="Times New Roman" w:hAnsi="Times New Roman"/>
          <w:b/>
          <w:sz w:val="28"/>
          <w:szCs w:val="28"/>
        </w:rPr>
      </w:pPr>
      <w:proofErr w:type="gramStart"/>
      <w:r w:rsidRPr="00B04EDC">
        <w:rPr>
          <w:rFonts w:ascii="Times New Roman" w:hAnsi="Times New Roman"/>
          <w:b/>
          <w:sz w:val="28"/>
          <w:szCs w:val="28"/>
        </w:rPr>
        <w:t>(выполнение работ) и субсидии на иные цели (на ремонт</w:t>
      </w:r>
      <w:proofErr w:type="gramEnd"/>
    </w:p>
    <w:p w:rsidR="003D5AEB" w:rsidRDefault="00B04EDC" w:rsidP="00B04EDC">
      <w:pPr>
        <w:widowControl w:val="0"/>
        <w:spacing w:after="0" w:line="240" w:lineRule="exact"/>
        <w:jc w:val="center"/>
        <w:rPr>
          <w:rFonts w:ascii="Times New Roman" w:hAnsi="Times New Roman"/>
          <w:b/>
          <w:sz w:val="28"/>
          <w:szCs w:val="28"/>
        </w:rPr>
      </w:pPr>
      <w:proofErr w:type="spellStart"/>
      <w:r w:rsidRPr="00B04EDC">
        <w:rPr>
          <w:rFonts w:ascii="Times New Roman" w:hAnsi="Times New Roman"/>
          <w:b/>
          <w:sz w:val="28"/>
          <w:szCs w:val="28"/>
        </w:rPr>
        <w:t>Тохтарёвской</w:t>
      </w:r>
      <w:proofErr w:type="spellEnd"/>
      <w:r w:rsidRPr="00B04EDC">
        <w:rPr>
          <w:rFonts w:ascii="Times New Roman" w:hAnsi="Times New Roman"/>
          <w:b/>
          <w:sz w:val="28"/>
          <w:szCs w:val="28"/>
        </w:rPr>
        <w:t xml:space="preserve"> сельской библиотеки) за 2021 год (в рамках</w:t>
      </w:r>
    </w:p>
    <w:p w:rsidR="003D5AEB" w:rsidRDefault="00B04EDC" w:rsidP="00B04EDC">
      <w:pPr>
        <w:widowControl w:val="0"/>
        <w:spacing w:after="0" w:line="240" w:lineRule="exact"/>
        <w:jc w:val="center"/>
        <w:rPr>
          <w:rFonts w:ascii="Times New Roman" w:hAnsi="Times New Roman"/>
          <w:b/>
          <w:sz w:val="28"/>
          <w:szCs w:val="28"/>
        </w:rPr>
      </w:pPr>
      <w:r w:rsidRPr="00B04EDC">
        <w:rPr>
          <w:rFonts w:ascii="Times New Roman" w:hAnsi="Times New Roman"/>
          <w:b/>
          <w:sz w:val="28"/>
          <w:szCs w:val="28"/>
        </w:rPr>
        <w:t xml:space="preserve">проверки целевого и эффективного использования </w:t>
      </w:r>
      <w:proofErr w:type="gramStart"/>
      <w:r w:rsidRPr="00B04EDC">
        <w:rPr>
          <w:rFonts w:ascii="Times New Roman" w:hAnsi="Times New Roman"/>
          <w:b/>
          <w:sz w:val="28"/>
          <w:szCs w:val="28"/>
        </w:rPr>
        <w:t>бюджетных</w:t>
      </w:r>
      <w:proofErr w:type="gramEnd"/>
    </w:p>
    <w:p w:rsidR="003D5AEB" w:rsidRDefault="00B04EDC" w:rsidP="00B04EDC">
      <w:pPr>
        <w:widowControl w:val="0"/>
        <w:spacing w:after="0" w:line="240" w:lineRule="exact"/>
        <w:jc w:val="center"/>
        <w:rPr>
          <w:rFonts w:ascii="Times New Roman" w:hAnsi="Times New Roman"/>
          <w:b/>
          <w:sz w:val="28"/>
          <w:szCs w:val="28"/>
        </w:rPr>
      </w:pPr>
      <w:r w:rsidRPr="00B04EDC">
        <w:rPr>
          <w:rFonts w:ascii="Times New Roman" w:hAnsi="Times New Roman"/>
          <w:b/>
          <w:sz w:val="28"/>
          <w:szCs w:val="28"/>
        </w:rPr>
        <w:t xml:space="preserve">средств, направленных на реализацию </w:t>
      </w:r>
      <w:proofErr w:type="gramStart"/>
      <w:r w:rsidRPr="00B04EDC">
        <w:rPr>
          <w:rFonts w:ascii="Times New Roman" w:hAnsi="Times New Roman"/>
          <w:b/>
          <w:sz w:val="28"/>
          <w:szCs w:val="28"/>
        </w:rPr>
        <w:t>муниципальной</w:t>
      </w:r>
      <w:proofErr w:type="gramEnd"/>
    </w:p>
    <w:p w:rsidR="003D5AEB" w:rsidRDefault="00B04EDC" w:rsidP="00B04EDC">
      <w:pPr>
        <w:widowControl w:val="0"/>
        <w:spacing w:after="0" w:line="240" w:lineRule="exact"/>
        <w:jc w:val="center"/>
        <w:rPr>
          <w:rFonts w:ascii="Times New Roman" w:hAnsi="Times New Roman"/>
          <w:b/>
          <w:sz w:val="28"/>
          <w:szCs w:val="28"/>
        </w:rPr>
      </w:pPr>
      <w:r w:rsidRPr="00B04EDC">
        <w:rPr>
          <w:rFonts w:ascii="Times New Roman" w:hAnsi="Times New Roman"/>
          <w:b/>
          <w:sz w:val="28"/>
          <w:szCs w:val="28"/>
        </w:rPr>
        <w:t>программы «Культура Суксунского городского округа»,</w:t>
      </w:r>
    </w:p>
    <w:p w:rsidR="003D5AEB" w:rsidRDefault="00B04EDC" w:rsidP="00B04EDC">
      <w:pPr>
        <w:widowControl w:val="0"/>
        <w:spacing w:after="0" w:line="240" w:lineRule="exact"/>
        <w:jc w:val="center"/>
        <w:rPr>
          <w:rFonts w:ascii="Times New Roman" w:hAnsi="Times New Roman"/>
          <w:b/>
          <w:sz w:val="28"/>
          <w:szCs w:val="28"/>
        </w:rPr>
      </w:pPr>
      <w:r w:rsidRPr="00B04EDC">
        <w:rPr>
          <w:rFonts w:ascii="Times New Roman" w:hAnsi="Times New Roman"/>
          <w:b/>
          <w:sz w:val="28"/>
          <w:szCs w:val="28"/>
        </w:rPr>
        <w:t>в Администрации Суксунского городского округа</w:t>
      </w:r>
    </w:p>
    <w:p w:rsidR="00B04EDC" w:rsidRPr="00B04EDC" w:rsidRDefault="00B04EDC" w:rsidP="00B04EDC">
      <w:pPr>
        <w:widowControl w:val="0"/>
        <w:spacing w:after="0" w:line="240" w:lineRule="exact"/>
        <w:jc w:val="center"/>
        <w:rPr>
          <w:rFonts w:ascii="Times New Roman" w:hAnsi="Times New Roman"/>
          <w:b/>
          <w:sz w:val="28"/>
          <w:szCs w:val="28"/>
        </w:rPr>
      </w:pPr>
      <w:proofErr w:type="gramStart"/>
      <w:r w:rsidRPr="00B04EDC">
        <w:rPr>
          <w:rFonts w:ascii="Times New Roman" w:hAnsi="Times New Roman"/>
          <w:b/>
          <w:sz w:val="28"/>
          <w:szCs w:val="28"/>
        </w:rPr>
        <w:t>Пермского края за 2021 год)</w:t>
      </w:r>
      <w:proofErr w:type="gramEnd"/>
    </w:p>
    <w:p w:rsidR="00B04EDC" w:rsidRPr="00B04EDC" w:rsidRDefault="00B04EDC" w:rsidP="003D5AEB">
      <w:pPr>
        <w:widowControl w:val="0"/>
        <w:spacing w:after="0" w:line="240" w:lineRule="exact"/>
        <w:jc w:val="center"/>
        <w:rPr>
          <w:rFonts w:ascii="Times New Roman" w:eastAsia="Times New Roman" w:hAnsi="Times New Roman"/>
          <w:sz w:val="28"/>
          <w:szCs w:val="28"/>
          <w:lang w:eastAsia="ru-RU"/>
        </w:rPr>
      </w:pPr>
    </w:p>
    <w:p w:rsidR="00DE071A" w:rsidRPr="008820B0" w:rsidRDefault="00DE071A" w:rsidP="003D5AEB">
      <w:pPr>
        <w:widowControl w:val="0"/>
        <w:spacing w:after="0" w:line="240" w:lineRule="exact"/>
        <w:jc w:val="center"/>
        <w:rPr>
          <w:rFonts w:ascii="Times New Roman" w:eastAsiaTheme="minorEastAsia" w:hAnsi="Times New Roman"/>
          <w:spacing w:val="-2"/>
          <w:sz w:val="28"/>
          <w:szCs w:val="28"/>
          <w:lang w:eastAsia="ru-RU"/>
        </w:rPr>
      </w:pPr>
    </w:p>
    <w:p w:rsidR="00A92CC2" w:rsidRPr="00D66859" w:rsidRDefault="00A92CC2" w:rsidP="004510D0">
      <w:pPr>
        <w:spacing w:after="0" w:line="240" w:lineRule="auto"/>
        <w:jc w:val="both"/>
        <w:rPr>
          <w:rFonts w:ascii="Times New Roman" w:hAnsi="Times New Roman"/>
          <w:sz w:val="28"/>
          <w:szCs w:val="28"/>
        </w:rPr>
      </w:pPr>
      <w:r w:rsidRPr="00D66859">
        <w:rPr>
          <w:rFonts w:ascii="Times New Roman" w:hAnsi="Times New Roman"/>
          <w:sz w:val="28"/>
          <w:szCs w:val="28"/>
        </w:rPr>
        <w:t>«</w:t>
      </w:r>
      <w:r w:rsidR="00AC055F">
        <w:rPr>
          <w:rFonts w:ascii="Times New Roman" w:hAnsi="Times New Roman"/>
          <w:sz w:val="28"/>
          <w:szCs w:val="28"/>
        </w:rPr>
        <w:t>14</w:t>
      </w:r>
      <w:r w:rsidRPr="00AC1042">
        <w:rPr>
          <w:rFonts w:ascii="Times New Roman" w:hAnsi="Times New Roman"/>
          <w:sz w:val="28"/>
          <w:szCs w:val="28"/>
        </w:rPr>
        <w:t>»</w:t>
      </w:r>
      <w:r w:rsidRPr="00D66859">
        <w:rPr>
          <w:rFonts w:ascii="Times New Roman" w:hAnsi="Times New Roman"/>
          <w:sz w:val="28"/>
          <w:szCs w:val="28"/>
        </w:rPr>
        <w:t xml:space="preserve"> </w:t>
      </w:r>
      <w:r w:rsidR="00AC055F">
        <w:rPr>
          <w:rFonts w:ascii="Times New Roman" w:hAnsi="Times New Roman"/>
          <w:sz w:val="28"/>
          <w:szCs w:val="28"/>
        </w:rPr>
        <w:t>октября</w:t>
      </w:r>
      <w:r w:rsidRPr="00D66859">
        <w:rPr>
          <w:rFonts w:ascii="Times New Roman" w:hAnsi="Times New Roman"/>
          <w:sz w:val="28"/>
          <w:szCs w:val="28"/>
        </w:rPr>
        <w:t xml:space="preserve"> 20</w:t>
      </w:r>
      <w:r w:rsidR="008820B0">
        <w:rPr>
          <w:rFonts w:ascii="Times New Roman" w:hAnsi="Times New Roman"/>
          <w:sz w:val="28"/>
          <w:szCs w:val="28"/>
        </w:rPr>
        <w:t>2</w:t>
      </w:r>
      <w:r w:rsidR="00B04EDC">
        <w:rPr>
          <w:rFonts w:ascii="Times New Roman" w:hAnsi="Times New Roman"/>
          <w:sz w:val="28"/>
          <w:szCs w:val="28"/>
        </w:rPr>
        <w:t>2</w:t>
      </w:r>
      <w:r w:rsidRPr="00D66859">
        <w:rPr>
          <w:rFonts w:ascii="Times New Roman" w:hAnsi="Times New Roman"/>
          <w:sz w:val="28"/>
          <w:szCs w:val="28"/>
        </w:rPr>
        <w:t xml:space="preserve"> года                        </w:t>
      </w:r>
      <w:r w:rsidR="00131C16">
        <w:rPr>
          <w:rFonts w:ascii="Times New Roman" w:hAnsi="Times New Roman"/>
          <w:sz w:val="28"/>
          <w:szCs w:val="28"/>
        </w:rPr>
        <w:t xml:space="preserve">  </w:t>
      </w:r>
      <w:r w:rsidRPr="00D66859">
        <w:rPr>
          <w:rFonts w:ascii="Times New Roman" w:hAnsi="Times New Roman"/>
          <w:sz w:val="28"/>
          <w:szCs w:val="28"/>
        </w:rPr>
        <w:t xml:space="preserve"> </w:t>
      </w:r>
      <w:r>
        <w:rPr>
          <w:rFonts w:ascii="Times New Roman" w:hAnsi="Times New Roman"/>
          <w:sz w:val="28"/>
          <w:szCs w:val="28"/>
        </w:rPr>
        <w:t xml:space="preserve">      </w:t>
      </w:r>
      <w:r w:rsidRPr="00D66859">
        <w:rPr>
          <w:rFonts w:ascii="Times New Roman" w:hAnsi="Times New Roman"/>
          <w:sz w:val="28"/>
          <w:szCs w:val="28"/>
        </w:rPr>
        <w:t xml:space="preserve">    </w:t>
      </w:r>
      <w:r w:rsidR="0011552F">
        <w:rPr>
          <w:rFonts w:ascii="Times New Roman" w:hAnsi="Times New Roman"/>
          <w:sz w:val="28"/>
          <w:szCs w:val="28"/>
        </w:rPr>
        <w:t xml:space="preserve">          </w:t>
      </w:r>
      <w:r w:rsidR="0035699F">
        <w:rPr>
          <w:rFonts w:ascii="Times New Roman" w:hAnsi="Times New Roman"/>
          <w:sz w:val="28"/>
          <w:szCs w:val="28"/>
        </w:rPr>
        <w:t xml:space="preserve">            </w:t>
      </w:r>
      <w:r w:rsidR="008820B0">
        <w:rPr>
          <w:rFonts w:ascii="Times New Roman" w:hAnsi="Times New Roman"/>
          <w:sz w:val="28"/>
          <w:szCs w:val="28"/>
        </w:rPr>
        <w:t xml:space="preserve">  </w:t>
      </w:r>
      <w:r w:rsidR="0035699F">
        <w:rPr>
          <w:rFonts w:ascii="Times New Roman" w:hAnsi="Times New Roman"/>
          <w:sz w:val="28"/>
          <w:szCs w:val="28"/>
        </w:rPr>
        <w:t xml:space="preserve">   </w:t>
      </w:r>
      <w:r w:rsidR="0011552F">
        <w:rPr>
          <w:rFonts w:ascii="Times New Roman" w:hAnsi="Times New Roman"/>
          <w:sz w:val="28"/>
          <w:szCs w:val="28"/>
        </w:rPr>
        <w:t xml:space="preserve">              </w:t>
      </w:r>
      <w:r w:rsidR="00AC055F">
        <w:rPr>
          <w:rFonts w:ascii="Times New Roman" w:hAnsi="Times New Roman"/>
          <w:sz w:val="28"/>
          <w:szCs w:val="28"/>
        </w:rPr>
        <w:t xml:space="preserve">               </w:t>
      </w:r>
      <w:bookmarkStart w:id="0" w:name="_GoBack"/>
      <w:bookmarkEnd w:id="0"/>
      <w:r w:rsidR="00AD5320">
        <w:rPr>
          <w:rFonts w:ascii="Times New Roman" w:hAnsi="Times New Roman"/>
          <w:sz w:val="28"/>
          <w:szCs w:val="28"/>
        </w:rPr>
        <w:t>№</w:t>
      </w:r>
      <w:r w:rsidR="004510D0">
        <w:rPr>
          <w:rFonts w:ascii="Times New Roman" w:hAnsi="Times New Roman"/>
          <w:sz w:val="28"/>
          <w:szCs w:val="28"/>
        </w:rPr>
        <w:t xml:space="preserve"> </w:t>
      </w:r>
      <w:r w:rsidR="00AC055F">
        <w:rPr>
          <w:rFonts w:ascii="Times New Roman" w:hAnsi="Times New Roman"/>
          <w:sz w:val="28"/>
          <w:szCs w:val="28"/>
        </w:rPr>
        <w:t>11</w:t>
      </w:r>
    </w:p>
    <w:p w:rsidR="003958FB" w:rsidRDefault="003958FB" w:rsidP="003D5AEB">
      <w:pPr>
        <w:pStyle w:val="a5"/>
        <w:tabs>
          <w:tab w:val="left" w:pos="708"/>
        </w:tabs>
        <w:spacing w:line="240" w:lineRule="exact"/>
        <w:jc w:val="center"/>
        <w:rPr>
          <w:sz w:val="28"/>
          <w:szCs w:val="28"/>
        </w:rPr>
      </w:pPr>
    </w:p>
    <w:p w:rsidR="008820B0" w:rsidRDefault="008820B0" w:rsidP="003D5AEB">
      <w:pPr>
        <w:pStyle w:val="a5"/>
        <w:tabs>
          <w:tab w:val="left" w:pos="708"/>
        </w:tabs>
        <w:spacing w:line="240" w:lineRule="exact"/>
        <w:jc w:val="center"/>
        <w:rPr>
          <w:sz w:val="28"/>
          <w:szCs w:val="28"/>
        </w:rPr>
      </w:pPr>
    </w:p>
    <w:p w:rsidR="00321485" w:rsidRPr="007C5268" w:rsidRDefault="00321485" w:rsidP="003D5AEB">
      <w:pPr>
        <w:pStyle w:val="a5"/>
        <w:tabs>
          <w:tab w:val="left" w:pos="708"/>
        </w:tabs>
        <w:spacing w:line="240" w:lineRule="exact"/>
        <w:jc w:val="center"/>
        <w:rPr>
          <w:sz w:val="28"/>
          <w:szCs w:val="28"/>
        </w:rPr>
      </w:pPr>
    </w:p>
    <w:p w:rsidR="00707DED" w:rsidRPr="00707DED" w:rsidRDefault="00D95CCF" w:rsidP="003D5AEB">
      <w:pPr>
        <w:widowControl w:val="0"/>
        <w:spacing w:after="0" w:line="240" w:lineRule="auto"/>
        <w:ind w:firstLine="709"/>
        <w:jc w:val="both"/>
        <w:rPr>
          <w:rFonts w:ascii="Times New Roman" w:eastAsia="Times New Roman" w:hAnsi="Times New Roman"/>
          <w:sz w:val="28"/>
          <w:szCs w:val="28"/>
          <w:lang w:eastAsia="ru-RU"/>
        </w:rPr>
      </w:pPr>
      <w:proofErr w:type="gramStart"/>
      <w:r w:rsidRPr="00D95CCF">
        <w:rPr>
          <w:rFonts w:ascii="Times New Roman" w:eastAsia="Times New Roman" w:hAnsi="Times New Roman"/>
          <w:sz w:val="28"/>
          <w:szCs w:val="28"/>
          <w:lang w:eastAsia="ru-RU"/>
        </w:rPr>
        <w:t>В соответствии с пунктом 2.</w:t>
      </w:r>
      <w:r w:rsidR="00DE071A">
        <w:rPr>
          <w:rFonts w:ascii="Times New Roman" w:eastAsia="Times New Roman" w:hAnsi="Times New Roman"/>
          <w:sz w:val="28"/>
          <w:szCs w:val="28"/>
          <w:lang w:eastAsia="ru-RU"/>
        </w:rPr>
        <w:t>6</w:t>
      </w:r>
      <w:r w:rsidRPr="00D95CCF">
        <w:rPr>
          <w:rFonts w:ascii="Times New Roman" w:eastAsia="Times New Roman" w:hAnsi="Times New Roman"/>
          <w:sz w:val="28"/>
          <w:szCs w:val="28"/>
          <w:lang w:eastAsia="ru-RU"/>
        </w:rPr>
        <w:t xml:space="preserve"> Плана работы Контрольно-счетной палаты Суксунского городского округа Пермского края на 202</w:t>
      </w:r>
      <w:r w:rsidR="00B04EDC">
        <w:rPr>
          <w:rFonts w:ascii="Times New Roman" w:eastAsia="Times New Roman" w:hAnsi="Times New Roman"/>
          <w:sz w:val="28"/>
          <w:szCs w:val="28"/>
          <w:lang w:eastAsia="ru-RU"/>
        </w:rPr>
        <w:t>2</w:t>
      </w:r>
      <w:r w:rsidRPr="00D95CCF">
        <w:rPr>
          <w:rFonts w:ascii="Times New Roman" w:eastAsia="Times New Roman" w:hAnsi="Times New Roman"/>
          <w:sz w:val="28"/>
          <w:szCs w:val="28"/>
          <w:lang w:eastAsia="ru-RU"/>
        </w:rPr>
        <w:t xml:space="preserve"> год на основании расп</w:t>
      </w:r>
      <w:r w:rsidRPr="00D95CCF">
        <w:rPr>
          <w:rFonts w:ascii="Times New Roman" w:eastAsia="Times New Roman" w:hAnsi="Times New Roman"/>
          <w:sz w:val="28"/>
          <w:szCs w:val="28"/>
          <w:lang w:eastAsia="ru-RU"/>
        </w:rPr>
        <w:t>о</w:t>
      </w:r>
      <w:r w:rsidRPr="00D95CCF">
        <w:rPr>
          <w:rFonts w:ascii="Times New Roman" w:eastAsia="Times New Roman" w:hAnsi="Times New Roman"/>
          <w:sz w:val="28"/>
          <w:szCs w:val="28"/>
          <w:lang w:eastAsia="ru-RU"/>
        </w:rPr>
        <w:t xml:space="preserve">ряжения Контрольно-счетной палаты Суксунского городского округа Пермского </w:t>
      </w:r>
      <w:r w:rsidR="00B04EDC">
        <w:rPr>
          <w:rFonts w:ascii="Times New Roman" w:eastAsia="Times New Roman" w:hAnsi="Times New Roman"/>
          <w:sz w:val="28"/>
          <w:szCs w:val="28"/>
          <w:lang w:eastAsia="ru-RU"/>
        </w:rPr>
        <w:t>края от 02</w:t>
      </w:r>
      <w:r w:rsidR="00B04EDC" w:rsidRPr="00435E2D">
        <w:rPr>
          <w:rFonts w:ascii="Times New Roman" w:eastAsia="Times New Roman" w:hAnsi="Times New Roman"/>
          <w:sz w:val="28"/>
          <w:szCs w:val="28"/>
          <w:lang w:eastAsia="ru-RU"/>
        </w:rPr>
        <w:t>.</w:t>
      </w:r>
      <w:r w:rsidR="00B04EDC">
        <w:rPr>
          <w:rFonts w:ascii="Times New Roman" w:eastAsia="Times New Roman" w:hAnsi="Times New Roman"/>
          <w:sz w:val="28"/>
          <w:szCs w:val="28"/>
          <w:lang w:eastAsia="ru-RU"/>
        </w:rPr>
        <w:t>09</w:t>
      </w:r>
      <w:r w:rsidR="00B04EDC" w:rsidRPr="00435E2D">
        <w:rPr>
          <w:rFonts w:ascii="Times New Roman" w:eastAsia="Times New Roman" w:hAnsi="Times New Roman"/>
          <w:sz w:val="28"/>
          <w:szCs w:val="28"/>
          <w:lang w:eastAsia="ru-RU"/>
        </w:rPr>
        <w:t>.202</w:t>
      </w:r>
      <w:r w:rsidR="00B04EDC">
        <w:rPr>
          <w:rFonts w:ascii="Times New Roman" w:eastAsia="Times New Roman" w:hAnsi="Times New Roman"/>
          <w:sz w:val="28"/>
          <w:szCs w:val="28"/>
          <w:lang w:eastAsia="ru-RU"/>
        </w:rPr>
        <w:t>2 № 17 «</w:t>
      </w:r>
      <w:r w:rsidR="00B04EDC" w:rsidRPr="00DD500E">
        <w:rPr>
          <w:rFonts w:ascii="Times New Roman" w:eastAsia="Times New Roman" w:hAnsi="Times New Roman"/>
          <w:sz w:val="28"/>
          <w:szCs w:val="28"/>
          <w:lang w:eastAsia="ru-RU"/>
        </w:rPr>
        <w:t xml:space="preserve">О проведении </w:t>
      </w:r>
      <w:r w:rsidR="00B04EDC">
        <w:rPr>
          <w:rFonts w:ascii="Times New Roman" w:eastAsia="Times New Roman" w:hAnsi="Times New Roman"/>
          <w:sz w:val="28"/>
          <w:szCs w:val="28"/>
          <w:lang w:eastAsia="ru-RU"/>
        </w:rPr>
        <w:t xml:space="preserve">в МУК «Суксунская ЦБС» встречной </w:t>
      </w:r>
      <w:r w:rsidR="00B04EDC" w:rsidRPr="00DD500E">
        <w:rPr>
          <w:rFonts w:ascii="Times New Roman" w:eastAsia="Times New Roman" w:hAnsi="Times New Roman"/>
          <w:sz w:val="28"/>
          <w:szCs w:val="28"/>
          <w:lang w:eastAsia="ru-RU"/>
        </w:rPr>
        <w:t xml:space="preserve">проверки </w:t>
      </w:r>
      <w:r w:rsidR="00B04EDC">
        <w:rPr>
          <w:rFonts w:ascii="Times New Roman" w:eastAsia="Times New Roman" w:hAnsi="Times New Roman"/>
          <w:sz w:val="28"/>
          <w:szCs w:val="28"/>
          <w:lang w:eastAsia="ru-RU"/>
        </w:rPr>
        <w:t>целевого и эффективного использования субсидий на реализацию мер</w:t>
      </w:r>
      <w:r w:rsidR="00B04EDC">
        <w:rPr>
          <w:rFonts w:ascii="Times New Roman" w:eastAsia="Times New Roman" w:hAnsi="Times New Roman"/>
          <w:sz w:val="28"/>
          <w:szCs w:val="28"/>
          <w:lang w:eastAsia="ru-RU"/>
        </w:rPr>
        <w:t>о</w:t>
      </w:r>
      <w:r w:rsidR="00B04EDC">
        <w:rPr>
          <w:rFonts w:ascii="Times New Roman" w:eastAsia="Times New Roman" w:hAnsi="Times New Roman"/>
          <w:sz w:val="28"/>
          <w:szCs w:val="28"/>
          <w:lang w:eastAsia="ru-RU"/>
        </w:rPr>
        <w:t>приятий муниципальной программы «Культура Суксунского городского округа</w:t>
      </w:r>
      <w:r w:rsidR="00B04EDC" w:rsidRPr="00DD500E">
        <w:rPr>
          <w:rFonts w:ascii="Times New Roman" w:eastAsia="Times New Roman" w:hAnsi="Times New Roman"/>
          <w:sz w:val="28"/>
          <w:szCs w:val="28"/>
          <w:lang w:eastAsia="ru-RU"/>
        </w:rPr>
        <w:t xml:space="preserve">» </w:t>
      </w:r>
      <w:r w:rsidR="00B04EDC">
        <w:rPr>
          <w:rFonts w:ascii="Times New Roman" w:eastAsia="Times New Roman" w:hAnsi="Times New Roman"/>
          <w:sz w:val="28"/>
          <w:szCs w:val="28"/>
          <w:lang w:eastAsia="ru-RU"/>
        </w:rPr>
        <w:t>за</w:t>
      </w:r>
      <w:r w:rsidR="00B04EDC" w:rsidRPr="00DD500E">
        <w:rPr>
          <w:rFonts w:ascii="Times New Roman" w:eastAsia="Times New Roman" w:hAnsi="Times New Roman"/>
          <w:sz w:val="28"/>
          <w:szCs w:val="28"/>
          <w:lang w:eastAsia="ru-RU"/>
        </w:rPr>
        <w:t xml:space="preserve"> 202</w:t>
      </w:r>
      <w:r w:rsidR="00B04EDC">
        <w:rPr>
          <w:rFonts w:ascii="Times New Roman" w:eastAsia="Times New Roman" w:hAnsi="Times New Roman"/>
          <w:sz w:val="28"/>
          <w:szCs w:val="28"/>
          <w:lang w:eastAsia="ru-RU"/>
        </w:rPr>
        <w:t>1</w:t>
      </w:r>
      <w:r w:rsidR="00B04EDC" w:rsidRPr="00DD500E">
        <w:rPr>
          <w:rFonts w:ascii="Times New Roman" w:eastAsia="Times New Roman" w:hAnsi="Times New Roman"/>
          <w:sz w:val="28"/>
          <w:szCs w:val="28"/>
          <w:lang w:eastAsia="ru-RU"/>
        </w:rPr>
        <w:t xml:space="preserve"> год</w:t>
      </w:r>
      <w:r w:rsidR="00B04EDC">
        <w:rPr>
          <w:rFonts w:ascii="Times New Roman" w:eastAsia="Times New Roman" w:hAnsi="Times New Roman"/>
          <w:sz w:val="28"/>
          <w:szCs w:val="28"/>
          <w:lang w:eastAsia="ru-RU"/>
        </w:rPr>
        <w:t>»</w:t>
      </w:r>
      <w:r w:rsidRPr="00D95CCF">
        <w:rPr>
          <w:rFonts w:ascii="Times New Roman" w:hAnsi="Times New Roman"/>
          <w:sz w:val="28"/>
          <w:szCs w:val="28"/>
        </w:rPr>
        <w:t xml:space="preserve"> инспектором </w:t>
      </w:r>
      <w:r w:rsidRPr="00D95CCF">
        <w:rPr>
          <w:rFonts w:ascii="Times New Roman" w:eastAsia="Times New Roman" w:hAnsi="Times New Roman"/>
          <w:sz w:val="28"/>
          <w:szCs w:val="28"/>
          <w:lang w:eastAsia="ru-RU"/>
        </w:rPr>
        <w:t>Контрольно-счетной палаты</w:t>
      </w:r>
      <w:r w:rsidRPr="00D95CCF">
        <w:rPr>
          <w:rFonts w:ascii="Times New Roman" w:hAnsi="Times New Roman"/>
          <w:sz w:val="28"/>
          <w:szCs w:val="28"/>
        </w:rPr>
        <w:t xml:space="preserve"> Суксунского городского</w:t>
      </w:r>
      <w:proofErr w:type="gramEnd"/>
      <w:r w:rsidRPr="00D95CCF">
        <w:rPr>
          <w:rFonts w:ascii="Times New Roman" w:hAnsi="Times New Roman"/>
          <w:sz w:val="28"/>
          <w:szCs w:val="28"/>
        </w:rPr>
        <w:t xml:space="preserve"> </w:t>
      </w:r>
      <w:proofErr w:type="gramStart"/>
      <w:r w:rsidRPr="00D95CCF">
        <w:rPr>
          <w:rFonts w:ascii="Times New Roman" w:hAnsi="Times New Roman"/>
          <w:sz w:val="28"/>
          <w:szCs w:val="28"/>
        </w:rPr>
        <w:t xml:space="preserve">округа Пермского края Пономаревой Тамарой Ивановной проведено контрольное мероприятие – </w:t>
      </w:r>
      <w:r w:rsidR="00E279B2">
        <w:rPr>
          <w:rFonts w:ascii="Times New Roman" w:hAnsi="Times New Roman"/>
          <w:sz w:val="28"/>
          <w:szCs w:val="28"/>
        </w:rPr>
        <w:t xml:space="preserve">проверка </w:t>
      </w:r>
      <w:r w:rsidR="00E279B2" w:rsidRPr="00C155A6">
        <w:rPr>
          <w:rFonts w:ascii="Times New Roman" w:hAnsi="Times New Roman"/>
          <w:sz w:val="28"/>
          <w:szCs w:val="28"/>
        </w:rPr>
        <w:t>целевого и эффективного использования субсидии</w:t>
      </w:r>
      <w:r w:rsidR="00E279B2">
        <w:rPr>
          <w:rFonts w:ascii="Times New Roman" w:hAnsi="Times New Roman"/>
          <w:sz w:val="28"/>
          <w:szCs w:val="28"/>
        </w:rPr>
        <w:t xml:space="preserve"> </w:t>
      </w:r>
      <w:r w:rsidR="00E279B2" w:rsidRPr="00C155A6">
        <w:rPr>
          <w:rFonts w:ascii="Times New Roman" w:hAnsi="Times New Roman"/>
          <w:sz w:val="28"/>
          <w:szCs w:val="28"/>
        </w:rPr>
        <w:t>на финансовое обеспечение выполнения муниципального задания на оказание мун</w:t>
      </w:r>
      <w:r w:rsidR="00E279B2" w:rsidRPr="00C155A6">
        <w:rPr>
          <w:rFonts w:ascii="Times New Roman" w:hAnsi="Times New Roman"/>
          <w:sz w:val="28"/>
          <w:szCs w:val="28"/>
        </w:rPr>
        <w:t>и</w:t>
      </w:r>
      <w:r w:rsidR="00E279B2" w:rsidRPr="00C155A6">
        <w:rPr>
          <w:rFonts w:ascii="Times New Roman" w:hAnsi="Times New Roman"/>
          <w:sz w:val="28"/>
          <w:szCs w:val="28"/>
        </w:rPr>
        <w:t>ципальных услуг (выполнение работ) и субсидии</w:t>
      </w:r>
      <w:r w:rsidR="00E279B2">
        <w:rPr>
          <w:rFonts w:ascii="Times New Roman" w:hAnsi="Times New Roman"/>
          <w:sz w:val="28"/>
          <w:szCs w:val="28"/>
        </w:rPr>
        <w:t xml:space="preserve"> </w:t>
      </w:r>
      <w:r w:rsidR="00E279B2" w:rsidRPr="00C155A6">
        <w:rPr>
          <w:rFonts w:ascii="Times New Roman" w:hAnsi="Times New Roman"/>
          <w:sz w:val="28"/>
          <w:szCs w:val="28"/>
        </w:rPr>
        <w:t xml:space="preserve">на иные цели (на ремонт </w:t>
      </w:r>
      <w:proofErr w:type="spellStart"/>
      <w:r w:rsidR="00E279B2" w:rsidRPr="00C155A6">
        <w:rPr>
          <w:rFonts w:ascii="Times New Roman" w:hAnsi="Times New Roman"/>
          <w:sz w:val="28"/>
          <w:szCs w:val="28"/>
        </w:rPr>
        <w:t>Тохт</w:t>
      </w:r>
      <w:r w:rsidR="00E279B2" w:rsidRPr="00C155A6">
        <w:rPr>
          <w:rFonts w:ascii="Times New Roman" w:hAnsi="Times New Roman"/>
          <w:sz w:val="28"/>
          <w:szCs w:val="28"/>
        </w:rPr>
        <w:t>а</w:t>
      </w:r>
      <w:r w:rsidR="00E279B2" w:rsidRPr="00C155A6">
        <w:rPr>
          <w:rFonts w:ascii="Times New Roman" w:hAnsi="Times New Roman"/>
          <w:sz w:val="28"/>
          <w:szCs w:val="28"/>
        </w:rPr>
        <w:t>р</w:t>
      </w:r>
      <w:r w:rsidR="00E279B2">
        <w:rPr>
          <w:rFonts w:ascii="Times New Roman" w:hAnsi="Times New Roman"/>
          <w:sz w:val="28"/>
          <w:szCs w:val="28"/>
        </w:rPr>
        <w:t>ё</w:t>
      </w:r>
      <w:r w:rsidR="00E279B2" w:rsidRPr="00C155A6">
        <w:rPr>
          <w:rFonts w:ascii="Times New Roman" w:hAnsi="Times New Roman"/>
          <w:sz w:val="28"/>
          <w:szCs w:val="28"/>
        </w:rPr>
        <w:t>вской</w:t>
      </w:r>
      <w:proofErr w:type="spellEnd"/>
      <w:r w:rsidR="00E279B2" w:rsidRPr="00C155A6">
        <w:rPr>
          <w:rFonts w:ascii="Times New Roman" w:hAnsi="Times New Roman"/>
          <w:sz w:val="28"/>
          <w:szCs w:val="28"/>
        </w:rPr>
        <w:t xml:space="preserve"> сельской библиотеки) за 2021 год (в рамках проверки целевого и эффе</w:t>
      </w:r>
      <w:r w:rsidR="00E279B2" w:rsidRPr="00C155A6">
        <w:rPr>
          <w:rFonts w:ascii="Times New Roman" w:hAnsi="Times New Roman"/>
          <w:sz w:val="28"/>
          <w:szCs w:val="28"/>
        </w:rPr>
        <w:t>к</w:t>
      </w:r>
      <w:r w:rsidR="00E279B2" w:rsidRPr="00C155A6">
        <w:rPr>
          <w:rFonts w:ascii="Times New Roman" w:hAnsi="Times New Roman"/>
          <w:sz w:val="28"/>
          <w:szCs w:val="28"/>
        </w:rPr>
        <w:t>тивного использования бюджетных средств, направленных на реализацию мун</w:t>
      </w:r>
      <w:r w:rsidR="00E279B2" w:rsidRPr="00C155A6">
        <w:rPr>
          <w:rFonts w:ascii="Times New Roman" w:hAnsi="Times New Roman"/>
          <w:sz w:val="28"/>
          <w:szCs w:val="28"/>
        </w:rPr>
        <w:t>и</w:t>
      </w:r>
      <w:r w:rsidR="00E279B2" w:rsidRPr="00C155A6">
        <w:rPr>
          <w:rFonts w:ascii="Times New Roman" w:hAnsi="Times New Roman"/>
          <w:sz w:val="28"/>
          <w:szCs w:val="28"/>
        </w:rPr>
        <w:t>ципальной программы «Культура Суксунского городского округа», в Админ</w:t>
      </w:r>
      <w:r w:rsidR="00E279B2" w:rsidRPr="00C155A6">
        <w:rPr>
          <w:rFonts w:ascii="Times New Roman" w:hAnsi="Times New Roman"/>
          <w:sz w:val="28"/>
          <w:szCs w:val="28"/>
        </w:rPr>
        <w:t>и</w:t>
      </w:r>
      <w:r w:rsidR="00E279B2" w:rsidRPr="00C155A6">
        <w:rPr>
          <w:rFonts w:ascii="Times New Roman" w:hAnsi="Times New Roman"/>
          <w:sz w:val="28"/>
          <w:szCs w:val="28"/>
        </w:rPr>
        <w:t>страции</w:t>
      </w:r>
      <w:proofErr w:type="gramEnd"/>
      <w:r w:rsidR="00E279B2" w:rsidRPr="00C155A6">
        <w:rPr>
          <w:rFonts w:ascii="Times New Roman" w:hAnsi="Times New Roman"/>
          <w:sz w:val="28"/>
          <w:szCs w:val="28"/>
        </w:rPr>
        <w:t xml:space="preserve"> Суксунского городского округа Пермского края за 2021 год)</w:t>
      </w:r>
      <w:r w:rsidR="00707DED" w:rsidRPr="00707DED">
        <w:rPr>
          <w:rFonts w:ascii="Times New Roman" w:hAnsi="Times New Roman"/>
          <w:sz w:val="28"/>
          <w:szCs w:val="28"/>
        </w:rPr>
        <w:t>.</w:t>
      </w:r>
    </w:p>
    <w:p w:rsidR="003D5AEB" w:rsidRDefault="003D5AEB" w:rsidP="003D5AEB">
      <w:pPr>
        <w:widowControl w:val="0"/>
        <w:spacing w:after="0" w:line="240" w:lineRule="auto"/>
        <w:ind w:firstLine="709"/>
        <w:jc w:val="both"/>
        <w:rPr>
          <w:rFonts w:ascii="Times New Roman" w:hAnsi="Times New Roman"/>
          <w:sz w:val="28"/>
          <w:szCs w:val="28"/>
        </w:rPr>
      </w:pPr>
    </w:p>
    <w:p w:rsidR="00276459" w:rsidRPr="00604BE1" w:rsidRDefault="00B968EE" w:rsidP="003D5AEB">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Проверка проведена в период </w:t>
      </w:r>
      <w:r w:rsidR="00F84055">
        <w:rPr>
          <w:rFonts w:ascii="Times New Roman" w:eastAsia="Times New Roman" w:hAnsi="Times New Roman"/>
          <w:sz w:val="28"/>
          <w:szCs w:val="28"/>
          <w:lang w:eastAsia="ru-RU"/>
        </w:rPr>
        <w:t>с</w:t>
      </w:r>
      <w:r w:rsidR="00555028" w:rsidRPr="00B15151">
        <w:rPr>
          <w:rFonts w:ascii="Times New Roman" w:eastAsia="Times New Roman" w:hAnsi="Times New Roman"/>
          <w:sz w:val="28"/>
          <w:szCs w:val="28"/>
          <w:lang w:eastAsia="ru-RU"/>
        </w:rPr>
        <w:t xml:space="preserve"> </w:t>
      </w:r>
      <w:r w:rsidR="00555028">
        <w:rPr>
          <w:rFonts w:ascii="Times New Roman" w:eastAsia="Times New Roman" w:hAnsi="Times New Roman"/>
          <w:sz w:val="28"/>
          <w:szCs w:val="28"/>
          <w:lang w:eastAsia="ru-RU"/>
        </w:rPr>
        <w:t>0</w:t>
      </w:r>
      <w:r w:rsidR="00555028" w:rsidRPr="0057700B">
        <w:rPr>
          <w:rFonts w:ascii="Times New Roman" w:eastAsia="Times New Roman" w:hAnsi="Times New Roman"/>
          <w:sz w:val="28"/>
          <w:szCs w:val="28"/>
          <w:lang w:eastAsia="ru-RU"/>
        </w:rPr>
        <w:t>5</w:t>
      </w:r>
      <w:r w:rsidR="00555028" w:rsidRPr="004F0510">
        <w:rPr>
          <w:rFonts w:ascii="Times New Roman" w:eastAsia="Times New Roman" w:hAnsi="Times New Roman"/>
          <w:sz w:val="28"/>
          <w:szCs w:val="28"/>
          <w:lang w:eastAsia="ru-RU"/>
        </w:rPr>
        <w:t>.</w:t>
      </w:r>
      <w:r w:rsidR="00555028">
        <w:rPr>
          <w:rFonts w:ascii="Times New Roman" w:eastAsia="Times New Roman" w:hAnsi="Times New Roman"/>
          <w:sz w:val="28"/>
          <w:szCs w:val="28"/>
          <w:lang w:eastAsia="ru-RU"/>
        </w:rPr>
        <w:t xml:space="preserve">09.2022 по </w:t>
      </w:r>
      <w:r w:rsidR="00555028" w:rsidRPr="00CC0DFE">
        <w:rPr>
          <w:rFonts w:ascii="Times New Roman" w:eastAsia="Times New Roman" w:hAnsi="Times New Roman"/>
          <w:sz w:val="28"/>
          <w:szCs w:val="28"/>
          <w:lang w:eastAsia="ru-RU"/>
        </w:rPr>
        <w:t>10</w:t>
      </w:r>
      <w:r w:rsidR="00555028" w:rsidRPr="00DD6131">
        <w:rPr>
          <w:rFonts w:ascii="Times New Roman" w:eastAsia="Times New Roman" w:hAnsi="Times New Roman"/>
          <w:sz w:val="28"/>
          <w:szCs w:val="28"/>
          <w:lang w:eastAsia="ru-RU"/>
        </w:rPr>
        <w:t>.</w:t>
      </w:r>
      <w:r w:rsidR="00555028">
        <w:rPr>
          <w:rFonts w:ascii="Times New Roman" w:eastAsia="Times New Roman" w:hAnsi="Times New Roman"/>
          <w:sz w:val="28"/>
          <w:szCs w:val="28"/>
          <w:lang w:eastAsia="ru-RU"/>
        </w:rPr>
        <w:t>10.2022</w:t>
      </w:r>
      <w:r w:rsidR="00BC779E" w:rsidRPr="00BC779E">
        <w:rPr>
          <w:rFonts w:ascii="Times New Roman" w:eastAsia="Times New Roman" w:hAnsi="Times New Roman"/>
          <w:sz w:val="28"/>
          <w:szCs w:val="28"/>
          <w:lang w:eastAsia="ru-RU"/>
        </w:rPr>
        <w:t>.</w:t>
      </w:r>
    </w:p>
    <w:p w:rsidR="003D5AEB" w:rsidRDefault="003D5AEB" w:rsidP="003D5AEB">
      <w:pPr>
        <w:widowControl w:val="0"/>
        <w:spacing w:after="0" w:line="240" w:lineRule="auto"/>
        <w:ind w:firstLine="709"/>
        <w:jc w:val="both"/>
        <w:rPr>
          <w:rFonts w:ascii="Times New Roman" w:eastAsia="Times New Roman" w:hAnsi="Times New Roman"/>
          <w:b/>
          <w:i/>
          <w:sz w:val="28"/>
          <w:szCs w:val="28"/>
          <w:lang w:eastAsia="ru-RU"/>
        </w:rPr>
      </w:pPr>
    </w:p>
    <w:p w:rsidR="00276459" w:rsidRPr="00276459" w:rsidRDefault="008C4769" w:rsidP="003D5AEB">
      <w:pPr>
        <w:widowControl w:val="0"/>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Цель</w:t>
      </w:r>
      <w:r w:rsidR="00276459" w:rsidRPr="00276459">
        <w:rPr>
          <w:rFonts w:ascii="Times New Roman" w:eastAsia="Times New Roman" w:hAnsi="Times New Roman"/>
          <w:b/>
          <w:i/>
          <w:sz w:val="28"/>
          <w:szCs w:val="28"/>
          <w:lang w:eastAsia="ru-RU"/>
        </w:rPr>
        <w:t xml:space="preserve"> контрольного мероприятия</w:t>
      </w:r>
    </w:p>
    <w:p w:rsidR="00A816CB" w:rsidRDefault="00A816CB" w:rsidP="003D5AEB">
      <w:pPr>
        <w:widowControl w:val="0"/>
        <w:spacing w:after="0" w:line="240" w:lineRule="auto"/>
        <w:ind w:firstLine="709"/>
        <w:jc w:val="both"/>
        <w:rPr>
          <w:rFonts w:ascii="Times New Roman" w:hAnsi="Times New Roman"/>
          <w:sz w:val="28"/>
          <w:szCs w:val="28"/>
        </w:rPr>
      </w:pPr>
      <w:r w:rsidRPr="00A816CB">
        <w:rPr>
          <w:rFonts w:ascii="Times New Roman" w:hAnsi="Times New Roman"/>
          <w:sz w:val="28"/>
          <w:szCs w:val="28"/>
        </w:rPr>
        <w:t xml:space="preserve">Проверка целевого и эффективного использования субсидии на финансовое обеспечение выполнения муниципального задания на оказание </w:t>
      </w:r>
      <w:proofErr w:type="gramStart"/>
      <w:r w:rsidRPr="00A816CB">
        <w:rPr>
          <w:rFonts w:ascii="Times New Roman" w:hAnsi="Times New Roman"/>
          <w:sz w:val="28"/>
          <w:szCs w:val="28"/>
        </w:rPr>
        <w:t>муниципальных</w:t>
      </w:r>
      <w:proofErr w:type="gramEnd"/>
      <w:r w:rsidRPr="00A816CB">
        <w:rPr>
          <w:rFonts w:ascii="Times New Roman" w:hAnsi="Times New Roman"/>
          <w:sz w:val="28"/>
          <w:szCs w:val="28"/>
        </w:rPr>
        <w:t xml:space="preserve"> услуг (выполнение работ) и субсидии на иные цели (на ремонт </w:t>
      </w:r>
      <w:proofErr w:type="spellStart"/>
      <w:r w:rsidRPr="00A816CB">
        <w:rPr>
          <w:rFonts w:ascii="Times New Roman" w:hAnsi="Times New Roman"/>
          <w:sz w:val="28"/>
          <w:szCs w:val="28"/>
        </w:rPr>
        <w:t>Тохтарёвской</w:t>
      </w:r>
      <w:proofErr w:type="spellEnd"/>
      <w:r w:rsidRPr="00A816CB">
        <w:rPr>
          <w:rFonts w:ascii="Times New Roman" w:hAnsi="Times New Roman"/>
          <w:sz w:val="28"/>
          <w:szCs w:val="28"/>
        </w:rPr>
        <w:t xml:space="preserve"> сельской библиотеки) за 2021 год (в рамках проверки целевого и эффективного использования бюджетных средств, направленных на реализацию муниципальной программы «Культура Суксунского городского округа», в Администрации Су</w:t>
      </w:r>
      <w:r w:rsidRPr="00A816CB">
        <w:rPr>
          <w:rFonts w:ascii="Times New Roman" w:hAnsi="Times New Roman"/>
          <w:sz w:val="28"/>
          <w:szCs w:val="28"/>
        </w:rPr>
        <w:t>к</w:t>
      </w:r>
      <w:r w:rsidRPr="00A816CB">
        <w:rPr>
          <w:rFonts w:ascii="Times New Roman" w:hAnsi="Times New Roman"/>
          <w:sz w:val="28"/>
          <w:szCs w:val="28"/>
        </w:rPr>
        <w:t>сунского городского округа Пермского края за 2021 год).</w:t>
      </w:r>
    </w:p>
    <w:p w:rsidR="00A816CB" w:rsidRPr="00A816CB" w:rsidRDefault="00A816CB" w:rsidP="00A816CB">
      <w:pPr>
        <w:widowControl w:val="0"/>
        <w:spacing w:after="0" w:line="240" w:lineRule="auto"/>
        <w:ind w:firstLine="709"/>
        <w:jc w:val="both"/>
        <w:rPr>
          <w:rFonts w:ascii="Times New Roman" w:hAnsi="Times New Roman"/>
          <w:sz w:val="28"/>
          <w:szCs w:val="28"/>
        </w:rPr>
      </w:pPr>
    </w:p>
    <w:p w:rsidR="003E4E33" w:rsidRPr="009E200B" w:rsidRDefault="00283D91" w:rsidP="000C4335">
      <w:pPr>
        <w:widowControl w:val="0"/>
        <w:spacing w:after="0" w:line="240" w:lineRule="auto"/>
        <w:ind w:firstLine="709"/>
        <w:jc w:val="both"/>
        <w:rPr>
          <w:rFonts w:ascii="Times New Roman" w:hAnsi="Times New Roman"/>
          <w:b/>
          <w:i/>
          <w:sz w:val="28"/>
          <w:szCs w:val="28"/>
        </w:rPr>
      </w:pPr>
      <w:r w:rsidRPr="009E200B">
        <w:rPr>
          <w:rFonts w:ascii="Times New Roman" w:hAnsi="Times New Roman"/>
          <w:b/>
          <w:i/>
          <w:sz w:val="28"/>
          <w:szCs w:val="28"/>
        </w:rPr>
        <w:t>Краткая информация об о</w:t>
      </w:r>
      <w:r w:rsidR="009E200B" w:rsidRPr="009E200B">
        <w:rPr>
          <w:rFonts w:ascii="Times New Roman" w:hAnsi="Times New Roman"/>
          <w:b/>
          <w:i/>
          <w:sz w:val="28"/>
          <w:szCs w:val="28"/>
        </w:rPr>
        <w:t>бъекте контрольного мероприятия</w:t>
      </w:r>
    </w:p>
    <w:p w:rsidR="0076642B" w:rsidRPr="0076642B" w:rsidRDefault="0076642B" w:rsidP="0032148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Муниципальное учреждение культуры «Суксунская централизованная би</w:t>
      </w:r>
      <w:r w:rsidRPr="0076642B">
        <w:rPr>
          <w:rFonts w:ascii="Times New Roman" w:hAnsi="Times New Roman"/>
          <w:sz w:val="28"/>
          <w:szCs w:val="28"/>
          <w:lang w:eastAsia="ru-RU"/>
        </w:rPr>
        <w:t>б</w:t>
      </w:r>
      <w:r w:rsidRPr="0076642B">
        <w:rPr>
          <w:rFonts w:ascii="Times New Roman" w:hAnsi="Times New Roman"/>
          <w:sz w:val="28"/>
          <w:szCs w:val="28"/>
          <w:lang w:eastAsia="ru-RU"/>
        </w:rPr>
        <w:t>лиотечная система» создано для выполнения работ, оказания услуг в целях орг</w:t>
      </w:r>
      <w:r w:rsidRPr="0076642B">
        <w:rPr>
          <w:rFonts w:ascii="Times New Roman" w:hAnsi="Times New Roman"/>
          <w:sz w:val="28"/>
          <w:szCs w:val="28"/>
          <w:lang w:eastAsia="ru-RU"/>
        </w:rPr>
        <w:t>а</w:t>
      </w:r>
      <w:r w:rsidRPr="0076642B">
        <w:rPr>
          <w:rFonts w:ascii="Times New Roman" w:hAnsi="Times New Roman"/>
          <w:sz w:val="28"/>
          <w:szCs w:val="28"/>
          <w:lang w:eastAsia="ru-RU"/>
        </w:rPr>
        <w:t xml:space="preserve">низации библиотечного обслуживания населения, комплектования и обеспечения </w:t>
      </w:r>
      <w:r w:rsidRPr="0076642B">
        <w:rPr>
          <w:rFonts w:ascii="Times New Roman" w:hAnsi="Times New Roman"/>
          <w:sz w:val="28"/>
          <w:szCs w:val="28"/>
          <w:lang w:eastAsia="ru-RU"/>
        </w:rPr>
        <w:lastRenderedPageBreak/>
        <w:t>сохранности библиотечных фондов библиотек Суксунского городского округа.</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rPr>
        <w:t>Учреждение создано в соответствии с постановлением Администрации Суксунского муниципального района от 16.12.2019 № 607 «О создании муниц</w:t>
      </w:r>
      <w:r w:rsidRPr="0076642B">
        <w:rPr>
          <w:rFonts w:ascii="Times New Roman" w:hAnsi="Times New Roman"/>
          <w:sz w:val="28"/>
          <w:szCs w:val="28"/>
        </w:rPr>
        <w:t>и</w:t>
      </w:r>
      <w:r w:rsidRPr="0076642B">
        <w:rPr>
          <w:rFonts w:ascii="Times New Roman" w:hAnsi="Times New Roman"/>
          <w:sz w:val="28"/>
          <w:szCs w:val="28"/>
        </w:rPr>
        <w:t>пального учреждения культуры «Суксунская централизованная библиотечная с</w:t>
      </w:r>
      <w:r w:rsidRPr="0076642B">
        <w:rPr>
          <w:rFonts w:ascii="Times New Roman" w:hAnsi="Times New Roman"/>
          <w:sz w:val="28"/>
          <w:szCs w:val="28"/>
        </w:rPr>
        <w:t>и</w:t>
      </w:r>
      <w:r w:rsidRPr="0076642B">
        <w:rPr>
          <w:rFonts w:ascii="Times New Roman" w:hAnsi="Times New Roman"/>
          <w:sz w:val="28"/>
          <w:szCs w:val="28"/>
        </w:rPr>
        <w:t>стема» и утверждении его Устава».</w:t>
      </w:r>
    </w:p>
    <w:p w:rsidR="0076642B" w:rsidRPr="0076642B" w:rsidRDefault="0076642B" w:rsidP="0076642B">
      <w:pPr>
        <w:widowControl w:val="0"/>
        <w:spacing w:after="0" w:line="240" w:lineRule="auto"/>
        <w:ind w:firstLine="709"/>
        <w:jc w:val="both"/>
        <w:rPr>
          <w:rFonts w:ascii="Times New Roman" w:hAnsi="Times New Roman"/>
          <w:sz w:val="28"/>
          <w:szCs w:val="28"/>
        </w:rPr>
      </w:pPr>
      <w:r w:rsidRPr="0076642B">
        <w:rPr>
          <w:rFonts w:ascii="Times New Roman" w:hAnsi="Times New Roman"/>
          <w:sz w:val="28"/>
          <w:szCs w:val="28"/>
        </w:rPr>
        <w:t>МУК «Суксунская ЦБС» является юридическим лицом, имеет в операти</w:t>
      </w:r>
      <w:r w:rsidRPr="0076642B">
        <w:rPr>
          <w:rFonts w:ascii="Times New Roman" w:hAnsi="Times New Roman"/>
          <w:sz w:val="28"/>
          <w:szCs w:val="28"/>
        </w:rPr>
        <w:t>в</w:t>
      </w:r>
      <w:r w:rsidRPr="0076642B">
        <w:rPr>
          <w:rFonts w:ascii="Times New Roman" w:hAnsi="Times New Roman"/>
          <w:sz w:val="28"/>
          <w:szCs w:val="28"/>
        </w:rPr>
        <w:t>ном управлении обособленное имущество, печать установленного образца, бла</w:t>
      </w:r>
      <w:r w:rsidRPr="0076642B">
        <w:rPr>
          <w:rFonts w:ascii="Times New Roman" w:hAnsi="Times New Roman"/>
          <w:sz w:val="28"/>
          <w:szCs w:val="28"/>
        </w:rPr>
        <w:t>н</w:t>
      </w:r>
      <w:r w:rsidRPr="0076642B">
        <w:rPr>
          <w:rFonts w:ascii="Times New Roman" w:hAnsi="Times New Roman"/>
          <w:sz w:val="28"/>
          <w:szCs w:val="28"/>
        </w:rPr>
        <w:t>ки со своим наименованием, штампы.</w:t>
      </w:r>
    </w:p>
    <w:p w:rsidR="0076642B" w:rsidRPr="0076642B" w:rsidRDefault="0076642B" w:rsidP="0076642B">
      <w:pPr>
        <w:widowControl w:val="0"/>
        <w:spacing w:after="0" w:line="240" w:lineRule="auto"/>
        <w:ind w:firstLine="709"/>
        <w:jc w:val="both"/>
        <w:rPr>
          <w:rFonts w:ascii="Times New Roman" w:hAnsi="Times New Roman"/>
          <w:sz w:val="28"/>
          <w:szCs w:val="28"/>
        </w:rPr>
      </w:pPr>
      <w:r w:rsidRPr="0076642B">
        <w:rPr>
          <w:rFonts w:ascii="Times New Roman" w:hAnsi="Times New Roman"/>
          <w:sz w:val="28"/>
          <w:szCs w:val="28"/>
        </w:rPr>
        <w:t>Учреждение имеет самостоятельный баланс, лицевые счета, открытые в установленном порядке в Финансовом управлении Администрации Суксунского городского округа Пермского края.</w:t>
      </w:r>
    </w:p>
    <w:p w:rsidR="0076642B" w:rsidRPr="0076642B" w:rsidRDefault="0076642B" w:rsidP="0076642B">
      <w:pPr>
        <w:widowControl w:val="0"/>
        <w:spacing w:after="0" w:line="240" w:lineRule="auto"/>
        <w:ind w:firstLine="709"/>
        <w:jc w:val="both"/>
        <w:rPr>
          <w:rFonts w:ascii="Times New Roman" w:hAnsi="Times New Roman"/>
          <w:sz w:val="28"/>
          <w:szCs w:val="28"/>
        </w:rPr>
      </w:pPr>
      <w:r w:rsidRPr="0076642B">
        <w:rPr>
          <w:rFonts w:ascii="Times New Roman" w:hAnsi="Times New Roman"/>
          <w:sz w:val="28"/>
          <w:szCs w:val="28"/>
        </w:rPr>
        <w:t xml:space="preserve">МУК «Суксунская ЦБС» обеспечивает исполнение своих обязательств в </w:t>
      </w:r>
      <w:proofErr w:type="gramStart"/>
      <w:r w:rsidRPr="0076642B">
        <w:rPr>
          <w:rFonts w:ascii="Times New Roman" w:hAnsi="Times New Roman"/>
          <w:sz w:val="28"/>
          <w:szCs w:val="28"/>
        </w:rPr>
        <w:t>пределах</w:t>
      </w:r>
      <w:proofErr w:type="gramEnd"/>
      <w:r w:rsidRPr="0076642B">
        <w:rPr>
          <w:rFonts w:ascii="Times New Roman" w:hAnsi="Times New Roman"/>
          <w:sz w:val="28"/>
          <w:szCs w:val="28"/>
        </w:rPr>
        <w:t xml:space="preserve"> доведенных до него лимитов бюджетных обязательств.</w:t>
      </w:r>
    </w:p>
    <w:p w:rsidR="0076642B" w:rsidRPr="0076642B" w:rsidRDefault="0076642B" w:rsidP="0076642B">
      <w:pPr>
        <w:widowControl w:val="0"/>
        <w:spacing w:after="0" w:line="240" w:lineRule="auto"/>
        <w:ind w:firstLine="709"/>
        <w:jc w:val="both"/>
        <w:rPr>
          <w:rFonts w:ascii="Times New Roman" w:hAnsi="Times New Roman"/>
          <w:sz w:val="28"/>
          <w:szCs w:val="28"/>
        </w:rPr>
      </w:pPr>
      <w:r w:rsidRPr="0076642B">
        <w:rPr>
          <w:rFonts w:ascii="Times New Roman" w:hAnsi="Times New Roman"/>
          <w:sz w:val="28"/>
          <w:szCs w:val="28"/>
        </w:rPr>
        <w:t>Как юридическое лицо в соответствии с Федеральным законом от 08.08.2001 № 129-ФЗ «О государственной регистрации юридических лиц и инд</w:t>
      </w:r>
      <w:r w:rsidRPr="0076642B">
        <w:rPr>
          <w:rFonts w:ascii="Times New Roman" w:hAnsi="Times New Roman"/>
          <w:sz w:val="28"/>
          <w:szCs w:val="28"/>
        </w:rPr>
        <w:t>и</w:t>
      </w:r>
      <w:r w:rsidRPr="0076642B">
        <w:rPr>
          <w:rFonts w:ascii="Times New Roman" w:hAnsi="Times New Roman"/>
          <w:sz w:val="28"/>
          <w:szCs w:val="28"/>
        </w:rPr>
        <w:t>видуальных предпринимателей» Учреждение внесено в Единый государственный реестр юридических лиц под основным государственным регистрационным ном</w:t>
      </w:r>
      <w:r w:rsidRPr="0076642B">
        <w:rPr>
          <w:rFonts w:ascii="Times New Roman" w:hAnsi="Times New Roman"/>
          <w:sz w:val="28"/>
          <w:szCs w:val="28"/>
        </w:rPr>
        <w:t>е</w:t>
      </w:r>
      <w:r w:rsidRPr="0076642B">
        <w:rPr>
          <w:rFonts w:ascii="Times New Roman" w:hAnsi="Times New Roman"/>
          <w:sz w:val="28"/>
          <w:szCs w:val="28"/>
        </w:rPr>
        <w:t>ром № 1195958042367.</w:t>
      </w:r>
    </w:p>
    <w:p w:rsidR="0076642B" w:rsidRPr="0076642B" w:rsidRDefault="0076642B" w:rsidP="0076642B">
      <w:pPr>
        <w:suppressAutoHyphens/>
        <w:spacing w:after="0" w:line="240" w:lineRule="auto"/>
        <w:ind w:firstLine="709"/>
        <w:jc w:val="both"/>
        <w:rPr>
          <w:rFonts w:ascii="Times New Roman" w:hAnsi="Times New Roman"/>
          <w:sz w:val="28"/>
          <w:szCs w:val="28"/>
        </w:rPr>
      </w:pPr>
      <w:r w:rsidRPr="0076642B">
        <w:rPr>
          <w:rFonts w:ascii="Times New Roman" w:hAnsi="Times New Roman"/>
          <w:sz w:val="28"/>
          <w:szCs w:val="28"/>
        </w:rPr>
        <w:t>Полное наименование Учреждения: муниципальное учреждение культуры «Суксунская централизованная библиотечная система».</w:t>
      </w:r>
    </w:p>
    <w:p w:rsidR="0076642B" w:rsidRPr="0076642B" w:rsidRDefault="0076642B" w:rsidP="0076642B">
      <w:pPr>
        <w:suppressAutoHyphens/>
        <w:spacing w:after="0" w:line="240" w:lineRule="auto"/>
        <w:ind w:firstLine="709"/>
        <w:jc w:val="both"/>
        <w:rPr>
          <w:rFonts w:ascii="Times New Roman" w:hAnsi="Times New Roman"/>
          <w:sz w:val="28"/>
          <w:szCs w:val="28"/>
        </w:rPr>
      </w:pPr>
      <w:r w:rsidRPr="0076642B">
        <w:rPr>
          <w:rFonts w:ascii="Times New Roman" w:hAnsi="Times New Roman"/>
          <w:sz w:val="28"/>
          <w:szCs w:val="28"/>
        </w:rPr>
        <w:t xml:space="preserve">Сокращенное наименование Учреждения: </w:t>
      </w:r>
      <w:r w:rsidRPr="0076642B">
        <w:rPr>
          <w:rFonts w:ascii="Times New Roman" w:eastAsia="Times New Roman" w:hAnsi="Times New Roman"/>
          <w:sz w:val="28"/>
          <w:szCs w:val="28"/>
          <w:lang w:eastAsia="ru-RU"/>
        </w:rPr>
        <w:t>МУК «Суксунская ЦБС»</w:t>
      </w:r>
      <w:r w:rsidRPr="0076642B">
        <w:rPr>
          <w:rFonts w:ascii="Times New Roman" w:hAnsi="Times New Roman"/>
          <w:sz w:val="28"/>
          <w:szCs w:val="28"/>
        </w:rPr>
        <w:t>.</w:t>
      </w:r>
    </w:p>
    <w:p w:rsidR="0076642B" w:rsidRPr="0076642B" w:rsidRDefault="0076642B" w:rsidP="0076642B">
      <w:pPr>
        <w:suppressAutoHyphens/>
        <w:spacing w:after="0" w:line="240" w:lineRule="auto"/>
        <w:ind w:firstLine="709"/>
        <w:jc w:val="both"/>
        <w:rPr>
          <w:rFonts w:ascii="Times New Roman" w:hAnsi="Times New Roman"/>
          <w:sz w:val="28"/>
          <w:szCs w:val="28"/>
        </w:rPr>
      </w:pPr>
      <w:r w:rsidRPr="0076642B">
        <w:rPr>
          <w:rFonts w:ascii="Times New Roman" w:hAnsi="Times New Roman"/>
          <w:sz w:val="28"/>
          <w:szCs w:val="28"/>
        </w:rPr>
        <w:t>Вид собственности Учреждения: муниципальная собственность.</w:t>
      </w:r>
    </w:p>
    <w:p w:rsidR="0076642B" w:rsidRPr="0076642B" w:rsidRDefault="0076642B" w:rsidP="0076642B">
      <w:pPr>
        <w:suppressAutoHyphens/>
        <w:spacing w:after="0" w:line="240" w:lineRule="auto"/>
        <w:ind w:firstLine="709"/>
        <w:jc w:val="both"/>
        <w:rPr>
          <w:rFonts w:ascii="Times New Roman" w:hAnsi="Times New Roman"/>
          <w:sz w:val="28"/>
          <w:szCs w:val="28"/>
        </w:rPr>
      </w:pPr>
      <w:r w:rsidRPr="0076642B">
        <w:rPr>
          <w:rFonts w:ascii="Times New Roman" w:hAnsi="Times New Roman"/>
          <w:sz w:val="28"/>
          <w:szCs w:val="28"/>
        </w:rPr>
        <w:t>Тип Учреждения: автономное учреждение.</w:t>
      </w:r>
    </w:p>
    <w:p w:rsidR="0076642B" w:rsidRPr="0076642B" w:rsidRDefault="0076642B" w:rsidP="0076642B">
      <w:pPr>
        <w:suppressAutoHyphens/>
        <w:spacing w:after="0" w:line="240" w:lineRule="auto"/>
        <w:ind w:firstLine="709"/>
        <w:jc w:val="both"/>
        <w:rPr>
          <w:rFonts w:ascii="Times New Roman" w:hAnsi="Times New Roman"/>
          <w:sz w:val="28"/>
          <w:szCs w:val="28"/>
        </w:rPr>
      </w:pPr>
      <w:r w:rsidRPr="0076642B">
        <w:rPr>
          <w:rFonts w:ascii="Times New Roman" w:hAnsi="Times New Roman"/>
          <w:sz w:val="28"/>
          <w:szCs w:val="28"/>
        </w:rPr>
        <w:t>Юридический адрес: 617560, Россия, Пермский край, п. Суксун, улица Колхозная, дом 4.</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eastAsia="Times New Roman" w:hAnsi="Times New Roman"/>
          <w:sz w:val="28"/>
          <w:szCs w:val="28"/>
          <w:lang w:eastAsia="ru-RU"/>
        </w:rPr>
        <w:t xml:space="preserve">Учреждение </w:t>
      </w:r>
      <w:r w:rsidRPr="0076642B">
        <w:rPr>
          <w:rFonts w:ascii="Times New Roman" w:hAnsi="Times New Roman"/>
          <w:sz w:val="28"/>
          <w:szCs w:val="28"/>
          <w:lang w:eastAsia="ru-RU"/>
        </w:rPr>
        <w:t>имеет следующие структурные подразделения без права юр</w:t>
      </w:r>
      <w:r w:rsidRPr="0076642B">
        <w:rPr>
          <w:rFonts w:ascii="Times New Roman" w:hAnsi="Times New Roman"/>
          <w:sz w:val="28"/>
          <w:szCs w:val="28"/>
          <w:lang w:eastAsia="ru-RU"/>
        </w:rPr>
        <w:t>и</w:t>
      </w:r>
      <w:r w:rsidRPr="0076642B">
        <w:rPr>
          <w:rFonts w:ascii="Times New Roman" w:hAnsi="Times New Roman"/>
          <w:sz w:val="28"/>
          <w:szCs w:val="28"/>
          <w:lang w:eastAsia="ru-RU"/>
        </w:rPr>
        <w:t>дического лица:</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центральная библиотека, п. Суксун, ул. Колхозная, 4;</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центральная детская библиотека, п. Суксун, ул. Колхозная, 4;</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библиотека № 1, п. Суксун, ул. Вишневая, 4;</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Тисовская сельская библиотека, с. Тис, ул. Советская, 2;</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Агафонковская</w:t>
      </w:r>
      <w:proofErr w:type="spellEnd"/>
      <w:r w:rsidRPr="0076642B">
        <w:rPr>
          <w:rFonts w:ascii="Times New Roman" w:hAnsi="Times New Roman"/>
          <w:sz w:val="28"/>
          <w:szCs w:val="28"/>
          <w:lang w:eastAsia="ru-RU"/>
        </w:rPr>
        <w:t xml:space="preserve"> сельская библиотека, д. Агафонково, ул. Центральная, 18;</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Ключевская сельская библиотека, с. Ключи, ул. 40 лет Победы, 17;</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Бреховская</w:t>
      </w:r>
      <w:proofErr w:type="spellEnd"/>
      <w:r w:rsidRPr="0076642B">
        <w:rPr>
          <w:rFonts w:ascii="Times New Roman" w:hAnsi="Times New Roman"/>
          <w:sz w:val="28"/>
          <w:szCs w:val="28"/>
          <w:lang w:eastAsia="ru-RU"/>
        </w:rPr>
        <w:t xml:space="preserve"> сельская библиотека, с. Брехово, ул. Школьная, 3;</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Шахаровская</w:t>
      </w:r>
      <w:proofErr w:type="spellEnd"/>
      <w:r w:rsidRPr="0076642B">
        <w:rPr>
          <w:rFonts w:ascii="Times New Roman" w:hAnsi="Times New Roman"/>
          <w:sz w:val="28"/>
          <w:szCs w:val="28"/>
          <w:lang w:eastAsia="ru-RU"/>
        </w:rPr>
        <w:t xml:space="preserve"> сельская библиотека, д. </w:t>
      </w:r>
      <w:proofErr w:type="spellStart"/>
      <w:r w:rsidRPr="0076642B">
        <w:rPr>
          <w:rFonts w:ascii="Times New Roman" w:hAnsi="Times New Roman"/>
          <w:sz w:val="28"/>
          <w:szCs w:val="28"/>
          <w:lang w:eastAsia="ru-RU"/>
        </w:rPr>
        <w:t>Шахарово</w:t>
      </w:r>
      <w:proofErr w:type="spellEnd"/>
      <w:r w:rsidRPr="0076642B">
        <w:rPr>
          <w:rFonts w:ascii="Times New Roman" w:hAnsi="Times New Roman"/>
          <w:sz w:val="28"/>
          <w:szCs w:val="28"/>
          <w:lang w:eastAsia="ru-RU"/>
        </w:rPr>
        <w:t>, ул. Карла Маркса, 13;</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Торговищенская</w:t>
      </w:r>
      <w:proofErr w:type="spellEnd"/>
      <w:r w:rsidRPr="0076642B">
        <w:rPr>
          <w:rFonts w:ascii="Times New Roman" w:hAnsi="Times New Roman"/>
          <w:sz w:val="28"/>
          <w:szCs w:val="28"/>
          <w:lang w:eastAsia="ru-RU"/>
        </w:rPr>
        <w:t xml:space="preserve"> сельская библиотека, с. </w:t>
      </w:r>
      <w:proofErr w:type="spellStart"/>
      <w:r w:rsidRPr="0076642B">
        <w:rPr>
          <w:rFonts w:ascii="Times New Roman" w:hAnsi="Times New Roman"/>
          <w:sz w:val="28"/>
          <w:szCs w:val="28"/>
          <w:lang w:eastAsia="ru-RU"/>
        </w:rPr>
        <w:t>Торговище</w:t>
      </w:r>
      <w:proofErr w:type="spellEnd"/>
      <w:r w:rsidRPr="0076642B">
        <w:rPr>
          <w:rFonts w:ascii="Times New Roman" w:hAnsi="Times New Roman"/>
          <w:sz w:val="28"/>
          <w:szCs w:val="28"/>
          <w:lang w:eastAsia="ru-RU"/>
        </w:rPr>
        <w:t>, ул. Трактовая, 37;</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Сыринская</w:t>
      </w:r>
      <w:proofErr w:type="spellEnd"/>
      <w:r w:rsidRPr="0076642B">
        <w:rPr>
          <w:rFonts w:ascii="Times New Roman" w:hAnsi="Times New Roman"/>
          <w:sz w:val="28"/>
          <w:szCs w:val="28"/>
          <w:lang w:eastAsia="ru-RU"/>
        </w:rPr>
        <w:t xml:space="preserve"> сельская библиотека, с. Сыра, ул. Ленина, 62;</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Сабарская сельская библиотека, с. Сабарка, ул. Победы, 2;</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Киселевская сельская библиотека, д. Киселево, ул. Новая, 2а;</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Советинская сельская библиотека, д. Советная, ул. Советинская, 43;</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Поедугинская сельская библиотека, д. Поедуги, ул. Ф.В. Рогожникова, 10;</w:t>
      </w:r>
    </w:p>
    <w:p w:rsidR="0076642B" w:rsidRPr="0076642B" w:rsidRDefault="0076642B" w:rsidP="0076642B">
      <w:pPr>
        <w:autoSpaceDE w:val="0"/>
        <w:autoSpaceDN w:val="0"/>
        <w:adjustRightInd w:val="0"/>
        <w:spacing w:after="0" w:line="240" w:lineRule="auto"/>
        <w:ind w:firstLine="708"/>
        <w:jc w:val="both"/>
        <w:rPr>
          <w:rFonts w:ascii="Times New Roman" w:hAnsi="Times New Roman"/>
          <w:sz w:val="28"/>
          <w:szCs w:val="28"/>
          <w:lang w:eastAsia="ru-RU"/>
        </w:rPr>
      </w:pPr>
      <w:r w:rsidRPr="0076642B">
        <w:rPr>
          <w:rFonts w:ascii="Times New Roman" w:hAnsi="Times New Roman"/>
          <w:sz w:val="28"/>
          <w:szCs w:val="28"/>
          <w:lang w:eastAsia="ru-RU"/>
        </w:rPr>
        <w:t xml:space="preserve">- Васькинская сельская библиотека им. Ф.Ф. Павленкова, д. </w:t>
      </w:r>
      <w:proofErr w:type="gramStart"/>
      <w:r w:rsidRPr="0076642B">
        <w:rPr>
          <w:rFonts w:ascii="Times New Roman" w:hAnsi="Times New Roman"/>
          <w:sz w:val="28"/>
          <w:szCs w:val="28"/>
          <w:lang w:eastAsia="ru-RU"/>
        </w:rPr>
        <w:t>Васькино</w:t>
      </w:r>
      <w:proofErr w:type="gramEnd"/>
      <w:r w:rsidRPr="0076642B">
        <w:rPr>
          <w:rFonts w:ascii="Times New Roman" w:hAnsi="Times New Roman"/>
          <w:sz w:val="28"/>
          <w:szCs w:val="28"/>
          <w:lang w:eastAsia="ru-RU"/>
        </w:rPr>
        <w:t>, ул. Пушкина, 47;</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Сызганская сельская библиотека, д. Сызганка, ул. Молодёжная, 2а;</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lastRenderedPageBreak/>
        <w:t xml:space="preserve">- </w:t>
      </w:r>
      <w:proofErr w:type="spellStart"/>
      <w:r w:rsidRPr="0076642B">
        <w:rPr>
          <w:rFonts w:ascii="Times New Roman" w:hAnsi="Times New Roman"/>
          <w:sz w:val="28"/>
          <w:szCs w:val="28"/>
          <w:lang w:eastAsia="ru-RU"/>
        </w:rPr>
        <w:t>Истекаевская</w:t>
      </w:r>
      <w:proofErr w:type="spellEnd"/>
      <w:r w:rsidRPr="0076642B">
        <w:rPr>
          <w:rFonts w:ascii="Times New Roman" w:hAnsi="Times New Roman"/>
          <w:sz w:val="28"/>
          <w:szCs w:val="28"/>
          <w:lang w:eastAsia="ru-RU"/>
        </w:rPr>
        <w:t xml:space="preserve"> сельская библиотека, д. Нижняя </w:t>
      </w:r>
      <w:proofErr w:type="spellStart"/>
      <w:r w:rsidRPr="0076642B">
        <w:rPr>
          <w:rFonts w:ascii="Times New Roman" w:hAnsi="Times New Roman"/>
          <w:sz w:val="28"/>
          <w:szCs w:val="28"/>
          <w:lang w:eastAsia="ru-RU"/>
        </w:rPr>
        <w:t>Истекаевка</w:t>
      </w:r>
      <w:proofErr w:type="spellEnd"/>
      <w:r w:rsidRPr="0076642B">
        <w:rPr>
          <w:rFonts w:ascii="Times New Roman" w:hAnsi="Times New Roman"/>
          <w:sz w:val="28"/>
          <w:szCs w:val="28"/>
          <w:lang w:eastAsia="ru-RU"/>
        </w:rPr>
        <w:t>, ул. Трактовая, 14;</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Пепёлышевская</w:t>
      </w:r>
      <w:proofErr w:type="spellEnd"/>
      <w:r w:rsidRPr="0076642B">
        <w:rPr>
          <w:rFonts w:ascii="Times New Roman" w:hAnsi="Times New Roman"/>
          <w:sz w:val="28"/>
          <w:szCs w:val="28"/>
          <w:lang w:eastAsia="ru-RU"/>
        </w:rPr>
        <w:t xml:space="preserve"> сельская библиотека, д. </w:t>
      </w:r>
      <w:proofErr w:type="spellStart"/>
      <w:r w:rsidRPr="0076642B">
        <w:rPr>
          <w:rFonts w:ascii="Times New Roman" w:hAnsi="Times New Roman"/>
          <w:sz w:val="28"/>
          <w:szCs w:val="28"/>
          <w:lang w:eastAsia="ru-RU"/>
        </w:rPr>
        <w:t>Пепелыши</w:t>
      </w:r>
      <w:proofErr w:type="spellEnd"/>
      <w:r w:rsidRPr="0076642B">
        <w:rPr>
          <w:rFonts w:ascii="Times New Roman" w:hAnsi="Times New Roman"/>
          <w:sz w:val="28"/>
          <w:szCs w:val="28"/>
          <w:lang w:eastAsia="ru-RU"/>
        </w:rPr>
        <w:t>, ул. Колхозная, 15;</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Тохтарёвская</w:t>
      </w:r>
      <w:proofErr w:type="spellEnd"/>
      <w:r w:rsidRPr="0076642B">
        <w:rPr>
          <w:rFonts w:ascii="Times New Roman" w:hAnsi="Times New Roman"/>
          <w:sz w:val="28"/>
          <w:szCs w:val="28"/>
          <w:lang w:eastAsia="ru-RU"/>
        </w:rPr>
        <w:t xml:space="preserve"> сельская библиотека, д. </w:t>
      </w:r>
      <w:proofErr w:type="spellStart"/>
      <w:r w:rsidRPr="0076642B">
        <w:rPr>
          <w:rFonts w:ascii="Times New Roman" w:hAnsi="Times New Roman"/>
          <w:sz w:val="28"/>
          <w:szCs w:val="28"/>
          <w:lang w:eastAsia="ru-RU"/>
        </w:rPr>
        <w:t>Тохтарево</w:t>
      </w:r>
      <w:proofErr w:type="spellEnd"/>
      <w:r w:rsidRPr="0076642B">
        <w:rPr>
          <w:rFonts w:ascii="Times New Roman" w:hAnsi="Times New Roman"/>
          <w:sz w:val="28"/>
          <w:szCs w:val="28"/>
          <w:lang w:eastAsia="ru-RU"/>
        </w:rPr>
        <w:t>, ул. Центральная, 14;</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Боровская</w:t>
      </w:r>
      <w:proofErr w:type="spellEnd"/>
      <w:r w:rsidRPr="0076642B">
        <w:rPr>
          <w:rFonts w:ascii="Times New Roman" w:hAnsi="Times New Roman"/>
          <w:sz w:val="28"/>
          <w:szCs w:val="28"/>
          <w:lang w:eastAsia="ru-RU"/>
        </w:rPr>
        <w:t xml:space="preserve"> сельская библиотека, д. Бор, ул. Центральная, 16;</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Бырминская</w:t>
      </w:r>
      <w:proofErr w:type="spellEnd"/>
      <w:r w:rsidRPr="0076642B">
        <w:rPr>
          <w:rFonts w:ascii="Times New Roman" w:hAnsi="Times New Roman"/>
          <w:sz w:val="28"/>
          <w:szCs w:val="28"/>
          <w:lang w:eastAsia="ru-RU"/>
        </w:rPr>
        <w:t xml:space="preserve"> сельская библиотека, д. </w:t>
      </w:r>
      <w:proofErr w:type="spellStart"/>
      <w:r w:rsidRPr="0076642B">
        <w:rPr>
          <w:rFonts w:ascii="Times New Roman" w:hAnsi="Times New Roman"/>
          <w:sz w:val="28"/>
          <w:szCs w:val="28"/>
          <w:lang w:eastAsia="ru-RU"/>
        </w:rPr>
        <w:t>Бырма</w:t>
      </w:r>
      <w:proofErr w:type="spellEnd"/>
      <w:r w:rsidRPr="0076642B">
        <w:rPr>
          <w:rFonts w:ascii="Times New Roman" w:hAnsi="Times New Roman"/>
          <w:sz w:val="28"/>
          <w:szCs w:val="28"/>
          <w:lang w:eastAsia="ru-RU"/>
        </w:rPr>
        <w:t>, ул. Школьная, 22.</w:t>
      </w:r>
    </w:p>
    <w:p w:rsidR="0076642B" w:rsidRPr="0076642B" w:rsidRDefault="0076642B" w:rsidP="0076642B">
      <w:pPr>
        <w:suppressAutoHyphens/>
        <w:autoSpaceDE w:val="0"/>
        <w:autoSpaceDN w:val="0"/>
        <w:adjustRightInd w:val="0"/>
        <w:spacing w:after="0" w:line="240" w:lineRule="auto"/>
        <w:ind w:right="-1" w:firstLine="709"/>
        <w:jc w:val="both"/>
        <w:rPr>
          <w:rFonts w:ascii="Times New Roman" w:hAnsi="Times New Roman"/>
          <w:sz w:val="28"/>
          <w:szCs w:val="28"/>
        </w:rPr>
      </w:pPr>
      <w:r w:rsidRPr="0076642B">
        <w:rPr>
          <w:rFonts w:ascii="Times New Roman" w:hAnsi="Times New Roman"/>
          <w:sz w:val="28"/>
          <w:szCs w:val="28"/>
        </w:rPr>
        <w:t>Учредителем и собственником имущества Учреждения является Суксунский городской округ.</w:t>
      </w:r>
    </w:p>
    <w:p w:rsidR="0076642B" w:rsidRPr="0076642B" w:rsidRDefault="0076642B" w:rsidP="0076642B">
      <w:pPr>
        <w:suppressAutoHyphens/>
        <w:autoSpaceDE w:val="0"/>
        <w:autoSpaceDN w:val="0"/>
        <w:adjustRightInd w:val="0"/>
        <w:spacing w:after="0" w:line="240" w:lineRule="auto"/>
        <w:ind w:right="-1" w:firstLine="709"/>
        <w:jc w:val="both"/>
        <w:rPr>
          <w:rFonts w:ascii="Times New Roman" w:hAnsi="Times New Roman"/>
          <w:sz w:val="28"/>
          <w:szCs w:val="28"/>
        </w:rPr>
      </w:pPr>
      <w:r w:rsidRPr="0076642B">
        <w:rPr>
          <w:rFonts w:ascii="Times New Roman" w:hAnsi="Times New Roman"/>
          <w:sz w:val="28"/>
          <w:szCs w:val="28"/>
        </w:rPr>
        <w:t xml:space="preserve">Функции и полномочия Учредителя в проверяемом периоде в отношении </w:t>
      </w:r>
      <w:r w:rsidRPr="0076642B">
        <w:rPr>
          <w:rFonts w:ascii="Times New Roman" w:eastAsia="Times New Roman" w:hAnsi="Times New Roman"/>
          <w:sz w:val="28"/>
          <w:szCs w:val="28"/>
          <w:lang w:eastAsia="ru-RU"/>
        </w:rPr>
        <w:t>Учреждения</w:t>
      </w:r>
      <w:r w:rsidRPr="0076642B">
        <w:rPr>
          <w:rFonts w:ascii="Times New Roman" w:hAnsi="Times New Roman"/>
          <w:sz w:val="28"/>
          <w:szCs w:val="28"/>
        </w:rPr>
        <w:t xml:space="preserve"> осуществляла Администрация Суксунского городского округа Пермского края (далее – Учредитель, Администрация Суксунского городского округа).</w:t>
      </w:r>
    </w:p>
    <w:p w:rsidR="0076642B" w:rsidRPr="0076642B" w:rsidRDefault="0076642B" w:rsidP="0076642B">
      <w:pPr>
        <w:widowControl w:val="0"/>
        <w:spacing w:after="0" w:line="240" w:lineRule="auto"/>
        <w:ind w:firstLine="709"/>
        <w:jc w:val="both"/>
        <w:rPr>
          <w:rFonts w:ascii="Times New Roman" w:hAnsi="Times New Roman"/>
          <w:sz w:val="28"/>
          <w:szCs w:val="28"/>
        </w:rPr>
      </w:pPr>
      <w:r w:rsidRPr="0076642B">
        <w:rPr>
          <w:rFonts w:ascii="Times New Roman" w:hAnsi="Times New Roman"/>
          <w:sz w:val="28"/>
          <w:szCs w:val="28"/>
        </w:rPr>
        <w:t>Функции и полномочия собственника имущества, переданного Учрежд</w:t>
      </w:r>
      <w:r w:rsidRPr="0076642B">
        <w:rPr>
          <w:rFonts w:ascii="Times New Roman" w:hAnsi="Times New Roman"/>
          <w:sz w:val="28"/>
          <w:szCs w:val="28"/>
        </w:rPr>
        <w:t>е</w:t>
      </w:r>
      <w:r w:rsidRPr="0076642B">
        <w:rPr>
          <w:rFonts w:ascii="Times New Roman" w:hAnsi="Times New Roman"/>
          <w:sz w:val="28"/>
          <w:szCs w:val="28"/>
        </w:rPr>
        <w:t>нию, осуществляет Управление имущественных отношений и градостроительства Администрации Суксунского городского округа.</w:t>
      </w:r>
    </w:p>
    <w:p w:rsidR="0076642B" w:rsidRPr="0076642B" w:rsidRDefault="0076642B" w:rsidP="0076642B">
      <w:pPr>
        <w:widowControl w:val="0"/>
        <w:spacing w:after="0" w:line="240" w:lineRule="auto"/>
        <w:ind w:firstLine="709"/>
        <w:jc w:val="both"/>
        <w:rPr>
          <w:rFonts w:ascii="Times New Roman" w:hAnsi="Times New Roman"/>
          <w:spacing w:val="-2"/>
          <w:sz w:val="28"/>
          <w:szCs w:val="28"/>
        </w:rPr>
      </w:pPr>
      <w:r w:rsidRPr="0076642B">
        <w:rPr>
          <w:rFonts w:ascii="Times New Roman" w:eastAsia="Times New Roman" w:hAnsi="Times New Roman"/>
          <w:spacing w:val="-2"/>
          <w:sz w:val="28"/>
          <w:szCs w:val="28"/>
          <w:lang w:eastAsia="ru-RU"/>
        </w:rPr>
        <w:t xml:space="preserve">Учреждение осуществляет свою деятельность на основании Устава </w:t>
      </w:r>
      <w:r w:rsidRPr="0076642B">
        <w:rPr>
          <w:rFonts w:ascii="Times New Roman" w:hAnsi="Times New Roman"/>
          <w:spacing w:val="-2"/>
          <w:sz w:val="28"/>
          <w:szCs w:val="28"/>
        </w:rPr>
        <w:t>муниц</w:t>
      </w:r>
      <w:r w:rsidRPr="0076642B">
        <w:rPr>
          <w:rFonts w:ascii="Times New Roman" w:hAnsi="Times New Roman"/>
          <w:spacing w:val="-2"/>
          <w:sz w:val="28"/>
          <w:szCs w:val="28"/>
        </w:rPr>
        <w:t>и</w:t>
      </w:r>
      <w:r w:rsidRPr="0076642B">
        <w:rPr>
          <w:rFonts w:ascii="Times New Roman" w:hAnsi="Times New Roman"/>
          <w:spacing w:val="-2"/>
          <w:sz w:val="28"/>
          <w:szCs w:val="28"/>
        </w:rPr>
        <w:t>пального учреждения культуры «Суксунская централизованная библиотечная с</w:t>
      </w:r>
      <w:r w:rsidRPr="0076642B">
        <w:rPr>
          <w:rFonts w:ascii="Times New Roman" w:hAnsi="Times New Roman"/>
          <w:spacing w:val="-2"/>
          <w:sz w:val="28"/>
          <w:szCs w:val="28"/>
        </w:rPr>
        <w:t>и</w:t>
      </w:r>
      <w:r w:rsidRPr="0076642B">
        <w:rPr>
          <w:rFonts w:ascii="Times New Roman" w:hAnsi="Times New Roman"/>
          <w:spacing w:val="-2"/>
          <w:sz w:val="28"/>
          <w:szCs w:val="28"/>
        </w:rPr>
        <w:t>стема»</w:t>
      </w:r>
      <w:r w:rsidRPr="0076642B">
        <w:rPr>
          <w:rFonts w:ascii="Times New Roman" w:eastAsia="Times New Roman" w:hAnsi="Times New Roman"/>
          <w:spacing w:val="-2"/>
          <w:sz w:val="28"/>
          <w:szCs w:val="28"/>
          <w:lang w:eastAsia="ru-RU"/>
        </w:rPr>
        <w:t xml:space="preserve">, утвержденного постановлением </w:t>
      </w:r>
      <w:r w:rsidRPr="0076642B">
        <w:rPr>
          <w:rFonts w:ascii="Times New Roman" w:hAnsi="Times New Roman"/>
          <w:spacing w:val="-2"/>
          <w:sz w:val="28"/>
          <w:szCs w:val="28"/>
        </w:rPr>
        <w:t>Администрации Суксунского муниципал</w:t>
      </w:r>
      <w:r w:rsidRPr="0076642B">
        <w:rPr>
          <w:rFonts w:ascii="Times New Roman" w:hAnsi="Times New Roman"/>
          <w:spacing w:val="-2"/>
          <w:sz w:val="28"/>
          <w:szCs w:val="28"/>
        </w:rPr>
        <w:t>ь</w:t>
      </w:r>
      <w:r w:rsidRPr="0076642B">
        <w:rPr>
          <w:rFonts w:ascii="Times New Roman" w:hAnsi="Times New Roman"/>
          <w:spacing w:val="-2"/>
          <w:sz w:val="28"/>
          <w:szCs w:val="28"/>
        </w:rPr>
        <w:t>ного района от 16.12.2019 № 607 (с учетом изменений в Устав, утвержденных п</w:t>
      </w:r>
      <w:r w:rsidRPr="0076642B">
        <w:rPr>
          <w:rFonts w:ascii="Times New Roman" w:hAnsi="Times New Roman"/>
          <w:spacing w:val="-2"/>
          <w:sz w:val="28"/>
          <w:szCs w:val="28"/>
        </w:rPr>
        <w:t>о</w:t>
      </w:r>
      <w:r w:rsidRPr="0076642B">
        <w:rPr>
          <w:rFonts w:ascii="Times New Roman" w:hAnsi="Times New Roman"/>
          <w:spacing w:val="-2"/>
          <w:sz w:val="28"/>
          <w:szCs w:val="28"/>
        </w:rPr>
        <w:t>становлением Администрации Суксунского городского округа от 24.01.2020 № 20).</w:t>
      </w:r>
    </w:p>
    <w:p w:rsidR="0076642B" w:rsidRPr="0076642B" w:rsidRDefault="0076642B" w:rsidP="0076642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Для достижения целей, предусмотренных Уставом, Учреждение осущест</w:t>
      </w:r>
      <w:r w:rsidRPr="0076642B">
        <w:rPr>
          <w:rFonts w:ascii="Times New Roman" w:hAnsi="Times New Roman"/>
          <w:sz w:val="28"/>
          <w:szCs w:val="28"/>
          <w:lang w:eastAsia="ru-RU"/>
        </w:rPr>
        <w:t>в</w:t>
      </w:r>
      <w:r w:rsidRPr="0076642B">
        <w:rPr>
          <w:rFonts w:ascii="Times New Roman" w:hAnsi="Times New Roman"/>
          <w:sz w:val="28"/>
          <w:szCs w:val="28"/>
          <w:lang w:eastAsia="ru-RU"/>
        </w:rPr>
        <w:t>ляет следующие основные виды деятельности:</w:t>
      </w:r>
    </w:p>
    <w:p w:rsidR="0076642B" w:rsidRPr="0076642B" w:rsidRDefault="0076642B" w:rsidP="0076642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комплектование фонда отечественными и зарубежными изданиями, пер</w:t>
      </w:r>
      <w:r w:rsidRPr="0076642B">
        <w:rPr>
          <w:rFonts w:ascii="Times New Roman" w:hAnsi="Times New Roman"/>
          <w:sz w:val="28"/>
          <w:szCs w:val="28"/>
          <w:lang w:eastAsia="ru-RU"/>
        </w:rPr>
        <w:t>и</w:t>
      </w:r>
      <w:r w:rsidRPr="0076642B">
        <w:rPr>
          <w:rFonts w:ascii="Times New Roman" w:hAnsi="Times New Roman"/>
          <w:sz w:val="28"/>
          <w:szCs w:val="28"/>
          <w:lang w:eastAsia="ru-RU"/>
        </w:rPr>
        <w:t>одической печатью, аудиовизуальными материалами, компьютерными програ</w:t>
      </w:r>
      <w:r w:rsidRPr="0076642B">
        <w:rPr>
          <w:rFonts w:ascii="Times New Roman" w:hAnsi="Times New Roman"/>
          <w:sz w:val="28"/>
          <w:szCs w:val="28"/>
          <w:lang w:eastAsia="ru-RU"/>
        </w:rPr>
        <w:t>м</w:t>
      </w:r>
      <w:r w:rsidRPr="0076642B">
        <w:rPr>
          <w:rFonts w:ascii="Times New Roman" w:hAnsi="Times New Roman"/>
          <w:sz w:val="28"/>
          <w:szCs w:val="28"/>
          <w:lang w:eastAsia="ru-RU"/>
        </w:rPr>
        <w:t>мами и другими нетрадиционными источниками информации;</w:t>
      </w:r>
    </w:p>
    <w:p w:rsidR="0076642B" w:rsidRPr="0076642B" w:rsidRDefault="0076642B" w:rsidP="0076642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хранение библиотечных фондов, создание условий для всеобщей досту</w:t>
      </w:r>
      <w:r w:rsidRPr="0076642B">
        <w:rPr>
          <w:rFonts w:ascii="Times New Roman" w:hAnsi="Times New Roman"/>
          <w:sz w:val="28"/>
          <w:szCs w:val="28"/>
          <w:lang w:eastAsia="ru-RU"/>
        </w:rPr>
        <w:t>п</w:t>
      </w:r>
      <w:r w:rsidRPr="0076642B">
        <w:rPr>
          <w:rFonts w:ascii="Times New Roman" w:hAnsi="Times New Roman"/>
          <w:sz w:val="28"/>
          <w:szCs w:val="28"/>
          <w:lang w:eastAsia="ru-RU"/>
        </w:rPr>
        <w:t>ности библиотечных фондов и других информационных ресурсов, сосредоточе</w:t>
      </w:r>
      <w:r w:rsidRPr="0076642B">
        <w:rPr>
          <w:rFonts w:ascii="Times New Roman" w:hAnsi="Times New Roman"/>
          <w:sz w:val="28"/>
          <w:szCs w:val="28"/>
          <w:lang w:eastAsia="ru-RU"/>
        </w:rPr>
        <w:t>н</w:t>
      </w:r>
      <w:r w:rsidRPr="0076642B">
        <w:rPr>
          <w:rFonts w:ascii="Times New Roman" w:hAnsi="Times New Roman"/>
          <w:sz w:val="28"/>
          <w:szCs w:val="28"/>
          <w:lang w:eastAsia="ru-RU"/>
        </w:rPr>
        <w:t>ных в библиотеках Учреждения, обеспечение контроля над сохранностью и э</w:t>
      </w:r>
      <w:r w:rsidRPr="0076642B">
        <w:rPr>
          <w:rFonts w:ascii="Times New Roman" w:hAnsi="Times New Roman"/>
          <w:sz w:val="28"/>
          <w:szCs w:val="28"/>
          <w:lang w:eastAsia="ru-RU"/>
        </w:rPr>
        <w:t>ф</w:t>
      </w:r>
      <w:r w:rsidRPr="0076642B">
        <w:rPr>
          <w:rFonts w:ascii="Times New Roman" w:hAnsi="Times New Roman"/>
          <w:sz w:val="28"/>
          <w:szCs w:val="28"/>
          <w:lang w:eastAsia="ru-RU"/>
        </w:rPr>
        <w:t>фективным использованием фондов;</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формирование баз данных и организация доступа к информационным р</w:t>
      </w:r>
      <w:r w:rsidRPr="0076642B">
        <w:rPr>
          <w:rFonts w:ascii="Times New Roman" w:hAnsi="Times New Roman"/>
          <w:sz w:val="28"/>
          <w:szCs w:val="28"/>
          <w:lang w:eastAsia="ru-RU"/>
        </w:rPr>
        <w:t>е</w:t>
      </w:r>
      <w:r w:rsidRPr="0076642B">
        <w:rPr>
          <w:rFonts w:ascii="Times New Roman" w:hAnsi="Times New Roman"/>
          <w:sz w:val="28"/>
          <w:szCs w:val="28"/>
          <w:lang w:eastAsia="ru-RU"/>
        </w:rPr>
        <w:t>сурсам различного уровня;</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предоставление пользователям информации о составе библиотечных фо</w:t>
      </w:r>
      <w:r w:rsidRPr="0076642B">
        <w:rPr>
          <w:rFonts w:ascii="Times New Roman" w:hAnsi="Times New Roman"/>
          <w:sz w:val="28"/>
          <w:szCs w:val="28"/>
          <w:lang w:eastAsia="ru-RU"/>
        </w:rPr>
        <w:t>н</w:t>
      </w:r>
      <w:r w:rsidRPr="0076642B">
        <w:rPr>
          <w:rFonts w:ascii="Times New Roman" w:hAnsi="Times New Roman"/>
          <w:sz w:val="28"/>
          <w:szCs w:val="28"/>
          <w:lang w:eastAsia="ru-RU"/>
        </w:rPr>
        <w:t>дов через систему каталогов и другие формы библиотечного информирования;</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оказание консультативной помощи в поиске и выборе источников инфо</w:t>
      </w:r>
      <w:r w:rsidRPr="0076642B">
        <w:rPr>
          <w:rFonts w:ascii="Times New Roman" w:hAnsi="Times New Roman"/>
          <w:sz w:val="28"/>
          <w:szCs w:val="28"/>
          <w:lang w:eastAsia="ru-RU"/>
        </w:rPr>
        <w:t>р</w:t>
      </w:r>
      <w:r w:rsidRPr="0076642B">
        <w:rPr>
          <w:rFonts w:ascii="Times New Roman" w:hAnsi="Times New Roman"/>
          <w:sz w:val="28"/>
          <w:szCs w:val="28"/>
          <w:lang w:eastAsia="ru-RU"/>
        </w:rPr>
        <w:t>мации;</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пропаганда литературы по наиболее актуальным проблемам современн</w:t>
      </w:r>
      <w:r w:rsidRPr="0076642B">
        <w:rPr>
          <w:rFonts w:ascii="Times New Roman" w:hAnsi="Times New Roman"/>
          <w:sz w:val="28"/>
          <w:szCs w:val="28"/>
          <w:lang w:eastAsia="ru-RU"/>
        </w:rPr>
        <w:t>о</w:t>
      </w:r>
      <w:r w:rsidRPr="0076642B">
        <w:rPr>
          <w:rFonts w:ascii="Times New Roman" w:hAnsi="Times New Roman"/>
          <w:sz w:val="28"/>
          <w:szCs w:val="28"/>
          <w:lang w:eastAsia="ru-RU"/>
        </w:rPr>
        <w:t>сти, воспитание у пользователей культуры чтения;</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выдача во временное пользование любого документа из библиотечного фонда;</w:t>
      </w:r>
    </w:p>
    <w:p w:rsidR="0076642B" w:rsidRPr="0076642B" w:rsidRDefault="0076642B" w:rsidP="0032148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выдача пользователю документов или иных копий по межбиблиотечному абонементу из других библиотек;</w:t>
      </w:r>
    </w:p>
    <w:p w:rsidR="0076642B" w:rsidRPr="0076642B" w:rsidRDefault="0076642B" w:rsidP="0032148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расширение контингента пользователей библиотек, совершенствование методов работы с различными категориями читателей;</w:t>
      </w:r>
    </w:p>
    <w:p w:rsidR="0076642B" w:rsidRPr="0076642B" w:rsidRDefault="0076642B" w:rsidP="0032148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организация и проведение массовых мероприятий: вечеров, встреч, ди</w:t>
      </w:r>
      <w:r w:rsidRPr="0076642B">
        <w:rPr>
          <w:rFonts w:ascii="Times New Roman" w:hAnsi="Times New Roman"/>
          <w:sz w:val="28"/>
          <w:szCs w:val="28"/>
          <w:lang w:eastAsia="ru-RU"/>
        </w:rPr>
        <w:t>с</w:t>
      </w:r>
      <w:r w:rsidRPr="0076642B">
        <w:rPr>
          <w:rFonts w:ascii="Times New Roman" w:hAnsi="Times New Roman"/>
          <w:sz w:val="28"/>
          <w:szCs w:val="28"/>
          <w:lang w:eastAsia="ru-RU"/>
        </w:rPr>
        <w:lastRenderedPageBreak/>
        <w:t>куссий, конференций, фестивалей, конкурсов и иных культурных акций;</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мониторинг потребностей пользователей;</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внедрение современных форм обслуживания читателей;</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организация работы центров правовой, деловой и экологической инфо</w:t>
      </w:r>
      <w:r w:rsidRPr="0076642B">
        <w:rPr>
          <w:rFonts w:ascii="Times New Roman" w:hAnsi="Times New Roman"/>
          <w:sz w:val="28"/>
          <w:szCs w:val="28"/>
          <w:lang w:eastAsia="ru-RU"/>
        </w:rPr>
        <w:t>р</w:t>
      </w:r>
      <w:r w:rsidRPr="0076642B">
        <w:rPr>
          <w:rFonts w:ascii="Times New Roman" w:hAnsi="Times New Roman"/>
          <w:sz w:val="28"/>
          <w:szCs w:val="28"/>
          <w:lang w:eastAsia="ru-RU"/>
        </w:rPr>
        <w:t xml:space="preserve">мации, центра правовой и гражданской активности, </w:t>
      </w:r>
      <w:proofErr w:type="spellStart"/>
      <w:r w:rsidRPr="0076642B">
        <w:rPr>
          <w:rFonts w:ascii="Times New Roman" w:hAnsi="Times New Roman"/>
          <w:sz w:val="28"/>
          <w:szCs w:val="28"/>
          <w:lang w:eastAsia="ru-RU"/>
        </w:rPr>
        <w:t>медиатеки</w:t>
      </w:r>
      <w:proofErr w:type="spellEnd"/>
      <w:r w:rsidRPr="0076642B">
        <w:rPr>
          <w:rFonts w:ascii="Times New Roman" w:hAnsi="Times New Roman"/>
          <w:sz w:val="28"/>
          <w:szCs w:val="28"/>
          <w:lang w:eastAsia="ru-RU"/>
        </w:rPr>
        <w:t>;</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организация клубов и объединений по интересам;</w:t>
      </w:r>
    </w:p>
    <w:p w:rsidR="0076642B" w:rsidRPr="0076642B" w:rsidRDefault="0076642B" w:rsidP="0076642B">
      <w:pPr>
        <w:autoSpaceDE w:val="0"/>
        <w:autoSpaceDN w:val="0"/>
        <w:adjustRightInd w:val="0"/>
        <w:spacing w:after="0" w:line="240" w:lineRule="auto"/>
        <w:jc w:val="both"/>
        <w:rPr>
          <w:rFonts w:ascii="Times New Roman" w:hAnsi="Times New Roman"/>
          <w:sz w:val="28"/>
          <w:szCs w:val="28"/>
          <w:lang w:eastAsia="ru-RU"/>
        </w:rPr>
      </w:pPr>
      <w:r w:rsidRPr="0076642B">
        <w:rPr>
          <w:rFonts w:ascii="Times New Roman" w:hAnsi="Times New Roman"/>
          <w:sz w:val="28"/>
          <w:szCs w:val="28"/>
          <w:lang w:eastAsia="ru-RU"/>
        </w:rPr>
        <w:t>коммуникационных площадок;</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осуществление выставочной, издательской и полиграфической деятельн</w:t>
      </w:r>
      <w:r w:rsidRPr="0076642B">
        <w:rPr>
          <w:rFonts w:ascii="Times New Roman" w:hAnsi="Times New Roman"/>
          <w:sz w:val="28"/>
          <w:szCs w:val="28"/>
          <w:lang w:eastAsia="ru-RU"/>
        </w:rPr>
        <w:t>о</w:t>
      </w:r>
      <w:r w:rsidRPr="0076642B">
        <w:rPr>
          <w:rFonts w:ascii="Times New Roman" w:hAnsi="Times New Roman"/>
          <w:sz w:val="28"/>
          <w:szCs w:val="28"/>
          <w:lang w:eastAsia="ru-RU"/>
        </w:rPr>
        <w:t>сти;</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компьютеризация и информатизация библиотечных процессов; предоста</w:t>
      </w:r>
      <w:r w:rsidRPr="0076642B">
        <w:rPr>
          <w:rFonts w:ascii="Times New Roman" w:hAnsi="Times New Roman"/>
          <w:sz w:val="28"/>
          <w:szCs w:val="28"/>
          <w:lang w:eastAsia="ru-RU"/>
        </w:rPr>
        <w:t>в</w:t>
      </w:r>
      <w:r w:rsidRPr="0076642B">
        <w:rPr>
          <w:rFonts w:ascii="Times New Roman" w:hAnsi="Times New Roman"/>
          <w:sz w:val="28"/>
          <w:szCs w:val="28"/>
          <w:lang w:eastAsia="ru-RU"/>
        </w:rPr>
        <w:t>ление пользователям доступа в глобальные информационные сети; обслуживание пользователей в режиме локального и удаленного доступа;</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методическая деятельность для библиотек Учреждения, проведение сем</w:t>
      </w:r>
      <w:r w:rsidRPr="0076642B">
        <w:rPr>
          <w:rFonts w:ascii="Times New Roman" w:hAnsi="Times New Roman"/>
          <w:sz w:val="28"/>
          <w:szCs w:val="28"/>
          <w:lang w:eastAsia="ru-RU"/>
        </w:rPr>
        <w:t>и</w:t>
      </w:r>
      <w:r w:rsidRPr="0076642B">
        <w:rPr>
          <w:rFonts w:ascii="Times New Roman" w:hAnsi="Times New Roman"/>
          <w:sz w:val="28"/>
          <w:szCs w:val="28"/>
          <w:lang w:eastAsia="ru-RU"/>
        </w:rPr>
        <w:t>наров, конференций, консультаций по актуальным вопросам библиотечного дела, выявление передового опыта и внедрение его в практику работы;</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участие в мероприятиях и программах, направленных на поддержку и ра</w:t>
      </w:r>
      <w:r w:rsidRPr="0076642B">
        <w:rPr>
          <w:rFonts w:ascii="Times New Roman" w:hAnsi="Times New Roman"/>
          <w:sz w:val="28"/>
          <w:szCs w:val="28"/>
          <w:lang w:eastAsia="ru-RU"/>
        </w:rPr>
        <w:t>з</w:t>
      </w:r>
      <w:r w:rsidRPr="0076642B">
        <w:rPr>
          <w:rFonts w:ascii="Times New Roman" w:hAnsi="Times New Roman"/>
          <w:sz w:val="28"/>
          <w:szCs w:val="28"/>
          <w:lang w:eastAsia="ru-RU"/>
        </w:rPr>
        <w:t>витие библиотечного дела в муниципальном образовании.</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В соответствии с законодательством Российской Федерации помимо осно</w:t>
      </w:r>
      <w:r w:rsidRPr="0076642B">
        <w:rPr>
          <w:rFonts w:ascii="Times New Roman" w:hAnsi="Times New Roman"/>
          <w:sz w:val="28"/>
          <w:szCs w:val="28"/>
          <w:lang w:eastAsia="ru-RU"/>
        </w:rPr>
        <w:t>в</w:t>
      </w:r>
      <w:r w:rsidRPr="0076642B">
        <w:rPr>
          <w:rFonts w:ascii="Times New Roman" w:hAnsi="Times New Roman"/>
          <w:sz w:val="28"/>
          <w:szCs w:val="28"/>
          <w:lang w:eastAsia="ru-RU"/>
        </w:rPr>
        <w:t>ных видов деятельности Учреждение вправе осуществлять иные виды деятельн</w:t>
      </w:r>
      <w:r w:rsidRPr="0076642B">
        <w:rPr>
          <w:rFonts w:ascii="Times New Roman" w:hAnsi="Times New Roman"/>
          <w:sz w:val="28"/>
          <w:szCs w:val="28"/>
          <w:lang w:eastAsia="ru-RU"/>
        </w:rPr>
        <w:t>о</w:t>
      </w:r>
      <w:r w:rsidRPr="0076642B">
        <w:rPr>
          <w:rFonts w:ascii="Times New Roman" w:hAnsi="Times New Roman"/>
          <w:sz w:val="28"/>
          <w:szCs w:val="28"/>
          <w:lang w:eastAsia="ru-RU"/>
        </w:rPr>
        <w:t>сти, приносящие доход, соответствующие целям создания Учреждения:</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выдача книг по залоговому абонементу;</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составление библиографических списков литературы по тематическим з</w:t>
      </w:r>
      <w:r w:rsidRPr="0076642B">
        <w:rPr>
          <w:rFonts w:ascii="Times New Roman" w:hAnsi="Times New Roman"/>
          <w:sz w:val="28"/>
          <w:szCs w:val="28"/>
          <w:lang w:eastAsia="ru-RU"/>
        </w:rPr>
        <w:t>а</w:t>
      </w:r>
      <w:r w:rsidRPr="0076642B">
        <w:rPr>
          <w:rFonts w:ascii="Times New Roman" w:hAnsi="Times New Roman"/>
          <w:sz w:val="28"/>
          <w:szCs w:val="28"/>
          <w:lang w:eastAsia="ru-RU"/>
        </w:rPr>
        <w:t>явкам;</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предоставление услуг по копированию документов;</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репродуцирование;</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w:t>
      </w:r>
      <w:proofErr w:type="spellStart"/>
      <w:r w:rsidRPr="0076642B">
        <w:rPr>
          <w:rFonts w:ascii="Times New Roman" w:hAnsi="Times New Roman"/>
          <w:sz w:val="28"/>
          <w:szCs w:val="28"/>
          <w:lang w:eastAsia="ru-RU"/>
        </w:rPr>
        <w:t>ламинирование</w:t>
      </w:r>
      <w:proofErr w:type="spellEnd"/>
      <w:r w:rsidRPr="0076642B">
        <w:rPr>
          <w:rFonts w:ascii="Times New Roman" w:hAnsi="Times New Roman"/>
          <w:sz w:val="28"/>
          <w:szCs w:val="28"/>
          <w:lang w:eastAsia="ru-RU"/>
        </w:rPr>
        <w:t>;</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распечатка текста, материала на бумаге;</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набор и редактирование текста на компьютере;</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xml:space="preserve">- услуги сети </w:t>
      </w:r>
      <w:proofErr w:type="spellStart"/>
      <w:r w:rsidRPr="0076642B">
        <w:rPr>
          <w:rFonts w:ascii="Times New Roman" w:hAnsi="Times New Roman"/>
          <w:sz w:val="28"/>
          <w:szCs w:val="28"/>
          <w:lang w:eastAsia="ru-RU"/>
        </w:rPr>
        <w:t>internet</w:t>
      </w:r>
      <w:proofErr w:type="spellEnd"/>
      <w:r w:rsidRPr="0076642B">
        <w:rPr>
          <w:rFonts w:ascii="Times New Roman" w:hAnsi="Times New Roman"/>
          <w:sz w:val="28"/>
          <w:szCs w:val="28"/>
          <w:lang w:eastAsia="ru-RU"/>
        </w:rPr>
        <w:t>;</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отправка документов факсом;</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разовый годовой читательский билет;</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сдача помещений в аренду;</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 проведение мероприятий по заявке пользователей и другие платные усл</w:t>
      </w:r>
      <w:r w:rsidRPr="0076642B">
        <w:rPr>
          <w:rFonts w:ascii="Times New Roman" w:hAnsi="Times New Roman"/>
          <w:sz w:val="28"/>
          <w:szCs w:val="28"/>
          <w:lang w:eastAsia="ru-RU"/>
        </w:rPr>
        <w:t>у</w:t>
      </w:r>
      <w:r w:rsidRPr="0076642B">
        <w:rPr>
          <w:rFonts w:ascii="Times New Roman" w:hAnsi="Times New Roman"/>
          <w:sz w:val="28"/>
          <w:szCs w:val="28"/>
          <w:lang w:eastAsia="ru-RU"/>
        </w:rPr>
        <w:t>ги, не противоречащие целям и задачам, основной деятельности учреждения.</w:t>
      </w:r>
    </w:p>
    <w:p w:rsidR="0076642B" w:rsidRPr="0076642B" w:rsidRDefault="0076642B" w:rsidP="0076642B">
      <w:pPr>
        <w:autoSpaceDE w:val="0"/>
        <w:autoSpaceDN w:val="0"/>
        <w:adjustRightInd w:val="0"/>
        <w:spacing w:after="0" w:line="240" w:lineRule="auto"/>
        <w:ind w:firstLine="709"/>
        <w:jc w:val="both"/>
        <w:rPr>
          <w:rFonts w:ascii="Times New Roman" w:hAnsi="Times New Roman"/>
          <w:sz w:val="28"/>
          <w:szCs w:val="28"/>
          <w:lang w:eastAsia="ru-RU"/>
        </w:rPr>
      </w:pPr>
      <w:r w:rsidRPr="0076642B">
        <w:rPr>
          <w:rFonts w:ascii="Times New Roman" w:hAnsi="Times New Roman"/>
          <w:sz w:val="28"/>
          <w:szCs w:val="28"/>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w:t>
      </w:r>
      <w:r w:rsidRPr="0076642B">
        <w:rPr>
          <w:rFonts w:ascii="Times New Roman" w:hAnsi="Times New Roman"/>
          <w:sz w:val="28"/>
          <w:szCs w:val="28"/>
          <w:lang w:eastAsia="ru-RU"/>
        </w:rPr>
        <w:t>и</w:t>
      </w:r>
      <w:r w:rsidRPr="0076642B">
        <w:rPr>
          <w:rFonts w:ascii="Times New Roman" w:hAnsi="Times New Roman"/>
          <w:sz w:val="28"/>
          <w:szCs w:val="28"/>
          <w:lang w:eastAsia="ru-RU"/>
        </w:rPr>
        <w:t>жению целей, ради которых оно создано, и соответствует указанным целям.</w:t>
      </w:r>
    </w:p>
    <w:p w:rsidR="0076642B" w:rsidRPr="0076642B" w:rsidRDefault="0076642B" w:rsidP="0076642B">
      <w:pPr>
        <w:widowControl w:val="0"/>
        <w:spacing w:after="0" w:line="240" w:lineRule="auto"/>
        <w:ind w:firstLine="709"/>
        <w:jc w:val="both"/>
        <w:rPr>
          <w:rFonts w:ascii="Times New Roman" w:eastAsia="Times New Roman" w:hAnsi="Times New Roman"/>
          <w:sz w:val="24"/>
          <w:szCs w:val="24"/>
          <w:highlight w:val="yellow"/>
          <w:lang w:eastAsia="ru-RU"/>
        </w:rPr>
      </w:pPr>
      <w:r w:rsidRPr="0076642B">
        <w:rPr>
          <w:rFonts w:ascii="Times New Roman" w:eastAsia="Times New Roman" w:hAnsi="Times New Roman"/>
          <w:sz w:val="28"/>
          <w:szCs w:val="28"/>
          <w:lang w:eastAsia="ru-RU"/>
        </w:rPr>
        <w:t>Финансирование деятельности МУК «Суксунская ЦБС» осуществляется из средств бюджета Суксунского городского округа посредством предоставления субсидий на выполнение муниципального задания, субсидий на иные цели.</w:t>
      </w:r>
    </w:p>
    <w:p w:rsidR="0076642B" w:rsidRPr="0076642B" w:rsidRDefault="0076642B" w:rsidP="0076642B">
      <w:pPr>
        <w:widowControl w:val="0"/>
        <w:spacing w:after="0" w:line="240" w:lineRule="auto"/>
        <w:ind w:firstLine="709"/>
        <w:jc w:val="both"/>
        <w:rPr>
          <w:rFonts w:ascii="Times New Roman" w:hAnsi="Times New Roman"/>
          <w:sz w:val="28"/>
          <w:szCs w:val="28"/>
        </w:rPr>
      </w:pPr>
      <w:r w:rsidRPr="0076642B">
        <w:rPr>
          <w:rFonts w:ascii="Times New Roman" w:hAnsi="Times New Roman"/>
          <w:sz w:val="28"/>
          <w:szCs w:val="28"/>
        </w:rPr>
        <w:t>Ответственной за финансово-хозяйственную деятельность учреждения в проверяемом периоде является с правом первой подписи – директор Возякова Наталья Петровна, назначенная на должность в соответствии с пунктом 4 пост</w:t>
      </w:r>
      <w:r w:rsidRPr="0076642B">
        <w:rPr>
          <w:rFonts w:ascii="Times New Roman" w:hAnsi="Times New Roman"/>
          <w:sz w:val="28"/>
          <w:szCs w:val="28"/>
        </w:rPr>
        <w:t>а</w:t>
      </w:r>
      <w:r w:rsidRPr="0076642B">
        <w:rPr>
          <w:rFonts w:ascii="Times New Roman" w:hAnsi="Times New Roman"/>
          <w:sz w:val="28"/>
          <w:szCs w:val="28"/>
        </w:rPr>
        <w:t xml:space="preserve">новления Администрации Суксунского муниципального района от 16.12.2019 </w:t>
      </w:r>
      <w:r w:rsidRPr="0076642B">
        <w:rPr>
          <w:rFonts w:ascii="Times New Roman" w:hAnsi="Times New Roman"/>
          <w:sz w:val="28"/>
          <w:szCs w:val="28"/>
        </w:rPr>
        <w:lastRenderedPageBreak/>
        <w:t>№ 607 «О создании муниципального учреждения культуры «Суксунская центр</w:t>
      </w:r>
      <w:r w:rsidRPr="0076642B">
        <w:rPr>
          <w:rFonts w:ascii="Times New Roman" w:hAnsi="Times New Roman"/>
          <w:sz w:val="28"/>
          <w:szCs w:val="28"/>
        </w:rPr>
        <w:t>а</w:t>
      </w:r>
      <w:r w:rsidRPr="0076642B">
        <w:rPr>
          <w:rFonts w:ascii="Times New Roman" w:hAnsi="Times New Roman"/>
          <w:sz w:val="28"/>
          <w:szCs w:val="28"/>
        </w:rPr>
        <w:t>лизованная библиотечная система» и утверждении его Устава».</w:t>
      </w:r>
    </w:p>
    <w:p w:rsidR="0076642B" w:rsidRPr="0076642B" w:rsidRDefault="0076642B" w:rsidP="0076642B">
      <w:pPr>
        <w:widowControl w:val="0"/>
        <w:spacing w:after="0" w:line="240" w:lineRule="auto"/>
        <w:ind w:firstLine="709"/>
        <w:jc w:val="both"/>
        <w:rPr>
          <w:rFonts w:ascii="Times New Roman" w:hAnsi="Times New Roman"/>
          <w:sz w:val="28"/>
          <w:szCs w:val="28"/>
        </w:rPr>
      </w:pPr>
      <w:proofErr w:type="gramStart"/>
      <w:r w:rsidRPr="0076642B">
        <w:rPr>
          <w:rFonts w:ascii="Times New Roman" w:hAnsi="Times New Roman"/>
          <w:sz w:val="28"/>
          <w:szCs w:val="28"/>
        </w:rPr>
        <w:t xml:space="preserve">Руководствуясь частью 11 статьи 2 Федерального закона от 03.11.2006 № 174-ФЗ «Об автономных учреждениях», частью 3 статьи 7 Федерального закона от 06.12.2011 № 402-ФЗ «О бухгалтерском учете» (далее – Федеральный закон о бухгалтерском учете), между </w:t>
      </w:r>
      <w:r w:rsidRPr="0076642B">
        <w:rPr>
          <w:rFonts w:ascii="Times New Roman" w:eastAsia="Times New Roman" w:hAnsi="Times New Roman"/>
          <w:sz w:val="28"/>
          <w:szCs w:val="28"/>
          <w:lang w:eastAsia="ru-RU"/>
        </w:rPr>
        <w:t>МУК «Суксунская ЦБС»</w:t>
      </w:r>
      <w:r w:rsidRPr="0076642B">
        <w:rPr>
          <w:rFonts w:ascii="Times New Roman" w:hAnsi="Times New Roman"/>
          <w:sz w:val="28"/>
          <w:szCs w:val="28"/>
        </w:rPr>
        <w:t xml:space="preserve"> и Муниципальным казе</w:t>
      </w:r>
      <w:r w:rsidRPr="0076642B">
        <w:rPr>
          <w:rFonts w:ascii="Times New Roman" w:hAnsi="Times New Roman"/>
          <w:sz w:val="28"/>
          <w:szCs w:val="28"/>
        </w:rPr>
        <w:t>н</w:t>
      </w:r>
      <w:r w:rsidRPr="0076642B">
        <w:rPr>
          <w:rFonts w:ascii="Times New Roman" w:hAnsi="Times New Roman"/>
          <w:sz w:val="28"/>
          <w:szCs w:val="28"/>
        </w:rPr>
        <w:t>ным учреждением «Централизованная бухгалтерия Суксунского городского окр</w:t>
      </w:r>
      <w:r w:rsidRPr="0076642B">
        <w:rPr>
          <w:rFonts w:ascii="Times New Roman" w:hAnsi="Times New Roman"/>
          <w:sz w:val="28"/>
          <w:szCs w:val="28"/>
        </w:rPr>
        <w:t>у</w:t>
      </w:r>
      <w:r w:rsidRPr="0076642B">
        <w:rPr>
          <w:rFonts w:ascii="Times New Roman" w:hAnsi="Times New Roman"/>
          <w:sz w:val="28"/>
          <w:szCs w:val="28"/>
        </w:rPr>
        <w:t>га Пермского края» (далее – МКУ «ЦБ Суксунского городского округа») закл</w:t>
      </w:r>
      <w:r w:rsidRPr="0076642B">
        <w:rPr>
          <w:rFonts w:ascii="Times New Roman" w:hAnsi="Times New Roman"/>
          <w:sz w:val="28"/>
          <w:szCs w:val="28"/>
        </w:rPr>
        <w:t>ю</w:t>
      </w:r>
      <w:r w:rsidRPr="0076642B">
        <w:rPr>
          <w:rFonts w:ascii="Times New Roman" w:hAnsi="Times New Roman"/>
          <w:sz w:val="28"/>
          <w:szCs w:val="28"/>
        </w:rPr>
        <w:t>чено Соглашение об оказании услуг по ведению бухгалтерского</w:t>
      </w:r>
      <w:proofErr w:type="gramEnd"/>
      <w:r w:rsidRPr="0076642B">
        <w:rPr>
          <w:rFonts w:ascii="Times New Roman" w:hAnsi="Times New Roman"/>
          <w:sz w:val="28"/>
          <w:szCs w:val="28"/>
        </w:rPr>
        <w:t xml:space="preserve"> (бюджетного), налогового, статистического учета, планирования бюджетной сметы и составл</w:t>
      </w:r>
      <w:r w:rsidRPr="0076642B">
        <w:rPr>
          <w:rFonts w:ascii="Times New Roman" w:hAnsi="Times New Roman"/>
          <w:sz w:val="28"/>
          <w:szCs w:val="28"/>
        </w:rPr>
        <w:t>е</w:t>
      </w:r>
      <w:r w:rsidRPr="0076642B">
        <w:rPr>
          <w:rFonts w:ascii="Times New Roman" w:hAnsi="Times New Roman"/>
          <w:sz w:val="28"/>
          <w:szCs w:val="28"/>
        </w:rPr>
        <w:t>ния отчетности от 13.01.2020 № 8 (далее – Соглашение об оказании услуг по в</w:t>
      </w:r>
      <w:r w:rsidRPr="0076642B">
        <w:rPr>
          <w:rFonts w:ascii="Times New Roman" w:hAnsi="Times New Roman"/>
          <w:sz w:val="28"/>
          <w:szCs w:val="28"/>
        </w:rPr>
        <w:t>е</w:t>
      </w:r>
      <w:r w:rsidRPr="0076642B">
        <w:rPr>
          <w:rFonts w:ascii="Times New Roman" w:hAnsi="Times New Roman"/>
          <w:sz w:val="28"/>
          <w:szCs w:val="28"/>
        </w:rPr>
        <w:t>дению бухгалтерского учета), действует бессрочно.</w:t>
      </w:r>
    </w:p>
    <w:p w:rsidR="0076642B" w:rsidRPr="0076642B" w:rsidRDefault="0076642B" w:rsidP="0076642B">
      <w:pPr>
        <w:widowControl w:val="0"/>
        <w:spacing w:after="0" w:line="240" w:lineRule="auto"/>
        <w:ind w:firstLine="709"/>
        <w:jc w:val="both"/>
        <w:rPr>
          <w:rFonts w:ascii="Times New Roman" w:hAnsi="Times New Roman"/>
          <w:sz w:val="28"/>
          <w:szCs w:val="28"/>
        </w:rPr>
      </w:pPr>
      <w:r w:rsidRPr="0076642B">
        <w:rPr>
          <w:rFonts w:ascii="Times New Roman" w:hAnsi="Times New Roman"/>
          <w:sz w:val="28"/>
          <w:szCs w:val="28"/>
        </w:rPr>
        <w:t>На основании постановления Администрации Суксунского городского округа от 04.03.2020 № 204 «О создании наблюдательного совета муниципальн</w:t>
      </w:r>
      <w:r w:rsidRPr="0076642B">
        <w:rPr>
          <w:rFonts w:ascii="Times New Roman" w:hAnsi="Times New Roman"/>
          <w:sz w:val="28"/>
          <w:szCs w:val="28"/>
        </w:rPr>
        <w:t>о</w:t>
      </w:r>
      <w:r w:rsidRPr="0076642B">
        <w:rPr>
          <w:rFonts w:ascii="Times New Roman" w:hAnsi="Times New Roman"/>
          <w:sz w:val="28"/>
          <w:szCs w:val="28"/>
        </w:rPr>
        <w:t>го учреждения культуры «Суксунская централизованная библиотечная система» состав наблюдательного совета утвержден в составе шести человек, что соотве</w:t>
      </w:r>
      <w:r w:rsidRPr="0076642B">
        <w:rPr>
          <w:rFonts w:ascii="Times New Roman" w:hAnsi="Times New Roman"/>
          <w:sz w:val="28"/>
          <w:szCs w:val="28"/>
        </w:rPr>
        <w:t>т</w:t>
      </w:r>
      <w:r w:rsidRPr="0076642B">
        <w:rPr>
          <w:rFonts w:ascii="Times New Roman" w:hAnsi="Times New Roman"/>
          <w:sz w:val="28"/>
          <w:szCs w:val="28"/>
        </w:rPr>
        <w:t xml:space="preserve">ствует требованиям пункта 3.7, пункта 3.8 Устава </w:t>
      </w:r>
      <w:r w:rsidRPr="0076642B">
        <w:rPr>
          <w:rFonts w:ascii="Times New Roman" w:eastAsia="Times New Roman" w:hAnsi="Times New Roman"/>
          <w:sz w:val="28"/>
          <w:szCs w:val="28"/>
          <w:lang w:eastAsia="ru-RU"/>
        </w:rPr>
        <w:t>МУК «Суксунская ЦБС»</w:t>
      </w:r>
      <w:r w:rsidRPr="0076642B">
        <w:rPr>
          <w:rFonts w:ascii="Times New Roman" w:hAnsi="Times New Roman"/>
          <w:sz w:val="28"/>
          <w:szCs w:val="28"/>
        </w:rPr>
        <w:t>.</w:t>
      </w:r>
    </w:p>
    <w:p w:rsidR="0076642B" w:rsidRPr="0076642B" w:rsidRDefault="0076642B" w:rsidP="0076642B">
      <w:pPr>
        <w:widowControl w:val="0"/>
        <w:spacing w:after="0" w:line="240" w:lineRule="auto"/>
        <w:ind w:firstLine="709"/>
        <w:jc w:val="both"/>
        <w:rPr>
          <w:rFonts w:ascii="Times New Roman" w:hAnsi="Times New Roman"/>
          <w:sz w:val="28"/>
          <w:szCs w:val="28"/>
        </w:rPr>
      </w:pPr>
      <w:r w:rsidRPr="0076642B">
        <w:rPr>
          <w:rFonts w:ascii="Times New Roman" w:hAnsi="Times New Roman"/>
          <w:sz w:val="28"/>
          <w:szCs w:val="28"/>
        </w:rPr>
        <w:t>Постановлением Администрации Суксунского городского округа от 28.08.2020 № 730 «О внесении изменений в состав наблюдательного совета мун</w:t>
      </w:r>
      <w:r w:rsidRPr="0076642B">
        <w:rPr>
          <w:rFonts w:ascii="Times New Roman" w:hAnsi="Times New Roman"/>
          <w:sz w:val="28"/>
          <w:szCs w:val="28"/>
        </w:rPr>
        <w:t>и</w:t>
      </w:r>
      <w:r w:rsidRPr="0076642B">
        <w:rPr>
          <w:rFonts w:ascii="Times New Roman" w:hAnsi="Times New Roman"/>
          <w:sz w:val="28"/>
          <w:szCs w:val="28"/>
        </w:rPr>
        <w:t>ципального учреждения культуры «Суксунская централизованная библиотечная система» изменен персональный состав наблюдательного совета, но численность оставлена прежней.</w:t>
      </w:r>
    </w:p>
    <w:p w:rsidR="00241DC6" w:rsidRPr="00241DC6" w:rsidRDefault="00241DC6" w:rsidP="0021162C">
      <w:pPr>
        <w:autoSpaceDE w:val="0"/>
        <w:autoSpaceDN w:val="0"/>
        <w:adjustRightInd w:val="0"/>
        <w:spacing w:after="0" w:line="240" w:lineRule="auto"/>
        <w:ind w:firstLine="709"/>
        <w:jc w:val="both"/>
        <w:rPr>
          <w:rFonts w:ascii="Times New Roman" w:hAnsi="Times New Roman"/>
          <w:sz w:val="28"/>
          <w:szCs w:val="28"/>
        </w:rPr>
      </w:pPr>
    </w:p>
    <w:p w:rsidR="00E160FA" w:rsidRDefault="00F973CD" w:rsidP="0021162C">
      <w:pPr>
        <w:widowControl w:val="0"/>
        <w:spacing w:after="0" w:line="240" w:lineRule="auto"/>
        <w:ind w:firstLine="709"/>
        <w:rPr>
          <w:rFonts w:ascii="Times New Roman" w:eastAsiaTheme="minorHAnsi" w:hAnsi="Times New Roman"/>
          <w:b/>
          <w:i/>
          <w:sz w:val="28"/>
          <w:szCs w:val="28"/>
        </w:rPr>
      </w:pPr>
      <w:r w:rsidRPr="00F973CD">
        <w:rPr>
          <w:rFonts w:ascii="Times New Roman" w:eastAsiaTheme="minorHAnsi" w:hAnsi="Times New Roman"/>
          <w:b/>
          <w:i/>
          <w:sz w:val="28"/>
          <w:szCs w:val="28"/>
        </w:rPr>
        <w:t>В ходе контрольного мер</w:t>
      </w:r>
      <w:r w:rsidR="0021162C">
        <w:rPr>
          <w:rFonts w:ascii="Times New Roman" w:eastAsiaTheme="minorHAnsi" w:hAnsi="Times New Roman"/>
          <w:b/>
          <w:i/>
          <w:sz w:val="28"/>
          <w:szCs w:val="28"/>
        </w:rPr>
        <w:t>оприятия установлено следующее</w:t>
      </w:r>
    </w:p>
    <w:p w:rsidR="0021162C" w:rsidRPr="0021162C" w:rsidRDefault="0021162C" w:rsidP="0021162C">
      <w:pPr>
        <w:widowControl w:val="0"/>
        <w:spacing w:after="0" w:line="240" w:lineRule="auto"/>
        <w:ind w:firstLine="709"/>
        <w:rPr>
          <w:rFonts w:ascii="Times New Roman" w:eastAsiaTheme="minorHAnsi" w:hAnsi="Times New Roman"/>
          <w:sz w:val="28"/>
          <w:szCs w:val="28"/>
        </w:rPr>
      </w:pPr>
    </w:p>
    <w:p w:rsidR="0021162C" w:rsidRDefault="0064530E" w:rsidP="0021162C">
      <w:pPr>
        <w:widowControl w:val="0"/>
        <w:spacing w:after="0" w:line="240" w:lineRule="exact"/>
        <w:jc w:val="center"/>
        <w:rPr>
          <w:rFonts w:ascii="Times New Roman" w:hAnsi="Times New Roman"/>
          <w:b/>
          <w:i/>
          <w:sz w:val="28"/>
          <w:szCs w:val="28"/>
        </w:rPr>
      </w:pPr>
      <w:r w:rsidRPr="0064530E">
        <w:rPr>
          <w:rFonts w:ascii="Times New Roman" w:eastAsia="Times New Roman" w:hAnsi="Times New Roman"/>
          <w:b/>
          <w:i/>
          <w:sz w:val="28"/>
          <w:szCs w:val="28"/>
          <w:lang w:eastAsia="ru-RU"/>
        </w:rPr>
        <w:t xml:space="preserve">1. </w:t>
      </w:r>
      <w:r w:rsidRPr="0064530E">
        <w:rPr>
          <w:rFonts w:ascii="Times New Roman" w:hAnsi="Times New Roman"/>
          <w:b/>
          <w:i/>
          <w:sz w:val="28"/>
          <w:szCs w:val="28"/>
        </w:rPr>
        <w:t>Проверка целевого и эффективного использования субсидии</w:t>
      </w:r>
    </w:p>
    <w:p w:rsidR="0021162C" w:rsidRDefault="0064530E" w:rsidP="0021162C">
      <w:pPr>
        <w:widowControl w:val="0"/>
        <w:spacing w:after="0" w:line="240" w:lineRule="exact"/>
        <w:jc w:val="center"/>
        <w:rPr>
          <w:rFonts w:ascii="Times New Roman" w:hAnsi="Times New Roman"/>
          <w:b/>
          <w:i/>
          <w:sz w:val="28"/>
          <w:szCs w:val="28"/>
        </w:rPr>
      </w:pPr>
      <w:r w:rsidRPr="0064530E">
        <w:rPr>
          <w:rFonts w:ascii="Times New Roman" w:hAnsi="Times New Roman"/>
          <w:b/>
          <w:i/>
          <w:sz w:val="28"/>
          <w:szCs w:val="28"/>
        </w:rPr>
        <w:t xml:space="preserve">из бюджета Суксунского городского округа на </w:t>
      </w:r>
      <w:proofErr w:type="gramStart"/>
      <w:r w:rsidRPr="0064530E">
        <w:rPr>
          <w:rFonts w:ascii="Times New Roman" w:hAnsi="Times New Roman"/>
          <w:b/>
          <w:i/>
          <w:sz w:val="28"/>
          <w:szCs w:val="28"/>
        </w:rPr>
        <w:t>финансовое</w:t>
      </w:r>
      <w:proofErr w:type="gramEnd"/>
    </w:p>
    <w:p w:rsidR="0021162C" w:rsidRDefault="0064530E" w:rsidP="0021162C">
      <w:pPr>
        <w:widowControl w:val="0"/>
        <w:spacing w:after="0" w:line="240" w:lineRule="exact"/>
        <w:jc w:val="center"/>
        <w:rPr>
          <w:rFonts w:ascii="Times New Roman" w:hAnsi="Times New Roman"/>
          <w:b/>
          <w:i/>
          <w:sz w:val="28"/>
          <w:szCs w:val="28"/>
        </w:rPr>
      </w:pPr>
      <w:r w:rsidRPr="0064530E">
        <w:rPr>
          <w:rFonts w:ascii="Times New Roman" w:hAnsi="Times New Roman"/>
          <w:b/>
          <w:i/>
          <w:sz w:val="28"/>
          <w:szCs w:val="28"/>
        </w:rPr>
        <w:t>обеспечение выполнения муниципального задания</w:t>
      </w:r>
    </w:p>
    <w:p w:rsidR="0021162C" w:rsidRDefault="0064530E" w:rsidP="0021162C">
      <w:pPr>
        <w:widowControl w:val="0"/>
        <w:spacing w:after="0" w:line="240" w:lineRule="exact"/>
        <w:jc w:val="center"/>
        <w:rPr>
          <w:rFonts w:ascii="Times New Roman" w:hAnsi="Times New Roman"/>
          <w:b/>
          <w:i/>
          <w:sz w:val="28"/>
          <w:szCs w:val="28"/>
        </w:rPr>
      </w:pPr>
      <w:r w:rsidRPr="0064530E">
        <w:rPr>
          <w:rFonts w:ascii="Times New Roman" w:hAnsi="Times New Roman"/>
          <w:b/>
          <w:i/>
          <w:sz w:val="28"/>
          <w:szCs w:val="28"/>
        </w:rPr>
        <w:t>на оказание</w:t>
      </w:r>
      <w:r w:rsidR="0021162C">
        <w:rPr>
          <w:rFonts w:ascii="Times New Roman" w:hAnsi="Times New Roman"/>
          <w:b/>
          <w:i/>
          <w:sz w:val="28"/>
          <w:szCs w:val="28"/>
        </w:rPr>
        <w:t xml:space="preserve"> м</w:t>
      </w:r>
      <w:r w:rsidRPr="0064530E">
        <w:rPr>
          <w:rFonts w:ascii="Times New Roman" w:hAnsi="Times New Roman"/>
          <w:b/>
          <w:i/>
          <w:sz w:val="28"/>
          <w:szCs w:val="28"/>
        </w:rPr>
        <w:t>униципальных услуг (выполнение</w:t>
      </w:r>
      <w:r w:rsidR="0021162C">
        <w:rPr>
          <w:rFonts w:ascii="Times New Roman" w:hAnsi="Times New Roman"/>
          <w:b/>
          <w:i/>
          <w:sz w:val="28"/>
          <w:szCs w:val="28"/>
        </w:rPr>
        <w:t xml:space="preserve"> </w:t>
      </w:r>
      <w:r w:rsidRPr="0064530E">
        <w:rPr>
          <w:rFonts w:ascii="Times New Roman" w:hAnsi="Times New Roman"/>
          <w:b/>
          <w:i/>
          <w:sz w:val="28"/>
          <w:szCs w:val="28"/>
        </w:rPr>
        <w:t>работ)</w:t>
      </w:r>
    </w:p>
    <w:p w:rsidR="0064530E" w:rsidRPr="0064530E" w:rsidRDefault="0064530E" w:rsidP="0021162C">
      <w:pPr>
        <w:widowControl w:val="0"/>
        <w:spacing w:after="0" w:line="240" w:lineRule="exact"/>
        <w:jc w:val="center"/>
        <w:rPr>
          <w:rFonts w:ascii="Times New Roman" w:hAnsi="Times New Roman"/>
          <w:b/>
          <w:i/>
          <w:sz w:val="28"/>
          <w:szCs w:val="28"/>
        </w:rPr>
      </w:pPr>
      <w:r w:rsidRPr="0064530E">
        <w:rPr>
          <w:rFonts w:ascii="Times New Roman" w:hAnsi="Times New Roman"/>
          <w:b/>
          <w:i/>
          <w:sz w:val="28"/>
          <w:szCs w:val="28"/>
        </w:rPr>
        <w:t>МУК «Суксунская ЦБС»</w:t>
      </w:r>
    </w:p>
    <w:p w:rsidR="00340163" w:rsidRPr="0021162C" w:rsidRDefault="00340163" w:rsidP="00321485">
      <w:pPr>
        <w:widowControl w:val="0"/>
        <w:spacing w:after="0" w:line="240" w:lineRule="auto"/>
        <w:jc w:val="center"/>
        <w:rPr>
          <w:rFonts w:ascii="Times New Roman" w:eastAsia="Times New Roman" w:hAnsi="Times New Roman"/>
          <w:sz w:val="28"/>
          <w:szCs w:val="28"/>
          <w:lang w:eastAsia="ru-RU"/>
        </w:rPr>
      </w:pP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384084">
        <w:rPr>
          <w:rFonts w:ascii="Times New Roman" w:hAnsi="Times New Roman"/>
          <w:sz w:val="28"/>
          <w:szCs w:val="28"/>
          <w:lang w:eastAsia="ru-RU"/>
        </w:rPr>
        <w:t>В соответствии со статьей 4 Закона Пермского края от 23.02.2019 №</w:t>
      </w:r>
      <w:r w:rsidRPr="00384084">
        <w:rPr>
          <w:rFonts w:ascii="Times New Roman" w:hAnsi="Times New Roman"/>
          <w:color w:val="000000"/>
          <w:sz w:val="28"/>
          <w:szCs w:val="28"/>
          <w:lang w:eastAsia="ru-RU"/>
        </w:rPr>
        <w:t xml:space="preserve"> 358-ПК «Об образовании нового муниципального образования Суксунский городской округ», пунктами 1.7 и 1.8 Порядка принятия решений о разработке муниципал</w:t>
      </w:r>
      <w:r w:rsidRPr="00384084">
        <w:rPr>
          <w:rFonts w:ascii="Times New Roman" w:hAnsi="Times New Roman"/>
          <w:color w:val="000000"/>
          <w:sz w:val="28"/>
          <w:szCs w:val="28"/>
          <w:lang w:eastAsia="ru-RU"/>
        </w:rPr>
        <w:t>ь</w:t>
      </w:r>
      <w:r w:rsidRPr="00384084">
        <w:rPr>
          <w:rFonts w:ascii="Times New Roman" w:hAnsi="Times New Roman"/>
          <w:color w:val="000000"/>
          <w:sz w:val="28"/>
          <w:szCs w:val="28"/>
          <w:lang w:eastAsia="ru-RU"/>
        </w:rPr>
        <w:t>ных программ Суксунского городского округа, формирования, реализации и пр</w:t>
      </w:r>
      <w:r w:rsidRPr="00384084">
        <w:rPr>
          <w:rFonts w:ascii="Times New Roman" w:hAnsi="Times New Roman"/>
          <w:color w:val="000000"/>
          <w:sz w:val="28"/>
          <w:szCs w:val="28"/>
          <w:lang w:eastAsia="ru-RU"/>
        </w:rPr>
        <w:t>о</w:t>
      </w:r>
      <w:r w:rsidRPr="00384084">
        <w:rPr>
          <w:rFonts w:ascii="Times New Roman" w:hAnsi="Times New Roman"/>
          <w:color w:val="000000"/>
          <w:sz w:val="28"/>
          <w:szCs w:val="28"/>
          <w:lang w:eastAsia="ru-RU"/>
        </w:rPr>
        <w:t>ведения оценки эффективности реализации муниципальных программ Суксунск</w:t>
      </w:r>
      <w:r w:rsidRPr="00384084">
        <w:rPr>
          <w:rFonts w:ascii="Times New Roman" w:hAnsi="Times New Roman"/>
          <w:color w:val="000000"/>
          <w:sz w:val="28"/>
          <w:szCs w:val="28"/>
          <w:lang w:eastAsia="ru-RU"/>
        </w:rPr>
        <w:t>о</w:t>
      </w:r>
      <w:r w:rsidRPr="00384084">
        <w:rPr>
          <w:rFonts w:ascii="Times New Roman" w:hAnsi="Times New Roman"/>
          <w:color w:val="000000"/>
          <w:sz w:val="28"/>
          <w:szCs w:val="28"/>
          <w:lang w:eastAsia="ru-RU"/>
        </w:rPr>
        <w:t>го городского округа, утвержденного постановлением Администрации Суксу</w:t>
      </w:r>
      <w:r w:rsidRPr="00384084">
        <w:rPr>
          <w:rFonts w:ascii="Times New Roman" w:hAnsi="Times New Roman"/>
          <w:color w:val="000000"/>
          <w:sz w:val="28"/>
          <w:szCs w:val="28"/>
          <w:lang w:eastAsia="ru-RU"/>
        </w:rPr>
        <w:t>н</w:t>
      </w:r>
      <w:r w:rsidRPr="00384084">
        <w:rPr>
          <w:rFonts w:ascii="Times New Roman" w:hAnsi="Times New Roman"/>
          <w:color w:val="000000"/>
          <w:sz w:val="28"/>
          <w:szCs w:val="28"/>
          <w:lang w:eastAsia="ru-RU"/>
        </w:rPr>
        <w:t>ского муниципального района от 15.10.2019 № 493 «Об утверждении Порядка принятия решений о</w:t>
      </w:r>
      <w:proofErr w:type="gramEnd"/>
      <w:r w:rsidRPr="00384084">
        <w:rPr>
          <w:rFonts w:ascii="Times New Roman" w:hAnsi="Times New Roman"/>
          <w:color w:val="000000"/>
          <w:sz w:val="28"/>
          <w:szCs w:val="28"/>
          <w:lang w:eastAsia="ru-RU"/>
        </w:rPr>
        <w:t xml:space="preserve"> разработке муниципальных программ Суксунского горо</w:t>
      </w:r>
      <w:r w:rsidRPr="00384084">
        <w:rPr>
          <w:rFonts w:ascii="Times New Roman" w:hAnsi="Times New Roman"/>
          <w:color w:val="000000"/>
          <w:sz w:val="28"/>
          <w:szCs w:val="28"/>
          <w:lang w:eastAsia="ru-RU"/>
        </w:rPr>
        <w:t>д</w:t>
      </w:r>
      <w:r w:rsidRPr="00384084">
        <w:rPr>
          <w:rFonts w:ascii="Times New Roman" w:hAnsi="Times New Roman"/>
          <w:color w:val="000000"/>
          <w:sz w:val="28"/>
          <w:szCs w:val="28"/>
          <w:lang w:eastAsia="ru-RU"/>
        </w:rPr>
        <w:t>ского округа, формирования, реализации и проведения оценки эффективности р</w:t>
      </w:r>
      <w:r w:rsidRPr="00384084">
        <w:rPr>
          <w:rFonts w:ascii="Times New Roman" w:hAnsi="Times New Roman"/>
          <w:color w:val="000000"/>
          <w:sz w:val="28"/>
          <w:szCs w:val="28"/>
          <w:lang w:eastAsia="ru-RU"/>
        </w:rPr>
        <w:t>е</w:t>
      </w:r>
      <w:r w:rsidRPr="00384084">
        <w:rPr>
          <w:rFonts w:ascii="Times New Roman" w:hAnsi="Times New Roman"/>
          <w:color w:val="000000"/>
          <w:sz w:val="28"/>
          <w:szCs w:val="28"/>
          <w:lang w:eastAsia="ru-RU"/>
        </w:rPr>
        <w:t>ализации муниципальных программ Суксунского городского округа», в целях с</w:t>
      </w:r>
      <w:r w:rsidRPr="00384084">
        <w:rPr>
          <w:rFonts w:ascii="Times New Roman" w:hAnsi="Times New Roman"/>
          <w:color w:val="000000"/>
          <w:sz w:val="28"/>
          <w:szCs w:val="28"/>
          <w:lang w:eastAsia="ru-RU"/>
        </w:rPr>
        <w:t>о</w:t>
      </w:r>
      <w:r w:rsidRPr="00384084">
        <w:rPr>
          <w:rFonts w:ascii="Times New Roman" w:hAnsi="Times New Roman"/>
          <w:color w:val="000000"/>
          <w:sz w:val="28"/>
          <w:szCs w:val="28"/>
          <w:lang w:eastAsia="ru-RU"/>
        </w:rPr>
        <w:t>здания условий для организации культурно-массового досуга, развития и реал</w:t>
      </w:r>
      <w:r w:rsidRPr="00384084">
        <w:rPr>
          <w:rFonts w:ascii="Times New Roman" w:hAnsi="Times New Roman"/>
          <w:color w:val="000000"/>
          <w:sz w:val="28"/>
          <w:szCs w:val="28"/>
          <w:lang w:eastAsia="ru-RU"/>
        </w:rPr>
        <w:t>и</w:t>
      </w:r>
      <w:r w:rsidRPr="00384084">
        <w:rPr>
          <w:rFonts w:ascii="Times New Roman" w:hAnsi="Times New Roman"/>
          <w:color w:val="000000"/>
          <w:sz w:val="28"/>
          <w:szCs w:val="28"/>
          <w:lang w:eastAsia="ru-RU"/>
        </w:rPr>
        <w:t xml:space="preserve">зации творческого потенциала, участия в культурной жизни жителей Суксунского городского округа была разработана </w:t>
      </w:r>
      <w:r w:rsidRPr="00384084">
        <w:rPr>
          <w:rFonts w:ascii="Times New Roman" w:eastAsia="Times New Roman" w:hAnsi="Times New Roman"/>
          <w:color w:val="000000"/>
          <w:sz w:val="28"/>
          <w:szCs w:val="28"/>
          <w:lang w:eastAsia="ru-RU"/>
        </w:rPr>
        <w:t>муниципальная</w:t>
      </w:r>
      <w:r w:rsidRPr="00384084">
        <w:rPr>
          <w:rFonts w:ascii="Times New Roman" w:eastAsia="Times New Roman" w:hAnsi="Times New Roman"/>
          <w:color w:val="000000"/>
          <w:sz w:val="24"/>
          <w:szCs w:val="24"/>
          <w:lang w:eastAsia="ru-RU"/>
        </w:rPr>
        <w:t xml:space="preserve"> </w:t>
      </w:r>
      <w:r w:rsidRPr="00384084">
        <w:rPr>
          <w:rFonts w:ascii="Times New Roman" w:eastAsia="Times New Roman" w:hAnsi="Times New Roman"/>
          <w:color w:val="000000"/>
          <w:sz w:val="28"/>
          <w:szCs w:val="28"/>
          <w:lang w:eastAsia="ru-RU"/>
        </w:rPr>
        <w:t>программа «Культура Су</w:t>
      </w:r>
      <w:r w:rsidRPr="00384084">
        <w:rPr>
          <w:rFonts w:ascii="Times New Roman" w:eastAsia="Times New Roman" w:hAnsi="Times New Roman"/>
          <w:color w:val="000000"/>
          <w:sz w:val="28"/>
          <w:szCs w:val="28"/>
          <w:lang w:eastAsia="ru-RU"/>
        </w:rPr>
        <w:t>к</w:t>
      </w:r>
      <w:r w:rsidRPr="00384084">
        <w:rPr>
          <w:rFonts w:ascii="Times New Roman" w:eastAsia="Times New Roman" w:hAnsi="Times New Roman"/>
          <w:color w:val="000000"/>
          <w:sz w:val="28"/>
          <w:szCs w:val="28"/>
          <w:lang w:eastAsia="ru-RU"/>
        </w:rPr>
        <w:t>сунского городского округа» (далее – Программа).</w:t>
      </w:r>
    </w:p>
    <w:p w:rsidR="00384084" w:rsidRPr="00384084" w:rsidRDefault="00384084" w:rsidP="00321485">
      <w:pPr>
        <w:widowControl w:val="0"/>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384084">
        <w:rPr>
          <w:rFonts w:ascii="Times New Roman" w:eastAsia="Times New Roman" w:hAnsi="Times New Roman"/>
          <w:color w:val="000000"/>
          <w:spacing w:val="-4"/>
          <w:sz w:val="28"/>
          <w:szCs w:val="28"/>
          <w:lang w:eastAsia="ru-RU"/>
        </w:rPr>
        <w:t>Программа утверждена постановлением Администрации Суксунского мун</w:t>
      </w:r>
      <w:r w:rsidRPr="00384084">
        <w:rPr>
          <w:rFonts w:ascii="Times New Roman" w:eastAsia="Times New Roman" w:hAnsi="Times New Roman"/>
          <w:color w:val="000000"/>
          <w:spacing w:val="-4"/>
          <w:sz w:val="28"/>
          <w:szCs w:val="28"/>
          <w:lang w:eastAsia="ru-RU"/>
        </w:rPr>
        <w:t>и</w:t>
      </w:r>
      <w:r w:rsidRPr="00384084">
        <w:rPr>
          <w:rFonts w:ascii="Times New Roman" w:eastAsia="Times New Roman" w:hAnsi="Times New Roman"/>
          <w:color w:val="000000"/>
          <w:spacing w:val="-4"/>
          <w:sz w:val="28"/>
          <w:szCs w:val="28"/>
          <w:lang w:eastAsia="ru-RU"/>
        </w:rPr>
        <w:lastRenderedPageBreak/>
        <w:t>ципального района от 27.12.2019 № 641 «</w:t>
      </w:r>
      <w:r w:rsidRPr="00384084">
        <w:rPr>
          <w:rFonts w:ascii="Times New Roman" w:hAnsi="Times New Roman"/>
          <w:bCs/>
          <w:color w:val="000000"/>
          <w:spacing w:val="-4"/>
          <w:sz w:val="28"/>
          <w:szCs w:val="28"/>
          <w:lang w:eastAsia="ru-RU"/>
        </w:rPr>
        <w:t>Об утверждении муниципальной програ</w:t>
      </w:r>
      <w:r w:rsidRPr="00384084">
        <w:rPr>
          <w:rFonts w:ascii="Times New Roman" w:hAnsi="Times New Roman"/>
          <w:bCs/>
          <w:color w:val="000000"/>
          <w:spacing w:val="-4"/>
          <w:sz w:val="28"/>
          <w:szCs w:val="28"/>
          <w:lang w:eastAsia="ru-RU"/>
        </w:rPr>
        <w:t>м</w:t>
      </w:r>
      <w:r w:rsidRPr="00384084">
        <w:rPr>
          <w:rFonts w:ascii="Times New Roman" w:hAnsi="Times New Roman"/>
          <w:bCs/>
          <w:color w:val="000000"/>
          <w:spacing w:val="-4"/>
          <w:sz w:val="28"/>
          <w:szCs w:val="28"/>
          <w:lang w:eastAsia="ru-RU"/>
        </w:rPr>
        <w:t>мы Суксунского городского округа «Культура Суксунского городского округа</w:t>
      </w:r>
      <w:r w:rsidRPr="00384084">
        <w:rPr>
          <w:rFonts w:ascii="Times New Roman" w:hAnsi="Times New Roman"/>
          <w:b/>
          <w:bCs/>
          <w:color w:val="000000"/>
          <w:spacing w:val="-4"/>
          <w:sz w:val="28"/>
          <w:szCs w:val="28"/>
          <w:lang w:eastAsia="ru-RU"/>
        </w:rPr>
        <w:t>»</w:t>
      </w:r>
      <w:r w:rsidRPr="00384084">
        <w:rPr>
          <w:rFonts w:ascii="Times New Roman" w:eastAsia="Times New Roman" w:hAnsi="Times New Roman"/>
          <w:color w:val="000000"/>
          <w:spacing w:val="-4"/>
          <w:sz w:val="28"/>
          <w:szCs w:val="28"/>
          <w:lang w:eastAsia="ru-RU"/>
        </w:rPr>
        <w:t>.</w:t>
      </w:r>
    </w:p>
    <w:p w:rsidR="00384084" w:rsidRPr="00384084" w:rsidRDefault="00384084" w:rsidP="0038408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Срок реализации программы: 2020-2022 годы.</w:t>
      </w:r>
    </w:p>
    <w:p w:rsidR="00384084" w:rsidRPr="00384084" w:rsidRDefault="00384084" w:rsidP="00384084">
      <w:pPr>
        <w:widowControl w:val="0"/>
        <w:spacing w:after="0" w:line="240" w:lineRule="auto"/>
        <w:ind w:firstLine="709"/>
        <w:jc w:val="both"/>
        <w:rPr>
          <w:rFonts w:ascii="Times New Roman" w:hAnsi="Times New Roman"/>
          <w:sz w:val="28"/>
          <w:szCs w:val="28"/>
          <w:lang w:eastAsia="ru-RU"/>
        </w:rPr>
      </w:pPr>
      <w:r w:rsidRPr="00384084">
        <w:rPr>
          <w:rFonts w:ascii="Times New Roman" w:eastAsia="Times New Roman" w:hAnsi="Times New Roman"/>
          <w:sz w:val="28"/>
          <w:szCs w:val="28"/>
          <w:lang w:eastAsia="ru-RU"/>
        </w:rPr>
        <w:t xml:space="preserve">Для решения поставленных в Программе задач </w:t>
      </w:r>
      <w:r w:rsidRPr="00384084">
        <w:rPr>
          <w:rFonts w:ascii="Times New Roman" w:hAnsi="Times New Roman"/>
          <w:sz w:val="28"/>
          <w:szCs w:val="28"/>
        </w:rPr>
        <w:t xml:space="preserve">на 2021 год </w:t>
      </w:r>
      <w:r w:rsidRPr="00384084">
        <w:rPr>
          <w:rFonts w:ascii="Times New Roman" w:eastAsia="Times New Roman" w:hAnsi="Times New Roman"/>
          <w:sz w:val="28"/>
          <w:szCs w:val="28"/>
          <w:lang w:eastAsia="ru-RU"/>
        </w:rPr>
        <w:t>по подпрогра</w:t>
      </w:r>
      <w:r w:rsidRPr="00384084">
        <w:rPr>
          <w:rFonts w:ascii="Times New Roman" w:eastAsia="Times New Roman" w:hAnsi="Times New Roman"/>
          <w:sz w:val="28"/>
          <w:szCs w:val="28"/>
          <w:lang w:eastAsia="ru-RU"/>
        </w:rPr>
        <w:t>м</w:t>
      </w:r>
      <w:r w:rsidRPr="00384084">
        <w:rPr>
          <w:rFonts w:ascii="Times New Roman" w:eastAsia="Times New Roman" w:hAnsi="Times New Roman"/>
          <w:sz w:val="28"/>
          <w:szCs w:val="28"/>
          <w:lang w:eastAsia="ru-RU"/>
        </w:rPr>
        <w:t>ме 1 «Развитие сферы культуры» предусмотрено основное мероприятие «Обесп</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чение деятельности муниципальных учреждений культуры Суксунского горо</w:t>
      </w:r>
      <w:r w:rsidRPr="00384084">
        <w:rPr>
          <w:rFonts w:ascii="Times New Roman" w:eastAsia="Times New Roman" w:hAnsi="Times New Roman"/>
          <w:sz w:val="28"/>
          <w:szCs w:val="28"/>
          <w:lang w:eastAsia="ru-RU"/>
        </w:rPr>
        <w:t>д</w:t>
      </w:r>
      <w:r w:rsidRPr="00384084">
        <w:rPr>
          <w:rFonts w:ascii="Times New Roman" w:eastAsia="Times New Roman" w:hAnsi="Times New Roman"/>
          <w:sz w:val="28"/>
          <w:szCs w:val="28"/>
          <w:lang w:eastAsia="ru-RU"/>
        </w:rPr>
        <w:t>ского округа» (</w:t>
      </w:r>
      <w:r w:rsidRPr="00384084">
        <w:rPr>
          <w:rFonts w:ascii="Times New Roman" w:hAnsi="Times New Roman"/>
          <w:sz w:val="28"/>
          <w:szCs w:val="28"/>
        </w:rPr>
        <w:t>пункт 1.1 перечня мероприятий Программы)</w:t>
      </w:r>
      <w:r w:rsidRPr="00384084">
        <w:rPr>
          <w:rFonts w:ascii="Times New Roman" w:eastAsia="Times New Roman" w:hAnsi="Times New Roman"/>
          <w:sz w:val="28"/>
          <w:szCs w:val="28"/>
          <w:lang w:eastAsia="ru-RU"/>
        </w:rPr>
        <w:t>.</w:t>
      </w:r>
    </w:p>
    <w:p w:rsidR="00384084" w:rsidRPr="00384084" w:rsidRDefault="00384084" w:rsidP="0038408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384084">
        <w:rPr>
          <w:rFonts w:ascii="Times New Roman" w:eastAsia="Times New Roman" w:hAnsi="Times New Roman"/>
          <w:color w:val="000000"/>
          <w:sz w:val="28"/>
          <w:szCs w:val="28"/>
          <w:lang w:eastAsia="ru-RU"/>
        </w:rPr>
        <w:t xml:space="preserve">Одним из мероприятий основного мероприятия 1.1 Программы </w:t>
      </w:r>
      <w:r w:rsidRPr="00384084">
        <w:rPr>
          <w:rFonts w:ascii="Times New Roman" w:hAnsi="Times New Roman"/>
          <w:color w:val="000000"/>
          <w:sz w:val="28"/>
          <w:szCs w:val="28"/>
        </w:rPr>
        <w:t>на 2021 год является «Обеспечение реализации муниципальной услуги «Библиотечное, би</w:t>
      </w:r>
      <w:r w:rsidRPr="00384084">
        <w:rPr>
          <w:rFonts w:ascii="Times New Roman" w:hAnsi="Times New Roman"/>
          <w:color w:val="000000"/>
          <w:sz w:val="28"/>
          <w:szCs w:val="28"/>
        </w:rPr>
        <w:t>б</w:t>
      </w:r>
      <w:r w:rsidRPr="00384084">
        <w:rPr>
          <w:rFonts w:ascii="Times New Roman" w:hAnsi="Times New Roman"/>
          <w:color w:val="000000"/>
          <w:sz w:val="28"/>
          <w:szCs w:val="28"/>
        </w:rPr>
        <w:t>лиографическое и информационное обслуживание»» с объемом финансирования в сумме 8 946 370,00 руб. (подпункт 1.1.1 перечня мероприятий Программы).</w:t>
      </w:r>
    </w:p>
    <w:p w:rsidR="00384084" w:rsidRPr="00384084" w:rsidRDefault="00384084" w:rsidP="00384084">
      <w:pPr>
        <w:spacing w:after="0" w:line="240" w:lineRule="auto"/>
        <w:ind w:firstLine="709"/>
        <w:jc w:val="both"/>
        <w:rPr>
          <w:rFonts w:ascii="Times New Roman" w:eastAsia="Times New Roman" w:hAnsi="Times New Roman"/>
          <w:sz w:val="28"/>
          <w:szCs w:val="28"/>
          <w:lang w:eastAsia="ru-RU"/>
        </w:rPr>
      </w:pPr>
      <w:proofErr w:type="gramStart"/>
      <w:r w:rsidRPr="00384084">
        <w:rPr>
          <w:rFonts w:ascii="Times New Roman" w:eastAsia="Times New Roman" w:hAnsi="Times New Roman"/>
          <w:sz w:val="28"/>
          <w:szCs w:val="28"/>
          <w:lang w:eastAsia="ru-RU"/>
        </w:rPr>
        <w:t xml:space="preserve">В соответствии с пунктом 1 статьи 78.1 </w:t>
      </w:r>
      <w:r w:rsidRPr="00384084">
        <w:rPr>
          <w:rFonts w:ascii="Times New Roman" w:eastAsia="Times New Roman" w:hAnsi="Times New Roman"/>
          <w:bCs/>
          <w:kern w:val="36"/>
          <w:sz w:val="28"/>
          <w:szCs w:val="28"/>
          <w:lang w:eastAsia="ru-RU"/>
        </w:rPr>
        <w:t>Бюджетного кодекса Российской Федерации (далее – БК РФ)</w:t>
      </w:r>
      <w:r w:rsidRPr="00384084">
        <w:rPr>
          <w:rFonts w:ascii="Times New Roman" w:eastAsia="Times New Roman" w:hAnsi="Times New Roman"/>
          <w:sz w:val="28"/>
          <w:szCs w:val="28"/>
          <w:lang w:eastAsia="ru-RU"/>
        </w:rPr>
        <w:t>, Порядком предоставления субсидий муниципальным бюджетным и автономным учреждениям на финансовое обеспечение выполнения ими муниципального задания, определения объема и условий предоставления субсидий муниципальным бюджетным и автономным учреждениям на иные цели, утвержденным постановлением Администрации Суксунского городского округа Пермского края от 21.04.2020 № 357 «</w:t>
      </w:r>
      <w:r w:rsidRPr="00384084">
        <w:rPr>
          <w:rFonts w:ascii="Times New Roman" w:hAnsi="Times New Roman"/>
          <w:sz w:val="28"/>
          <w:szCs w:val="28"/>
        </w:rPr>
        <w:t>Об утверждении Порядков предоставления субсидий муниципальным</w:t>
      </w:r>
      <w:proofErr w:type="gramEnd"/>
      <w:r w:rsidRPr="00384084">
        <w:rPr>
          <w:rFonts w:ascii="Times New Roman" w:hAnsi="Times New Roman"/>
          <w:sz w:val="28"/>
          <w:szCs w:val="28"/>
        </w:rPr>
        <w:t xml:space="preserve"> бюджетным и автономным учреждениям на финанс</w:t>
      </w:r>
      <w:r w:rsidRPr="00384084">
        <w:rPr>
          <w:rFonts w:ascii="Times New Roman" w:hAnsi="Times New Roman"/>
          <w:sz w:val="28"/>
          <w:szCs w:val="28"/>
        </w:rPr>
        <w:t>о</w:t>
      </w:r>
      <w:r w:rsidRPr="00384084">
        <w:rPr>
          <w:rFonts w:ascii="Times New Roman" w:hAnsi="Times New Roman"/>
          <w:sz w:val="28"/>
          <w:szCs w:val="28"/>
        </w:rPr>
        <w:t>вое обеспечение выполнения ими муниципального задания, определения объема и условий предоставления субсидий муниципальным бюджетным и автономным учреждениям на иные цели</w:t>
      </w:r>
      <w:r w:rsidRPr="00384084">
        <w:rPr>
          <w:rFonts w:ascii="Times New Roman" w:eastAsia="Times New Roman" w:hAnsi="Times New Roman"/>
          <w:sz w:val="28"/>
          <w:szCs w:val="28"/>
          <w:lang w:eastAsia="ru-RU"/>
        </w:rPr>
        <w:t>», финансовое обеспечение выполнения муниципал</w:t>
      </w:r>
      <w:r w:rsidRPr="00384084">
        <w:rPr>
          <w:rFonts w:ascii="Times New Roman" w:eastAsia="Times New Roman" w:hAnsi="Times New Roman"/>
          <w:sz w:val="28"/>
          <w:szCs w:val="28"/>
          <w:lang w:eastAsia="ru-RU"/>
        </w:rPr>
        <w:t>ь</w:t>
      </w:r>
      <w:r w:rsidRPr="00384084">
        <w:rPr>
          <w:rFonts w:ascii="Times New Roman" w:eastAsia="Times New Roman" w:hAnsi="Times New Roman"/>
          <w:sz w:val="28"/>
          <w:szCs w:val="28"/>
          <w:lang w:eastAsia="ru-RU"/>
        </w:rPr>
        <w:t>ного задания и на иные цели автономному учреждению должно осуществляться в виде субсидий.</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proofErr w:type="gramStart"/>
      <w:r w:rsidRPr="00384084">
        <w:rPr>
          <w:rFonts w:ascii="Times New Roman" w:eastAsia="Times New Roman" w:hAnsi="Times New Roman"/>
          <w:color w:val="000000"/>
          <w:sz w:val="28"/>
          <w:szCs w:val="28"/>
          <w:lang w:eastAsia="ru-RU"/>
        </w:rPr>
        <w:t>Для реализации мероприятия</w:t>
      </w:r>
      <w:r w:rsidRPr="00384084">
        <w:rPr>
          <w:rFonts w:ascii="Times New Roman" w:eastAsia="Times New Roman" w:hAnsi="Times New Roman"/>
          <w:sz w:val="28"/>
          <w:szCs w:val="28"/>
          <w:lang w:eastAsia="ru-RU"/>
        </w:rPr>
        <w:t xml:space="preserve"> «Библиотечное, библиографическое и инфо</w:t>
      </w:r>
      <w:r w:rsidRPr="00384084">
        <w:rPr>
          <w:rFonts w:ascii="Times New Roman" w:eastAsia="Times New Roman" w:hAnsi="Times New Roman"/>
          <w:sz w:val="28"/>
          <w:szCs w:val="28"/>
          <w:lang w:eastAsia="ru-RU"/>
        </w:rPr>
        <w:t>р</w:t>
      </w:r>
      <w:r w:rsidRPr="00384084">
        <w:rPr>
          <w:rFonts w:ascii="Times New Roman" w:eastAsia="Times New Roman" w:hAnsi="Times New Roman"/>
          <w:sz w:val="28"/>
          <w:szCs w:val="28"/>
          <w:lang w:eastAsia="ru-RU"/>
        </w:rPr>
        <w:t>мационное обслуживание» муниципальной программы «Культура Суксунского городского округа» с объемом финансирования в сумме 8 946 370,00 руб.</w:t>
      </w:r>
      <w:r w:rsidRPr="00384084">
        <w:rPr>
          <w:rFonts w:ascii="Times New Roman" w:eastAsia="Times New Roman" w:hAnsi="Times New Roman"/>
          <w:color w:val="000000"/>
          <w:sz w:val="28"/>
          <w:szCs w:val="28"/>
          <w:lang w:eastAsia="ru-RU"/>
        </w:rPr>
        <w:t xml:space="preserve"> Адм</w:t>
      </w:r>
      <w:r w:rsidRPr="00384084">
        <w:rPr>
          <w:rFonts w:ascii="Times New Roman" w:eastAsia="Times New Roman" w:hAnsi="Times New Roman"/>
          <w:color w:val="000000"/>
          <w:sz w:val="28"/>
          <w:szCs w:val="28"/>
          <w:lang w:eastAsia="ru-RU"/>
        </w:rPr>
        <w:t>и</w:t>
      </w:r>
      <w:r w:rsidRPr="00384084">
        <w:rPr>
          <w:rFonts w:ascii="Times New Roman" w:eastAsia="Times New Roman" w:hAnsi="Times New Roman"/>
          <w:color w:val="000000"/>
          <w:sz w:val="28"/>
          <w:szCs w:val="28"/>
          <w:lang w:eastAsia="ru-RU"/>
        </w:rPr>
        <w:t>нистрацией Суксунского городского округа Пермского края с МУК «Суксунская ЦБС» заключено Соглашение о предоставлении субсидии из бюджета Суксунск</w:t>
      </w:r>
      <w:r w:rsidRPr="00384084">
        <w:rPr>
          <w:rFonts w:ascii="Times New Roman" w:eastAsia="Times New Roman" w:hAnsi="Times New Roman"/>
          <w:color w:val="000000"/>
          <w:sz w:val="28"/>
          <w:szCs w:val="28"/>
          <w:lang w:eastAsia="ru-RU"/>
        </w:rPr>
        <w:t>о</w:t>
      </w:r>
      <w:r w:rsidRPr="00384084">
        <w:rPr>
          <w:rFonts w:ascii="Times New Roman" w:eastAsia="Times New Roman" w:hAnsi="Times New Roman"/>
          <w:color w:val="000000"/>
          <w:sz w:val="28"/>
          <w:szCs w:val="28"/>
          <w:lang w:eastAsia="ru-RU"/>
        </w:rPr>
        <w:t>го городского округа на финансовое обеспечение выполнения муниципального задания на оказание муниципальных услуг (выполнение работ) от 01.01.2021 № 18 (далее – Соглашение</w:t>
      </w:r>
      <w:proofErr w:type="gramEnd"/>
      <w:r w:rsidRPr="00384084">
        <w:rPr>
          <w:rFonts w:ascii="Times New Roman" w:eastAsia="Times New Roman" w:hAnsi="Times New Roman"/>
          <w:color w:val="000000"/>
          <w:sz w:val="28"/>
          <w:szCs w:val="28"/>
          <w:lang w:eastAsia="ru-RU"/>
        </w:rPr>
        <w:t xml:space="preserve"> от 01.01.2021 № 18) на сумму 8 946 370,00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sz w:val="28"/>
          <w:szCs w:val="28"/>
          <w:lang w:eastAsia="ru-RU"/>
        </w:rPr>
        <w:t xml:space="preserve">Финансирование по Соглашению от 01.01.2021 № 18 было доведено </w:t>
      </w:r>
      <w:r w:rsidRPr="00384084">
        <w:rPr>
          <w:rFonts w:ascii="Times New Roman" w:eastAsia="Times New Roman" w:hAnsi="Times New Roman"/>
          <w:color w:val="000000"/>
          <w:sz w:val="28"/>
          <w:szCs w:val="28"/>
          <w:lang w:eastAsia="ru-RU"/>
        </w:rPr>
        <w:t>Адм</w:t>
      </w:r>
      <w:r w:rsidRPr="00384084">
        <w:rPr>
          <w:rFonts w:ascii="Times New Roman" w:eastAsia="Times New Roman" w:hAnsi="Times New Roman"/>
          <w:color w:val="000000"/>
          <w:sz w:val="28"/>
          <w:szCs w:val="28"/>
          <w:lang w:eastAsia="ru-RU"/>
        </w:rPr>
        <w:t>и</w:t>
      </w:r>
      <w:r w:rsidRPr="00384084">
        <w:rPr>
          <w:rFonts w:ascii="Times New Roman" w:eastAsia="Times New Roman" w:hAnsi="Times New Roman"/>
          <w:color w:val="000000"/>
          <w:sz w:val="28"/>
          <w:szCs w:val="28"/>
          <w:lang w:eastAsia="ru-RU"/>
        </w:rPr>
        <w:t>нистрацией Суксунского городского округа Пермского края до подведомственн</w:t>
      </w:r>
      <w:r w:rsidRPr="00384084">
        <w:rPr>
          <w:rFonts w:ascii="Times New Roman" w:eastAsia="Times New Roman" w:hAnsi="Times New Roman"/>
          <w:color w:val="000000"/>
          <w:sz w:val="28"/>
          <w:szCs w:val="28"/>
          <w:lang w:eastAsia="ru-RU"/>
        </w:rPr>
        <w:t>о</w:t>
      </w:r>
      <w:r w:rsidRPr="00384084">
        <w:rPr>
          <w:rFonts w:ascii="Times New Roman" w:eastAsia="Times New Roman" w:hAnsi="Times New Roman"/>
          <w:color w:val="000000"/>
          <w:sz w:val="28"/>
          <w:szCs w:val="28"/>
          <w:lang w:eastAsia="ru-RU"/>
        </w:rPr>
        <w:t>го учреждения на сумму 8 946 370,00 руб. следующими платежными поручени</w:t>
      </w:r>
      <w:r w:rsidRPr="00384084">
        <w:rPr>
          <w:rFonts w:ascii="Times New Roman" w:eastAsia="Times New Roman" w:hAnsi="Times New Roman"/>
          <w:color w:val="000000"/>
          <w:sz w:val="28"/>
          <w:szCs w:val="28"/>
          <w:lang w:eastAsia="ru-RU"/>
        </w:rPr>
        <w:t>я</w:t>
      </w:r>
      <w:r w:rsidRPr="00384084">
        <w:rPr>
          <w:rFonts w:ascii="Times New Roman" w:eastAsia="Times New Roman" w:hAnsi="Times New Roman"/>
          <w:color w:val="000000"/>
          <w:sz w:val="28"/>
          <w:szCs w:val="28"/>
          <w:lang w:eastAsia="ru-RU"/>
        </w:rPr>
        <w:t xml:space="preserve">ми: </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18.01.2021 № 101 на сумму 325 000,00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27.01.2021 № 416 на сумму 325 000,00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05.02.2021 № 965 на сумму 325 000,00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25.02.2021 № 2535 на сумму 325 000,00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05.03.2021 № 3558 на сумму 650 000,00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16.04.2021 № 7049 на сумму 720 000,00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14.05.2021 № 8910 на сумму 726 500,00 руб.;</w:t>
      </w:r>
    </w:p>
    <w:p w:rsidR="00384084" w:rsidRPr="00384084" w:rsidRDefault="00384084" w:rsidP="00321485">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16.06.2021 № 11792 на сумму 400 000,00 руб.;</w:t>
      </w:r>
    </w:p>
    <w:p w:rsidR="00384084" w:rsidRPr="00384084" w:rsidRDefault="00384084" w:rsidP="00321485">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lastRenderedPageBreak/>
        <w:t>- от 24.06.2021 № 12112 на сумму 326 500,00 руб.;</w:t>
      </w:r>
    </w:p>
    <w:p w:rsidR="00384084" w:rsidRPr="00384084" w:rsidRDefault="00384084" w:rsidP="00321485">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15.07.2021 № 14258 на сумму 672 300,00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17.08.2021 № 16288 на сумму 678 800,00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24.09.2021 № 18655 на сумму 678 750,00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19.10.2021 № 20877 на сумму 859 000,00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19.11.2021 № 23298 на сумму 869 000,00 руб.;</w:t>
      </w:r>
    </w:p>
    <w:p w:rsidR="00384084" w:rsidRPr="00384084" w:rsidRDefault="00384084" w:rsidP="00384084">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13.12.2021 № 25382 на сумму 875 520,00 руб.;</w:t>
      </w:r>
    </w:p>
    <w:p w:rsidR="00384084" w:rsidRPr="00384084" w:rsidRDefault="00384084" w:rsidP="00384084">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от 24.12.2021 № 26530 на сумму 190 000,00 руб.</w:t>
      </w:r>
    </w:p>
    <w:p w:rsidR="00384084" w:rsidRPr="00384084" w:rsidRDefault="00384084" w:rsidP="00384084">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График перечисления Субсидии </w:t>
      </w:r>
      <w:r w:rsidRPr="00384084">
        <w:rPr>
          <w:rFonts w:ascii="Times New Roman" w:eastAsia="Times New Roman" w:hAnsi="Times New Roman"/>
          <w:color w:val="000000"/>
          <w:sz w:val="28"/>
          <w:szCs w:val="28"/>
          <w:lang w:eastAsia="ru-RU"/>
        </w:rPr>
        <w:t>из бюджета Суксунского городского округа на финансовое обеспечение выполнения муниципального задания на оказание муниципальных услуг (выполнение работ) по Соглашению от 01.01.2021 № 18 с</w:t>
      </w:r>
      <w:r w:rsidRPr="00384084">
        <w:rPr>
          <w:rFonts w:ascii="Times New Roman" w:eastAsia="Times New Roman" w:hAnsi="Times New Roman"/>
          <w:color w:val="000000"/>
          <w:sz w:val="28"/>
          <w:szCs w:val="28"/>
          <w:lang w:eastAsia="ru-RU"/>
        </w:rPr>
        <w:t>о</w:t>
      </w:r>
      <w:r w:rsidRPr="00384084">
        <w:rPr>
          <w:rFonts w:ascii="Times New Roman" w:eastAsia="Times New Roman" w:hAnsi="Times New Roman"/>
          <w:color w:val="000000"/>
          <w:sz w:val="28"/>
          <w:szCs w:val="28"/>
          <w:lang w:eastAsia="ru-RU"/>
        </w:rPr>
        <w:t>блюдён.</w:t>
      </w:r>
    </w:p>
    <w:p w:rsidR="00384084" w:rsidRPr="00384084" w:rsidRDefault="00384084" w:rsidP="00384084">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bCs/>
          <w:kern w:val="36"/>
          <w:sz w:val="28"/>
          <w:szCs w:val="28"/>
          <w:lang w:eastAsia="ru-RU"/>
        </w:rPr>
        <w:t xml:space="preserve">На основании статьи 69.2 БК РФ </w:t>
      </w:r>
      <w:r w:rsidRPr="00384084">
        <w:rPr>
          <w:rFonts w:ascii="Times New Roman" w:hAnsi="Times New Roman"/>
          <w:sz w:val="28"/>
          <w:szCs w:val="28"/>
        </w:rPr>
        <w:t>показатели государственного (муниц</w:t>
      </w:r>
      <w:r w:rsidRPr="00384084">
        <w:rPr>
          <w:rFonts w:ascii="Times New Roman" w:hAnsi="Times New Roman"/>
          <w:sz w:val="28"/>
          <w:szCs w:val="28"/>
        </w:rPr>
        <w:t>и</w:t>
      </w:r>
      <w:r w:rsidRPr="00384084">
        <w:rPr>
          <w:rFonts w:ascii="Times New Roman" w:hAnsi="Times New Roman"/>
          <w:sz w:val="28"/>
          <w:szCs w:val="28"/>
        </w:rPr>
        <w:t>пального) задания используются для определения объема субсидий на выполн</w:t>
      </w:r>
      <w:r w:rsidRPr="00384084">
        <w:rPr>
          <w:rFonts w:ascii="Times New Roman" w:hAnsi="Times New Roman"/>
          <w:sz w:val="28"/>
          <w:szCs w:val="28"/>
        </w:rPr>
        <w:t>е</w:t>
      </w:r>
      <w:r w:rsidRPr="00384084">
        <w:rPr>
          <w:rFonts w:ascii="Times New Roman" w:hAnsi="Times New Roman"/>
          <w:sz w:val="28"/>
          <w:szCs w:val="28"/>
        </w:rPr>
        <w:t>ние государственного (муниципального) задания бюджетным или автономным учреждением.</w:t>
      </w:r>
    </w:p>
    <w:p w:rsidR="00384084" w:rsidRPr="00384084" w:rsidRDefault="00384084" w:rsidP="00384084">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Учреждению доведено муниципальное задание на 2021 год и плановый п</w:t>
      </w:r>
      <w:r w:rsidRPr="00384084">
        <w:rPr>
          <w:rFonts w:ascii="Times New Roman" w:hAnsi="Times New Roman"/>
          <w:sz w:val="28"/>
          <w:szCs w:val="28"/>
        </w:rPr>
        <w:t>е</w:t>
      </w:r>
      <w:r w:rsidRPr="00384084">
        <w:rPr>
          <w:rFonts w:ascii="Times New Roman" w:hAnsi="Times New Roman"/>
          <w:sz w:val="28"/>
          <w:szCs w:val="28"/>
        </w:rPr>
        <w:t>риод 2022 и 2023 годов № 14, утвержденное Администрацией Суксунского горо</w:t>
      </w:r>
      <w:r w:rsidRPr="00384084">
        <w:rPr>
          <w:rFonts w:ascii="Times New Roman" w:hAnsi="Times New Roman"/>
          <w:sz w:val="28"/>
          <w:szCs w:val="28"/>
        </w:rPr>
        <w:t>д</w:t>
      </w:r>
      <w:r w:rsidRPr="00384084">
        <w:rPr>
          <w:rFonts w:ascii="Times New Roman" w:hAnsi="Times New Roman"/>
          <w:sz w:val="28"/>
          <w:szCs w:val="28"/>
        </w:rPr>
        <w:t>ского округа Пермского края 13.01.2021.</w:t>
      </w:r>
    </w:p>
    <w:p w:rsidR="00384084" w:rsidRPr="00384084" w:rsidRDefault="00384084" w:rsidP="00384084">
      <w:pPr>
        <w:widowControl w:val="0"/>
        <w:spacing w:after="0" w:line="240" w:lineRule="auto"/>
        <w:ind w:firstLine="709"/>
        <w:jc w:val="both"/>
        <w:outlineLvl w:val="0"/>
        <w:rPr>
          <w:rFonts w:ascii="Times New Roman" w:hAnsi="Times New Roman"/>
          <w:sz w:val="28"/>
          <w:szCs w:val="28"/>
        </w:rPr>
      </w:pPr>
      <w:r w:rsidRPr="00384084">
        <w:rPr>
          <w:rFonts w:ascii="Times New Roman" w:hAnsi="Times New Roman"/>
          <w:sz w:val="28"/>
          <w:szCs w:val="28"/>
        </w:rPr>
        <w:t>На основании Отчета о выполнении муниципального задания от 19.01.2022 № 14 анализ исполнения показателей качества муниципальных услуг представлен в таблице № 1.</w:t>
      </w:r>
    </w:p>
    <w:p w:rsidR="00384084" w:rsidRPr="00384084" w:rsidRDefault="00384084" w:rsidP="00384084">
      <w:pPr>
        <w:spacing w:after="0" w:line="240" w:lineRule="auto"/>
        <w:ind w:firstLine="709"/>
        <w:jc w:val="both"/>
        <w:outlineLvl w:val="0"/>
        <w:rPr>
          <w:rFonts w:ascii="Times New Roman" w:hAnsi="Times New Roman"/>
          <w:sz w:val="28"/>
          <w:szCs w:val="28"/>
        </w:rPr>
      </w:pPr>
    </w:p>
    <w:p w:rsidR="00384084" w:rsidRPr="00384084" w:rsidRDefault="00384084" w:rsidP="00384084">
      <w:pPr>
        <w:spacing w:after="0" w:line="240" w:lineRule="auto"/>
        <w:ind w:firstLine="709"/>
        <w:jc w:val="right"/>
        <w:outlineLvl w:val="0"/>
        <w:rPr>
          <w:rFonts w:ascii="Times New Roman" w:hAnsi="Times New Roman"/>
          <w:sz w:val="24"/>
          <w:szCs w:val="24"/>
        </w:rPr>
      </w:pPr>
      <w:r w:rsidRPr="00384084">
        <w:rPr>
          <w:rFonts w:ascii="Times New Roman" w:hAnsi="Times New Roman"/>
          <w:sz w:val="24"/>
          <w:szCs w:val="24"/>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560"/>
        <w:gridCol w:w="992"/>
        <w:gridCol w:w="1134"/>
        <w:gridCol w:w="1133"/>
        <w:gridCol w:w="1135"/>
        <w:gridCol w:w="1134"/>
      </w:tblGrid>
      <w:tr w:rsidR="00384084" w:rsidRPr="00384084" w:rsidTr="00083E0C">
        <w:trPr>
          <w:tblHeader/>
        </w:trPr>
        <w:tc>
          <w:tcPr>
            <w:tcW w:w="1418" w:type="dxa"/>
            <w:shd w:val="clear" w:color="auto" w:fill="auto"/>
          </w:tcPr>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Наимен</w:t>
            </w:r>
            <w:r w:rsidRPr="00384084">
              <w:rPr>
                <w:rFonts w:ascii="Times New Roman" w:hAnsi="Times New Roman"/>
                <w:b/>
              </w:rPr>
              <w:t>о</w:t>
            </w:r>
            <w:r w:rsidRPr="00384084">
              <w:rPr>
                <w:rFonts w:ascii="Times New Roman" w:hAnsi="Times New Roman"/>
                <w:b/>
              </w:rPr>
              <w:t>вание</w:t>
            </w:r>
          </w:p>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муниц</w:t>
            </w:r>
            <w:r w:rsidRPr="00384084">
              <w:rPr>
                <w:rFonts w:ascii="Times New Roman" w:hAnsi="Times New Roman"/>
                <w:b/>
              </w:rPr>
              <w:t>и</w:t>
            </w:r>
            <w:r w:rsidRPr="00384084">
              <w:rPr>
                <w:rFonts w:ascii="Times New Roman" w:hAnsi="Times New Roman"/>
                <w:b/>
              </w:rPr>
              <w:t>пальной услуги,</w:t>
            </w:r>
          </w:p>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работы</w:t>
            </w:r>
          </w:p>
        </w:tc>
        <w:tc>
          <w:tcPr>
            <w:tcW w:w="1417" w:type="dxa"/>
            <w:shd w:val="clear" w:color="auto" w:fill="auto"/>
          </w:tcPr>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Показ</w:t>
            </w:r>
            <w:r w:rsidRPr="00384084">
              <w:rPr>
                <w:rFonts w:ascii="Times New Roman" w:hAnsi="Times New Roman"/>
                <w:b/>
              </w:rPr>
              <w:t>а</w:t>
            </w:r>
            <w:r w:rsidRPr="00384084">
              <w:rPr>
                <w:rFonts w:ascii="Times New Roman" w:hAnsi="Times New Roman"/>
                <w:b/>
              </w:rPr>
              <w:t>тель,</w:t>
            </w:r>
          </w:p>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характер</w:t>
            </w:r>
            <w:r w:rsidRPr="00384084">
              <w:rPr>
                <w:rFonts w:ascii="Times New Roman" w:hAnsi="Times New Roman"/>
                <w:b/>
              </w:rPr>
              <w:t>и</w:t>
            </w:r>
            <w:r w:rsidRPr="00384084">
              <w:rPr>
                <w:rFonts w:ascii="Times New Roman" w:hAnsi="Times New Roman"/>
                <w:b/>
              </w:rPr>
              <w:t>зующий</w:t>
            </w:r>
          </w:p>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муниц</w:t>
            </w:r>
            <w:r w:rsidRPr="00384084">
              <w:rPr>
                <w:rFonts w:ascii="Times New Roman" w:hAnsi="Times New Roman"/>
                <w:b/>
              </w:rPr>
              <w:t>и</w:t>
            </w:r>
            <w:r w:rsidRPr="00384084">
              <w:rPr>
                <w:rFonts w:ascii="Times New Roman" w:hAnsi="Times New Roman"/>
                <w:b/>
              </w:rPr>
              <w:t>пальную услугу,</w:t>
            </w:r>
          </w:p>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работу</w:t>
            </w:r>
          </w:p>
        </w:tc>
        <w:tc>
          <w:tcPr>
            <w:tcW w:w="1560" w:type="dxa"/>
            <w:shd w:val="clear" w:color="auto" w:fill="auto"/>
          </w:tcPr>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Наименов</w:t>
            </w:r>
            <w:r w:rsidRPr="00384084">
              <w:rPr>
                <w:rFonts w:ascii="Times New Roman" w:hAnsi="Times New Roman"/>
                <w:b/>
              </w:rPr>
              <w:t>а</w:t>
            </w:r>
            <w:r w:rsidRPr="00384084">
              <w:rPr>
                <w:rFonts w:ascii="Times New Roman" w:hAnsi="Times New Roman"/>
                <w:b/>
              </w:rPr>
              <w:t>ние</w:t>
            </w:r>
          </w:p>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показателя</w:t>
            </w:r>
          </w:p>
        </w:tc>
        <w:tc>
          <w:tcPr>
            <w:tcW w:w="992" w:type="dxa"/>
            <w:shd w:val="clear" w:color="auto" w:fill="auto"/>
          </w:tcPr>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Един</w:t>
            </w:r>
            <w:r w:rsidRPr="00384084">
              <w:rPr>
                <w:rFonts w:ascii="Times New Roman" w:hAnsi="Times New Roman"/>
                <w:b/>
              </w:rPr>
              <w:t>и</w:t>
            </w:r>
            <w:r w:rsidRPr="00384084">
              <w:rPr>
                <w:rFonts w:ascii="Times New Roman" w:hAnsi="Times New Roman"/>
                <w:b/>
              </w:rPr>
              <w:t>ца</w:t>
            </w:r>
          </w:p>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изм</w:t>
            </w:r>
            <w:r w:rsidRPr="00384084">
              <w:rPr>
                <w:rFonts w:ascii="Times New Roman" w:hAnsi="Times New Roman"/>
                <w:b/>
              </w:rPr>
              <w:t>е</w:t>
            </w:r>
            <w:r w:rsidRPr="00384084">
              <w:rPr>
                <w:rFonts w:ascii="Times New Roman" w:hAnsi="Times New Roman"/>
                <w:b/>
              </w:rPr>
              <w:t>рения</w:t>
            </w:r>
          </w:p>
        </w:tc>
        <w:tc>
          <w:tcPr>
            <w:tcW w:w="1134" w:type="dxa"/>
            <w:shd w:val="clear" w:color="auto" w:fill="auto"/>
          </w:tcPr>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Утве</w:t>
            </w:r>
            <w:r w:rsidRPr="00384084">
              <w:rPr>
                <w:rFonts w:ascii="Times New Roman" w:hAnsi="Times New Roman"/>
                <w:b/>
              </w:rPr>
              <w:t>р</w:t>
            </w:r>
            <w:r w:rsidRPr="00384084">
              <w:rPr>
                <w:rFonts w:ascii="Times New Roman" w:hAnsi="Times New Roman"/>
                <w:b/>
              </w:rPr>
              <w:t>ждено</w:t>
            </w:r>
          </w:p>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в мун</w:t>
            </w:r>
            <w:r w:rsidRPr="00384084">
              <w:rPr>
                <w:rFonts w:ascii="Times New Roman" w:hAnsi="Times New Roman"/>
                <w:b/>
              </w:rPr>
              <w:t>и</w:t>
            </w:r>
            <w:r w:rsidRPr="00384084">
              <w:rPr>
                <w:rFonts w:ascii="Times New Roman" w:hAnsi="Times New Roman"/>
                <w:b/>
              </w:rPr>
              <w:t>ципал</w:t>
            </w:r>
            <w:r w:rsidRPr="00384084">
              <w:rPr>
                <w:rFonts w:ascii="Times New Roman" w:hAnsi="Times New Roman"/>
                <w:b/>
              </w:rPr>
              <w:t>ь</w:t>
            </w:r>
            <w:r w:rsidRPr="00384084">
              <w:rPr>
                <w:rFonts w:ascii="Times New Roman" w:hAnsi="Times New Roman"/>
                <w:b/>
              </w:rPr>
              <w:t>ном</w:t>
            </w:r>
          </w:p>
          <w:p w:rsidR="00384084" w:rsidRPr="00384084" w:rsidRDefault="00384084" w:rsidP="00384084">
            <w:pPr>
              <w:spacing w:after="0" w:line="200" w:lineRule="exact"/>
              <w:jc w:val="center"/>
              <w:outlineLvl w:val="0"/>
              <w:rPr>
                <w:rFonts w:ascii="Times New Roman" w:hAnsi="Times New Roman"/>
                <w:b/>
              </w:rPr>
            </w:pPr>
            <w:proofErr w:type="gramStart"/>
            <w:r w:rsidRPr="00384084">
              <w:rPr>
                <w:rFonts w:ascii="Times New Roman" w:hAnsi="Times New Roman"/>
                <w:b/>
              </w:rPr>
              <w:t>задании</w:t>
            </w:r>
            <w:proofErr w:type="gramEnd"/>
          </w:p>
          <w:p w:rsidR="00384084" w:rsidRPr="00384084" w:rsidRDefault="00384084" w:rsidP="00384084">
            <w:pPr>
              <w:spacing w:after="0" w:line="200" w:lineRule="exact"/>
              <w:jc w:val="center"/>
              <w:outlineLvl w:val="0"/>
              <w:rPr>
                <w:rFonts w:ascii="Times New Roman" w:hAnsi="Times New Roman"/>
                <w:b/>
              </w:rPr>
            </w:pPr>
          </w:p>
        </w:tc>
        <w:tc>
          <w:tcPr>
            <w:tcW w:w="1133" w:type="dxa"/>
            <w:shd w:val="clear" w:color="auto" w:fill="auto"/>
          </w:tcPr>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Испо</w:t>
            </w:r>
            <w:r w:rsidRPr="00384084">
              <w:rPr>
                <w:rFonts w:ascii="Times New Roman" w:hAnsi="Times New Roman"/>
                <w:b/>
              </w:rPr>
              <w:t>л</w:t>
            </w:r>
            <w:r w:rsidRPr="00384084">
              <w:rPr>
                <w:rFonts w:ascii="Times New Roman" w:hAnsi="Times New Roman"/>
                <w:b/>
              </w:rPr>
              <w:t>нено</w:t>
            </w:r>
          </w:p>
        </w:tc>
        <w:tc>
          <w:tcPr>
            <w:tcW w:w="1135" w:type="dxa"/>
          </w:tcPr>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Доп</w:t>
            </w:r>
            <w:r w:rsidRPr="00384084">
              <w:rPr>
                <w:rFonts w:ascii="Times New Roman" w:hAnsi="Times New Roman"/>
                <w:b/>
              </w:rPr>
              <w:t>у</w:t>
            </w:r>
            <w:r w:rsidRPr="00384084">
              <w:rPr>
                <w:rFonts w:ascii="Times New Roman" w:hAnsi="Times New Roman"/>
                <w:b/>
              </w:rPr>
              <w:t>стимое откл</w:t>
            </w:r>
            <w:r w:rsidRPr="00384084">
              <w:rPr>
                <w:rFonts w:ascii="Times New Roman" w:hAnsi="Times New Roman"/>
                <w:b/>
              </w:rPr>
              <w:t>о</w:t>
            </w:r>
            <w:r w:rsidRPr="00384084">
              <w:rPr>
                <w:rFonts w:ascii="Times New Roman" w:hAnsi="Times New Roman"/>
                <w:b/>
              </w:rPr>
              <w:t>нение</w:t>
            </w:r>
          </w:p>
        </w:tc>
        <w:tc>
          <w:tcPr>
            <w:tcW w:w="1134" w:type="dxa"/>
            <w:shd w:val="clear" w:color="auto" w:fill="auto"/>
          </w:tcPr>
          <w:p w:rsidR="00384084" w:rsidRPr="00384084" w:rsidRDefault="00384084" w:rsidP="00384084">
            <w:pPr>
              <w:spacing w:after="0" w:line="200" w:lineRule="exact"/>
              <w:jc w:val="center"/>
              <w:outlineLvl w:val="0"/>
              <w:rPr>
                <w:rFonts w:ascii="Times New Roman" w:hAnsi="Times New Roman"/>
                <w:b/>
              </w:rPr>
            </w:pPr>
            <w:r w:rsidRPr="00384084">
              <w:rPr>
                <w:rFonts w:ascii="Times New Roman" w:hAnsi="Times New Roman"/>
                <w:b/>
              </w:rPr>
              <w:t>Не и</w:t>
            </w:r>
            <w:r w:rsidRPr="00384084">
              <w:rPr>
                <w:rFonts w:ascii="Times New Roman" w:hAnsi="Times New Roman"/>
                <w:b/>
              </w:rPr>
              <w:t>с</w:t>
            </w:r>
            <w:r w:rsidRPr="00384084">
              <w:rPr>
                <w:rFonts w:ascii="Times New Roman" w:hAnsi="Times New Roman"/>
                <w:b/>
              </w:rPr>
              <w:t>полнено</w:t>
            </w:r>
          </w:p>
        </w:tc>
      </w:tr>
      <w:tr w:rsidR="00384084" w:rsidRPr="00384084" w:rsidTr="00083E0C">
        <w:trPr>
          <w:tblHeader/>
        </w:trPr>
        <w:tc>
          <w:tcPr>
            <w:tcW w:w="1418" w:type="dxa"/>
            <w:shd w:val="clear" w:color="auto" w:fill="auto"/>
          </w:tcPr>
          <w:p w:rsidR="00384084" w:rsidRPr="00384084" w:rsidRDefault="00384084" w:rsidP="00384084">
            <w:pPr>
              <w:spacing w:after="0" w:line="240" w:lineRule="auto"/>
              <w:jc w:val="center"/>
              <w:outlineLvl w:val="0"/>
              <w:rPr>
                <w:rFonts w:ascii="Times New Roman" w:hAnsi="Times New Roman"/>
                <w:b/>
                <w:sz w:val="20"/>
                <w:szCs w:val="20"/>
              </w:rPr>
            </w:pPr>
            <w:r w:rsidRPr="00384084">
              <w:rPr>
                <w:rFonts w:ascii="Times New Roman" w:hAnsi="Times New Roman"/>
                <w:b/>
                <w:sz w:val="20"/>
                <w:szCs w:val="20"/>
              </w:rPr>
              <w:t>1</w:t>
            </w:r>
          </w:p>
        </w:tc>
        <w:tc>
          <w:tcPr>
            <w:tcW w:w="1417" w:type="dxa"/>
            <w:shd w:val="clear" w:color="auto" w:fill="auto"/>
          </w:tcPr>
          <w:p w:rsidR="00384084" w:rsidRPr="00384084" w:rsidRDefault="00384084" w:rsidP="00384084">
            <w:pPr>
              <w:spacing w:after="0" w:line="240" w:lineRule="auto"/>
              <w:jc w:val="center"/>
              <w:outlineLvl w:val="0"/>
              <w:rPr>
                <w:rFonts w:ascii="Times New Roman" w:hAnsi="Times New Roman"/>
                <w:b/>
                <w:sz w:val="20"/>
                <w:szCs w:val="20"/>
              </w:rPr>
            </w:pPr>
            <w:r w:rsidRPr="00384084">
              <w:rPr>
                <w:rFonts w:ascii="Times New Roman" w:hAnsi="Times New Roman"/>
                <w:b/>
                <w:sz w:val="20"/>
                <w:szCs w:val="20"/>
              </w:rPr>
              <w:t>2</w:t>
            </w:r>
          </w:p>
        </w:tc>
        <w:tc>
          <w:tcPr>
            <w:tcW w:w="1560" w:type="dxa"/>
            <w:shd w:val="clear" w:color="auto" w:fill="auto"/>
          </w:tcPr>
          <w:p w:rsidR="00384084" w:rsidRPr="00384084" w:rsidRDefault="00384084" w:rsidP="00384084">
            <w:pPr>
              <w:spacing w:after="0" w:line="240" w:lineRule="auto"/>
              <w:jc w:val="center"/>
              <w:outlineLvl w:val="0"/>
              <w:rPr>
                <w:rFonts w:ascii="Times New Roman" w:hAnsi="Times New Roman"/>
                <w:b/>
                <w:sz w:val="20"/>
                <w:szCs w:val="20"/>
              </w:rPr>
            </w:pPr>
            <w:r w:rsidRPr="00384084">
              <w:rPr>
                <w:rFonts w:ascii="Times New Roman" w:hAnsi="Times New Roman"/>
                <w:b/>
                <w:sz w:val="20"/>
                <w:szCs w:val="20"/>
              </w:rPr>
              <w:t>3</w:t>
            </w:r>
          </w:p>
        </w:tc>
        <w:tc>
          <w:tcPr>
            <w:tcW w:w="992" w:type="dxa"/>
            <w:shd w:val="clear" w:color="auto" w:fill="auto"/>
          </w:tcPr>
          <w:p w:rsidR="00384084" w:rsidRPr="00384084" w:rsidRDefault="00384084" w:rsidP="00384084">
            <w:pPr>
              <w:spacing w:after="0" w:line="240" w:lineRule="auto"/>
              <w:jc w:val="center"/>
              <w:outlineLvl w:val="0"/>
              <w:rPr>
                <w:rFonts w:ascii="Times New Roman" w:hAnsi="Times New Roman"/>
                <w:b/>
                <w:sz w:val="20"/>
                <w:szCs w:val="20"/>
              </w:rPr>
            </w:pPr>
            <w:r w:rsidRPr="00384084">
              <w:rPr>
                <w:rFonts w:ascii="Times New Roman" w:hAnsi="Times New Roman"/>
                <w:b/>
                <w:sz w:val="20"/>
                <w:szCs w:val="20"/>
              </w:rPr>
              <w:t>4</w:t>
            </w:r>
          </w:p>
        </w:tc>
        <w:tc>
          <w:tcPr>
            <w:tcW w:w="1134" w:type="dxa"/>
            <w:shd w:val="clear" w:color="auto" w:fill="auto"/>
          </w:tcPr>
          <w:p w:rsidR="00384084" w:rsidRPr="00384084" w:rsidRDefault="00384084" w:rsidP="00384084">
            <w:pPr>
              <w:spacing w:after="0" w:line="240" w:lineRule="auto"/>
              <w:jc w:val="center"/>
              <w:outlineLvl w:val="0"/>
              <w:rPr>
                <w:rFonts w:ascii="Times New Roman" w:hAnsi="Times New Roman"/>
                <w:b/>
                <w:sz w:val="20"/>
                <w:szCs w:val="20"/>
              </w:rPr>
            </w:pPr>
            <w:r w:rsidRPr="00384084">
              <w:rPr>
                <w:rFonts w:ascii="Times New Roman" w:hAnsi="Times New Roman"/>
                <w:b/>
                <w:sz w:val="20"/>
                <w:szCs w:val="20"/>
              </w:rPr>
              <w:t>5</w:t>
            </w:r>
          </w:p>
        </w:tc>
        <w:tc>
          <w:tcPr>
            <w:tcW w:w="1133" w:type="dxa"/>
            <w:shd w:val="clear" w:color="auto" w:fill="auto"/>
          </w:tcPr>
          <w:p w:rsidR="00384084" w:rsidRPr="00384084" w:rsidRDefault="00384084" w:rsidP="00384084">
            <w:pPr>
              <w:spacing w:after="0" w:line="240" w:lineRule="auto"/>
              <w:jc w:val="center"/>
              <w:outlineLvl w:val="0"/>
              <w:rPr>
                <w:rFonts w:ascii="Times New Roman" w:hAnsi="Times New Roman"/>
                <w:b/>
                <w:sz w:val="20"/>
                <w:szCs w:val="20"/>
              </w:rPr>
            </w:pPr>
            <w:r w:rsidRPr="00384084">
              <w:rPr>
                <w:rFonts w:ascii="Times New Roman" w:hAnsi="Times New Roman"/>
                <w:b/>
                <w:sz w:val="20"/>
                <w:szCs w:val="20"/>
              </w:rPr>
              <w:t>6</w:t>
            </w:r>
          </w:p>
        </w:tc>
        <w:tc>
          <w:tcPr>
            <w:tcW w:w="1135" w:type="dxa"/>
          </w:tcPr>
          <w:p w:rsidR="00384084" w:rsidRPr="00384084" w:rsidRDefault="00384084" w:rsidP="00384084">
            <w:pPr>
              <w:spacing w:after="0" w:line="240" w:lineRule="auto"/>
              <w:jc w:val="center"/>
              <w:outlineLvl w:val="0"/>
              <w:rPr>
                <w:rFonts w:ascii="Times New Roman" w:hAnsi="Times New Roman"/>
                <w:b/>
                <w:sz w:val="20"/>
                <w:szCs w:val="20"/>
              </w:rPr>
            </w:pPr>
            <w:r w:rsidRPr="00384084">
              <w:rPr>
                <w:rFonts w:ascii="Times New Roman" w:hAnsi="Times New Roman"/>
                <w:b/>
                <w:sz w:val="20"/>
                <w:szCs w:val="20"/>
              </w:rPr>
              <w:t>7</w:t>
            </w:r>
          </w:p>
        </w:tc>
        <w:tc>
          <w:tcPr>
            <w:tcW w:w="1134" w:type="dxa"/>
            <w:shd w:val="clear" w:color="auto" w:fill="auto"/>
          </w:tcPr>
          <w:p w:rsidR="00384084" w:rsidRPr="00384084" w:rsidRDefault="00384084" w:rsidP="00384084">
            <w:pPr>
              <w:spacing w:after="0" w:line="240" w:lineRule="auto"/>
              <w:jc w:val="center"/>
              <w:outlineLvl w:val="0"/>
              <w:rPr>
                <w:rFonts w:ascii="Times New Roman" w:hAnsi="Times New Roman"/>
                <w:b/>
                <w:sz w:val="20"/>
                <w:szCs w:val="20"/>
              </w:rPr>
            </w:pPr>
            <w:r w:rsidRPr="00384084">
              <w:rPr>
                <w:rFonts w:ascii="Times New Roman" w:hAnsi="Times New Roman"/>
                <w:b/>
                <w:sz w:val="20"/>
                <w:szCs w:val="20"/>
              </w:rPr>
              <w:t>8</w:t>
            </w:r>
          </w:p>
        </w:tc>
      </w:tr>
      <w:tr w:rsidR="00384084" w:rsidRPr="00384084" w:rsidTr="00384084">
        <w:tc>
          <w:tcPr>
            <w:tcW w:w="1418" w:type="dxa"/>
            <w:vMerge w:val="restart"/>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Библиоте</w:t>
            </w:r>
            <w:r w:rsidRPr="00384084">
              <w:rPr>
                <w:rFonts w:ascii="Times New Roman" w:hAnsi="Times New Roman"/>
              </w:rPr>
              <w:t>ч</w:t>
            </w:r>
            <w:r w:rsidRPr="00384084">
              <w:rPr>
                <w:rFonts w:ascii="Times New Roman" w:hAnsi="Times New Roman"/>
              </w:rPr>
              <w:t>ное, би</w:t>
            </w:r>
            <w:r w:rsidRPr="00384084">
              <w:rPr>
                <w:rFonts w:ascii="Times New Roman" w:hAnsi="Times New Roman"/>
              </w:rPr>
              <w:t>б</w:t>
            </w:r>
            <w:r w:rsidRPr="00384084">
              <w:rPr>
                <w:rFonts w:ascii="Times New Roman" w:hAnsi="Times New Roman"/>
              </w:rPr>
              <w:t>лиографич</w:t>
            </w:r>
            <w:r w:rsidRPr="00384084">
              <w:rPr>
                <w:rFonts w:ascii="Times New Roman" w:hAnsi="Times New Roman"/>
              </w:rPr>
              <w:t>е</w:t>
            </w:r>
            <w:r w:rsidRPr="00384084">
              <w:rPr>
                <w:rFonts w:ascii="Times New Roman" w:hAnsi="Times New Roman"/>
              </w:rPr>
              <w:t>ское и и</w:t>
            </w:r>
            <w:r w:rsidRPr="00384084">
              <w:rPr>
                <w:rFonts w:ascii="Times New Roman" w:hAnsi="Times New Roman"/>
              </w:rPr>
              <w:t>н</w:t>
            </w:r>
            <w:r w:rsidRPr="00384084">
              <w:rPr>
                <w:rFonts w:ascii="Times New Roman" w:hAnsi="Times New Roman"/>
              </w:rPr>
              <w:t>формацио</w:t>
            </w:r>
            <w:r w:rsidRPr="00384084">
              <w:rPr>
                <w:rFonts w:ascii="Times New Roman" w:hAnsi="Times New Roman"/>
              </w:rPr>
              <w:t>н</w:t>
            </w:r>
            <w:r w:rsidRPr="00384084">
              <w:rPr>
                <w:rFonts w:ascii="Times New Roman" w:hAnsi="Times New Roman"/>
              </w:rPr>
              <w:t>ное обсл</w:t>
            </w:r>
            <w:r w:rsidRPr="00384084">
              <w:rPr>
                <w:rFonts w:ascii="Times New Roman" w:hAnsi="Times New Roman"/>
              </w:rPr>
              <w:t>у</w:t>
            </w:r>
            <w:r w:rsidRPr="00384084">
              <w:rPr>
                <w:rFonts w:ascii="Times New Roman" w:hAnsi="Times New Roman"/>
              </w:rPr>
              <w:t>живание пользоват</w:t>
            </w:r>
            <w:r w:rsidRPr="00384084">
              <w:rPr>
                <w:rFonts w:ascii="Times New Roman" w:hAnsi="Times New Roman"/>
              </w:rPr>
              <w:t>е</w:t>
            </w:r>
            <w:r w:rsidRPr="00384084">
              <w:rPr>
                <w:rFonts w:ascii="Times New Roman" w:hAnsi="Times New Roman"/>
              </w:rPr>
              <w:t>лей библи</w:t>
            </w:r>
            <w:r w:rsidRPr="00384084">
              <w:rPr>
                <w:rFonts w:ascii="Times New Roman" w:hAnsi="Times New Roman"/>
              </w:rPr>
              <w:t>о</w:t>
            </w:r>
            <w:r w:rsidRPr="00384084">
              <w:rPr>
                <w:rFonts w:ascii="Times New Roman" w:hAnsi="Times New Roman"/>
              </w:rPr>
              <w:t>теки</w:t>
            </w:r>
          </w:p>
        </w:tc>
        <w:tc>
          <w:tcPr>
            <w:tcW w:w="1417" w:type="dxa"/>
            <w:vMerge w:val="restart"/>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качество муниц</w:t>
            </w:r>
            <w:r w:rsidRPr="00384084">
              <w:rPr>
                <w:rFonts w:ascii="Times New Roman" w:hAnsi="Times New Roman"/>
              </w:rPr>
              <w:t>и</w:t>
            </w:r>
            <w:r w:rsidRPr="00384084">
              <w:rPr>
                <w:rFonts w:ascii="Times New Roman" w:hAnsi="Times New Roman"/>
              </w:rPr>
              <w:t>пальной услуги</w:t>
            </w:r>
          </w:p>
        </w:tc>
        <w:tc>
          <w:tcPr>
            <w:tcW w:w="1560"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качественная обработка документов</w:t>
            </w:r>
          </w:p>
        </w:tc>
        <w:tc>
          <w:tcPr>
            <w:tcW w:w="992"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процент</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100</w:t>
            </w:r>
          </w:p>
        </w:tc>
        <w:tc>
          <w:tcPr>
            <w:tcW w:w="1133"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100</w:t>
            </w:r>
          </w:p>
        </w:tc>
        <w:tc>
          <w:tcPr>
            <w:tcW w:w="1135" w:type="dxa"/>
          </w:tcPr>
          <w:p w:rsidR="00384084" w:rsidRPr="00384084" w:rsidRDefault="00384084" w:rsidP="00384084">
            <w:pPr>
              <w:spacing w:after="0" w:line="240" w:lineRule="auto"/>
              <w:jc w:val="center"/>
              <w:outlineLvl w:val="0"/>
              <w:rPr>
                <w:rFonts w:ascii="Times New Roman" w:hAnsi="Times New Roman"/>
              </w:rPr>
            </w:pPr>
          </w:p>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r>
      <w:tr w:rsidR="00384084" w:rsidRPr="00384084" w:rsidTr="00384084">
        <w:tc>
          <w:tcPr>
            <w:tcW w:w="1418" w:type="dxa"/>
            <w:vMerge/>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p>
        </w:tc>
        <w:tc>
          <w:tcPr>
            <w:tcW w:w="1417" w:type="dxa"/>
            <w:vMerge/>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p>
        </w:tc>
        <w:tc>
          <w:tcPr>
            <w:tcW w:w="1560"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охват насел</w:t>
            </w:r>
            <w:r w:rsidRPr="00384084">
              <w:rPr>
                <w:rFonts w:ascii="Times New Roman" w:hAnsi="Times New Roman"/>
              </w:rPr>
              <w:t>е</w:t>
            </w:r>
            <w:r w:rsidRPr="00384084">
              <w:rPr>
                <w:rFonts w:ascii="Times New Roman" w:hAnsi="Times New Roman"/>
              </w:rPr>
              <w:t>ния библи</w:t>
            </w:r>
            <w:r w:rsidRPr="00384084">
              <w:rPr>
                <w:rFonts w:ascii="Times New Roman" w:hAnsi="Times New Roman"/>
              </w:rPr>
              <w:t>о</w:t>
            </w:r>
            <w:r w:rsidRPr="00384084">
              <w:rPr>
                <w:rFonts w:ascii="Times New Roman" w:hAnsi="Times New Roman"/>
              </w:rPr>
              <w:t>течным о</w:t>
            </w:r>
            <w:r w:rsidRPr="00384084">
              <w:rPr>
                <w:rFonts w:ascii="Times New Roman" w:hAnsi="Times New Roman"/>
              </w:rPr>
              <w:t>б</w:t>
            </w:r>
            <w:r w:rsidRPr="00384084">
              <w:rPr>
                <w:rFonts w:ascii="Times New Roman" w:hAnsi="Times New Roman"/>
              </w:rPr>
              <w:t>служиванием</w:t>
            </w:r>
          </w:p>
        </w:tc>
        <w:tc>
          <w:tcPr>
            <w:tcW w:w="992"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процент</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47</w:t>
            </w:r>
          </w:p>
        </w:tc>
        <w:tc>
          <w:tcPr>
            <w:tcW w:w="1133"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42,1</w:t>
            </w:r>
          </w:p>
        </w:tc>
        <w:tc>
          <w:tcPr>
            <w:tcW w:w="1135" w:type="dxa"/>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5%</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r>
      <w:tr w:rsidR="00384084" w:rsidRPr="00384084" w:rsidTr="00384084">
        <w:tc>
          <w:tcPr>
            <w:tcW w:w="1418" w:type="dxa"/>
            <w:vMerge/>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p>
        </w:tc>
        <w:tc>
          <w:tcPr>
            <w:tcW w:w="1417" w:type="dxa"/>
            <w:vMerge/>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p>
        </w:tc>
        <w:tc>
          <w:tcPr>
            <w:tcW w:w="1560"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укомплект</w:t>
            </w:r>
            <w:r w:rsidRPr="00384084">
              <w:rPr>
                <w:rFonts w:ascii="Times New Roman" w:hAnsi="Times New Roman"/>
              </w:rPr>
              <w:t>о</w:t>
            </w:r>
            <w:r w:rsidRPr="00384084">
              <w:rPr>
                <w:rFonts w:ascii="Times New Roman" w:hAnsi="Times New Roman"/>
              </w:rPr>
              <w:t>ванность ка</w:t>
            </w:r>
            <w:r w:rsidRPr="00384084">
              <w:rPr>
                <w:rFonts w:ascii="Times New Roman" w:hAnsi="Times New Roman"/>
              </w:rPr>
              <w:t>д</w:t>
            </w:r>
            <w:r w:rsidRPr="00384084">
              <w:rPr>
                <w:rFonts w:ascii="Times New Roman" w:hAnsi="Times New Roman"/>
              </w:rPr>
              <w:t>рами</w:t>
            </w:r>
          </w:p>
        </w:tc>
        <w:tc>
          <w:tcPr>
            <w:tcW w:w="992"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процент</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100</w:t>
            </w:r>
          </w:p>
        </w:tc>
        <w:tc>
          <w:tcPr>
            <w:tcW w:w="1133"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100</w:t>
            </w:r>
          </w:p>
        </w:tc>
        <w:tc>
          <w:tcPr>
            <w:tcW w:w="1135" w:type="dxa"/>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r>
      <w:tr w:rsidR="00384084" w:rsidRPr="00384084" w:rsidTr="00384084">
        <w:tc>
          <w:tcPr>
            <w:tcW w:w="1418" w:type="dxa"/>
            <w:vMerge/>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p>
        </w:tc>
        <w:tc>
          <w:tcPr>
            <w:tcW w:w="1417"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объем м</w:t>
            </w:r>
            <w:r w:rsidRPr="00384084">
              <w:rPr>
                <w:rFonts w:ascii="Times New Roman" w:hAnsi="Times New Roman"/>
              </w:rPr>
              <w:t>у</w:t>
            </w:r>
            <w:r w:rsidRPr="00384084">
              <w:rPr>
                <w:rFonts w:ascii="Times New Roman" w:hAnsi="Times New Roman"/>
              </w:rPr>
              <w:t>ниципал</w:t>
            </w:r>
            <w:r w:rsidRPr="00384084">
              <w:rPr>
                <w:rFonts w:ascii="Times New Roman" w:hAnsi="Times New Roman"/>
              </w:rPr>
              <w:t>ь</w:t>
            </w:r>
            <w:r w:rsidRPr="00384084">
              <w:rPr>
                <w:rFonts w:ascii="Times New Roman" w:hAnsi="Times New Roman"/>
              </w:rPr>
              <w:t>ной услуги</w:t>
            </w:r>
          </w:p>
        </w:tc>
        <w:tc>
          <w:tcPr>
            <w:tcW w:w="1560"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количество посещений</w:t>
            </w:r>
          </w:p>
        </w:tc>
        <w:tc>
          <w:tcPr>
            <w:tcW w:w="992"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един</w:t>
            </w:r>
            <w:r w:rsidRPr="00384084">
              <w:rPr>
                <w:rFonts w:ascii="Times New Roman" w:hAnsi="Times New Roman"/>
              </w:rPr>
              <w:t>и</w:t>
            </w:r>
            <w:r w:rsidRPr="00384084">
              <w:rPr>
                <w:rFonts w:ascii="Times New Roman" w:hAnsi="Times New Roman"/>
              </w:rPr>
              <w:t>ца</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91 250</w:t>
            </w:r>
          </w:p>
        </w:tc>
        <w:tc>
          <w:tcPr>
            <w:tcW w:w="1133"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66 782</w:t>
            </w:r>
          </w:p>
        </w:tc>
        <w:tc>
          <w:tcPr>
            <w:tcW w:w="1135" w:type="dxa"/>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5%</w:t>
            </w:r>
          </w:p>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(4 562)</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19 906</w:t>
            </w:r>
          </w:p>
        </w:tc>
      </w:tr>
      <w:tr w:rsidR="00384084" w:rsidRPr="00384084" w:rsidTr="00384084">
        <w:tc>
          <w:tcPr>
            <w:tcW w:w="1418" w:type="dxa"/>
            <w:vMerge w:val="restart"/>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Библиогр</w:t>
            </w:r>
            <w:r w:rsidRPr="00384084">
              <w:rPr>
                <w:rFonts w:ascii="Times New Roman" w:hAnsi="Times New Roman"/>
              </w:rPr>
              <w:t>а</w:t>
            </w:r>
            <w:r w:rsidRPr="00384084">
              <w:rPr>
                <w:rFonts w:ascii="Times New Roman" w:hAnsi="Times New Roman"/>
              </w:rPr>
              <w:t xml:space="preserve">фическая обработка документов </w:t>
            </w:r>
            <w:r w:rsidRPr="00384084">
              <w:rPr>
                <w:rFonts w:ascii="Times New Roman" w:hAnsi="Times New Roman"/>
              </w:rPr>
              <w:lastRenderedPageBreak/>
              <w:t>и создание каталогов</w:t>
            </w:r>
          </w:p>
        </w:tc>
        <w:tc>
          <w:tcPr>
            <w:tcW w:w="1417"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lastRenderedPageBreak/>
              <w:t>качество работы</w:t>
            </w:r>
          </w:p>
        </w:tc>
        <w:tc>
          <w:tcPr>
            <w:tcW w:w="1560"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уровень уд</w:t>
            </w:r>
            <w:r w:rsidRPr="00384084">
              <w:rPr>
                <w:rFonts w:ascii="Times New Roman" w:hAnsi="Times New Roman"/>
              </w:rPr>
              <w:t>о</w:t>
            </w:r>
            <w:r w:rsidRPr="00384084">
              <w:rPr>
                <w:rFonts w:ascii="Times New Roman" w:hAnsi="Times New Roman"/>
              </w:rPr>
              <w:t>влетворенн</w:t>
            </w:r>
            <w:r w:rsidRPr="00384084">
              <w:rPr>
                <w:rFonts w:ascii="Times New Roman" w:hAnsi="Times New Roman"/>
              </w:rPr>
              <w:t>о</w:t>
            </w:r>
            <w:r w:rsidRPr="00384084">
              <w:rPr>
                <w:rFonts w:ascii="Times New Roman" w:hAnsi="Times New Roman"/>
              </w:rPr>
              <w:t>сти качеством работы</w:t>
            </w:r>
          </w:p>
        </w:tc>
        <w:tc>
          <w:tcPr>
            <w:tcW w:w="992"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процент</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100</w:t>
            </w:r>
          </w:p>
        </w:tc>
        <w:tc>
          <w:tcPr>
            <w:tcW w:w="1133"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100</w:t>
            </w:r>
          </w:p>
        </w:tc>
        <w:tc>
          <w:tcPr>
            <w:tcW w:w="1135" w:type="dxa"/>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r>
      <w:tr w:rsidR="00384084" w:rsidRPr="00384084" w:rsidTr="00384084">
        <w:trPr>
          <w:trHeight w:val="953"/>
        </w:trPr>
        <w:tc>
          <w:tcPr>
            <w:tcW w:w="1418" w:type="dxa"/>
            <w:vMerge/>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p>
        </w:tc>
        <w:tc>
          <w:tcPr>
            <w:tcW w:w="1417"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объем раб</w:t>
            </w:r>
            <w:r w:rsidRPr="00384084">
              <w:rPr>
                <w:rFonts w:ascii="Times New Roman" w:hAnsi="Times New Roman"/>
              </w:rPr>
              <w:t>о</w:t>
            </w:r>
            <w:r w:rsidRPr="00384084">
              <w:rPr>
                <w:rFonts w:ascii="Times New Roman" w:hAnsi="Times New Roman"/>
              </w:rPr>
              <w:t>ты</w:t>
            </w:r>
          </w:p>
        </w:tc>
        <w:tc>
          <w:tcPr>
            <w:tcW w:w="1560"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количество мероприятий</w:t>
            </w:r>
          </w:p>
        </w:tc>
        <w:tc>
          <w:tcPr>
            <w:tcW w:w="992"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един</w:t>
            </w:r>
            <w:r w:rsidRPr="00384084">
              <w:rPr>
                <w:rFonts w:ascii="Times New Roman" w:hAnsi="Times New Roman"/>
              </w:rPr>
              <w:t>и</w:t>
            </w:r>
            <w:r w:rsidRPr="00384084">
              <w:rPr>
                <w:rFonts w:ascii="Times New Roman" w:hAnsi="Times New Roman"/>
              </w:rPr>
              <w:t>ца</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9</w:t>
            </w:r>
          </w:p>
        </w:tc>
        <w:tc>
          <w:tcPr>
            <w:tcW w:w="1133"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9</w:t>
            </w:r>
          </w:p>
        </w:tc>
        <w:tc>
          <w:tcPr>
            <w:tcW w:w="1135" w:type="dxa"/>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c>
          <w:tcPr>
            <w:tcW w:w="1134" w:type="dxa"/>
            <w:shd w:val="clear" w:color="auto" w:fill="auto"/>
            <w:vAlign w:val="center"/>
          </w:tcPr>
          <w:p w:rsidR="00384084" w:rsidRPr="00384084" w:rsidRDefault="00384084" w:rsidP="00384084">
            <w:pPr>
              <w:spacing w:after="0" w:line="240" w:lineRule="auto"/>
              <w:jc w:val="center"/>
              <w:outlineLvl w:val="0"/>
              <w:rPr>
                <w:rFonts w:ascii="Times New Roman" w:hAnsi="Times New Roman"/>
              </w:rPr>
            </w:pPr>
            <w:r w:rsidRPr="00384084">
              <w:rPr>
                <w:rFonts w:ascii="Times New Roman" w:hAnsi="Times New Roman"/>
              </w:rPr>
              <w:t>0</w:t>
            </w:r>
          </w:p>
        </w:tc>
      </w:tr>
    </w:tbl>
    <w:p w:rsidR="00384084" w:rsidRPr="00384084" w:rsidRDefault="00384084" w:rsidP="00384084">
      <w:pPr>
        <w:spacing w:after="0" w:line="240" w:lineRule="auto"/>
        <w:ind w:firstLine="709"/>
        <w:jc w:val="both"/>
        <w:outlineLvl w:val="0"/>
        <w:rPr>
          <w:rFonts w:ascii="Times New Roman" w:hAnsi="Times New Roman"/>
          <w:sz w:val="28"/>
          <w:szCs w:val="28"/>
        </w:rPr>
      </w:pPr>
    </w:p>
    <w:p w:rsidR="00384084" w:rsidRPr="00384084" w:rsidRDefault="00384084" w:rsidP="00321485">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 xml:space="preserve">На основании части 6 статьи 69.2 </w:t>
      </w:r>
      <w:r w:rsidRPr="00384084">
        <w:rPr>
          <w:rFonts w:ascii="Times New Roman" w:eastAsia="Times New Roman" w:hAnsi="Times New Roman"/>
          <w:bCs/>
          <w:kern w:val="36"/>
          <w:sz w:val="28"/>
          <w:szCs w:val="28"/>
          <w:lang w:eastAsia="ru-RU"/>
        </w:rPr>
        <w:t>БК РФ</w:t>
      </w:r>
      <w:r w:rsidRPr="00384084">
        <w:rPr>
          <w:rFonts w:ascii="Times New Roman" w:hAnsi="Times New Roman"/>
          <w:sz w:val="28"/>
          <w:szCs w:val="28"/>
        </w:rPr>
        <w:t xml:space="preserve"> государственное (муниципальное) задание является невыполненным в случае </w:t>
      </w:r>
      <w:proofErr w:type="spellStart"/>
      <w:r w:rsidRPr="00384084">
        <w:rPr>
          <w:rFonts w:ascii="Times New Roman" w:hAnsi="Times New Roman"/>
          <w:sz w:val="28"/>
          <w:szCs w:val="28"/>
        </w:rPr>
        <w:t>недостижения</w:t>
      </w:r>
      <w:proofErr w:type="spellEnd"/>
      <w:r w:rsidRPr="00384084">
        <w:rPr>
          <w:rFonts w:ascii="Times New Roman" w:hAnsi="Times New Roman"/>
          <w:sz w:val="28"/>
          <w:szCs w:val="28"/>
        </w:rPr>
        <w:t xml:space="preserve"> (превышения допуст</w:t>
      </w:r>
      <w:r w:rsidRPr="00384084">
        <w:rPr>
          <w:rFonts w:ascii="Times New Roman" w:hAnsi="Times New Roman"/>
          <w:sz w:val="28"/>
          <w:szCs w:val="28"/>
        </w:rPr>
        <w:t>и</w:t>
      </w:r>
      <w:r w:rsidRPr="00384084">
        <w:rPr>
          <w:rFonts w:ascii="Times New Roman" w:hAnsi="Times New Roman"/>
          <w:sz w:val="28"/>
          <w:szCs w:val="28"/>
        </w:rPr>
        <w:t>мого (возможного) отклонения) показателей государственного (муниципального) задания, характеризующих объем оказываемых государственных (муниципал</w:t>
      </w:r>
      <w:r w:rsidRPr="00384084">
        <w:rPr>
          <w:rFonts w:ascii="Times New Roman" w:hAnsi="Times New Roman"/>
          <w:sz w:val="28"/>
          <w:szCs w:val="28"/>
        </w:rPr>
        <w:t>ь</w:t>
      </w:r>
      <w:r w:rsidRPr="00384084">
        <w:rPr>
          <w:rFonts w:ascii="Times New Roman" w:hAnsi="Times New Roman"/>
          <w:sz w:val="28"/>
          <w:szCs w:val="28"/>
        </w:rPr>
        <w:t>ных) услуг (выполняемых работ), а также показателей государственного (мун</w:t>
      </w:r>
      <w:r w:rsidRPr="00384084">
        <w:rPr>
          <w:rFonts w:ascii="Times New Roman" w:hAnsi="Times New Roman"/>
          <w:sz w:val="28"/>
          <w:szCs w:val="28"/>
        </w:rPr>
        <w:t>и</w:t>
      </w:r>
      <w:r w:rsidRPr="00384084">
        <w:rPr>
          <w:rFonts w:ascii="Times New Roman" w:hAnsi="Times New Roman"/>
          <w:sz w:val="28"/>
          <w:szCs w:val="28"/>
        </w:rPr>
        <w:t>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roofErr w:type="gramEnd"/>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По библиотечному, библиографическому и информационному обслужив</w:t>
      </w:r>
      <w:r w:rsidRPr="00384084">
        <w:rPr>
          <w:rFonts w:ascii="Times New Roman" w:hAnsi="Times New Roman"/>
          <w:sz w:val="28"/>
          <w:szCs w:val="28"/>
        </w:rPr>
        <w:t>а</w:t>
      </w:r>
      <w:r w:rsidRPr="00384084">
        <w:rPr>
          <w:rFonts w:ascii="Times New Roman" w:hAnsi="Times New Roman"/>
          <w:sz w:val="28"/>
          <w:szCs w:val="28"/>
        </w:rPr>
        <w:t>нию пользователей библиотеки объем муниципальной услуги по количеству п</w:t>
      </w:r>
      <w:r w:rsidRPr="00384084">
        <w:rPr>
          <w:rFonts w:ascii="Times New Roman" w:hAnsi="Times New Roman"/>
          <w:sz w:val="28"/>
          <w:szCs w:val="28"/>
        </w:rPr>
        <w:t>о</w:t>
      </w:r>
      <w:r w:rsidRPr="00384084">
        <w:rPr>
          <w:rFonts w:ascii="Times New Roman" w:hAnsi="Times New Roman"/>
          <w:sz w:val="28"/>
          <w:szCs w:val="28"/>
        </w:rPr>
        <w:t>сещений не выполнен на 19 906 единиц, или на 21,81%.</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 связи с невыполнением показателей муниципального задания в адрес Учредителя были направлены пояснительные записки.</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На уровень достижения показателей муниципального задания повлияло следующее:</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были запрещены массовые мероприятия в библиотеках, выходы в школы и детские сады были прекращены с января до середины февраля, ограничительные меры с мая по июнь;</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увеличение посещаемости зависит от поступления новой литературы и п</w:t>
      </w:r>
      <w:r w:rsidRPr="00384084">
        <w:rPr>
          <w:rFonts w:ascii="Times New Roman" w:hAnsi="Times New Roman"/>
          <w:sz w:val="28"/>
          <w:szCs w:val="28"/>
        </w:rPr>
        <w:t>е</w:t>
      </w:r>
      <w:r w:rsidRPr="00384084">
        <w:rPr>
          <w:rFonts w:ascii="Times New Roman" w:hAnsi="Times New Roman"/>
          <w:sz w:val="28"/>
          <w:szCs w:val="28"/>
        </w:rPr>
        <w:t>риодических изданий (в 2021 году поступило 279 экземпляров);</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сельские библиотеки работают неполный день.</w:t>
      </w:r>
    </w:p>
    <w:p w:rsidR="00384084" w:rsidRPr="00384084" w:rsidRDefault="00384084" w:rsidP="00321485">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В соответствии с пунктом 4.6 Порядка формирования муниципального з</w:t>
      </w:r>
      <w:r w:rsidRPr="00384084">
        <w:rPr>
          <w:rFonts w:ascii="Times New Roman" w:hAnsi="Times New Roman"/>
          <w:sz w:val="28"/>
          <w:szCs w:val="28"/>
        </w:rPr>
        <w:t>а</w:t>
      </w:r>
      <w:r w:rsidRPr="00384084">
        <w:rPr>
          <w:rFonts w:ascii="Times New Roman" w:hAnsi="Times New Roman"/>
          <w:sz w:val="28"/>
          <w:szCs w:val="28"/>
        </w:rPr>
        <w:t>дания на оказание муниципальных услуг (выполнение работ) и его финансового обеспечения, утвержденного постановлением Администрации Суксунского г</w:t>
      </w:r>
      <w:r w:rsidRPr="00384084">
        <w:rPr>
          <w:rFonts w:ascii="Times New Roman" w:hAnsi="Times New Roman"/>
          <w:sz w:val="28"/>
          <w:szCs w:val="28"/>
        </w:rPr>
        <w:t>о</w:t>
      </w:r>
      <w:r w:rsidRPr="00384084">
        <w:rPr>
          <w:rFonts w:ascii="Times New Roman" w:hAnsi="Times New Roman"/>
          <w:sz w:val="28"/>
          <w:szCs w:val="28"/>
        </w:rPr>
        <w:t>родского округа Пермского края от 01.06.2020 № 458 «Об утверждении Порядка формирования муниципального задания на оказание муниципальных услуг (в</w:t>
      </w:r>
      <w:r w:rsidRPr="00384084">
        <w:rPr>
          <w:rFonts w:ascii="Times New Roman" w:hAnsi="Times New Roman"/>
          <w:sz w:val="28"/>
          <w:szCs w:val="28"/>
        </w:rPr>
        <w:t>ы</w:t>
      </w:r>
      <w:r w:rsidRPr="00384084">
        <w:rPr>
          <w:rFonts w:ascii="Times New Roman" w:hAnsi="Times New Roman"/>
          <w:sz w:val="28"/>
          <w:szCs w:val="28"/>
        </w:rPr>
        <w:t>полнение работ) и его финансового обеспечения» (далее – Порядок формирования муниципального задания), если на основании отчета о выполнении муниципал</w:t>
      </w:r>
      <w:r w:rsidRPr="00384084">
        <w:rPr>
          <w:rFonts w:ascii="Times New Roman" w:hAnsi="Times New Roman"/>
          <w:sz w:val="28"/>
          <w:szCs w:val="28"/>
        </w:rPr>
        <w:t>ь</w:t>
      </w:r>
      <w:r w:rsidRPr="00384084">
        <w:rPr>
          <w:rFonts w:ascii="Times New Roman" w:hAnsi="Times New Roman"/>
          <w:sz w:val="28"/>
          <w:szCs w:val="28"/>
        </w:rPr>
        <w:t>ного задания за</w:t>
      </w:r>
      <w:proofErr w:type="gramEnd"/>
      <w:r w:rsidRPr="00384084">
        <w:rPr>
          <w:rFonts w:ascii="Times New Roman" w:hAnsi="Times New Roman"/>
          <w:sz w:val="28"/>
          <w:szCs w:val="28"/>
        </w:rPr>
        <w:t xml:space="preserve"> </w:t>
      </w:r>
      <w:proofErr w:type="gramStart"/>
      <w:r w:rsidRPr="00384084">
        <w:rPr>
          <w:rFonts w:ascii="Times New Roman" w:hAnsi="Times New Roman"/>
          <w:sz w:val="28"/>
          <w:szCs w:val="28"/>
        </w:rPr>
        <w:t>год показатели объема, указанные в отчете о выполнении мун</w:t>
      </w:r>
      <w:r w:rsidRPr="00384084">
        <w:rPr>
          <w:rFonts w:ascii="Times New Roman" w:hAnsi="Times New Roman"/>
          <w:sz w:val="28"/>
          <w:szCs w:val="28"/>
        </w:rPr>
        <w:t>и</w:t>
      </w:r>
      <w:r w:rsidRPr="00384084">
        <w:rPr>
          <w:rFonts w:ascii="Times New Roman" w:hAnsi="Times New Roman"/>
          <w:sz w:val="28"/>
          <w:szCs w:val="28"/>
        </w:rPr>
        <w:t>ципального задания за год, меньше показателей, установленных в муниципальном задании (с учетом допустимых (возможных) отклонений), то учредитель прин</w:t>
      </w:r>
      <w:r w:rsidRPr="00384084">
        <w:rPr>
          <w:rFonts w:ascii="Times New Roman" w:hAnsi="Times New Roman"/>
          <w:sz w:val="28"/>
          <w:szCs w:val="28"/>
        </w:rPr>
        <w:t>и</w:t>
      </w:r>
      <w:r w:rsidRPr="00384084">
        <w:rPr>
          <w:rFonts w:ascii="Times New Roman" w:hAnsi="Times New Roman"/>
          <w:sz w:val="28"/>
          <w:szCs w:val="28"/>
        </w:rPr>
        <w:t>мает решение о возврате соответствующим подведомственным учреждением в бюджет Суксунского городского округа субсидии на финансовое обеспечение муниципального задания.</w:t>
      </w:r>
      <w:proofErr w:type="gramEnd"/>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lastRenderedPageBreak/>
        <w:t>От Учредителя требования о возврате средств субсидии на финансовое обеспечение выполнения муниципального задания на оказание муниципальных услуг (выполнение работ) за 2021 год не поступили.</w:t>
      </w:r>
    </w:p>
    <w:p w:rsidR="00384084" w:rsidRPr="00384084" w:rsidRDefault="00384084" w:rsidP="00321485">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 xml:space="preserve">В нарушение </w:t>
      </w:r>
      <w:hyperlink r:id="rId9" w:anchor="/document/99/9015223/XA00MD02N7/" w:history="1">
        <w:r w:rsidRPr="00384084">
          <w:rPr>
            <w:rFonts w:ascii="Times New Roman" w:hAnsi="Times New Roman"/>
            <w:sz w:val="28"/>
            <w:szCs w:val="28"/>
          </w:rPr>
          <w:t>пункта 3.3</w:t>
        </w:r>
      </w:hyperlink>
      <w:r w:rsidRPr="00384084">
        <w:rPr>
          <w:rFonts w:ascii="Times New Roman" w:hAnsi="Times New Roman"/>
          <w:sz w:val="28"/>
          <w:szCs w:val="28"/>
        </w:rPr>
        <w:t xml:space="preserve"> </w:t>
      </w:r>
      <w:hyperlink r:id="rId10" w:anchor="/document/99/9015223/XA00MGE2OB/" w:history="1">
        <w:r w:rsidRPr="00384084">
          <w:rPr>
            <w:rFonts w:ascii="Times New Roman" w:hAnsi="Times New Roman"/>
            <w:sz w:val="28"/>
            <w:szCs w:val="28"/>
          </w:rPr>
          <w:t>статьи 32 Федерального закона от 12.01.1996 № 7-ФЗ «О некоммерческих организациях</w:t>
        </w:r>
      </w:hyperlink>
      <w:r w:rsidRPr="00384084">
        <w:rPr>
          <w:rFonts w:ascii="Times New Roman" w:hAnsi="Times New Roman"/>
          <w:sz w:val="28"/>
          <w:szCs w:val="28"/>
        </w:rPr>
        <w:t>» (далее – Федеральный закон о некомме</w:t>
      </w:r>
      <w:r w:rsidRPr="00384084">
        <w:rPr>
          <w:rFonts w:ascii="Times New Roman" w:hAnsi="Times New Roman"/>
          <w:sz w:val="28"/>
          <w:szCs w:val="28"/>
        </w:rPr>
        <w:t>р</w:t>
      </w:r>
      <w:r w:rsidRPr="00384084">
        <w:rPr>
          <w:rFonts w:ascii="Times New Roman" w:hAnsi="Times New Roman"/>
          <w:sz w:val="28"/>
          <w:szCs w:val="28"/>
        </w:rPr>
        <w:t xml:space="preserve">ческих организациях), пункта 4.3.6 </w:t>
      </w:r>
      <w:r w:rsidRPr="00384084">
        <w:rPr>
          <w:rFonts w:ascii="Times New Roman" w:eastAsia="Times New Roman" w:hAnsi="Times New Roman"/>
          <w:color w:val="000000"/>
          <w:sz w:val="28"/>
          <w:szCs w:val="28"/>
          <w:lang w:eastAsia="ru-RU"/>
        </w:rPr>
        <w:t xml:space="preserve">Соглашения от 01.01.2021 № 18, пункта 4.4 </w:t>
      </w:r>
      <w:r w:rsidRPr="00384084">
        <w:rPr>
          <w:rFonts w:ascii="Times New Roman" w:hAnsi="Times New Roman"/>
          <w:sz w:val="28"/>
          <w:szCs w:val="28"/>
        </w:rPr>
        <w:t>Порядка формирования муниципального задания</w:t>
      </w:r>
      <w:r w:rsidRPr="00384084">
        <w:rPr>
          <w:rFonts w:ascii="Times New Roman" w:eastAsia="Times New Roman" w:hAnsi="Times New Roman"/>
          <w:color w:val="000000"/>
          <w:sz w:val="28"/>
          <w:szCs w:val="28"/>
          <w:lang w:eastAsia="ru-RU"/>
        </w:rPr>
        <w:t xml:space="preserve"> МУК «Суксунская ЦБС» не обеспечило размещение отчета о выполнении муниципального задания в инфо</w:t>
      </w:r>
      <w:r w:rsidRPr="00384084">
        <w:rPr>
          <w:rFonts w:ascii="Times New Roman" w:eastAsia="Times New Roman" w:hAnsi="Times New Roman"/>
          <w:color w:val="000000"/>
          <w:sz w:val="28"/>
          <w:szCs w:val="28"/>
          <w:lang w:eastAsia="ru-RU"/>
        </w:rPr>
        <w:t>р</w:t>
      </w:r>
      <w:r w:rsidRPr="00384084">
        <w:rPr>
          <w:rFonts w:ascii="Times New Roman" w:eastAsia="Times New Roman" w:hAnsi="Times New Roman"/>
          <w:color w:val="000000"/>
          <w:sz w:val="28"/>
          <w:szCs w:val="28"/>
          <w:lang w:eastAsia="ru-RU"/>
        </w:rPr>
        <w:t>мационно-телекоммуникационной сети «Интернет» (</w:t>
      </w:r>
      <w:hyperlink r:id="rId11" w:history="1">
        <w:r w:rsidRPr="00384084">
          <w:rPr>
            <w:rFonts w:ascii="Times New Roman" w:eastAsia="Times New Roman" w:hAnsi="Times New Roman"/>
            <w:sz w:val="28"/>
            <w:szCs w:val="28"/>
            <w:lang w:val="en-US" w:eastAsia="ru-RU"/>
          </w:rPr>
          <w:t>www</w:t>
        </w:r>
        <w:r w:rsidRPr="00384084">
          <w:rPr>
            <w:rFonts w:ascii="Times New Roman" w:eastAsia="Times New Roman" w:hAnsi="Times New Roman"/>
            <w:sz w:val="28"/>
            <w:szCs w:val="28"/>
            <w:lang w:eastAsia="ru-RU"/>
          </w:rPr>
          <w:t>.</w:t>
        </w:r>
        <w:r w:rsidRPr="00384084">
          <w:rPr>
            <w:rFonts w:ascii="Times New Roman" w:eastAsia="Times New Roman" w:hAnsi="Times New Roman"/>
            <w:sz w:val="28"/>
            <w:szCs w:val="28"/>
            <w:lang w:val="en-US" w:eastAsia="ru-RU"/>
          </w:rPr>
          <w:t>bus</w:t>
        </w:r>
        <w:r w:rsidRPr="00384084">
          <w:rPr>
            <w:rFonts w:ascii="Times New Roman" w:eastAsia="Times New Roman" w:hAnsi="Times New Roman"/>
            <w:sz w:val="28"/>
            <w:szCs w:val="28"/>
            <w:lang w:eastAsia="ru-RU"/>
          </w:rPr>
          <w:t>.</w:t>
        </w:r>
        <w:proofErr w:type="spellStart"/>
        <w:r w:rsidRPr="00384084">
          <w:rPr>
            <w:rFonts w:ascii="Times New Roman" w:eastAsia="Times New Roman" w:hAnsi="Times New Roman"/>
            <w:sz w:val="28"/>
            <w:szCs w:val="28"/>
            <w:lang w:val="en-US" w:eastAsia="ru-RU"/>
          </w:rPr>
          <w:t>gov</w:t>
        </w:r>
        <w:proofErr w:type="spellEnd"/>
        <w:r w:rsidRPr="00384084">
          <w:rPr>
            <w:rFonts w:ascii="Times New Roman" w:eastAsia="Times New Roman" w:hAnsi="Times New Roman"/>
            <w:sz w:val="28"/>
            <w:szCs w:val="28"/>
            <w:lang w:eastAsia="ru-RU"/>
          </w:rPr>
          <w:t>.</w:t>
        </w:r>
        <w:proofErr w:type="spellStart"/>
        <w:r w:rsidRPr="00384084">
          <w:rPr>
            <w:rFonts w:ascii="Times New Roman" w:eastAsia="Times New Roman" w:hAnsi="Times New Roman"/>
            <w:sz w:val="28"/>
            <w:szCs w:val="28"/>
            <w:lang w:val="en-US" w:eastAsia="ru-RU"/>
          </w:rPr>
          <w:t>ru</w:t>
        </w:r>
        <w:proofErr w:type="spellEnd"/>
      </w:hyperlink>
      <w:r w:rsidRPr="00384084">
        <w:rPr>
          <w:rFonts w:ascii="Times New Roman" w:eastAsia="Times New Roman" w:hAnsi="Times New Roman"/>
          <w:color w:val="000000"/>
          <w:sz w:val="28"/>
          <w:szCs w:val="28"/>
          <w:lang w:eastAsia="ru-RU"/>
        </w:rPr>
        <w:t>).</w:t>
      </w:r>
      <w:proofErr w:type="gramEnd"/>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Расходы МУК «Суксунская ЦБС» осуществляются за счет средств бюджета Суксунского городского округа в соответствии с утвержденным планом финанс</w:t>
      </w:r>
      <w:r w:rsidRPr="00384084">
        <w:rPr>
          <w:rFonts w:ascii="Times New Roman" w:hAnsi="Times New Roman"/>
          <w:sz w:val="28"/>
          <w:szCs w:val="28"/>
        </w:rPr>
        <w:t>о</w:t>
      </w:r>
      <w:r w:rsidRPr="00384084">
        <w:rPr>
          <w:rFonts w:ascii="Times New Roman" w:hAnsi="Times New Roman"/>
          <w:sz w:val="28"/>
          <w:szCs w:val="28"/>
        </w:rPr>
        <w:t>во-хозяйственной деятельности (далее – план ФХД) в разрезе субсидий на выпо</w:t>
      </w:r>
      <w:r w:rsidRPr="00384084">
        <w:rPr>
          <w:rFonts w:ascii="Times New Roman" w:hAnsi="Times New Roman"/>
          <w:sz w:val="28"/>
          <w:szCs w:val="28"/>
        </w:rPr>
        <w:t>л</w:t>
      </w:r>
      <w:r w:rsidRPr="00384084">
        <w:rPr>
          <w:rFonts w:ascii="Times New Roman" w:hAnsi="Times New Roman"/>
          <w:sz w:val="28"/>
          <w:szCs w:val="28"/>
        </w:rPr>
        <w:t>нение муниципального задания, субсидий на иные цели, от приносящей доход д</w:t>
      </w:r>
      <w:r w:rsidRPr="00384084">
        <w:rPr>
          <w:rFonts w:ascii="Times New Roman" w:hAnsi="Times New Roman"/>
          <w:sz w:val="28"/>
          <w:szCs w:val="28"/>
        </w:rPr>
        <w:t>е</w:t>
      </w:r>
      <w:r w:rsidRPr="00384084">
        <w:rPr>
          <w:rFonts w:ascii="Times New Roman" w:hAnsi="Times New Roman"/>
          <w:sz w:val="28"/>
          <w:szCs w:val="28"/>
        </w:rPr>
        <w:t>ятельности.</w:t>
      </w:r>
    </w:p>
    <w:p w:rsidR="00384084" w:rsidRPr="00384084" w:rsidRDefault="00384084" w:rsidP="00321485">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В соответствии с пунктом 2 Требований к составлению и утверждению пл</w:t>
      </w:r>
      <w:r w:rsidRPr="00384084">
        <w:rPr>
          <w:rFonts w:ascii="Times New Roman" w:hAnsi="Times New Roman"/>
          <w:sz w:val="28"/>
          <w:szCs w:val="28"/>
        </w:rPr>
        <w:t>а</w:t>
      </w:r>
      <w:r w:rsidRPr="00384084">
        <w:rPr>
          <w:rFonts w:ascii="Times New Roman" w:hAnsi="Times New Roman"/>
          <w:sz w:val="28"/>
          <w:szCs w:val="28"/>
        </w:rPr>
        <w:t>на финансово-хозяйственной деятельности государственного (муниципального) учреждения, утвержденных приказом Министерства финансов Российской Фед</w:t>
      </w:r>
      <w:r w:rsidRPr="00384084">
        <w:rPr>
          <w:rFonts w:ascii="Times New Roman" w:hAnsi="Times New Roman"/>
          <w:sz w:val="28"/>
          <w:szCs w:val="28"/>
        </w:rPr>
        <w:t>е</w:t>
      </w:r>
      <w:r w:rsidRPr="00384084">
        <w:rPr>
          <w:rFonts w:ascii="Times New Roman" w:hAnsi="Times New Roman"/>
          <w:sz w:val="28"/>
          <w:szCs w:val="28"/>
        </w:rPr>
        <w:t>рации от 31.08.2018 № 186н «О Требованиях к составлению и утверждению плана финансово-хозяйственной деятельности государственного (муниципального) учреждения» (далее – Требования к составлению и утверждению плана ФХД), Учреждение составляет и утверждает план ФХД в соответствии с Требованиями и порядком, установленным органом-учредителем.</w:t>
      </w:r>
      <w:proofErr w:type="gramEnd"/>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color w:val="000000"/>
          <w:spacing w:val="-2"/>
          <w:sz w:val="28"/>
          <w:szCs w:val="28"/>
        </w:rPr>
      </w:pPr>
      <w:proofErr w:type="gramStart"/>
      <w:r w:rsidRPr="00384084">
        <w:rPr>
          <w:rFonts w:ascii="Times New Roman" w:hAnsi="Times New Roman"/>
          <w:color w:val="000000"/>
          <w:spacing w:val="-2"/>
          <w:sz w:val="28"/>
          <w:szCs w:val="28"/>
        </w:rPr>
        <w:t>Порядок составления и утверждения плана финансово-хозяйственной де</w:t>
      </w:r>
      <w:r w:rsidRPr="00384084">
        <w:rPr>
          <w:rFonts w:ascii="Times New Roman" w:hAnsi="Times New Roman"/>
          <w:color w:val="000000"/>
          <w:spacing w:val="-2"/>
          <w:sz w:val="28"/>
          <w:szCs w:val="28"/>
        </w:rPr>
        <w:t>я</w:t>
      </w:r>
      <w:r w:rsidRPr="00384084">
        <w:rPr>
          <w:rFonts w:ascii="Times New Roman" w:hAnsi="Times New Roman"/>
          <w:color w:val="000000"/>
          <w:spacing w:val="-2"/>
          <w:sz w:val="28"/>
          <w:szCs w:val="28"/>
        </w:rPr>
        <w:t xml:space="preserve">тельности муниципальных </w:t>
      </w:r>
      <w:r w:rsidRPr="00384084">
        <w:rPr>
          <w:rFonts w:ascii="Times New Roman" w:hAnsi="Times New Roman"/>
          <w:bCs/>
          <w:color w:val="000000"/>
          <w:spacing w:val="-2"/>
          <w:sz w:val="28"/>
          <w:szCs w:val="28"/>
          <w:lang w:eastAsia="ru-RU"/>
        </w:rPr>
        <w:t xml:space="preserve">бюджетных и автономных </w:t>
      </w:r>
      <w:r w:rsidRPr="00384084">
        <w:rPr>
          <w:rFonts w:ascii="Times New Roman" w:hAnsi="Times New Roman"/>
          <w:color w:val="000000"/>
          <w:spacing w:val="-2"/>
          <w:sz w:val="28"/>
          <w:szCs w:val="28"/>
        </w:rPr>
        <w:t>учреждений</w:t>
      </w:r>
      <w:r w:rsidRPr="00384084">
        <w:rPr>
          <w:rFonts w:ascii="Times New Roman" w:hAnsi="Times New Roman"/>
          <w:bCs/>
          <w:color w:val="000000"/>
          <w:spacing w:val="-2"/>
          <w:sz w:val="28"/>
          <w:szCs w:val="28"/>
          <w:lang w:eastAsia="ru-RU"/>
        </w:rPr>
        <w:t>, в отношении которых Администрация Суксунского городского округа осуществляет функции и полномочия учредителя</w:t>
      </w:r>
      <w:r w:rsidRPr="00384084">
        <w:rPr>
          <w:rFonts w:ascii="Times New Roman" w:hAnsi="Times New Roman"/>
          <w:color w:val="000000"/>
          <w:spacing w:val="-2"/>
          <w:sz w:val="28"/>
          <w:szCs w:val="28"/>
        </w:rPr>
        <w:t xml:space="preserve"> (далее – Порядок составления и утверждения плана ФХД), утвержден постановлением Администрации Суксунского городского округа Пер</w:t>
      </w:r>
      <w:r w:rsidRPr="00384084">
        <w:rPr>
          <w:rFonts w:ascii="Times New Roman" w:hAnsi="Times New Roman"/>
          <w:color w:val="000000"/>
          <w:spacing w:val="-2"/>
          <w:sz w:val="28"/>
          <w:szCs w:val="28"/>
        </w:rPr>
        <w:t>м</w:t>
      </w:r>
      <w:r w:rsidRPr="00384084">
        <w:rPr>
          <w:rFonts w:ascii="Times New Roman" w:hAnsi="Times New Roman"/>
          <w:color w:val="000000"/>
          <w:spacing w:val="-2"/>
          <w:sz w:val="28"/>
          <w:szCs w:val="28"/>
        </w:rPr>
        <w:t>ского края от 30.12.2020 № 1045 «</w:t>
      </w:r>
      <w:r w:rsidRPr="00384084">
        <w:rPr>
          <w:rFonts w:ascii="Times New Roman" w:hAnsi="Times New Roman"/>
          <w:bCs/>
          <w:color w:val="000000"/>
          <w:spacing w:val="-2"/>
          <w:sz w:val="28"/>
          <w:szCs w:val="28"/>
          <w:lang w:eastAsia="ru-RU"/>
        </w:rPr>
        <w:t>Об утверждении Порядка составления и утве</w:t>
      </w:r>
      <w:r w:rsidRPr="00384084">
        <w:rPr>
          <w:rFonts w:ascii="Times New Roman" w:hAnsi="Times New Roman"/>
          <w:bCs/>
          <w:color w:val="000000"/>
          <w:spacing w:val="-2"/>
          <w:sz w:val="28"/>
          <w:szCs w:val="28"/>
          <w:lang w:eastAsia="ru-RU"/>
        </w:rPr>
        <w:t>р</w:t>
      </w:r>
      <w:r w:rsidRPr="00384084">
        <w:rPr>
          <w:rFonts w:ascii="Times New Roman" w:hAnsi="Times New Roman"/>
          <w:bCs/>
          <w:color w:val="000000"/>
          <w:spacing w:val="-2"/>
          <w:sz w:val="28"/>
          <w:szCs w:val="28"/>
          <w:lang w:eastAsia="ru-RU"/>
        </w:rPr>
        <w:t>ждения плана финансово-хозяйственной деятельности муниципальных бюджетных и автономных учреждений, в отношении которых Администрация</w:t>
      </w:r>
      <w:proofErr w:type="gramEnd"/>
      <w:r w:rsidRPr="00384084">
        <w:rPr>
          <w:rFonts w:ascii="Times New Roman" w:hAnsi="Times New Roman"/>
          <w:bCs/>
          <w:color w:val="000000"/>
          <w:spacing w:val="-2"/>
          <w:sz w:val="28"/>
          <w:szCs w:val="28"/>
          <w:lang w:eastAsia="ru-RU"/>
        </w:rPr>
        <w:t xml:space="preserve"> Суксунского г</w:t>
      </w:r>
      <w:r w:rsidRPr="00384084">
        <w:rPr>
          <w:rFonts w:ascii="Times New Roman" w:hAnsi="Times New Roman"/>
          <w:bCs/>
          <w:color w:val="000000"/>
          <w:spacing w:val="-2"/>
          <w:sz w:val="28"/>
          <w:szCs w:val="28"/>
          <w:lang w:eastAsia="ru-RU"/>
        </w:rPr>
        <w:t>о</w:t>
      </w:r>
      <w:r w:rsidRPr="00384084">
        <w:rPr>
          <w:rFonts w:ascii="Times New Roman" w:hAnsi="Times New Roman"/>
          <w:bCs/>
          <w:color w:val="000000"/>
          <w:spacing w:val="-2"/>
          <w:sz w:val="28"/>
          <w:szCs w:val="28"/>
          <w:lang w:eastAsia="ru-RU"/>
        </w:rPr>
        <w:t>родского округа осуществляет функции и полномочия учредителя»</w:t>
      </w:r>
      <w:r w:rsidRPr="00384084">
        <w:rPr>
          <w:rFonts w:ascii="Times New Roman" w:hAnsi="Times New Roman"/>
          <w:color w:val="000000"/>
          <w:spacing w:val="-2"/>
          <w:sz w:val="28"/>
          <w:szCs w:val="28"/>
        </w:rPr>
        <w:t>.</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 соответствии с пунктом 5 Требований к составлению и утверждению пл</w:t>
      </w:r>
      <w:r w:rsidRPr="00384084">
        <w:rPr>
          <w:rFonts w:ascii="Times New Roman" w:hAnsi="Times New Roman"/>
          <w:sz w:val="28"/>
          <w:szCs w:val="28"/>
        </w:rPr>
        <w:t>а</w:t>
      </w:r>
      <w:r w:rsidRPr="00384084">
        <w:rPr>
          <w:rFonts w:ascii="Times New Roman" w:hAnsi="Times New Roman"/>
          <w:sz w:val="28"/>
          <w:szCs w:val="28"/>
        </w:rPr>
        <w:t>на ФХД план должен составляться и утверждаться на текущий финансовый год и плановый период, если закон (решение) о бюджете утверждается на очередной финансовый год и плановый период.</w:t>
      </w:r>
    </w:p>
    <w:p w:rsidR="00384084" w:rsidRPr="00384084" w:rsidRDefault="00384084" w:rsidP="0032148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hAnsi="Times New Roman"/>
          <w:color w:val="000000"/>
          <w:sz w:val="28"/>
          <w:szCs w:val="28"/>
        </w:rPr>
        <w:t>В соответствии с решением Думы Суксунского городского округа от 17.12.2020 № 168 «О бюджете Суксунского городского округа на 2021 год и на плановый период 2022 и 2023 годов» бюджет</w:t>
      </w:r>
      <w:r w:rsidRPr="00384084">
        <w:rPr>
          <w:rFonts w:ascii="Times New Roman" w:eastAsia="Times New Roman" w:hAnsi="Times New Roman"/>
          <w:color w:val="000000"/>
          <w:sz w:val="28"/>
          <w:szCs w:val="28"/>
          <w:lang w:eastAsia="ru-RU"/>
        </w:rPr>
        <w:t xml:space="preserve"> Суксунского городского округа утвержден на 3 года.</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Пунктом 1.3 </w:t>
      </w:r>
      <w:r w:rsidRPr="00384084">
        <w:rPr>
          <w:rFonts w:ascii="Times New Roman" w:eastAsia="Times New Roman" w:hAnsi="Times New Roman"/>
          <w:bCs/>
          <w:sz w:val="28"/>
          <w:szCs w:val="28"/>
          <w:lang w:eastAsia="ru-RU"/>
        </w:rPr>
        <w:t>Порядка</w:t>
      </w:r>
      <w:r w:rsidRPr="00384084">
        <w:rPr>
          <w:rFonts w:ascii="Times New Roman" w:eastAsia="Times New Roman" w:hAnsi="Times New Roman"/>
          <w:sz w:val="28"/>
          <w:szCs w:val="28"/>
          <w:lang w:eastAsia="ru-RU"/>
        </w:rPr>
        <w:t xml:space="preserve"> составления и утверждения плана ФХД также пред</w:t>
      </w:r>
      <w:r w:rsidRPr="00384084">
        <w:rPr>
          <w:rFonts w:ascii="Times New Roman" w:eastAsia="Times New Roman" w:hAnsi="Times New Roman"/>
          <w:sz w:val="28"/>
          <w:szCs w:val="28"/>
          <w:lang w:eastAsia="ru-RU"/>
        </w:rPr>
        <w:t>у</w:t>
      </w:r>
      <w:r w:rsidRPr="00384084">
        <w:rPr>
          <w:rFonts w:ascii="Times New Roman" w:eastAsia="Times New Roman" w:hAnsi="Times New Roman"/>
          <w:sz w:val="28"/>
          <w:szCs w:val="28"/>
          <w:lang w:eastAsia="ru-RU"/>
        </w:rPr>
        <w:t xml:space="preserve">смотрено составление и утверждение плана на текущий финансовый </w:t>
      </w:r>
      <w:proofErr w:type="gramStart"/>
      <w:r w:rsidRPr="00384084">
        <w:rPr>
          <w:rFonts w:ascii="Times New Roman" w:eastAsia="Times New Roman" w:hAnsi="Times New Roman"/>
          <w:sz w:val="28"/>
          <w:szCs w:val="28"/>
          <w:lang w:eastAsia="ru-RU"/>
        </w:rPr>
        <w:t>год</w:t>
      </w:r>
      <w:proofErr w:type="gramEnd"/>
      <w:r w:rsidRPr="00384084">
        <w:rPr>
          <w:rFonts w:ascii="Times New Roman" w:eastAsia="Times New Roman" w:hAnsi="Times New Roman"/>
          <w:sz w:val="28"/>
          <w:szCs w:val="28"/>
          <w:lang w:eastAsia="ru-RU"/>
        </w:rPr>
        <w:t xml:space="preserve"> и план</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вый период.</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В нарушение пункта 5 Требований к составлению и утверждению плана ФХД, пункта 1.3 </w:t>
      </w:r>
      <w:r w:rsidRPr="00384084">
        <w:rPr>
          <w:rFonts w:ascii="Times New Roman" w:eastAsia="Times New Roman" w:hAnsi="Times New Roman"/>
          <w:bCs/>
          <w:sz w:val="28"/>
          <w:szCs w:val="28"/>
          <w:lang w:eastAsia="ru-RU"/>
        </w:rPr>
        <w:t>Порядка</w:t>
      </w:r>
      <w:r w:rsidRPr="00384084">
        <w:rPr>
          <w:rFonts w:ascii="Times New Roman" w:eastAsia="Times New Roman" w:hAnsi="Times New Roman"/>
          <w:sz w:val="28"/>
          <w:szCs w:val="28"/>
          <w:lang w:eastAsia="ru-RU"/>
        </w:rPr>
        <w:t xml:space="preserve"> составления и утверждения плана Ф</w:t>
      </w:r>
      <w:proofErr w:type="gramStart"/>
      <w:r w:rsidRPr="00384084">
        <w:rPr>
          <w:rFonts w:ascii="Times New Roman" w:eastAsia="Times New Roman" w:hAnsi="Times New Roman"/>
          <w:sz w:val="28"/>
          <w:szCs w:val="28"/>
          <w:lang w:eastAsia="ru-RU"/>
        </w:rPr>
        <w:t>ХД в Пл</w:t>
      </w:r>
      <w:proofErr w:type="gramEnd"/>
      <w:r w:rsidRPr="00384084">
        <w:rPr>
          <w:rFonts w:ascii="Times New Roman" w:eastAsia="Times New Roman" w:hAnsi="Times New Roman"/>
          <w:sz w:val="28"/>
          <w:szCs w:val="28"/>
          <w:lang w:eastAsia="ru-RU"/>
        </w:rPr>
        <w:t>ане фина</w:t>
      </w:r>
      <w:r w:rsidRPr="00384084">
        <w:rPr>
          <w:rFonts w:ascii="Times New Roman" w:eastAsia="Times New Roman" w:hAnsi="Times New Roman"/>
          <w:sz w:val="28"/>
          <w:szCs w:val="28"/>
          <w:lang w:eastAsia="ru-RU"/>
        </w:rPr>
        <w:t>н</w:t>
      </w:r>
      <w:r w:rsidRPr="00384084">
        <w:rPr>
          <w:rFonts w:ascii="Times New Roman" w:eastAsia="Times New Roman" w:hAnsi="Times New Roman"/>
          <w:sz w:val="28"/>
          <w:szCs w:val="28"/>
          <w:lang w:eastAsia="ru-RU"/>
        </w:rPr>
        <w:lastRenderedPageBreak/>
        <w:t>сово-хозяйственной деятельности на 2021 год и плановый период 2022 и 2023 г</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дов от 28.01.2021 отражены только показатели на 2021 текущий финансовый год.</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В течение года Учреждением внесены в План финансово-хозяйственной д</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ятельности Учреждения изменения от 31.03.2021, от 30.06.2021, от 30.09.2021 и от 28.12.2021, где были отражены показатели планового периода на 2022 и 2023 г</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ды.</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384084">
        <w:rPr>
          <w:rFonts w:ascii="Times New Roman" w:hAnsi="Times New Roman"/>
          <w:color w:val="000000"/>
          <w:sz w:val="28"/>
          <w:szCs w:val="28"/>
          <w:lang w:eastAsia="ru-RU"/>
        </w:rPr>
        <w:t>План ФХД МУК «Суксунская ЦБС» на 2021 год от 28.01.2021, от 31.03.2021, от 30.09.2021 согласован председателем Наблюдательного совета без указания даты согласования, а также во всех редакциях Плана ФХД не проставл</w:t>
      </w:r>
      <w:r w:rsidRPr="00384084">
        <w:rPr>
          <w:rFonts w:ascii="Times New Roman" w:hAnsi="Times New Roman"/>
          <w:color w:val="000000"/>
          <w:sz w:val="28"/>
          <w:szCs w:val="28"/>
          <w:lang w:eastAsia="ru-RU"/>
        </w:rPr>
        <w:t>е</w:t>
      </w:r>
      <w:r w:rsidRPr="00384084">
        <w:rPr>
          <w:rFonts w:ascii="Times New Roman" w:hAnsi="Times New Roman"/>
          <w:color w:val="000000"/>
          <w:sz w:val="28"/>
          <w:szCs w:val="28"/>
          <w:lang w:eastAsia="ru-RU"/>
        </w:rPr>
        <w:t>н</w:t>
      </w:r>
      <w:r w:rsidR="006E63C2">
        <w:rPr>
          <w:rFonts w:ascii="Times New Roman" w:hAnsi="Times New Roman"/>
          <w:color w:val="000000"/>
          <w:sz w:val="28"/>
          <w:szCs w:val="28"/>
          <w:lang w:eastAsia="ru-RU"/>
        </w:rPr>
        <w:t>ы</w:t>
      </w:r>
      <w:r w:rsidRPr="00384084">
        <w:rPr>
          <w:rFonts w:ascii="Times New Roman" w:hAnsi="Times New Roman"/>
          <w:color w:val="000000"/>
          <w:sz w:val="28"/>
          <w:szCs w:val="28"/>
          <w:lang w:eastAsia="ru-RU"/>
        </w:rPr>
        <w:t xml:space="preserve"> </w:t>
      </w:r>
      <w:r w:rsidR="006E63C2">
        <w:rPr>
          <w:rFonts w:ascii="Times New Roman" w:hAnsi="Times New Roman"/>
          <w:color w:val="000000"/>
          <w:sz w:val="28"/>
          <w:szCs w:val="28"/>
          <w:lang w:eastAsia="ru-RU"/>
        </w:rPr>
        <w:t xml:space="preserve">дата и </w:t>
      </w:r>
      <w:r w:rsidRPr="00384084">
        <w:rPr>
          <w:rFonts w:ascii="Times New Roman" w:hAnsi="Times New Roman"/>
          <w:color w:val="000000"/>
          <w:sz w:val="28"/>
          <w:szCs w:val="28"/>
          <w:lang w:eastAsia="ru-RU"/>
        </w:rPr>
        <w:t>номер протокола заседания Наблюдательного совета.</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color w:val="000000"/>
          <w:spacing w:val="-2"/>
          <w:sz w:val="28"/>
          <w:szCs w:val="28"/>
          <w:lang w:eastAsia="ru-RU"/>
        </w:rPr>
      </w:pPr>
      <w:r w:rsidRPr="00384084">
        <w:rPr>
          <w:rFonts w:ascii="Times New Roman" w:hAnsi="Times New Roman"/>
          <w:color w:val="000000"/>
          <w:spacing w:val="-2"/>
          <w:sz w:val="28"/>
          <w:szCs w:val="28"/>
          <w:lang w:eastAsia="ru-RU"/>
        </w:rPr>
        <w:t>В нарушение пункта 4.1 Порядка составления и утверждения плана</w:t>
      </w:r>
      <w:r w:rsidRPr="00384084">
        <w:rPr>
          <w:rFonts w:ascii="Times New Roman" w:hAnsi="Times New Roman"/>
          <w:color w:val="000000"/>
          <w:spacing w:val="-2"/>
          <w:sz w:val="28"/>
          <w:szCs w:val="28"/>
        </w:rPr>
        <w:t xml:space="preserve"> ФХД</w:t>
      </w:r>
      <w:r w:rsidRPr="00384084">
        <w:rPr>
          <w:rFonts w:ascii="Times New Roman" w:eastAsia="Times New Roman" w:hAnsi="Times New Roman"/>
          <w:color w:val="000000"/>
          <w:spacing w:val="-2"/>
          <w:sz w:val="28"/>
          <w:szCs w:val="28"/>
          <w:lang w:eastAsia="ru-RU"/>
        </w:rPr>
        <w:t xml:space="preserve"> план ФХД МУК «Суксунская ЦБС» на 2021 год и плановый период 2022 и 2023 годов от 28.01.2021, от 31.03.2021, от 30.06.2021, от 30.09.2021 не согласован Учр</w:t>
      </w:r>
      <w:r w:rsidRPr="00384084">
        <w:rPr>
          <w:rFonts w:ascii="Times New Roman" w:eastAsia="Times New Roman" w:hAnsi="Times New Roman"/>
          <w:color w:val="000000"/>
          <w:spacing w:val="-2"/>
          <w:sz w:val="28"/>
          <w:szCs w:val="28"/>
          <w:lang w:eastAsia="ru-RU"/>
        </w:rPr>
        <w:t>е</w:t>
      </w:r>
      <w:r w:rsidRPr="00384084">
        <w:rPr>
          <w:rFonts w:ascii="Times New Roman" w:eastAsia="Times New Roman" w:hAnsi="Times New Roman"/>
          <w:color w:val="000000"/>
          <w:spacing w:val="-2"/>
          <w:sz w:val="28"/>
          <w:szCs w:val="28"/>
          <w:lang w:eastAsia="ru-RU"/>
        </w:rPr>
        <w:t>дителем.</w:t>
      </w:r>
    </w:p>
    <w:p w:rsidR="00384084" w:rsidRPr="00384084" w:rsidRDefault="00384084" w:rsidP="00321485">
      <w:pPr>
        <w:widowControl w:val="0"/>
        <w:shd w:val="clear" w:color="auto" w:fill="FFFFFF"/>
        <w:spacing w:after="0" w:line="240" w:lineRule="auto"/>
        <w:ind w:firstLine="709"/>
        <w:jc w:val="both"/>
        <w:rPr>
          <w:rFonts w:ascii="Times New Roman" w:hAnsi="Times New Roman"/>
          <w:sz w:val="28"/>
          <w:szCs w:val="28"/>
        </w:rPr>
      </w:pPr>
      <w:r w:rsidRPr="00384084">
        <w:rPr>
          <w:rFonts w:ascii="Times New Roman" w:hAnsi="Times New Roman"/>
          <w:sz w:val="28"/>
          <w:szCs w:val="28"/>
        </w:rPr>
        <w:t>Проверка первичных учетных документов по безналичным расчетам за пр</w:t>
      </w:r>
      <w:r w:rsidRPr="00384084">
        <w:rPr>
          <w:rFonts w:ascii="Times New Roman" w:hAnsi="Times New Roman"/>
          <w:sz w:val="28"/>
          <w:szCs w:val="28"/>
        </w:rPr>
        <w:t>о</w:t>
      </w:r>
      <w:r w:rsidRPr="00384084">
        <w:rPr>
          <w:rFonts w:ascii="Times New Roman" w:hAnsi="Times New Roman"/>
          <w:sz w:val="28"/>
          <w:szCs w:val="28"/>
        </w:rPr>
        <w:t>веряемый период проведена сплошным методом.</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Операции с безналичными денежными средствами за проверяемый период отражены в регистре бухгалтерского учета Журнале операций № 2.</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Операции с безналичными денежными средствами, отраженные в регистре бухгалтерского учета Журнале операций № 2 за январь – ноябрь 2021 года, соо</w:t>
      </w:r>
      <w:r w:rsidRPr="00384084">
        <w:rPr>
          <w:rFonts w:ascii="Times New Roman" w:hAnsi="Times New Roman"/>
          <w:sz w:val="28"/>
          <w:szCs w:val="28"/>
        </w:rPr>
        <w:t>т</w:t>
      </w:r>
      <w:r w:rsidRPr="00384084">
        <w:rPr>
          <w:rFonts w:ascii="Times New Roman" w:hAnsi="Times New Roman"/>
          <w:sz w:val="28"/>
          <w:szCs w:val="28"/>
        </w:rPr>
        <w:t>ветствуют выпискам из лицевого счета с приложением оправдательных докуме</w:t>
      </w:r>
      <w:r w:rsidRPr="00384084">
        <w:rPr>
          <w:rFonts w:ascii="Times New Roman" w:hAnsi="Times New Roman"/>
          <w:sz w:val="28"/>
          <w:szCs w:val="28"/>
        </w:rPr>
        <w:t>н</w:t>
      </w:r>
      <w:r w:rsidRPr="00384084">
        <w:rPr>
          <w:rFonts w:ascii="Times New Roman" w:hAnsi="Times New Roman"/>
          <w:sz w:val="28"/>
          <w:szCs w:val="28"/>
        </w:rPr>
        <w:t>тов.</w:t>
      </w:r>
    </w:p>
    <w:p w:rsidR="00384084" w:rsidRPr="00384084" w:rsidRDefault="00384084" w:rsidP="00321485">
      <w:pPr>
        <w:widowControl w:val="0"/>
        <w:spacing w:after="0" w:line="240" w:lineRule="auto"/>
        <w:ind w:firstLine="709"/>
        <w:jc w:val="both"/>
        <w:rPr>
          <w:rFonts w:ascii="Times New Roman" w:hAnsi="Times New Roman"/>
          <w:sz w:val="28"/>
          <w:szCs w:val="28"/>
          <w:highlight w:val="yellow"/>
        </w:rPr>
      </w:pPr>
      <w:proofErr w:type="gramStart"/>
      <w:r w:rsidRPr="00384084">
        <w:rPr>
          <w:rFonts w:ascii="Times New Roman" w:hAnsi="Times New Roman"/>
          <w:sz w:val="28"/>
          <w:szCs w:val="28"/>
        </w:rPr>
        <w:t xml:space="preserve">На основании пункта 11 Инструкции по применению Единого </w:t>
      </w:r>
      <w:hyperlink r:id="rId12" w:history="1">
        <w:r w:rsidRPr="00384084">
          <w:rPr>
            <w:rFonts w:ascii="Times New Roman" w:hAnsi="Times New Roman"/>
            <w:sz w:val="28"/>
            <w:szCs w:val="28"/>
          </w:rPr>
          <w:t>плана</w:t>
        </w:r>
      </w:hyperlink>
      <w:r w:rsidRPr="00384084">
        <w:rPr>
          <w:rFonts w:ascii="Times New Roman" w:hAnsi="Times New Roman"/>
          <w:sz w:val="28"/>
          <w:szCs w:val="28"/>
        </w:rPr>
        <w:t xml:space="preserve"> счетов бухгалтерского учета для органов государственной власти (государственных о</w:t>
      </w:r>
      <w:r w:rsidRPr="00384084">
        <w:rPr>
          <w:rFonts w:ascii="Times New Roman" w:hAnsi="Times New Roman"/>
          <w:sz w:val="28"/>
          <w:szCs w:val="28"/>
        </w:rPr>
        <w:t>р</w:t>
      </w:r>
      <w:r w:rsidRPr="00384084">
        <w:rPr>
          <w:rFonts w:ascii="Times New Roman" w:hAnsi="Times New Roman"/>
          <w:sz w:val="28"/>
          <w:szCs w:val="28"/>
        </w:rPr>
        <w:t>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w:t>
      </w:r>
      <w:r w:rsidRPr="00384084">
        <w:rPr>
          <w:rFonts w:ascii="Times New Roman" w:eastAsia="Times New Roman" w:hAnsi="Times New Roman"/>
          <w:sz w:val="28"/>
          <w:szCs w:val="28"/>
          <w:lang w:eastAsia="ru-RU"/>
        </w:rPr>
        <w:t>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w:t>
      </w:r>
      <w:r w:rsidRPr="00384084">
        <w:rPr>
          <w:rFonts w:ascii="Times New Roman" w:eastAsia="Times New Roman" w:hAnsi="Times New Roman"/>
          <w:sz w:val="28"/>
          <w:szCs w:val="28"/>
          <w:lang w:eastAsia="ru-RU"/>
        </w:rPr>
        <w:t>н</w:t>
      </w:r>
      <w:r w:rsidRPr="00384084">
        <w:rPr>
          <w:rFonts w:ascii="Times New Roman" w:eastAsia="Times New Roman" w:hAnsi="Times New Roman"/>
          <w:sz w:val="28"/>
          <w:szCs w:val="28"/>
          <w:lang w:eastAsia="ru-RU"/>
        </w:rPr>
        <w:t>ных органов), органов местного самоуправления, органов управления госуда</w:t>
      </w:r>
      <w:r w:rsidRPr="00384084">
        <w:rPr>
          <w:rFonts w:ascii="Times New Roman" w:eastAsia="Times New Roman" w:hAnsi="Times New Roman"/>
          <w:sz w:val="28"/>
          <w:szCs w:val="28"/>
          <w:lang w:eastAsia="ru-RU"/>
        </w:rPr>
        <w:t>р</w:t>
      </w:r>
      <w:r w:rsidRPr="00384084">
        <w:rPr>
          <w:rFonts w:ascii="Times New Roman" w:eastAsia="Times New Roman" w:hAnsi="Times New Roman"/>
          <w:sz w:val="28"/>
          <w:szCs w:val="28"/>
          <w:lang w:eastAsia="ru-RU"/>
        </w:rPr>
        <w:t>ственными</w:t>
      </w:r>
      <w:proofErr w:type="gramEnd"/>
      <w:r w:rsidRPr="00384084">
        <w:rPr>
          <w:rFonts w:ascii="Times New Roman" w:eastAsia="Times New Roman" w:hAnsi="Times New Roman"/>
          <w:sz w:val="28"/>
          <w:szCs w:val="28"/>
          <w:lang w:eastAsia="ru-RU"/>
        </w:rPr>
        <w:t xml:space="preserve"> </w:t>
      </w:r>
      <w:proofErr w:type="gramStart"/>
      <w:r w:rsidRPr="00384084">
        <w:rPr>
          <w:rFonts w:ascii="Times New Roman" w:eastAsia="Times New Roman" w:hAnsi="Times New Roman"/>
          <w:sz w:val="28"/>
          <w:szCs w:val="28"/>
          <w:lang w:eastAsia="ru-RU"/>
        </w:rPr>
        <w:t>внебюджетными фондами, государственных академий наук, госуда</w:t>
      </w:r>
      <w:r w:rsidRPr="00384084">
        <w:rPr>
          <w:rFonts w:ascii="Times New Roman" w:eastAsia="Times New Roman" w:hAnsi="Times New Roman"/>
          <w:sz w:val="28"/>
          <w:szCs w:val="28"/>
          <w:lang w:eastAsia="ru-RU"/>
        </w:rPr>
        <w:t>р</w:t>
      </w:r>
      <w:r w:rsidRPr="00384084">
        <w:rPr>
          <w:rFonts w:ascii="Times New Roman" w:eastAsia="Times New Roman" w:hAnsi="Times New Roman"/>
          <w:sz w:val="28"/>
          <w:szCs w:val="28"/>
          <w:lang w:eastAsia="ru-RU"/>
        </w:rPr>
        <w:t>ственных (муниципальных) учреждений и Инструкции по его применению» (д</w:t>
      </w:r>
      <w:r w:rsidRPr="00384084">
        <w:rPr>
          <w:rFonts w:ascii="Times New Roman" w:eastAsia="Times New Roman" w:hAnsi="Times New Roman"/>
          <w:sz w:val="28"/>
          <w:szCs w:val="28"/>
          <w:lang w:eastAsia="ru-RU"/>
        </w:rPr>
        <w:t>а</w:t>
      </w:r>
      <w:r w:rsidRPr="00384084">
        <w:rPr>
          <w:rFonts w:ascii="Times New Roman" w:eastAsia="Times New Roman" w:hAnsi="Times New Roman"/>
          <w:sz w:val="28"/>
          <w:szCs w:val="28"/>
          <w:lang w:eastAsia="ru-RU"/>
        </w:rPr>
        <w:t xml:space="preserve">лее – </w:t>
      </w:r>
      <w:r w:rsidRPr="00384084">
        <w:rPr>
          <w:rFonts w:ascii="Times New Roman" w:hAnsi="Times New Roman"/>
          <w:sz w:val="28"/>
          <w:szCs w:val="28"/>
        </w:rPr>
        <w:t>Инструкция № 157н</w:t>
      </w:r>
      <w:r w:rsidRPr="00384084">
        <w:rPr>
          <w:rFonts w:ascii="Times New Roman" w:eastAsia="Times New Roman" w:hAnsi="Times New Roman"/>
          <w:sz w:val="28"/>
          <w:szCs w:val="28"/>
          <w:lang w:eastAsia="ru-RU"/>
        </w:rPr>
        <w:t xml:space="preserve">), </w:t>
      </w:r>
      <w:r w:rsidRPr="00384084">
        <w:rPr>
          <w:rFonts w:ascii="Times New Roman" w:hAnsi="Times New Roman"/>
          <w:sz w:val="28"/>
          <w:szCs w:val="28"/>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w:t>
      </w:r>
      <w:r w:rsidRPr="00384084">
        <w:rPr>
          <w:rFonts w:ascii="Times New Roman" w:hAnsi="Times New Roman"/>
          <w:sz w:val="28"/>
          <w:szCs w:val="28"/>
        </w:rPr>
        <w:t>и</w:t>
      </w:r>
      <w:r w:rsidRPr="00384084">
        <w:rPr>
          <w:rFonts w:ascii="Times New Roman" w:hAnsi="Times New Roman"/>
          <w:sz w:val="28"/>
          <w:szCs w:val="28"/>
        </w:rPr>
        <w:t>тельным способом с отражением в регистрах бухгалтерского учета – журналах операций.</w:t>
      </w:r>
      <w:proofErr w:type="gramEnd"/>
      <w:r w:rsidRPr="00384084">
        <w:rPr>
          <w:rFonts w:ascii="Times New Roman" w:hAnsi="Times New Roman"/>
          <w:sz w:val="28"/>
          <w:szCs w:val="28"/>
        </w:rPr>
        <w:t xml:space="preserve"> По истечении каждого отчетного периода (месяца, квартала, года) пе</w:t>
      </w:r>
      <w:r w:rsidRPr="00384084">
        <w:rPr>
          <w:rFonts w:ascii="Times New Roman" w:hAnsi="Times New Roman"/>
          <w:sz w:val="28"/>
          <w:szCs w:val="28"/>
        </w:rPr>
        <w:t>р</w:t>
      </w:r>
      <w:r w:rsidRPr="00384084">
        <w:rPr>
          <w:rFonts w:ascii="Times New Roman" w:hAnsi="Times New Roman"/>
          <w:sz w:val="28"/>
          <w:szCs w:val="28"/>
        </w:rPr>
        <w:t>вичные (сводные) учетные документы, сформированные на бумажном носителе, относящиеся к соответствующим Журналам операций, иным регистрам бухга</w:t>
      </w:r>
      <w:r w:rsidRPr="00384084">
        <w:rPr>
          <w:rFonts w:ascii="Times New Roman" w:hAnsi="Times New Roman"/>
          <w:sz w:val="28"/>
          <w:szCs w:val="28"/>
        </w:rPr>
        <w:t>л</w:t>
      </w:r>
      <w:r w:rsidRPr="00384084">
        <w:rPr>
          <w:rFonts w:ascii="Times New Roman" w:hAnsi="Times New Roman"/>
          <w:sz w:val="28"/>
          <w:szCs w:val="28"/>
        </w:rPr>
        <w:t>терского учета, хронологически подбираются и сброшюровываются.</w:t>
      </w:r>
    </w:p>
    <w:p w:rsidR="00384084" w:rsidRPr="00384084" w:rsidRDefault="00384084" w:rsidP="00321485">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В нарушение пункта 11 Инструкции № 157н к Журналу операций № 2 по операциям с безналичными денежными средствами за декабрь 2021 года не пр</w:t>
      </w:r>
      <w:r w:rsidRPr="00384084">
        <w:rPr>
          <w:rFonts w:ascii="Times New Roman" w:hAnsi="Times New Roman"/>
          <w:sz w:val="28"/>
          <w:szCs w:val="28"/>
        </w:rPr>
        <w:t>и</w:t>
      </w:r>
      <w:r w:rsidRPr="00384084">
        <w:rPr>
          <w:rFonts w:ascii="Times New Roman" w:hAnsi="Times New Roman"/>
          <w:sz w:val="28"/>
          <w:szCs w:val="28"/>
        </w:rPr>
        <w:t xml:space="preserve">ложена выписка из лицевого счета организации за 28.12.2021 на сумму 8 616,74 </w:t>
      </w:r>
      <w:r w:rsidRPr="00384084">
        <w:rPr>
          <w:rFonts w:ascii="Times New Roman" w:hAnsi="Times New Roman"/>
          <w:sz w:val="28"/>
          <w:szCs w:val="28"/>
        </w:rPr>
        <w:lastRenderedPageBreak/>
        <w:t>руб. и платежные заявки от 28.12.2021 № БСГУ-000848 на сумму 916,74 руб. и от 28.12.2021 № БСГУ-000849 на сумму 7 700,00 руб.</w:t>
      </w:r>
      <w:proofErr w:type="gramEnd"/>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xml:space="preserve">В нарушение пункта 11.4 </w:t>
      </w:r>
      <w:hyperlink r:id="rId13" w:history="1">
        <w:proofErr w:type="gramStart"/>
        <w:r w:rsidRPr="00384084">
          <w:rPr>
            <w:rFonts w:ascii="Times New Roman" w:hAnsi="Times New Roman"/>
            <w:sz w:val="28"/>
            <w:szCs w:val="28"/>
          </w:rPr>
          <w:t>Порядк</w:t>
        </w:r>
      </w:hyperlink>
      <w:r w:rsidRPr="00384084">
        <w:rPr>
          <w:rFonts w:ascii="Times New Roman" w:hAnsi="Times New Roman"/>
          <w:sz w:val="28"/>
          <w:szCs w:val="28"/>
        </w:rPr>
        <w:t>а</w:t>
      </w:r>
      <w:proofErr w:type="gramEnd"/>
      <w:r w:rsidRPr="00384084">
        <w:rPr>
          <w:rFonts w:ascii="Times New Roman" w:hAnsi="Times New Roman"/>
          <w:sz w:val="28"/>
          <w:szCs w:val="28"/>
        </w:rPr>
        <w:t xml:space="preserve"> применения классификации операций сектора государственного управления, утвержденного Приказом Министерства финансов Российской Федерации от 29.11.2017 № 209н «Об утверждении Поря</w:t>
      </w:r>
      <w:r w:rsidRPr="00384084">
        <w:rPr>
          <w:rFonts w:ascii="Times New Roman" w:hAnsi="Times New Roman"/>
          <w:sz w:val="28"/>
          <w:szCs w:val="28"/>
        </w:rPr>
        <w:t>д</w:t>
      </w:r>
      <w:r w:rsidRPr="00384084">
        <w:rPr>
          <w:rFonts w:ascii="Times New Roman" w:hAnsi="Times New Roman"/>
          <w:sz w:val="28"/>
          <w:szCs w:val="28"/>
        </w:rPr>
        <w:t>ка применения классификации операций сектора государственного управления» (далее – Порядок применения классификации операций), пункта 118 Инструкции № 157н оплата за приобретенные строительные материалы (</w:t>
      </w:r>
      <w:proofErr w:type="spellStart"/>
      <w:r w:rsidRPr="00384084">
        <w:rPr>
          <w:rFonts w:ascii="Times New Roman" w:hAnsi="Times New Roman"/>
          <w:sz w:val="28"/>
          <w:szCs w:val="28"/>
        </w:rPr>
        <w:t>саморезы</w:t>
      </w:r>
      <w:proofErr w:type="spellEnd"/>
      <w:r w:rsidRPr="00384084">
        <w:rPr>
          <w:rFonts w:ascii="Times New Roman" w:hAnsi="Times New Roman"/>
          <w:sz w:val="28"/>
          <w:szCs w:val="28"/>
        </w:rPr>
        <w:t>, конек) на сумму 7 450,00 руб. проведена с подстатьи КОСГУ 346 «Увеличение стоимости прочих материальных запасов», а не с подстатьи КОСГУ 344 «Увеличение сто</w:t>
      </w:r>
      <w:r w:rsidRPr="00384084">
        <w:rPr>
          <w:rFonts w:ascii="Times New Roman" w:hAnsi="Times New Roman"/>
          <w:sz w:val="28"/>
          <w:szCs w:val="28"/>
        </w:rPr>
        <w:t>и</w:t>
      </w:r>
      <w:r w:rsidRPr="00384084">
        <w:rPr>
          <w:rFonts w:ascii="Times New Roman" w:hAnsi="Times New Roman"/>
          <w:sz w:val="28"/>
          <w:szCs w:val="28"/>
        </w:rPr>
        <w:t>мости строительных материалов», что подтверждает платежное поручение от 15.07.2021 № 14281.</w:t>
      </w:r>
    </w:p>
    <w:p w:rsidR="00384084" w:rsidRPr="00384084" w:rsidRDefault="00384084" w:rsidP="00321485">
      <w:pPr>
        <w:widowControl w:val="0"/>
        <w:spacing w:after="0" w:line="240" w:lineRule="auto"/>
        <w:ind w:firstLine="709"/>
        <w:jc w:val="both"/>
        <w:rPr>
          <w:rFonts w:ascii="Times New Roman" w:hAnsi="Times New Roman"/>
          <w:sz w:val="28"/>
          <w:szCs w:val="28"/>
        </w:rPr>
      </w:pP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Проверка правильности начисления и выплаты заработной платы сотрудн</w:t>
      </w:r>
      <w:r w:rsidRPr="00384084">
        <w:rPr>
          <w:rFonts w:ascii="Times New Roman" w:hAnsi="Times New Roman"/>
          <w:sz w:val="28"/>
          <w:szCs w:val="28"/>
        </w:rPr>
        <w:t>и</w:t>
      </w:r>
      <w:r w:rsidRPr="00384084">
        <w:rPr>
          <w:rFonts w:ascii="Times New Roman" w:hAnsi="Times New Roman"/>
          <w:sz w:val="28"/>
          <w:szCs w:val="28"/>
        </w:rPr>
        <w:t>кам Учреждения показала следующее.</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Расходы по оплате труда в проверяемом периоде регулировались:</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xml:space="preserve">- Штатным расписанием </w:t>
      </w:r>
      <w:r w:rsidRPr="00384084">
        <w:rPr>
          <w:rFonts w:ascii="Times New Roman" w:hAnsi="Times New Roman"/>
          <w:sz w:val="28"/>
          <w:szCs w:val="28"/>
        </w:rPr>
        <w:t>МУК «Суксунская ЦБС», утвержденным приказ</w:t>
      </w:r>
      <w:r w:rsidRPr="00384084">
        <w:rPr>
          <w:rFonts w:ascii="Times New Roman" w:hAnsi="Times New Roman"/>
          <w:sz w:val="28"/>
          <w:szCs w:val="28"/>
        </w:rPr>
        <w:t>а</w:t>
      </w:r>
      <w:r w:rsidRPr="00384084">
        <w:rPr>
          <w:rFonts w:ascii="Times New Roman" w:hAnsi="Times New Roman"/>
          <w:sz w:val="28"/>
          <w:szCs w:val="28"/>
        </w:rPr>
        <w:t xml:space="preserve">ми Учреждения от 18.01.2021 № 1, от 10.03.2021 № 10, от 30.04.2021 № 14А, от 28.06.2021 № 18, от 23.08.2021 № 23, </w:t>
      </w:r>
      <w:proofErr w:type="gramStart"/>
      <w:r w:rsidRPr="00384084">
        <w:rPr>
          <w:rFonts w:ascii="Times New Roman" w:hAnsi="Times New Roman"/>
          <w:sz w:val="28"/>
          <w:szCs w:val="28"/>
        </w:rPr>
        <w:t>от</w:t>
      </w:r>
      <w:proofErr w:type="gramEnd"/>
      <w:r w:rsidRPr="00384084">
        <w:rPr>
          <w:rFonts w:ascii="Times New Roman" w:hAnsi="Times New Roman"/>
          <w:sz w:val="28"/>
          <w:szCs w:val="28"/>
        </w:rPr>
        <w:t xml:space="preserve"> 06.10.2021 № 27</w:t>
      </w:r>
      <w:r w:rsidRPr="00384084">
        <w:rPr>
          <w:rFonts w:ascii="Times New Roman" w:hAnsi="Times New Roman"/>
          <w:color w:val="000000"/>
          <w:sz w:val="28"/>
          <w:szCs w:val="28"/>
          <w:shd w:val="clear" w:color="auto" w:fill="FFFFFF"/>
        </w:rPr>
        <w:t>;</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sz w:val="28"/>
          <w:szCs w:val="28"/>
        </w:rPr>
        <w:t xml:space="preserve">- </w:t>
      </w:r>
      <w:r w:rsidRPr="00384084">
        <w:rPr>
          <w:rFonts w:ascii="Times New Roman" w:hAnsi="Times New Roman"/>
          <w:color w:val="000000"/>
          <w:sz w:val="28"/>
          <w:szCs w:val="28"/>
          <w:shd w:val="clear" w:color="auto" w:fill="FFFFFF"/>
        </w:rPr>
        <w:t>Положением о системе оплаты труда работников</w:t>
      </w:r>
      <w:r w:rsidRPr="00384084">
        <w:rPr>
          <w:rFonts w:ascii="Times New Roman" w:hAnsi="Times New Roman"/>
          <w:sz w:val="28"/>
          <w:szCs w:val="28"/>
        </w:rPr>
        <w:t xml:space="preserve"> МУК «Суксунская ЦБС», </w:t>
      </w:r>
      <w:r w:rsidRPr="00384084">
        <w:rPr>
          <w:rFonts w:ascii="Times New Roman" w:hAnsi="Times New Roman"/>
          <w:color w:val="000000"/>
          <w:sz w:val="28"/>
          <w:szCs w:val="28"/>
          <w:shd w:val="clear" w:color="auto" w:fill="FFFFFF"/>
        </w:rPr>
        <w:t xml:space="preserve">утвержденным приказом </w:t>
      </w:r>
      <w:r w:rsidRPr="00384084">
        <w:rPr>
          <w:rFonts w:ascii="Times New Roman" w:hAnsi="Times New Roman"/>
          <w:sz w:val="28"/>
          <w:szCs w:val="28"/>
        </w:rPr>
        <w:t>Учреждения 11.06.2020 № 31 (с учетом изменений от 28.09.2020 № 35А, от 06.10.2021 № 26)</w:t>
      </w:r>
      <w:r w:rsidRPr="00384084">
        <w:rPr>
          <w:rFonts w:ascii="Times New Roman" w:hAnsi="Times New Roman"/>
          <w:color w:val="000000"/>
          <w:sz w:val="28"/>
          <w:szCs w:val="28"/>
          <w:shd w:val="clear" w:color="auto" w:fill="FFFFFF"/>
        </w:rPr>
        <w:t>;</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xml:space="preserve">- Положением о премировании работников, утвержденным приказом </w:t>
      </w:r>
      <w:r w:rsidRPr="00384084">
        <w:rPr>
          <w:rFonts w:ascii="Times New Roman" w:hAnsi="Times New Roman"/>
          <w:sz w:val="28"/>
          <w:szCs w:val="28"/>
        </w:rPr>
        <w:t>МУК «Суксунская ЦБС»</w:t>
      </w:r>
      <w:r w:rsidRPr="00384084">
        <w:rPr>
          <w:rFonts w:ascii="Times New Roman" w:hAnsi="Times New Roman"/>
          <w:color w:val="000000"/>
          <w:sz w:val="28"/>
          <w:szCs w:val="28"/>
          <w:shd w:val="clear" w:color="auto" w:fill="FFFFFF"/>
        </w:rPr>
        <w:t xml:space="preserve"> от 30.12.2019 № 1;</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xml:space="preserve">- Правилами внутреннего трудового распорядка, утвержденными приказом </w:t>
      </w:r>
      <w:r w:rsidRPr="00384084">
        <w:rPr>
          <w:rFonts w:ascii="Times New Roman" w:hAnsi="Times New Roman"/>
          <w:sz w:val="28"/>
          <w:szCs w:val="28"/>
        </w:rPr>
        <w:t>МУК «Суксунская ЦБС»</w:t>
      </w:r>
      <w:r w:rsidRPr="00384084">
        <w:rPr>
          <w:rFonts w:ascii="Times New Roman" w:hAnsi="Times New Roman"/>
          <w:color w:val="000000"/>
          <w:sz w:val="28"/>
          <w:szCs w:val="28"/>
          <w:shd w:val="clear" w:color="auto" w:fill="FFFFFF"/>
        </w:rPr>
        <w:t xml:space="preserve"> 13.01.2020 № 8 (далее – Правила внутреннего трудового распорядка);</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приказами Учреждения.</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На основании пункта 5.2 Правил внутреннего трудового распорядка отдел обслуживания центральной библиотеки, абонемент и читальный зал центральной детской библиотеки работает по скользящему графику с понедельника по субботу (в летний период с понедельника по пятницу).</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 нарушение пункта 5.2 Правил внутреннего трудового распорядка табели учета использования рабочего времени (ф. 0504421) за январь – декабрь 2021 года не соответствуют фактическим выходам сотрудников на работу, в них не отраж</w:t>
      </w:r>
      <w:r w:rsidRPr="00384084">
        <w:rPr>
          <w:rFonts w:ascii="Times New Roman" w:hAnsi="Times New Roman"/>
          <w:sz w:val="28"/>
          <w:szCs w:val="28"/>
        </w:rPr>
        <w:t>е</w:t>
      </w:r>
      <w:r w:rsidRPr="00384084">
        <w:rPr>
          <w:rFonts w:ascii="Times New Roman" w:hAnsi="Times New Roman"/>
          <w:sz w:val="28"/>
          <w:szCs w:val="28"/>
        </w:rPr>
        <w:t>ны рабочие дни сотрудников в выходной день – субботу.</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Проверка расходов на оплату труда выявила следующие нарушения.</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xml:space="preserve">В нарушение </w:t>
      </w:r>
      <w:r w:rsidR="00E96CF0" w:rsidRPr="0092376D">
        <w:rPr>
          <w:rFonts w:ascii="Times New Roman" w:hAnsi="Times New Roman"/>
          <w:sz w:val="28"/>
          <w:szCs w:val="28"/>
        </w:rPr>
        <w:t>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w:t>
      </w:r>
      <w:r w:rsidR="00E96CF0" w:rsidRPr="0092376D">
        <w:rPr>
          <w:rFonts w:ascii="Times New Roman" w:hAnsi="Times New Roman"/>
          <w:sz w:val="28"/>
          <w:szCs w:val="28"/>
        </w:rPr>
        <w:t>о</w:t>
      </w:r>
      <w:r w:rsidR="00E96CF0" w:rsidRPr="0092376D">
        <w:rPr>
          <w:rFonts w:ascii="Times New Roman" w:hAnsi="Times New Roman"/>
          <w:sz w:val="28"/>
          <w:szCs w:val="28"/>
        </w:rPr>
        <w:t>управления, органами управления государственными внебюджетными фондами, государственными (муниципальными) учреждениями</w:t>
      </w:r>
      <w:r w:rsidR="00E96CF0">
        <w:rPr>
          <w:rFonts w:ascii="Times New Roman" w:hAnsi="Times New Roman"/>
          <w:sz w:val="28"/>
          <w:szCs w:val="28"/>
        </w:rPr>
        <w:t xml:space="preserve">, утвержденных </w:t>
      </w:r>
      <w:r w:rsidR="00E96CF0" w:rsidRPr="00235851">
        <w:rPr>
          <w:rFonts w:ascii="Times New Roman" w:hAnsi="Times New Roman"/>
          <w:color w:val="000000"/>
          <w:sz w:val="28"/>
          <w:szCs w:val="28"/>
          <w:shd w:val="clear" w:color="auto" w:fill="FFFFFF"/>
        </w:rPr>
        <w:t>Приказ</w:t>
      </w:r>
      <w:r w:rsidR="00E96CF0">
        <w:rPr>
          <w:rFonts w:ascii="Times New Roman" w:hAnsi="Times New Roman"/>
          <w:color w:val="000000"/>
          <w:sz w:val="28"/>
          <w:szCs w:val="28"/>
          <w:shd w:val="clear" w:color="auto" w:fill="FFFFFF"/>
        </w:rPr>
        <w:t>ом</w:t>
      </w:r>
      <w:r w:rsidR="00E96CF0" w:rsidRPr="00235851">
        <w:rPr>
          <w:rFonts w:ascii="Times New Roman" w:hAnsi="Times New Roman"/>
          <w:color w:val="000000"/>
          <w:sz w:val="28"/>
          <w:szCs w:val="28"/>
          <w:shd w:val="clear" w:color="auto" w:fill="FFFFFF"/>
        </w:rPr>
        <w:t xml:space="preserve"> </w:t>
      </w:r>
      <w:r w:rsidR="00E96CF0" w:rsidRPr="00846E1C">
        <w:rPr>
          <w:rFonts w:ascii="Times New Roman" w:hAnsi="Times New Roman"/>
          <w:sz w:val="28"/>
          <w:szCs w:val="28"/>
        </w:rPr>
        <w:t>Министерства финансов Российской Федерации от 30.03.2015 № 52н «Об утве</w:t>
      </w:r>
      <w:r w:rsidR="00E96CF0" w:rsidRPr="00846E1C">
        <w:rPr>
          <w:rFonts w:ascii="Times New Roman" w:hAnsi="Times New Roman"/>
          <w:sz w:val="28"/>
          <w:szCs w:val="28"/>
        </w:rPr>
        <w:t>р</w:t>
      </w:r>
      <w:r w:rsidR="00E96CF0" w:rsidRPr="00846E1C">
        <w:rPr>
          <w:rFonts w:ascii="Times New Roman" w:hAnsi="Times New Roman"/>
          <w:sz w:val="28"/>
          <w:szCs w:val="28"/>
        </w:rPr>
        <w:t>ждении форм первичных учетных документов и регистров бухгалтерского учета</w:t>
      </w:r>
      <w:r w:rsidR="00E96CF0" w:rsidRPr="00846E1C">
        <w:rPr>
          <w:rFonts w:ascii="Times New Roman" w:hAnsi="Times New Roman"/>
          <w:iCs/>
          <w:sz w:val="28"/>
          <w:szCs w:val="28"/>
          <w:lang w:eastAsia="ru-RU"/>
        </w:rPr>
        <w:t xml:space="preserve">, </w:t>
      </w:r>
      <w:r w:rsidR="00E96CF0" w:rsidRPr="00846E1C">
        <w:rPr>
          <w:rFonts w:ascii="Times New Roman" w:hAnsi="Times New Roman"/>
          <w:iCs/>
          <w:sz w:val="28"/>
          <w:szCs w:val="28"/>
          <w:lang w:eastAsia="ru-RU"/>
        </w:rPr>
        <w:lastRenderedPageBreak/>
        <w:t xml:space="preserve">применяемых органами государственной власти </w:t>
      </w:r>
      <w:r w:rsidR="00E96CF0" w:rsidRPr="00846E1C">
        <w:rPr>
          <w:rFonts w:ascii="Times New Roman" w:hAnsi="Times New Roman"/>
          <w:sz w:val="28"/>
          <w:szCs w:val="28"/>
          <w:lang w:eastAsia="ru-RU"/>
        </w:rPr>
        <w:t>(</w:t>
      </w:r>
      <w:r w:rsidR="00E96CF0" w:rsidRPr="00846E1C">
        <w:rPr>
          <w:rFonts w:ascii="Times New Roman" w:hAnsi="Times New Roman"/>
          <w:iCs/>
          <w:sz w:val="28"/>
          <w:szCs w:val="28"/>
          <w:lang w:eastAsia="ru-RU"/>
        </w:rPr>
        <w:t>государственными органами)</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органами</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местного</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самоуправления</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органами</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управления</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государственными внебюджетными фондами, внебюджетными фондами</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 xml:space="preserve">государственными </w:t>
      </w:r>
      <w:r w:rsidR="00E96CF0" w:rsidRPr="00846E1C">
        <w:rPr>
          <w:rFonts w:ascii="Times New Roman" w:hAnsi="Times New Roman"/>
          <w:sz w:val="28"/>
          <w:szCs w:val="28"/>
          <w:lang w:eastAsia="ru-RU"/>
        </w:rPr>
        <w:t>(</w:t>
      </w:r>
      <w:r w:rsidR="00E96CF0" w:rsidRPr="00846E1C">
        <w:rPr>
          <w:rFonts w:ascii="Times New Roman" w:hAnsi="Times New Roman"/>
          <w:iCs/>
          <w:sz w:val="28"/>
          <w:szCs w:val="28"/>
          <w:lang w:eastAsia="ru-RU"/>
        </w:rPr>
        <w:t>мун</w:t>
      </w:r>
      <w:r w:rsidR="00E96CF0" w:rsidRPr="00846E1C">
        <w:rPr>
          <w:rFonts w:ascii="Times New Roman" w:hAnsi="Times New Roman"/>
          <w:iCs/>
          <w:sz w:val="28"/>
          <w:szCs w:val="28"/>
          <w:lang w:eastAsia="ru-RU"/>
        </w:rPr>
        <w:t>и</w:t>
      </w:r>
      <w:r w:rsidR="00E96CF0" w:rsidRPr="00846E1C">
        <w:rPr>
          <w:rFonts w:ascii="Times New Roman" w:hAnsi="Times New Roman"/>
          <w:iCs/>
          <w:sz w:val="28"/>
          <w:szCs w:val="28"/>
          <w:lang w:eastAsia="ru-RU"/>
        </w:rPr>
        <w:t>ципальными</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учреждениями</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и</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методических</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указаний</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по</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их</w:t>
      </w:r>
      <w:r w:rsidR="00E96CF0" w:rsidRPr="00846E1C">
        <w:rPr>
          <w:rFonts w:ascii="Times New Roman" w:hAnsi="Times New Roman"/>
          <w:sz w:val="28"/>
          <w:szCs w:val="28"/>
          <w:lang w:eastAsia="ru-RU"/>
        </w:rPr>
        <w:t xml:space="preserve"> </w:t>
      </w:r>
      <w:r w:rsidR="00E96CF0" w:rsidRPr="00846E1C">
        <w:rPr>
          <w:rFonts w:ascii="Times New Roman" w:hAnsi="Times New Roman"/>
          <w:iCs/>
          <w:sz w:val="28"/>
          <w:szCs w:val="28"/>
          <w:lang w:eastAsia="ru-RU"/>
        </w:rPr>
        <w:t xml:space="preserve">применению» (далее – </w:t>
      </w:r>
      <w:r w:rsidR="00E96CF0">
        <w:rPr>
          <w:rFonts w:ascii="Times New Roman" w:hAnsi="Times New Roman"/>
          <w:iCs/>
          <w:sz w:val="28"/>
          <w:szCs w:val="28"/>
          <w:lang w:eastAsia="ru-RU"/>
        </w:rPr>
        <w:t xml:space="preserve">Методические указания, утвержденные </w:t>
      </w:r>
      <w:r w:rsidR="00E96CF0" w:rsidRPr="00846E1C">
        <w:rPr>
          <w:rFonts w:ascii="Times New Roman" w:hAnsi="Times New Roman"/>
          <w:iCs/>
          <w:sz w:val="28"/>
          <w:szCs w:val="28"/>
          <w:lang w:eastAsia="ru-RU"/>
        </w:rPr>
        <w:t>Приказ</w:t>
      </w:r>
      <w:r w:rsidR="00E96CF0">
        <w:rPr>
          <w:rFonts w:ascii="Times New Roman" w:hAnsi="Times New Roman"/>
          <w:iCs/>
          <w:sz w:val="28"/>
          <w:szCs w:val="28"/>
          <w:lang w:eastAsia="ru-RU"/>
        </w:rPr>
        <w:t>ом</w:t>
      </w:r>
      <w:r w:rsidR="00E96CF0" w:rsidRPr="00846E1C">
        <w:rPr>
          <w:rFonts w:ascii="Times New Roman" w:hAnsi="Times New Roman"/>
          <w:iCs/>
          <w:sz w:val="28"/>
          <w:szCs w:val="28"/>
          <w:lang w:eastAsia="ru-RU"/>
        </w:rPr>
        <w:t xml:space="preserve"> Минфина России № 52н)</w:t>
      </w:r>
      <w:r w:rsidRPr="00384084">
        <w:rPr>
          <w:rFonts w:ascii="Times New Roman" w:hAnsi="Times New Roman"/>
          <w:color w:val="000000"/>
          <w:sz w:val="28"/>
          <w:szCs w:val="28"/>
          <w:shd w:val="clear" w:color="auto" w:fill="FFFFFF"/>
        </w:rPr>
        <w:t>:</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за январь – август 2021 года при расчете отпускных, начислении зарабо</w:t>
      </w:r>
      <w:r w:rsidRPr="00384084">
        <w:rPr>
          <w:rFonts w:ascii="Times New Roman" w:hAnsi="Times New Roman"/>
          <w:color w:val="000000"/>
          <w:sz w:val="28"/>
          <w:szCs w:val="28"/>
          <w:shd w:val="clear" w:color="auto" w:fill="FFFFFF"/>
        </w:rPr>
        <w:t>т</w:t>
      </w:r>
      <w:r w:rsidRPr="00384084">
        <w:rPr>
          <w:rFonts w:ascii="Times New Roman" w:hAnsi="Times New Roman"/>
          <w:color w:val="000000"/>
          <w:sz w:val="28"/>
          <w:szCs w:val="28"/>
          <w:shd w:val="clear" w:color="auto" w:fill="FFFFFF"/>
        </w:rPr>
        <w:t>ной платы за первую половину месяца, за месяц, при расчете пособия по време</w:t>
      </w:r>
      <w:r w:rsidRPr="00384084">
        <w:rPr>
          <w:rFonts w:ascii="Times New Roman" w:hAnsi="Times New Roman"/>
          <w:color w:val="000000"/>
          <w:sz w:val="28"/>
          <w:szCs w:val="28"/>
          <w:shd w:val="clear" w:color="auto" w:fill="FFFFFF"/>
        </w:rPr>
        <w:t>н</w:t>
      </w:r>
      <w:r w:rsidRPr="00384084">
        <w:rPr>
          <w:rFonts w:ascii="Times New Roman" w:hAnsi="Times New Roman"/>
          <w:color w:val="000000"/>
          <w:sz w:val="28"/>
          <w:szCs w:val="28"/>
          <w:shd w:val="clear" w:color="auto" w:fill="FFFFFF"/>
        </w:rPr>
        <w:t>ной нетрудоспособности, начислении материальной помощи, единовременной выплаты к отпуску не применялись расчетные ведомости (ф. 504402);</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384084">
        <w:rPr>
          <w:rFonts w:ascii="Times New Roman" w:hAnsi="Times New Roman"/>
          <w:color w:val="000000"/>
          <w:sz w:val="28"/>
          <w:szCs w:val="28"/>
          <w:shd w:val="clear" w:color="auto" w:fill="FFFFFF"/>
        </w:rPr>
        <w:t>- в форме «Записка-расчет об исчислении среднего заработка при пред</w:t>
      </w:r>
      <w:r w:rsidRPr="00384084">
        <w:rPr>
          <w:rFonts w:ascii="Times New Roman" w:hAnsi="Times New Roman"/>
          <w:color w:val="000000"/>
          <w:sz w:val="28"/>
          <w:szCs w:val="28"/>
          <w:shd w:val="clear" w:color="auto" w:fill="FFFFFF"/>
        </w:rPr>
        <w:t>о</w:t>
      </w:r>
      <w:r w:rsidRPr="00384084">
        <w:rPr>
          <w:rFonts w:ascii="Times New Roman" w:hAnsi="Times New Roman"/>
          <w:color w:val="000000"/>
          <w:sz w:val="28"/>
          <w:szCs w:val="28"/>
          <w:shd w:val="clear" w:color="auto" w:fill="FFFFFF"/>
        </w:rPr>
        <w:t>ставлении отпуска, увольнения и других случаях» (ф. 0504425) от 18.01.2021 № 29, от 18.01.2021 № 30, от 04.03.2021 № 5, от 28.04.2021 № 7, от 09.06.2021 № БСЗК, от 15.06.2021 № БСЗК, от 22.06.2021 № БСЗК, от 01.07.2021 № БСЗК, от 01.07.2021 № БСЗК-0, от 01.07.2021 № БСЗК-00, от 01.07.2021 № БСЗК-000, от 06.07.2021 № БСЗК, от 06.07.2021 № БСЗК-0, от 06.07.2021 № БСЗК-00, от 06.07.2021</w:t>
      </w:r>
      <w:proofErr w:type="gramEnd"/>
      <w:r w:rsidRPr="00384084">
        <w:rPr>
          <w:rFonts w:ascii="Times New Roman" w:hAnsi="Times New Roman"/>
          <w:color w:val="000000"/>
          <w:sz w:val="28"/>
          <w:szCs w:val="28"/>
          <w:shd w:val="clear" w:color="auto" w:fill="FFFFFF"/>
        </w:rPr>
        <w:t xml:space="preserve"> № </w:t>
      </w:r>
      <w:proofErr w:type="gramStart"/>
      <w:r w:rsidRPr="00384084">
        <w:rPr>
          <w:rFonts w:ascii="Times New Roman" w:hAnsi="Times New Roman"/>
          <w:color w:val="000000"/>
          <w:sz w:val="28"/>
          <w:szCs w:val="28"/>
          <w:shd w:val="clear" w:color="auto" w:fill="FFFFFF"/>
        </w:rPr>
        <w:t>БСЗК-000, от 06.07.2021 № БСЗК-0000, от 06.07.2021 № БСЗК-00000, от 14.07.2021 № БСЗК, от 14.07.2021 № БСЗК-0, от 14.07.2021 № БСЗК-00, от 14.07.2021 № БСЗК-000, от 27.07.2021 № БСЗК, от 27.07.2021 № БСЗК-0, от 27.07.2021 № БСЗК-00, от 12.08.2021 № БСЗК, от 12.08.2021 № БСЗК-0, от 12.08.2021 № БСЗК-00, от 16.08.2021 № БСЗК, от 16.08.2021 № БСЗК-0, от 08.09.2021 № БСЗК, от 07.10.2021 № БСЗК, от 07.10.2021 № БСЗК-0, от 28.10.2021 № БСЗК, от 27.12.2021 № БСЗК не указаны</w:t>
      </w:r>
      <w:proofErr w:type="gramEnd"/>
      <w:r w:rsidRPr="00384084">
        <w:rPr>
          <w:rFonts w:ascii="Times New Roman" w:hAnsi="Times New Roman"/>
          <w:color w:val="000000"/>
          <w:sz w:val="28"/>
          <w:szCs w:val="28"/>
          <w:shd w:val="clear" w:color="auto" w:fill="FFFFFF"/>
        </w:rPr>
        <w:t xml:space="preserve"> дебет и кредит бухгалте</w:t>
      </w:r>
      <w:r w:rsidRPr="00384084">
        <w:rPr>
          <w:rFonts w:ascii="Times New Roman" w:hAnsi="Times New Roman"/>
          <w:color w:val="000000"/>
          <w:sz w:val="28"/>
          <w:szCs w:val="28"/>
          <w:shd w:val="clear" w:color="auto" w:fill="FFFFFF"/>
        </w:rPr>
        <w:t>р</w:t>
      </w:r>
      <w:r w:rsidRPr="00384084">
        <w:rPr>
          <w:rFonts w:ascii="Times New Roman" w:hAnsi="Times New Roman"/>
          <w:color w:val="000000"/>
          <w:sz w:val="28"/>
          <w:szCs w:val="28"/>
          <w:shd w:val="clear" w:color="auto" w:fill="FFFFFF"/>
        </w:rPr>
        <w:t>ской проводки;</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не во всех карточках-справках (ф. 0504417) заполнена квалификация, о</w:t>
      </w:r>
      <w:r w:rsidRPr="00384084">
        <w:rPr>
          <w:rFonts w:ascii="Times New Roman" w:hAnsi="Times New Roman"/>
          <w:sz w:val="28"/>
          <w:szCs w:val="28"/>
        </w:rPr>
        <w:t>б</w:t>
      </w:r>
      <w:r w:rsidRPr="00384084">
        <w:rPr>
          <w:rFonts w:ascii="Times New Roman" w:hAnsi="Times New Roman"/>
          <w:sz w:val="28"/>
          <w:szCs w:val="28"/>
        </w:rPr>
        <w:t>разование.</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На основании пункта 1 статьи 9 Федерального закона о бухгалтерском учете каждый факт хозяйственной жизни подлежит оформлению первичным учетным документом.</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xml:space="preserve">На основании </w:t>
      </w:r>
      <w:r w:rsidRPr="00384084">
        <w:rPr>
          <w:rFonts w:ascii="Times New Roman" w:eastAsia="Times New Roman" w:hAnsi="Times New Roman"/>
          <w:sz w:val="28"/>
          <w:szCs w:val="28"/>
          <w:lang w:eastAsia="ru-RU"/>
        </w:rPr>
        <w:t xml:space="preserve">раздела 2 </w:t>
      </w:r>
      <w:r w:rsidR="00F21641" w:rsidRPr="006102C3">
        <w:rPr>
          <w:rFonts w:ascii="Times New Roman" w:eastAsia="Times New Roman" w:hAnsi="Times New Roman"/>
          <w:sz w:val="28"/>
          <w:szCs w:val="28"/>
          <w:lang w:eastAsia="ru-RU"/>
        </w:rPr>
        <w:t>«</w:t>
      </w:r>
      <w:r w:rsidR="00F21641" w:rsidRPr="006102C3">
        <w:rPr>
          <w:rFonts w:ascii="Times New Roman" w:eastAsia="Times New Roman" w:hAnsi="Times New Roman"/>
          <w:bCs/>
          <w:sz w:val="28"/>
          <w:szCs w:val="28"/>
          <w:lang w:eastAsia="ru-RU"/>
        </w:rPr>
        <w:t>Применение и заполнение форм первичных</w:t>
      </w:r>
      <w:r w:rsidR="00F21641" w:rsidRPr="006102C3">
        <w:rPr>
          <w:rFonts w:ascii="Times New Roman" w:eastAsia="Times New Roman" w:hAnsi="Times New Roman"/>
          <w:sz w:val="28"/>
          <w:szCs w:val="28"/>
          <w:lang w:eastAsia="ru-RU"/>
        </w:rPr>
        <w:t xml:space="preserve"> </w:t>
      </w:r>
      <w:r w:rsidR="00F21641" w:rsidRPr="006102C3">
        <w:rPr>
          <w:rFonts w:ascii="Times New Roman" w:eastAsia="Times New Roman" w:hAnsi="Times New Roman"/>
          <w:bCs/>
          <w:sz w:val="28"/>
          <w:szCs w:val="28"/>
          <w:lang w:eastAsia="ru-RU"/>
        </w:rPr>
        <w:t>уче</w:t>
      </w:r>
      <w:r w:rsidR="00F21641" w:rsidRPr="006102C3">
        <w:rPr>
          <w:rFonts w:ascii="Times New Roman" w:eastAsia="Times New Roman" w:hAnsi="Times New Roman"/>
          <w:bCs/>
          <w:sz w:val="28"/>
          <w:szCs w:val="28"/>
          <w:lang w:eastAsia="ru-RU"/>
        </w:rPr>
        <w:t>т</w:t>
      </w:r>
      <w:r w:rsidR="00F21641" w:rsidRPr="006102C3">
        <w:rPr>
          <w:rFonts w:ascii="Times New Roman" w:eastAsia="Times New Roman" w:hAnsi="Times New Roman"/>
          <w:bCs/>
          <w:sz w:val="28"/>
          <w:szCs w:val="28"/>
          <w:lang w:eastAsia="ru-RU"/>
        </w:rPr>
        <w:t>ных документов</w:t>
      </w:r>
      <w:r w:rsidR="00F21641" w:rsidRPr="006102C3">
        <w:rPr>
          <w:rFonts w:ascii="Times New Roman" w:eastAsia="Times New Roman" w:hAnsi="Times New Roman"/>
          <w:sz w:val="28"/>
          <w:szCs w:val="28"/>
          <w:lang w:eastAsia="ru-RU"/>
        </w:rPr>
        <w:t>»</w:t>
      </w:r>
      <w:r w:rsidR="00F21641">
        <w:rPr>
          <w:rFonts w:ascii="Times New Roman" w:eastAsia="Times New Roman" w:hAnsi="Times New Roman"/>
          <w:sz w:val="28"/>
          <w:szCs w:val="28"/>
          <w:lang w:eastAsia="ru-RU"/>
        </w:rPr>
        <w:t xml:space="preserve"> </w:t>
      </w:r>
      <w:r w:rsidRPr="00384084">
        <w:rPr>
          <w:rFonts w:ascii="Times New Roman" w:hAnsi="Times New Roman"/>
          <w:sz w:val="28"/>
          <w:szCs w:val="28"/>
        </w:rPr>
        <w:t>Методических указаний, утвержденных Приказом Минфина</w:t>
      </w:r>
      <w:r w:rsidR="00F21641">
        <w:rPr>
          <w:rFonts w:ascii="Times New Roman" w:hAnsi="Times New Roman"/>
          <w:sz w:val="28"/>
          <w:szCs w:val="28"/>
        </w:rPr>
        <w:t xml:space="preserve"> Р</w:t>
      </w:r>
      <w:r w:rsidRPr="00384084">
        <w:rPr>
          <w:rFonts w:ascii="Times New Roman" w:hAnsi="Times New Roman"/>
          <w:sz w:val="28"/>
          <w:szCs w:val="28"/>
        </w:rPr>
        <w:t>осси</w:t>
      </w:r>
      <w:r w:rsidR="00F21641">
        <w:rPr>
          <w:rFonts w:ascii="Times New Roman" w:hAnsi="Times New Roman"/>
          <w:sz w:val="28"/>
          <w:szCs w:val="28"/>
        </w:rPr>
        <w:t xml:space="preserve">и </w:t>
      </w:r>
      <w:r w:rsidRPr="00384084">
        <w:rPr>
          <w:rFonts w:ascii="Times New Roman" w:hAnsi="Times New Roman"/>
          <w:sz w:val="28"/>
          <w:szCs w:val="28"/>
        </w:rPr>
        <w:t>№ 52н, для учета использования рабочего времени или регистрации ра</w:t>
      </w:r>
      <w:r w:rsidRPr="00384084">
        <w:rPr>
          <w:rFonts w:ascii="Times New Roman" w:hAnsi="Times New Roman"/>
          <w:sz w:val="28"/>
          <w:szCs w:val="28"/>
        </w:rPr>
        <w:t>з</w:t>
      </w:r>
      <w:r w:rsidRPr="00384084">
        <w:rPr>
          <w:rFonts w:ascii="Times New Roman" w:hAnsi="Times New Roman"/>
          <w:sz w:val="28"/>
          <w:szCs w:val="28"/>
        </w:rPr>
        <w:t>личных случаев отклонений от нормального использования рабочего времени применяется табель учета использования рабочего времени (ф. 0504421).</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На основании статьи 91 Трудового кодекса Российской Федерации работ</w:t>
      </w:r>
      <w:r w:rsidRPr="00384084">
        <w:rPr>
          <w:rFonts w:ascii="Times New Roman" w:hAnsi="Times New Roman"/>
          <w:sz w:val="28"/>
          <w:szCs w:val="28"/>
        </w:rPr>
        <w:t>о</w:t>
      </w:r>
      <w:r w:rsidRPr="00384084">
        <w:rPr>
          <w:rFonts w:ascii="Times New Roman" w:hAnsi="Times New Roman"/>
          <w:sz w:val="28"/>
          <w:szCs w:val="28"/>
        </w:rPr>
        <w:t xml:space="preserve">датель обязан вести </w:t>
      </w:r>
      <w:hyperlink r:id="rId14" w:anchor="dst100554" w:history="1">
        <w:r w:rsidRPr="00384084">
          <w:rPr>
            <w:rFonts w:ascii="Times New Roman" w:hAnsi="Times New Roman"/>
            <w:sz w:val="28"/>
            <w:szCs w:val="28"/>
          </w:rPr>
          <w:t>учет</w:t>
        </w:r>
      </w:hyperlink>
      <w:r w:rsidRPr="00384084">
        <w:rPr>
          <w:rFonts w:ascii="Times New Roman" w:hAnsi="Times New Roman"/>
          <w:sz w:val="28"/>
          <w:szCs w:val="28"/>
        </w:rPr>
        <w:t xml:space="preserve"> времени, фактически отработанного каждым работн</w:t>
      </w:r>
      <w:r w:rsidRPr="00384084">
        <w:rPr>
          <w:rFonts w:ascii="Times New Roman" w:hAnsi="Times New Roman"/>
          <w:sz w:val="28"/>
          <w:szCs w:val="28"/>
        </w:rPr>
        <w:t>и</w:t>
      </w:r>
      <w:r w:rsidRPr="00384084">
        <w:rPr>
          <w:rFonts w:ascii="Times New Roman" w:hAnsi="Times New Roman"/>
          <w:sz w:val="28"/>
          <w:szCs w:val="28"/>
        </w:rPr>
        <w:t>ком.</w:t>
      </w:r>
    </w:p>
    <w:p w:rsidR="00302178"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 июне 2021 года на основании приказа Учреждения от 28.06.2021 № 8 «О приеме на работу» была принята на должность библиотекар</w:t>
      </w:r>
      <w:r w:rsidR="00302178">
        <w:rPr>
          <w:rFonts w:ascii="Times New Roman" w:hAnsi="Times New Roman"/>
          <w:sz w:val="28"/>
          <w:szCs w:val="28"/>
        </w:rPr>
        <w:t>ь</w:t>
      </w:r>
      <w:r w:rsidRPr="00384084">
        <w:rPr>
          <w:rFonts w:ascii="Times New Roman" w:hAnsi="Times New Roman"/>
          <w:sz w:val="28"/>
          <w:szCs w:val="28"/>
        </w:rPr>
        <w:t xml:space="preserve"> </w:t>
      </w:r>
      <w:proofErr w:type="spellStart"/>
      <w:r w:rsidRPr="00384084">
        <w:rPr>
          <w:rFonts w:ascii="Times New Roman" w:hAnsi="Times New Roman"/>
          <w:sz w:val="28"/>
          <w:szCs w:val="28"/>
        </w:rPr>
        <w:t>Истекаевской</w:t>
      </w:r>
      <w:proofErr w:type="spellEnd"/>
      <w:r w:rsidRPr="00384084">
        <w:rPr>
          <w:rFonts w:ascii="Times New Roman" w:hAnsi="Times New Roman"/>
          <w:sz w:val="28"/>
          <w:szCs w:val="28"/>
        </w:rPr>
        <w:t xml:space="preserve"> сел</w:t>
      </w:r>
      <w:r w:rsidRPr="00384084">
        <w:rPr>
          <w:rFonts w:ascii="Times New Roman" w:hAnsi="Times New Roman"/>
          <w:sz w:val="28"/>
          <w:szCs w:val="28"/>
        </w:rPr>
        <w:t>ь</w:t>
      </w:r>
      <w:r w:rsidRPr="00384084">
        <w:rPr>
          <w:rFonts w:ascii="Times New Roman" w:hAnsi="Times New Roman"/>
          <w:sz w:val="28"/>
          <w:szCs w:val="28"/>
        </w:rPr>
        <w:t>ской библиотеки с 28.06.2021</w:t>
      </w:r>
      <w:r w:rsidR="00302178">
        <w:rPr>
          <w:rFonts w:ascii="Times New Roman" w:hAnsi="Times New Roman"/>
          <w:sz w:val="28"/>
          <w:szCs w:val="28"/>
        </w:rPr>
        <w:t>.</w:t>
      </w:r>
      <w:r w:rsidRPr="00384084">
        <w:rPr>
          <w:rFonts w:ascii="Times New Roman" w:hAnsi="Times New Roman"/>
          <w:sz w:val="28"/>
          <w:szCs w:val="28"/>
        </w:rPr>
        <w:t xml:space="preserve"> </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 xml:space="preserve">В нарушение пункта 1 статьи 9 Федерального закона о бухгалтерском учете в табеле учета использования рабочего времени за июнь 2021 года отсутствует информация о фактически отработанном времени библиотекарем </w:t>
      </w:r>
      <w:proofErr w:type="spellStart"/>
      <w:r w:rsidRPr="00384084">
        <w:rPr>
          <w:rFonts w:ascii="Times New Roman" w:hAnsi="Times New Roman"/>
          <w:sz w:val="28"/>
          <w:szCs w:val="28"/>
        </w:rPr>
        <w:t>Истекаевской</w:t>
      </w:r>
      <w:proofErr w:type="spellEnd"/>
      <w:r w:rsidRPr="00384084">
        <w:rPr>
          <w:rFonts w:ascii="Times New Roman" w:hAnsi="Times New Roman"/>
          <w:sz w:val="28"/>
          <w:szCs w:val="28"/>
        </w:rPr>
        <w:t xml:space="preserve"> сельской библиотеки, в табеле учета использования рабочего времени за август 2021 года отсутствует информация о фактически отработанном времени с </w:t>
      </w:r>
      <w:r w:rsidRPr="00384084">
        <w:rPr>
          <w:rFonts w:ascii="Times New Roman" w:hAnsi="Times New Roman"/>
          <w:sz w:val="28"/>
          <w:szCs w:val="28"/>
        </w:rPr>
        <w:lastRenderedPageBreak/>
        <w:t xml:space="preserve">23.08.2021 по 31.08.2021 библиотекарем </w:t>
      </w:r>
      <w:proofErr w:type="spellStart"/>
      <w:r w:rsidRPr="00384084">
        <w:rPr>
          <w:rFonts w:ascii="Times New Roman" w:hAnsi="Times New Roman"/>
          <w:sz w:val="28"/>
          <w:szCs w:val="28"/>
        </w:rPr>
        <w:t>Бырминской</w:t>
      </w:r>
      <w:proofErr w:type="spellEnd"/>
      <w:r w:rsidRPr="00384084">
        <w:rPr>
          <w:rFonts w:ascii="Times New Roman" w:hAnsi="Times New Roman"/>
          <w:sz w:val="28"/>
          <w:szCs w:val="28"/>
        </w:rPr>
        <w:t xml:space="preserve"> сельской библиотеки.</w:t>
      </w:r>
      <w:proofErr w:type="gramEnd"/>
    </w:p>
    <w:p w:rsidR="00384084" w:rsidRPr="00384084" w:rsidRDefault="00384084" w:rsidP="00321485">
      <w:pPr>
        <w:widowControl w:val="0"/>
        <w:spacing w:after="0" w:line="240" w:lineRule="auto"/>
        <w:ind w:firstLine="709"/>
        <w:jc w:val="both"/>
        <w:rPr>
          <w:rFonts w:ascii="Times New Roman" w:hAnsi="Times New Roman"/>
          <w:bCs/>
          <w:sz w:val="28"/>
          <w:szCs w:val="28"/>
        </w:rPr>
      </w:pPr>
      <w:proofErr w:type="gramStart"/>
      <w:r w:rsidRPr="00384084">
        <w:rPr>
          <w:rFonts w:ascii="Times New Roman" w:hAnsi="Times New Roman"/>
          <w:sz w:val="28"/>
          <w:szCs w:val="28"/>
        </w:rPr>
        <w:t xml:space="preserve">Согласно </w:t>
      </w:r>
      <w:hyperlink r:id="rId15" w:history="1">
        <w:r w:rsidRPr="00384084">
          <w:rPr>
            <w:rFonts w:ascii="Times New Roman" w:hAnsi="Times New Roman"/>
            <w:sz w:val="28"/>
            <w:szCs w:val="28"/>
          </w:rPr>
          <w:t>письму Федеральной службы по труду и занятости от 20.07.2020 № ТЗ/3780-6-1</w:t>
        </w:r>
      </w:hyperlink>
      <w:r w:rsidRPr="00384084">
        <w:rPr>
          <w:rFonts w:ascii="Times New Roman" w:hAnsi="Times New Roman"/>
          <w:sz w:val="28"/>
          <w:szCs w:val="28"/>
        </w:rPr>
        <w:t xml:space="preserve"> «Об оплате труда» при расчете среднего заработка период, когда работник освобождался от работы, и суммы, фактически начисленные за этот п</w:t>
      </w:r>
      <w:r w:rsidRPr="00384084">
        <w:rPr>
          <w:rFonts w:ascii="Times New Roman" w:hAnsi="Times New Roman"/>
          <w:sz w:val="28"/>
          <w:szCs w:val="28"/>
        </w:rPr>
        <w:t>е</w:t>
      </w:r>
      <w:r w:rsidRPr="00384084">
        <w:rPr>
          <w:rFonts w:ascii="Times New Roman" w:hAnsi="Times New Roman"/>
          <w:sz w:val="28"/>
          <w:szCs w:val="28"/>
        </w:rPr>
        <w:t xml:space="preserve">риод, в соответствии с </w:t>
      </w:r>
      <w:hyperlink r:id="rId16" w:history="1">
        <w:r w:rsidRPr="00384084">
          <w:rPr>
            <w:rFonts w:ascii="Times New Roman" w:hAnsi="Times New Roman"/>
            <w:sz w:val="28"/>
            <w:szCs w:val="28"/>
          </w:rPr>
          <w:t>подпунктом «е» пункта 5</w:t>
        </w:r>
      </w:hyperlink>
      <w:r w:rsidRPr="00384084">
        <w:rPr>
          <w:rFonts w:ascii="Times New Roman" w:hAnsi="Times New Roman"/>
          <w:sz w:val="28"/>
          <w:szCs w:val="28"/>
        </w:rPr>
        <w:t xml:space="preserve"> Положения об особенностях п</w:t>
      </w:r>
      <w:r w:rsidRPr="00384084">
        <w:rPr>
          <w:rFonts w:ascii="Times New Roman" w:hAnsi="Times New Roman"/>
          <w:sz w:val="28"/>
          <w:szCs w:val="28"/>
        </w:rPr>
        <w:t>о</w:t>
      </w:r>
      <w:r w:rsidRPr="00384084">
        <w:rPr>
          <w:rFonts w:ascii="Times New Roman" w:hAnsi="Times New Roman"/>
          <w:sz w:val="28"/>
          <w:szCs w:val="28"/>
        </w:rPr>
        <w:t>рядка исчисления средней заработной платы, утвержденного Постановлением Правительства Российской Федерации от 24.12.2007</w:t>
      </w:r>
      <w:r w:rsidRPr="00384084">
        <w:rPr>
          <w:sz w:val="28"/>
          <w:szCs w:val="28"/>
        </w:rPr>
        <w:t xml:space="preserve"> </w:t>
      </w:r>
      <w:r w:rsidRPr="00384084">
        <w:rPr>
          <w:rFonts w:ascii="Times New Roman" w:hAnsi="Times New Roman"/>
          <w:sz w:val="28"/>
          <w:szCs w:val="28"/>
        </w:rPr>
        <w:t>№ 922 «</w:t>
      </w:r>
      <w:r w:rsidRPr="00384084">
        <w:rPr>
          <w:rFonts w:ascii="Times New Roman" w:eastAsia="Times New Roman" w:hAnsi="Times New Roman"/>
          <w:sz w:val="28"/>
          <w:szCs w:val="28"/>
          <w:lang w:eastAsia="ru-RU"/>
        </w:rPr>
        <w:t>Об особенностях п</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рядка исчисления средней</w:t>
      </w:r>
      <w:proofErr w:type="gramEnd"/>
      <w:r w:rsidRPr="00384084">
        <w:rPr>
          <w:rFonts w:ascii="Times New Roman" w:eastAsia="Times New Roman" w:hAnsi="Times New Roman"/>
          <w:sz w:val="28"/>
          <w:szCs w:val="28"/>
          <w:lang w:eastAsia="ru-RU"/>
        </w:rPr>
        <w:t xml:space="preserve"> заработной платы</w:t>
      </w:r>
      <w:r w:rsidRPr="00384084">
        <w:rPr>
          <w:rFonts w:ascii="Times New Roman" w:hAnsi="Times New Roman"/>
          <w:sz w:val="28"/>
          <w:szCs w:val="28"/>
        </w:rPr>
        <w:t>» (далее – Положение об особенн</w:t>
      </w:r>
      <w:r w:rsidRPr="00384084">
        <w:rPr>
          <w:rFonts w:ascii="Times New Roman" w:hAnsi="Times New Roman"/>
          <w:sz w:val="28"/>
          <w:szCs w:val="28"/>
        </w:rPr>
        <w:t>о</w:t>
      </w:r>
      <w:r w:rsidRPr="00384084">
        <w:rPr>
          <w:rFonts w:ascii="Times New Roman" w:hAnsi="Times New Roman"/>
          <w:sz w:val="28"/>
          <w:szCs w:val="28"/>
        </w:rPr>
        <w:t>стях порядка исчисления средней заработной платы</w:t>
      </w:r>
      <w:r w:rsidRPr="00384084">
        <w:rPr>
          <w:rFonts w:ascii="Times New Roman" w:hAnsi="Times New Roman"/>
          <w:bCs/>
          <w:sz w:val="28"/>
          <w:szCs w:val="28"/>
        </w:rPr>
        <w:t>), не учитывают.</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384084">
        <w:rPr>
          <w:rFonts w:ascii="Times New Roman" w:hAnsi="Times New Roman"/>
          <w:bCs/>
          <w:sz w:val="28"/>
          <w:szCs w:val="28"/>
        </w:rPr>
        <w:t>В проверяемом периоде при расчете среднего заработка для расчета отпус</w:t>
      </w:r>
      <w:r w:rsidRPr="00384084">
        <w:rPr>
          <w:rFonts w:ascii="Times New Roman" w:hAnsi="Times New Roman"/>
          <w:bCs/>
          <w:sz w:val="28"/>
          <w:szCs w:val="28"/>
        </w:rPr>
        <w:t>к</w:t>
      </w:r>
      <w:r w:rsidRPr="00384084">
        <w:rPr>
          <w:rFonts w:ascii="Times New Roman" w:hAnsi="Times New Roman"/>
          <w:bCs/>
          <w:sz w:val="28"/>
          <w:szCs w:val="28"/>
        </w:rPr>
        <w:t xml:space="preserve">ных и компенсации за </w:t>
      </w:r>
      <w:r w:rsidRPr="00384084">
        <w:rPr>
          <w:rFonts w:ascii="Times New Roman" w:hAnsi="Times New Roman"/>
          <w:bCs/>
          <w:spacing w:val="2"/>
          <w:sz w:val="28"/>
          <w:szCs w:val="28"/>
        </w:rPr>
        <w:t>неиспользованный ежегодный оплачиваемый отпуск включены нерабочие дни 4, 5, 6 и 7 мая 2021 года, с сохранением за работник</w:t>
      </w:r>
      <w:r w:rsidRPr="00384084">
        <w:rPr>
          <w:rFonts w:ascii="Times New Roman" w:hAnsi="Times New Roman"/>
          <w:bCs/>
          <w:spacing w:val="2"/>
          <w:sz w:val="28"/>
          <w:szCs w:val="28"/>
        </w:rPr>
        <w:t>а</w:t>
      </w:r>
      <w:r w:rsidRPr="00384084">
        <w:rPr>
          <w:rFonts w:ascii="Times New Roman" w:hAnsi="Times New Roman"/>
          <w:bCs/>
          <w:spacing w:val="2"/>
          <w:sz w:val="28"/>
          <w:szCs w:val="28"/>
        </w:rPr>
        <w:t xml:space="preserve">ми заработной платы по Указу Президента Российской Федерации от 23.04.2021 № 242 «Об установлении на территории Российской Федерации нерабочих дней в мае 2021 г.», </w:t>
      </w:r>
      <w:r w:rsidRPr="00384084">
        <w:rPr>
          <w:rFonts w:ascii="Times New Roman" w:hAnsi="Times New Roman"/>
          <w:bCs/>
          <w:sz w:val="28"/>
          <w:szCs w:val="28"/>
        </w:rPr>
        <w:t>а также суммы начисленной заработной платы</w:t>
      </w:r>
      <w:proofErr w:type="gramEnd"/>
      <w:r w:rsidRPr="00384084">
        <w:rPr>
          <w:rFonts w:ascii="Times New Roman" w:hAnsi="Times New Roman"/>
          <w:bCs/>
          <w:sz w:val="28"/>
          <w:szCs w:val="28"/>
        </w:rPr>
        <w:t xml:space="preserve"> за эти дни.</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bCs/>
          <w:spacing w:val="2"/>
          <w:sz w:val="28"/>
          <w:szCs w:val="28"/>
        </w:rPr>
      </w:pPr>
      <w:r w:rsidRPr="00384084">
        <w:rPr>
          <w:rFonts w:ascii="Times New Roman" w:hAnsi="Times New Roman"/>
          <w:bCs/>
          <w:sz w:val="28"/>
          <w:szCs w:val="28"/>
        </w:rPr>
        <w:t xml:space="preserve">Также в расчет среднего заработка для расчета отпускных и компенсации за </w:t>
      </w:r>
      <w:r w:rsidRPr="00384084">
        <w:rPr>
          <w:rFonts w:ascii="Times New Roman" w:hAnsi="Times New Roman"/>
          <w:bCs/>
          <w:spacing w:val="2"/>
          <w:sz w:val="28"/>
          <w:szCs w:val="28"/>
        </w:rPr>
        <w:t>неиспользованный ежегодный оплачиваемый отпу</w:t>
      </w:r>
      <w:proofErr w:type="gramStart"/>
      <w:r w:rsidRPr="00384084">
        <w:rPr>
          <w:rFonts w:ascii="Times New Roman" w:hAnsi="Times New Roman"/>
          <w:bCs/>
          <w:spacing w:val="2"/>
          <w:sz w:val="28"/>
          <w:szCs w:val="28"/>
        </w:rPr>
        <w:t>ск вкл</w:t>
      </w:r>
      <w:proofErr w:type="gramEnd"/>
      <w:r w:rsidRPr="00384084">
        <w:rPr>
          <w:rFonts w:ascii="Times New Roman" w:hAnsi="Times New Roman"/>
          <w:bCs/>
          <w:spacing w:val="2"/>
          <w:sz w:val="28"/>
          <w:szCs w:val="28"/>
        </w:rPr>
        <w:t>ючена сумма премии к профессиональному празднику «День библиотек», материальная помощь.</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84084">
        <w:rPr>
          <w:rFonts w:ascii="Times New Roman" w:hAnsi="Times New Roman"/>
          <w:bCs/>
          <w:spacing w:val="2"/>
          <w:sz w:val="28"/>
          <w:szCs w:val="28"/>
        </w:rPr>
        <w:t xml:space="preserve">В результате нарушения Учреждением пунктов 3, 5 </w:t>
      </w:r>
      <w:r w:rsidRPr="00384084">
        <w:rPr>
          <w:rFonts w:ascii="Times New Roman" w:hAnsi="Times New Roman"/>
          <w:sz w:val="28"/>
          <w:szCs w:val="28"/>
        </w:rPr>
        <w:t>Положения об особе</w:t>
      </w:r>
      <w:r w:rsidRPr="00384084">
        <w:rPr>
          <w:rFonts w:ascii="Times New Roman" w:hAnsi="Times New Roman"/>
          <w:sz w:val="28"/>
          <w:szCs w:val="28"/>
        </w:rPr>
        <w:t>н</w:t>
      </w:r>
      <w:r w:rsidRPr="00384084">
        <w:rPr>
          <w:rFonts w:ascii="Times New Roman" w:hAnsi="Times New Roman"/>
          <w:sz w:val="28"/>
          <w:szCs w:val="28"/>
        </w:rPr>
        <w:t>ностях порядка исчисления средней заработной платы, пункта 2.5 и подпункта 2.4.5 Положения о премировании работников МУК «Суксунская централизова</w:t>
      </w:r>
      <w:r w:rsidRPr="00384084">
        <w:rPr>
          <w:rFonts w:ascii="Times New Roman" w:hAnsi="Times New Roman"/>
          <w:sz w:val="28"/>
          <w:szCs w:val="28"/>
        </w:rPr>
        <w:t>н</w:t>
      </w:r>
      <w:r w:rsidR="00CF4504">
        <w:rPr>
          <w:rFonts w:ascii="Times New Roman" w:hAnsi="Times New Roman"/>
          <w:sz w:val="28"/>
          <w:szCs w:val="28"/>
        </w:rPr>
        <w:t>ная библиотечная система» не</w:t>
      </w:r>
      <w:r w:rsidR="00C821E1">
        <w:rPr>
          <w:rFonts w:ascii="Times New Roman" w:hAnsi="Times New Roman"/>
          <w:sz w:val="28"/>
          <w:szCs w:val="28"/>
        </w:rPr>
        <w:t>правомер</w:t>
      </w:r>
      <w:r w:rsidRPr="00384084">
        <w:rPr>
          <w:rFonts w:ascii="Times New Roman" w:hAnsi="Times New Roman"/>
          <w:sz w:val="28"/>
          <w:szCs w:val="28"/>
        </w:rPr>
        <w:t xml:space="preserve">ный расход средств субсидии </w:t>
      </w:r>
      <w:r w:rsidRPr="00384084">
        <w:rPr>
          <w:rFonts w:ascii="Times New Roman" w:hAnsi="Times New Roman"/>
          <w:color w:val="000000"/>
          <w:sz w:val="28"/>
          <w:szCs w:val="28"/>
          <w:shd w:val="clear" w:color="auto" w:fill="FFFFFF"/>
        </w:rPr>
        <w:t xml:space="preserve">на </w:t>
      </w:r>
      <w:r w:rsidRPr="00384084">
        <w:rPr>
          <w:rFonts w:ascii="Times New Roman" w:eastAsia="Times New Roman" w:hAnsi="Times New Roman"/>
          <w:sz w:val="28"/>
          <w:szCs w:val="28"/>
          <w:lang w:eastAsia="ru-RU"/>
        </w:rPr>
        <w:t>финанс</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вое обеспечение выполнения муниципального задания (</w:t>
      </w:r>
      <w:r w:rsidRPr="00384084">
        <w:rPr>
          <w:rFonts w:ascii="Times New Roman" w:hAnsi="Times New Roman"/>
          <w:sz w:val="28"/>
          <w:szCs w:val="28"/>
        </w:rPr>
        <w:t>по оплате труда и начи</w:t>
      </w:r>
      <w:r w:rsidRPr="00384084">
        <w:rPr>
          <w:rFonts w:ascii="Times New Roman" w:hAnsi="Times New Roman"/>
          <w:sz w:val="28"/>
          <w:szCs w:val="28"/>
        </w:rPr>
        <w:t>с</w:t>
      </w:r>
      <w:r w:rsidRPr="00384084">
        <w:rPr>
          <w:rFonts w:ascii="Times New Roman" w:hAnsi="Times New Roman"/>
          <w:sz w:val="28"/>
          <w:szCs w:val="28"/>
        </w:rPr>
        <w:t>лений на выплаты по оплате труда) составил 15 715,37 руб. (подробный расчет представлен в приложении № 3 к</w:t>
      </w:r>
      <w:proofErr w:type="gramEnd"/>
      <w:r w:rsidRPr="00384084">
        <w:rPr>
          <w:rFonts w:ascii="Times New Roman" w:hAnsi="Times New Roman"/>
          <w:sz w:val="28"/>
          <w:szCs w:val="28"/>
        </w:rPr>
        <w:t xml:space="preserve"> настоящему Акту проверки).</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В нарушение пункта 3.3.1 Положения о системе оплаты труда работников МУК «Суксунская ЦБС» в проверяемом периоде была назначена и выплачена ежемесячная надбавка к окладу за стаж работы (выслугу лет) менее трех лет в сумме 2 472,43 руб. (не</w:t>
      </w:r>
      <w:r w:rsidR="00FE4E33">
        <w:rPr>
          <w:rFonts w:ascii="Times New Roman" w:hAnsi="Times New Roman"/>
          <w:sz w:val="28"/>
          <w:szCs w:val="28"/>
        </w:rPr>
        <w:t>правомерный</w:t>
      </w:r>
      <w:r w:rsidRPr="00384084">
        <w:rPr>
          <w:rFonts w:ascii="Times New Roman" w:hAnsi="Times New Roman"/>
          <w:sz w:val="28"/>
          <w:szCs w:val="28"/>
        </w:rPr>
        <w:t xml:space="preserve"> расход), в том числе в сумме 1 194,94 руб. – библиотекарю </w:t>
      </w:r>
      <w:proofErr w:type="spellStart"/>
      <w:r w:rsidRPr="00384084">
        <w:rPr>
          <w:rFonts w:ascii="Times New Roman" w:hAnsi="Times New Roman"/>
          <w:sz w:val="28"/>
          <w:szCs w:val="28"/>
        </w:rPr>
        <w:t>Истекаевской</w:t>
      </w:r>
      <w:proofErr w:type="spellEnd"/>
      <w:r w:rsidRPr="00384084">
        <w:rPr>
          <w:rFonts w:ascii="Times New Roman" w:hAnsi="Times New Roman"/>
          <w:sz w:val="28"/>
          <w:szCs w:val="28"/>
        </w:rPr>
        <w:t xml:space="preserve"> сельской библиотеки, в сумме 1 277,49 руб. – би</w:t>
      </w:r>
      <w:r w:rsidRPr="00384084">
        <w:rPr>
          <w:rFonts w:ascii="Times New Roman" w:hAnsi="Times New Roman"/>
          <w:sz w:val="28"/>
          <w:szCs w:val="28"/>
        </w:rPr>
        <w:t>б</w:t>
      </w:r>
      <w:r w:rsidRPr="00384084">
        <w:rPr>
          <w:rFonts w:ascii="Times New Roman" w:hAnsi="Times New Roman"/>
          <w:sz w:val="28"/>
          <w:szCs w:val="28"/>
        </w:rPr>
        <w:t xml:space="preserve">лиотекарю </w:t>
      </w:r>
      <w:proofErr w:type="spellStart"/>
      <w:r w:rsidRPr="00384084">
        <w:rPr>
          <w:rFonts w:ascii="Times New Roman" w:hAnsi="Times New Roman"/>
          <w:sz w:val="28"/>
          <w:szCs w:val="28"/>
        </w:rPr>
        <w:t>Пепёлышевской</w:t>
      </w:r>
      <w:proofErr w:type="spellEnd"/>
      <w:r w:rsidRPr="00384084">
        <w:rPr>
          <w:rFonts w:ascii="Times New Roman" w:hAnsi="Times New Roman"/>
          <w:sz w:val="28"/>
          <w:szCs w:val="28"/>
        </w:rPr>
        <w:t xml:space="preserve"> сельской библиотеки</w:t>
      </w:r>
      <w:proofErr w:type="gramEnd"/>
      <w:r w:rsidRPr="00384084">
        <w:rPr>
          <w:rFonts w:ascii="Times New Roman" w:hAnsi="Times New Roman"/>
          <w:sz w:val="28"/>
          <w:szCs w:val="28"/>
        </w:rPr>
        <w:t>. Размер страховых взносов, и</w:t>
      </w:r>
      <w:r w:rsidRPr="00384084">
        <w:rPr>
          <w:rFonts w:ascii="Times New Roman" w:hAnsi="Times New Roman"/>
          <w:sz w:val="28"/>
          <w:szCs w:val="28"/>
        </w:rPr>
        <w:t>с</w:t>
      </w:r>
      <w:r w:rsidRPr="00384084">
        <w:rPr>
          <w:rFonts w:ascii="Times New Roman" w:hAnsi="Times New Roman"/>
          <w:sz w:val="28"/>
          <w:szCs w:val="28"/>
        </w:rPr>
        <w:t>численных с данного вида выплат по оплате труда, составил 746,67 руб. (2 472,43 руб. х 30,2%), что также является не</w:t>
      </w:r>
      <w:r w:rsidR="008E29E2">
        <w:rPr>
          <w:rFonts w:ascii="Times New Roman" w:hAnsi="Times New Roman"/>
          <w:sz w:val="28"/>
          <w:szCs w:val="28"/>
        </w:rPr>
        <w:t>правомер</w:t>
      </w:r>
      <w:r w:rsidRPr="00384084">
        <w:rPr>
          <w:rFonts w:ascii="Times New Roman" w:hAnsi="Times New Roman"/>
          <w:sz w:val="28"/>
          <w:szCs w:val="28"/>
        </w:rPr>
        <w:t>ным расходом бюджетных средств.</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Всего не</w:t>
      </w:r>
      <w:r w:rsidR="008E29E2">
        <w:rPr>
          <w:rFonts w:ascii="Times New Roman" w:hAnsi="Times New Roman"/>
          <w:sz w:val="28"/>
          <w:szCs w:val="28"/>
        </w:rPr>
        <w:t>правомер</w:t>
      </w:r>
      <w:r w:rsidRPr="00384084">
        <w:rPr>
          <w:rFonts w:ascii="Times New Roman" w:hAnsi="Times New Roman"/>
          <w:sz w:val="28"/>
          <w:szCs w:val="28"/>
        </w:rPr>
        <w:t xml:space="preserve">ный расход средств субсидии </w:t>
      </w:r>
      <w:r w:rsidRPr="00384084">
        <w:rPr>
          <w:rFonts w:ascii="Times New Roman" w:hAnsi="Times New Roman"/>
          <w:color w:val="000000"/>
          <w:sz w:val="28"/>
          <w:szCs w:val="28"/>
          <w:shd w:val="clear" w:color="auto" w:fill="FFFFFF"/>
        </w:rPr>
        <w:t xml:space="preserve">на </w:t>
      </w:r>
      <w:r w:rsidRPr="00384084">
        <w:rPr>
          <w:rFonts w:ascii="Times New Roman" w:eastAsia="Times New Roman" w:hAnsi="Times New Roman"/>
          <w:sz w:val="28"/>
          <w:szCs w:val="28"/>
          <w:lang w:eastAsia="ru-RU"/>
        </w:rPr>
        <w:t>финансовое обеспечение выполнения муниципального задания (</w:t>
      </w:r>
      <w:r w:rsidRPr="00384084">
        <w:rPr>
          <w:rFonts w:ascii="Times New Roman" w:hAnsi="Times New Roman"/>
          <w:sz w:val="28"/>
          <w:szCs w:val="28"/>
        </w:rPr>
        <w:t>по оплате труда и начислений на выплаты по оплате труда) составил 18 934,47 руб. (оплата труда 14 542,61 руб., начисления на выплаты по оплате труда 4 391,86 руб.), ущерб бюджету Суксунского горо</w:t>
      </w:r>
      <w:r w:rsidRPr="00384084">
        <w:rPr>
          <w:rFonts w:ascii="Times New Roman" w:hAnsi="Times New Roman"/>
          <w:sz w:val="28"/>
          <w:szCs w:val="28"/>
        </w:rPr>
        <w:t>д</w:t>
      </w:r>
      <w:r w:rsidRPr="00384084">
        <w:rPr>
          <w:rFonts w:ascii="Times New Roman" w:hAnsi="Times New Roman"/>
          <w:sz w:val="28"/>
          <w:szCs w:val="28"/>
        </w:rPr>
        <w:t>ского округа составил 18 934,47 руб.</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Федеральным законом о бухгалтерском учете и Инструкцией № 157н предусмотрена возможность самостоятельной разработки форм документов при условии наличия в них обязательных реквизитов и установления особенности их применения в рамках учетной политики.</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xml:space="preserve">Форма штатного расписания не соответствует унифицированной форме № Т-3, утвержденной </w:t>
      </w:r>
      <w:r w:rsidRPr="00384084">
        <w:rPr>
          <w:rFonts w:ascii="Times New Roman" w:hAnsi="Times New Roman"/>
          <w:sz w:val="28"/>
          <w:szCs w:val="28"/>
        </w:rPr>
        <w:t>Постановлением Государственного комитета Российской Ф</w:t>
      </w:r>
      <w:r w:rsidRPr="00384084">
        <w:rPr>
          <w:rFonts w:ascii="Times New Roman" w:hAnsi="Times New Roman"/>
          <w:sz w:val="28"/>
          <w:szCs w:val="28"/>
        </w:rPr>
        <w:t>е</w:t>
      </w:r>
      <w:r w:rsidRPr="00384084">
        <w:rPr>
          <w:rFonts w:ascii="Times New Roman" w:hAnsi="Times New Roman"/>
          <w:sz w:val="28"/>
          <w:szCs w:val="28"/>
        </w:rPr>
        <w:lastRenderedPageBreak/>
        <w:t>дерации по статистике от 05.01.2004 № 1 «</w:t>
      </w:r>
      <w:r w:rsidRPr="00384084">
        <w:rPr>
          <w:rFonts w:ascii="Times New Roman" w:eastAsia="Times New Roman" w:hAnsi="Times New Roman"/>
          <w:sz w:val="28"/>
          <w:szCs w:val="28"/>
          <w:lang w:eastAsia="ru-RU"/>
        </w:rPr>
        <w:t>Об утверждении унифицированных форм первичной учетной документации по учету труда и его оплаты»</w:t>
      </w:r>
      <w:r w:rsidRPr="00384084">
        <w:rPr>
          <w:rFonts w:ascii="Times New Roman" w:hAnsi="Times New Roman"/>
          <w:sz w:val="28"/>
          <w:szCs w:val="28"/>
        </w:rPr>
        <w:t>.</w:t>
      </w:r>
      <w:r w:rsidRPr="00384084">
        <w:rPr>
          <w:rFonts w:ascii="Times New Roman" w:hAnsi="Times New Roman"/>
          <w:color w:val="000000"/>
          <w:sz w:val="28"/>
          <w:szCs w:val="28"/>
          <w:shd w:val="clear" w:color="auto" w:fill="FFFFFF"/>
        </w:rPr>
        <w:t xml:space="preserve"> В форме № Т-3, применяемой Учреждением, наименование Учреждения не соответствует его официальному наименованию согласно Уставу, добавлены новые столбцы, отсу</w:t>
      </w:r>
      <w:r w:rsidRPr="00384084">
        <w:rPr>
          <w:rFonts w:ascii="Times New Roman" w:hAnsi="Times New Roman"/>
          <w:color w:val="000000"/>
          <w:sz w:val="28"/>
          <w:szCs w:val="28"/>
          <w:shd w:val="clear" w:color="auto" w:fill="FFFFFF"/>
        </w:rPr>
        <w:t>т</w:t>
      </w:r>
      <w:r w:rsidRPr="00384084">
        <w:rPr>
          <w:rFonts w:ascii="Times New Roman" w:hAnsi="Times New Roman"/>
          <w:color w:val="000000"/>
          <w:sz w:val="28"/>
          <w:szCs w:val="28"/>
          <w:shd w:val="clear" w:color="auto" w:fill="FFFFFF"/>
        </w:rPr>
        <w:t>ствует дата составления, ссылка на номер, дату приказа Учреждения.</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 нарушение Федерального закона о бухгалтерском учете и Инструкции № 157н Учетной политикой или отдельным приказом Учреждения не утверждена форма штатного расписания.</w:t>
      </w:r>
    </w:p>
    <w:p w:rsidR="00384084" w:rsidRPr="00384084" w:rsidRDefault="00384084" w:rsidP="00321485">
      <w:pPr>
        <w:widowControl w:val="0"/>
        <w:spacing w:after="0" w:line="240" w:lineRule="auto"/>
        <w:ind w:firstLine="709"/>
        <w:jc w:val="both"/>
        <w:rPr>
          <w:rFonts w:ascii="Times New Roman" w:hAnsi="Times New Roman"/>
          <w:sz w:val="28"/>
          <w:szCs w:val="28"/>
        </w:rPr>
      </w:pP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Проверка расчетов с подотчетными лицами показала следующее.</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Перечень должностных лиц, имеющих право на получение денежных средств под отчет, определен приказом Учреждения от 19.01.2021 № 5 «Об утверждении перечня должностных лиц, имеющих право на получение денежных средств на подотчет в 2021 году».</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384084">
        <w:rPr>
          <w:rFonts w:ascii="Times New Roman" w:hAnsi="Times New Roman"/>
          <w:color w:val="000000"/>
          <w:sz w:val="28"/>
          <w:szCs w:val="28"/>
          <w:shd w:val="clear" w:color="auto" w:fill="FFFFFF"/>
        </w:rPr>
        <w:t xml:space="preserve">В нарушение статьи 9 Федерального закона о бухгалтерском учете, </w:t>
      </w:r>
      <w:r w:rsidR="00E96CF0">
        <w:rPr>
          <w:rFonts w:ascii="Times New Roman" w:hAnsi="Times New Roman"/>
          <w:color w:val="000000"/>
          <w:sz w:val="28"/>
          <w:szCs w:val="28"/>
          <w:shd w:val="clear" w:color="auto" w:fill="FFFFFF"/>
        </w:rPr>
        <w:t>Мет</w:t>
      </w:r>
      <w:r w:rsidR="00E96CF0">
        <w:rPr>
          <w:rFonts w:ascii="Times New Roman" w:hAnsi="Times New Roman"/>
          <w:color w:val="000000"/>
          <w:sz w:val="28"/>
          <w:szCs w:val="28"/>
          <w:shd w:val="clear" w:color="auto" w:fill="FFFFFF"/>
        </w:rPr>
        <w:t>о</w:t>
      </w:r>
      <w:r w:rsidR="00E96CF0">
        <w:rPr>
          <w:rFonts w:ascii="Times New Roman" w:hAnsi="Times New Roman"/>
          <w:color w:val="000000"/>
          <w:sz w:val="28"/>
          <w:szCs w:val="28"/>
          <w:shd w:val="clear" w:color="auto" w:fill="FFFFFF"/>
        </w:rPr>
        <w:t xml:space="preserve">дических указаний, утвержденных </w:t>
      </w:r>
      <w:r w:rsidRPr="00384084">
        <w:rPr>
          <w:rFonts w:ascii="Times New Roman" w:hAnsi="Times New Roman"/>
          <w:color w:val="000000"/>
          <w:sz w:val="28"/>
          <w:szCs w:val="28"/>
          <w:shd w:val="clear" w:color="auto" w:fill="FFFFFF"/>
        </w:rPr>
        <w:t>Приказ</w:t>
      </w:r>
      <w:r w:rsidR="00E96CF0">
        <w:rPr>
          <w:rFonts w:ascii="Times New Roman" w:hAnsi="Times New Roman"/>
          <w:color w:val="000000"/>
          <w:sz w:val="28"/>
          <w:szCs w:val="28"/>
          <w:shd w:val="clear" w:color="auto" w:fill="FFFFFF"/>
        </w:rPr>
        <w:t>ом</w:t>
      </w:r>
      <w:r w:rsidRPr="00384084">
        <w:rPr>
          <w:rFonts w:ascii="Times New Roman" w:hAnsi="Times New Roman"/>
          <w:color w:val="000000"/>
          <w:sz w:val="28"/>
          <w:szCs w:val="28"/>
          <w:shd w:val="clear" w:color="auto" w:fill="FFFFFF"/>
        </w:rPr>
        <w:t xml:space="preserve"> Минфина России № 52н</w:t>
      </w:r>
      <w:r w:rsidR="00E96CF0">
        <w:rPr>
          <w:rFonts w:ascii="Times New Roman" w:hAnsi="Times New Roman"/>
          <w:color w:val="000000"/>
          <w:sz w:val="28"/>
          <w:szCs w:val="28"/>
          <w:shd w:val="clear" w:color="auto" w:fill="FFFFFF"/>
        </w:rPr>
        <w:t>,</w:t>
      </w:r>
      <w:r w:rsidRPr="00384084">
        <w:rPr>
          <w:rFonts w:ascii="Times New Roman" w:hAnsi="Times New Roman"/>
          <w:color w:val="000000"/>
          <w:sz w:val="28"/>
          <w:szCs w:val="28"/>
          <w:shd w:val="clear" w:color="auto" w:fill="FFFFFF"/>
        </w:rPr>
        <w:t xml:space="preserve"> подотче</w:t>
      </w:r>
      <w:r w:rsidRPr="00384084">
        <w:rPr>
          <w:rFonts w:ascii="Times New Roman" w:hAnsi="Times New Roman"/>
          <w:color w:val="000000"/>
          <w:sz w:val="28"/>
          <w:szCs w:val="28"/>
          <w:shd w:val="clear" w:color="auto" w:fill="FFFFFF"/>
        </w:rPr>
        <w:t>т</w:t>
      </w:r>
      <w:r w:rsidRPr="00384084">
        <w:rPr>
          <w:rFonts w:ascii="Times New Roman" w:hAnsi="Times New Roman"/>
          <w:color w:val="000000"/>
          <w:sz w:val="28"/>
          <w:szCs w:val="28"/>
          <w:shd w:val="clear" w:color="auto" w:fill="FFFFFF"/>
        </w:rPr>
        <w:t>ным лицом в авансовом отчете от 08.02.2021 № БСГУ-000001 на сумму 4 050,00 руб. не заполнена должность подотчетного лица, приложенные документы к ава</w:t>
      </w:r>
      <w:r w:rsidRPr="00384084">
        <w:rPr>
          <w:rFonts w:ascii="Times New Roman" w:hAnsi="Times New Roman"/>
          <w:color w:val="000000"/>
          <w:sz w:val="28"/>
          <w:szCs w:val="28"/>
          <w:shd w:val="clear" w:color="auto" w:fill="FFFFFF"/>
        </w:rPr>
        <w:t>н</w:t>
      </w:r>
      <w:r w:rsidRPr="00384084">
        <w:rPr>
          <w:rFonts w:ascii="Times New Roman" w:hAnsi="Times New Roman"/>
          <w:color w:val="000000"/>
          <w:sz w:val="28"/>
          <w:szCs w:val="28"/>
          <w:shd w:val="clear" w:color="auto" w:fill="FFFFFF"/>
        </w:rPr>
        <w:t xml:space="preserve">совым отчетам от 08.02.2021 № БСГУ-000001, от 12.07.2021 № БСГУ-000002 не пронумерованы, а </w:t>
      </w:r>
      <w:r w:rsidRPr="00384084">
        <w:rPr>
          <w:rFonts w:ascii="Times New Roman" w:hAnsi="Times New Roman"/>
          <w:sz w:val="28"/>
          <w:szCs w:val="28"/>
        </w:rPr>
        <w:t>лицом, на которое возложено ведение бухгалтерского учета,</w:t>
      </w:r>
      <w:r w:rsidRPr="00384084">
        <w:rPr>
          <w:rFonts w:ascii="Times New Roman" w:hAnsi="Times New Roman"/>
          <w:color w:val="000000"/>
          <w:sz w:val="28"/>
          <w:szCs w:val="28"/>
          <w:shd w:val="clear" w:color="auto" w:fill="FFFFFF"/>
        </w:rPr>
        <w:t xml:space="preserve"> на лицевой стороне авансовых отчетов</w:t>
      </w:r>
      <w:proofErr w:type="gramEnd"/>
      <w:r w:rsidRPr="00384084">
        <w:rPr>
          <w:rFonts w:ascii="Times New Roman" w:hAnsi="Times New Roman"/>
          <w:color w:val="000000"/>
          <w:sz w:val="28"/>
          <w:szCs w:val="28"/>
          <w:shd w:val="clear" w:color="auto" w:fill="FFFFFF"/>
        </w:rPr>
        <w:t xml:space="preserve"> от 08.02.2021 № БСГУ-000001, от 12.07.2021 № БСГУ-000002 не проставлена бухгалтерская запись дебет, кредит (бухгалте</w:t>
      </w:r>
      <w:r w:rsidRPr="00384084">
        <w:rPr>
          <w:rFonts w:ascii="Times New Roman" w:hAnsi="Times New Roman"/>
          <w:color w:val="000000"/>
          <w:sz w:val="28"/>
          <w:szCs w:val="28"/>
          <w:shd w:val="clear" w:color="auto" w:fill="FFFFFF"/>
        </w:rPr>
        <w:t>р</w:t>
      </w:r>
      <w:r w:rsidRPr="00384084">
        <w:rPr>
          <w:rFonts w:ascii="Times New Roman" w:hAnsi="Times New Roman"/>
          <w:color w:val="000000"/>
          <w:sz w:val="28"/>
          <w:szCs w:val="28"/>
          <w:shd w:val="clear" w:color="auto" w:fill="FFFFFF"/>
        </w:rPr>
        <w:t>ская корреспонденция), сумма по расходам. В авансовых отчетах от 08.02.2021 № БСГУ-000001, от 12.07.2021 № БСГУ-000002 в графе «Утверждаю» проставлена печать Учреждения, наличие которой не предусмотрено формой авансового отч</w:t>
      </w:r>
      <w:r w:rsidRPr="00384084">
        <w:rPr>
          <w:rFonts w:ascii="Times New Roman" w:hAnsi="Times New Roman"/>
          <w:color w:val="000000"/>
          <w:sz w:val="28"/>
          <w:szCs w:val="28"/>
          <w:shd w:val="clear" w:color="auto" w:fill="FFFFFF"/>
        </w:rPr>
        <w:t>е</w:t>
      </w:r>
      <w:r w:rsidRPr="00384084">
        <w:rPr>
          <w:rFonts w:ascii="Times New Roman" w:hAnsi="Times New Roman"/>
          <w:color w:val="000000"/>
          <w:sz w:val="28"/>
          <w:szCs w:val="28"/>
          <w:shd w:val="clear" w:color="auto" w:fill="FFFFFF"/>
        </w:rPr>
        <w:t>та.</w:t>
      </w:r>
    </w:p>
    <w:p w:rsidR="00384084" w:rsidRPr="00384084" w:rsidRDefault="00384084" w:rsidP="0032148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384084">
        <w:rPr>
          <w:rFonts w:ascii="Times New Roman" w:hAnsi="Times New Roman"/>
          <w:color w:val="000000"/>
          <w:sz w:val="28"/>
          <w:szCs w:val="28"/>
          <w:shd w:val="clear" w:color="auto" w:fill="FFFFFF"/>
        </w:rPr>
        <w:t xml:space="preserve">В соответствии с пунктом 2 </w:t>
      </w:r>
      <w:r w:rsidRPr="00384084">
        <w:rPr>
          <w:rFonts w:ascii="Times New Roman" w:eastAsia="Times New Roman" w:hAnsi="Times New Roman"/>
          <w:bCs/>
          <w:sz w:val="28"/>
          <w:szCs w:val="28"/>
          <w:lang w:eastAsia="ru-RU"/>
        </w:rPr>
        <w:t>Порядка выдачи под отчет денежных средств, составления и представления отчетов подотчетными лицами, приведенного в пр</w:t>
      </w:r>
      <w:r w:rsidRPr="00384084">
        <w:rPr>
          <w:rFonts w:ascii="Times New Roman" w:eastAsia="Times New Roman" w:hAnsi="Times New Roman"/>
          <w:bCs/>
          <w:sz w:val="28"/>
          <w:szCs w:val="28"/>
          <w:lang w:eastAsia="ru-RU"/>
        </w:rPr>
        <w:t>и</w:t>
      </w:r>
      <w:r w:rsidRPr="00384084">
        <w:rPr>
          <w:rFonts w:ascii="Times New Roman" w:eastAsia="Times New Roman" w:hAnsi="Times New Roman"/>
          <w:bCs/>
          <w:sz w:val="28"/>
          <w:szCs w:val="28"/>
          <w:lang w:eastAsia="ru-RU"/>
        </w:rPr>
        <w:t xml:space="preserve">ложении № 7 к </w:t>
      </w:r>
      <w:r w:rsidRPr="00384084">
        <w:rPr>
          <w:rFonts w:ascii="Times New Roman" w:eastAsia="Times New Roman" w:hAnsi="Times New Roman"/>
          <w:sz w:val="28"/>
          <w:szCs w:val="28"/>
          <w:lang w:eastAsia="ru-RU"/>
        </w:rPr>
        <w:t>Положению по единой учетной политике органов местного сам</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управления, муниципальных казенных, автономных и бюджетных учреждений Суксунского городского округа Пермского края, утвержденному приказом МКУ «ЦБ Суксунского городского округа» от 30.12.2020 № 195 «</w:t>
      </w:r>
      <w:r w:rsidRPr="00384084">
        <w:rPr>
          <w:rFonts w:ascii="Times New Roman" w:hAnsi="Times New Roman"/>
          <w:bCs/>
          <w:sz w:val="28"/>
          <w:szCs w:val="28"/>
        </w:rPr>
        <w:t>Об утверждении П</w:t>
      </w:r>
      <w:r w:rsidRPr="00384084">
        <w:rPr>
          <w:rFonts w:ascii="Times New Roman" w:hAnsi="Times New Roman"/>
          <w:bCs/>
          <w:sz w:val="28"/>
          <w:szCs w:val="28"/>
        </w:rPr>
        <w:t>о</w:t>
      </w:r>
      <w:r w:rsidRPr="00384084">
        <w:rPr>
          <w:rFonts w:ascii="Times New Roman" w:hAnsi="Times New Roman"/>
          <w:bCs/>
          <w:sz w:val="28"/>
          <w:szCs w:val="28"/>
        </w:rPr>
        <w:t>ложения по единой учетной политике органов местного</w:t>
      </w:r>
      <w:proofErr w:type="gramEnd"/>
      <w:r w:rsidRPr="00384084">
        <w:rPr>
          <w:rFonts w:ascii="Times New Roman" w:hAnsi="Times New Roman"/>
          <w:bCs/>
          <w:sz w:val="28"/>
          <w:szCs w:val="28"/>
        </w:rPr>
        <w:t xml:space="preserve"> самоуправления, мун</w:t>
      </w:r>
      <w:r w:rsidRPr="00384084">
        <w:rPr>
          <w:rFonts w:ascii="Times New Roman" w:hAnsi="Times New Roman"/>
          <w:bCs/>
          <w:sz w:val="28"/>
          <w:szCs w:val="28"/>
        </w:rPr>
        <w:t>и</w:t>
      </w:r>
      <w:r w:rsidRPr="00384084">
        <w:rPr>
          <w:rFonts w:ascii="Times New Roman" w:hAnsi="Times New Roman"/>
          <w:bCs/>
          <w:sz w:val="28"/>
          <w:szCs w:val="28"/>
        </w:rPr>
        <w:t>ципальных казенных, автономных и бюджетных учреждений Суксунского горо</w:t>
      </w:r>
      <w:r w:rsidRPr="00384084">
        <w:rPr>
          <w:rFonts w:ascii="Times New Roman" w:hAnsi="Times New Roman"/>
          <w:bCs/>
          <w:sz w:val="28"/>
          <w:szCs w:val="28"/>
        </w:rPr>
        <w:t>д</w:t>
      </w:r>
      <w:r w:rsidRPr="00384084">
        <w:rPr>
          <w:rFonts w:ascii="Times New Roman" w:hAnsi="Times New Roman"/>
          <w:bCs/>
          <w:sz w:val="28"/>
          <w:szCs w:val="28"/>
        </w:rPr>
        <w:t>ского округа Пермского края</w:t>
      </w:r>
      <w:r w:rsidRPr="00384084">
        <w:rPr>
          <w:rFonts w:ascii="Times New Roman" w:eastAsia="Times New Roman" w:hAnsi="Times New Roman"/>
          <w:sz w:val="28"/>
          <w:szCs w:val="28"/>
          <w:lang w:eastAsia="ru-RU"/>
        </w:rPr>
        <w:t>», о</w:t>
      </w:r>
      <w:r w:rsidRPr="00384084">
        <w:rPr>
          <w:rFonts w:ascii="Times New Roman" w:eastAsia="Times New Roman" w:hAnsi="Times New Roman"/>
          <w:bCs/>
          <w:sz w:val="28"/>
          <w:szCs w:val="28"/>
          <w:lang w:eastAsia="ru-RU"/>
        </w:rPr>
        <w:t>снованием для возмещения перерасхода дене</w:t>
      </w:r>
      <w:r w:rsidRPr="00384084">
        <w:rPr>
          <w:rFonts w:ascii="Times New Roman" w:eastAsia="Times New Roman" w:hAnsi="Times New Roman"/>
          <w:bCs/>
          <w:sz w:val="28"/>
          <w:szCs w:val="28"/>
          <w:lang w:eastAsia="ru-RU"/>
        </w:rPr>
        <w:t>ж</w:t>
      </w:r>
      <w:r w:rsidRPr="00384084">
        <w:rPr>
          <w:rFonts w:ascii="Times New Roman" w:eastAsia="Times New Roman" w:hAnsi="Times New Roman"/>
          <w:bCs/>
          <w:sz w:val="28"/>
          <w:szCs w:val="28"/>
          <w:lang w:eastAsia="ru-RU"/>
        </w:rPr>
        <w:t>ных средств является заявление на возмещение перерасхода командировочных (хозяйственных) расходов (далее – заявление на возмещение перерасхода) и ава</w:t>
      </w:r>
      <w:r w:rsidRPr="00384084">
        <w:rPr>
          <w:rFonts w:ascii="Times New Roman" w:eastAsia="Times New Roman" w:hAnsi="Times New Roman"/>
          <w:bCs/>
          <w:sz w:val="28"/>
          <w:szCs w:val="28"/>
          <w:lang w:eastAsia="ru-RU"/>
        </w:rPr>
        <w:t>н</w:t>
      </w:r>
      <w:r w:rsidRPr="00384084">
        <w:rPr>
          <w:rFonts w:ascii="Times New Roman" w:eastAsia="Times New Roman" w:hAnsi="Times New Roman"/>
          <w:bCs/>
          <w:sz w:val="28"/>
          <w:szCs w:val="28"/>
          <w:lang w:eastAsia="ru-RU"/>
        </w:rPr>
        <w:t>совый отчет.</w:t>
      </w:r>
    </w:p>
    <w:p w:rsidR="00384084" w:rsidRPr="00384084" w:rsidRDefault="00384084" w:rsidP="00321485">
      <w:pPr>
        <w:widowControl w:val="0"/>
        <w:spacing w:after="0" w:line="240" w:lineRule="auto"/>
        <w:ind w:firstLine="709"/>
        <w:jc w:val="both"/>
        <w:rPr>
          <w:rFonts w:ascii="Times New Roman" w:eastAsia="Times New Roman" w:hAnsi="Times New Roman"/>
          <w:color w:val="000000"/>
          <w:sz w:val="28"/>
          <w:szCs w:val="28"/>
          <w:lang w:eastAsia="ru-RU"/>
        </w:rPr>
      </w:pPr>
      <w:proofErr w:type="gramStart"/>
      <w:r w:rsidRPr="00384084">
        <w:rPr>
          <w:rFonts w:ascii="Times New Roman" w:eastAsia="Times New Roman" w:hAnsi="Times New Roman"/>
          <w:bCs/>
          <w:sz w:val="28"/>
          <w:szCs w:val="28"/>
          <w:lang w:eastAsia="ru-RU"/>
        </w:rPr>
        <w:t>В нарушение пункта 2 Порядка выдачи под отчет денежных средств, с</w:t>
      </w:r>
      <w:r w:rsidRPr="00384084">
        <w:rPr>
          <w:rFonts w:ascii="Times New Roman" w:eastAsia="Times New Roman" w:hAnsi="Times New Roman"/>
          <w:bCs/>
          <w:sz w:val="28"/>
          <w:szCs w:val="28"/>
          <w:lang w:eastAsia="ru-RU"/>
        </w:rPr>
        <w:t>о</w:t>
      </w:r>
      <w:r w:rsidRPr="00384084">
        <w:rPr>
          <w:rFonts w:ascii="Times New Roman" w:eastAsia="Times New Roman" w:hAnsi="Times New Roman"/>
          <w:bCs/>
          <w:sz w:val="28"/>
          <w:szCs w:val="28"/>
          <w:lang w:eastAsia="ru-RU"/>
        </w:rPr>
        <w:t xml:space="preserve">ставления и представления отчетов подотчетными лицами, утвержденного </w:t>
      </w:r>
      <w:r w:rsidRPr="00384084">
        <w:rPr>
          <w:rFonts w:ascii="Times New Roman" w:eastAsia="Times New Roman" w:hAnsi="Times New Roman"/>
          <w:sz w:val="28"/>
          <w:szCs w:val="28"/>
          <w:lang w:eastAsia="ru-RU"/>
        </w:rPr>
        <w:t>Пол</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 xml:space="preserve">жением по учетной политике, бухгалтерией МКУ «ЦБ Суксунского городского округа» </w:t>
      </w:r>
      <w:r w:rsidRPr="00384084">
        <w:rPr>
          <w:rFonts w:ascii="Times New Roman" w:hAnsi="Times New Roman"/>
          <w:color w:val="000000"/>
          <w:sz w:val="28"/>
          <w:szCs w:val="28"/>
          <w:shd w:val="clear" w:color="auto" w:fill="FFFFFF"/>
        </w:rPr>
        <w:t>были перечислены денежные средства под отчет (а не в возмещение п</w:t>
      </w:r>
      <w:r w:rsidRPr="00384084">
        <w:rPr>
          <w:rFonts w:ascii="Times New Roman" w:hAnsi="Times New Roman"/>
          <w:color w:val="000000"/>
          <w:sz w:val="28"/>
          <w:szCs w:val="28"/>
          <w:shd w:val="clear" w:color="auto" w:fill="FFFFFF"/>
        </w:rPr>
        <w:t>е</w:t>
      </w:r>
      <w:r w:rsidRPr="00384084">
        <w:rPr>
          <w:rFonts w:ascii="Times New Roman" w:hAnsi="Times New Roman"/>
          <w:color w:val="000000"/>
          <w:sz w:val="28"/>
          <w:szCs w:val="28"/>
          <w:shd w:val="clear" w:color="auto" w:fill="FFFFFF"/>
        </w:rPr>
        <w:t>рерасхода денежных средств) платежным поручением от 16.02.2021 № 1941</w:t>
      </w:r>
      <w:r w:rsidRPr="00384084">
        <w:rPr>
          <w:rFonts w:ascii="Times New Roman" w:hAnsi="Times New Roman"/>
          <w:sz w:val="28"/>
          <w:szCs w:val="28"/>
        </w:rPr>
        <w:t xml:space="preserve"> </w:t>
      </w:r>
      <w:r w:rsidRPr="00384084">
        <w:rPr>
          <w:rFonts w:ascii="Times New Roman" w:hAnsi="Times New Roman"/>
          <w:color w:val="000000"/>
          <w:sz w:val="28"/>
          <w:szCs w:val="28"/>
          <w:shd w:val="clear" w:color="auto" w:fill="FFFFFF"/>
        </w:rPr>
        <w:t xml:space="preserve">на сумму 4 050,00 руб. на основании заявления подотчетного лица от 15.02.2021 на </w:t>
      </w:r>
      <w:r w:rsidRPr="00384084">
        <w:rPr>
          <w:rFonts w:ascii="Times New Roman" w:hAnsi="Times New Roman"/>
          <w:color w:val="000000"/>
          <w:sz w:val="28"/>
          <w:szCs w:val="28"/>
          <w:shd w:val="clear" w:color="auto" w:fill="FFFFFF"/>
        </w:rPr>
        <w:lastRenderedPageBreak/>
        <w:t>сумму 4</w:t>
      </w:r>
      <w:proofErr w:type="gramEnd"/>
      <w:r w:rsidRPr="00384084">
        <w:rPr>
          <w:rFonts w:ascii="Times New Roman" w:hAnsi="Times New Roman"/>
          <w:color w:val="000000"/>
          <w:sz w:val="28"/>
          <w:szCs w:val="28"/>
          <w:shd w:val="clear" w:color="auto" w:fill="FFFFFF"/>
        </w:rPr>
        <w:t> 050,00 руб.</w:t>
      </w:r>
      <w:r w:rsidRPr="00384084">
        <w:rPr>
          <w:rFonts w:ascii="Times New Roman" w:eastAsia="Times New Roman" w:hAnsi="Times New Roman"/>
          <w:sz w:val="28"/>
          <w:szCs w:val="28"/>
          <w:lang w:eastAsia="ru-RU"/>
        </w:rPr>
        <w:t xml:space="preserve"> на выдачу денежных средств на приобретение </w:t>
      </w:r>
      <w:r w:rsidRPr="00384084">
        <w:rPr>
          <w:rFonts w:ascii="Times New Roman" w:hAnsi="Times New Roman"/>
          <w:color w:val="000000"/>
          <w:sz w:val="28"/>
          <w:szCs w:val="28"/>
          <w:shd w:val="clear" w:color="auto" w:fill="FFFFFF"/>
        </w:rPr>
        <w:t>противоскол</w:t>
      </w:r>
      <w:r w:rsidRPr="00384084">
        <w:rPr>
          <w:rFonts w:ascii="Times New Roman" w:hAnsi="Times New Roman"/>
          <w:color w:val="000000"/>
          <w:sz w:val="28"/>
          <w:szCs w:val="28"/>
          <w:shd w:val="clear" w:color="auto" w:fill="FFFFFF"/>
        </w:rPr>
        <w:t>ь</w:t>
      </w:r>
      <w:r w:rsidRPr="00384084">
        <w:rPr>
          <w:rFonts w:ascii="Times New Roman" w:hAnsi="Times New Roman"/>
          <w:color w:val="000000"/>
          <w:sz w:val="28"/>
          <w:szCs w:val="28"/>
          <w:shd w:val="clear" w:color="auto" w:fill="FFFFFF"/>
        </w:rPr>
        <w:t>зящей дорожки.</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xml:space="preserve">В нарушение пункта 118 Инструкции № 157 приобретенные </w:t>
      </w:r>
      <w:proofErr w:type="spellStart"/>
      <w:r w:rsidRPr="00384084">
        <w:rPr>
          <w:rFonts w:ascii="Times New Roman" w:hAnsi="Times New Roman"/>
          <w:sz w:val="28"/>
          <w:szCs w:val="28"/>
        </w:rPr>
        <w:t>саморезы</w:t>
      </w:r>
      <w:proofErr w:type="spellEnd"/>
      <w:r w:rsidRPr="00384084">
        <w:rPr>
          <w:rFonts w:ascii="Times New Roman" w:hAnsi="Times New Roman"/>
          <w:sz w:val="28"/>
          <w:szCs w:val="28"/>
        </w:rPr>
        <w:t>, к</w:t>
      </w:r>
      <w:r w:rsidRPr="00384084">
        <w:rPr>
          <w:rFonts w:ascii="Times New Roman" w:hAnsi="Times New Roman"/>
          <w:sz w:val="28"/>
          <w:szCs w:val="28"/>
        </w:rPr>
        <w:t>о</w:t>
      </w:r>
      <w:r w:rsidRPr="00384084">
        <w:rPr>
          <w:rFonts w:ascii="Times New Roman" w:hAnsi="Times New Roman"/>
          <w:sz w:val="28"/>
          <w:szCs w:val="28"/>
        </w:rPr>
        <w:t>нек цинковый (строительные материалы) по авансовому отчету от 12.07.2021 № БСГУ-000002 на сумму 7 450,00 руб. отнесены на подстатью КОСГУ 346 «Увел</w:t>
      </w:r>
      <w:r w:rsidRPr="00384084">
        <w:rPr>
          <w:rFonts w:ascii="Times New Roman" w:hAnsi="Times New Roman"/>
          <w:sz w:val="28"/>
          <w:szCs w:val="28"/>
        </w:rPr>
        <w:t>и</w:t>
      </w:r>
      <w:r w:rsidRPr="00384084">
        <w:rPr>
          <w:rFonts w:ascii="Times New Roman" w:hAnsi="Times New Roman"/>
          <w:sz w:val="28"/>
          <w:szCs w:val="28"/>
        </w:rPr>
        <w:t>чение стоимости прочих материальных запасов», а не на подстатью КОСГУ 344 «Увеличение стоимости строительных материалов».</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p>
    <w:p w:rsidR="00384084" w:rsidRPr="00384084" w:rsidRDefault="00384084" w:rsidP="00321485">
      <w:pPr>
        <w:widowControl w:val="0"/>
        <w:spacing w:after="0" w:line="240" w:lineRule="auto"/>
        <w:ind w:firstLine="709"/>
        <w:jc w:val="both"/>
        <w:rPr>
          <w:rFonts w:ascii="Times New Roman" w:hAnsi="Times New Roman"/>
          <w:b/>
          <w:i/>
          <w:sz w:val="28"/>
          <w:szCs w:val="28"/>
        </w:rPr>
      </w:pPr>
      <w:r w:rsidRPr="00384084">
        <w:rPr>
          <w:rFonts w:ascii="Times New Roman" w:hAnsi="Times New Roman"/>
          <w:color w:val="000000"/>
          <w:sz w:val="28"/>
          <w:szCs w:val="28"/>
          <w:shd w:val="clear" w:color="auto" w:fill="FFFFFF"/>
        </w:rPr>
        <w:t>Проверка учета нефинансовых активов показала следующее.</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Приказом МУК «Суксунская ЦБС» от 10.01.2020 № 3 назначена комиссия по поступлению и выбытию нефинансовых активов.</w:t>
      </w:r>
    </w:p>
    <w:p w:rsidR="00384084" w:rsidRPr="00384084" w:rsidRDefault="00384084" w:rsidP="00321485">
      <w:pPr>
        <w:widowControl w:val="0"/>
        <w:spacing w:after="0" w:line="240" w:lineRule="auto"/>
        <w:ind w:firstLine="709"/>
        <w:jc w:val="both"/>
        <w:rPr>
          <w:rFonts w:ascii="Times New Roman" w:eastAsia="Times New Roman" w:hAnsi="Times New Roman"/>
          <w:bCs/>
          <w:kern w:val="36"/>
          <w:sz w:val="28"/>
          <w:szCs w:val="28"/>
          <w:lang w:eastAsia="ru-RU"/>
        </w:rPr>
      </w:pPr>
      <w:proofErr w:type="gramStart"/>
      <w:r w:rsidRPr="00384084">
        <w:rPr>
          <w:rFonts w:ascii="Times New Roman" w:hAnsi="Times New Roman"/>
          <w:sz w:val="28"/>
          <w:szCs w:val="28"/>
        </w:rPr>
        <w:t>К бухгалтерскому учету принимаются первичные (сводные) учетные док</w:t>
      </w:r>
      <w:r w:rsidRPr="00384084">
        <w:rPr>
          <w:rFonts w:ascii="Times New Roman" w:hAnsi="Times New Roman"/>
          <w:sz w:val="28"/>
          <w:szCs w:val="28"/>
        </w:rPr>
        <w:t>у</w:t>
      </w:r>
      <w:r w:rsidRPr="00384084">
        <w:rPr>
          <w:rFonts w:ascii="Times New Roman" w:hAnsi="Times New Roman"/>
          <w:sz w:val="28"/>
          <w:szCs w:val="28"/>
        </w:rPr>
        <w:t>менты, сформированные лицами, ответственными за совершение факта хозя</w:t>
      </w:r>
      <w:r w:rsidRPr="00384084">
        <w:rPr>
          <w:rFonts w:ascii="Times New Roman" w:hAnsi="Times New Roman"/>
          <w:sz w:val="28"/>
          <w:szCs w:val="28"/>
        </w:rPr>
        <w:t>й</w:t>
      </w:r>
      <w:r w:rsidRPr="00384084">
        <w:rPr>
          <w:rFonts w:ascii="Times New Roman" w:hAnsi="Times New Roman"/>
          <w:sz w:val="28"/>
          <w:szCs w:val="28"/>
        </w:rPr>
        <w:t>ственной жизни, с применением унифицированных форм документов, предусмо</w:t>
      </w:r>
      <w:r w:rsidRPr="00384084">
        <w:rPr>
          <w:rFonts w:ascii="Times New Roman" w:hAnsi="Times New Roman"/>
          <w:sz w:val="28"/>
          <w:szCs w:val="28"/>
        </w:rPr>
        <w:t>т</w:t>
      </w:r>
      <w:r w:rsidRPr="00384084">
        <w:rPr>
          <w:rFonts w:ascii="Times New Roman" w:hAnsi="Times New Roman"/>
          <w:sz w:val="28"/>
          <w:szCs w:val="28"/>
        </w:rPr>
        <w:t xml:space="preserve">ренных </w:t>
      </w:r>
      <w:hyperlink r:id="rId17" w:anchor="block_5200" w:history="1">
        <w:r w:rsidRPr="00384084">
          <w:rPr>
            <w:rFonts w:ascii="Times New Roman" w:hAnsi="Times New Roman"/>
            <w:color w:val="000000"/>
            <w:sz w:val="28"/>
            <w:szCs w:val="28"/>
          </w:rPr>
          <w:t>разделом 2</w:t>
        </w:r>
      </w:hyperlink>
      <w:r w:rsidRPr="00384084">
        <w:rPr>
          <w:rFonts w:ascii="Times New Roman" w:hAnsi="Times New Roman"/>
          <w:sz w:val="28"/>
          <w:szCs w:val="28"/>
        </w:rPr>
        <w:t xml:space="preserve"> </w:t>
      </w:r>
      <w:r w:rsidR="00F21641" w:rsidRPr="006102C3">
        <w:rPr>
          <w:rFonts w:ascii="Times New Roman" w:eastAsia="Times New Roman" w:hAnsi="Times New Roman"/>
          <w:sz w:val="28"/>
          <w:szCs w:val="28"/>
          <w:lang w:eastAsia="ru-RU"/>
        </w:rPr>
        <w:t>«</w:t>
      </w:r>
      <w:r w:rsidR="00F21641" w:rsidRPr="006102C3">
        <w:rPr>
          <w:rFonts w:ascii="Times New Roman" w:eastAsia="Times New Roman" w:hAnsi="Times New Roman"/>
          <w:bCs/>
          <w:sz w:val="28"/>
          <w:szCs w:val="28"/>
          <w:lang w:eastAsia="ru-RU"/>
        </w:rPr>
        <w:t>Применение и заполнение форм первичных</w:t>
      </w:r>
      <w:r w:rsidR="00F21641" w:rsidRPr="006102C3">
        <w:rPr>
          <w:rFonts w:ascii="Times New Roman" w:eastAsia="Times New Roman" w:hAnsi="Times New Roman"/>
          <w:sz w:val="28"/>
          <w:szCs w:val="28"/>
          <w:lang w:eastAsia="ru-RU"/>
        </w:rPr>
        <w:t xml:space="preserve"> </w:t>
      </w:r>
      <w:r w:rsidR="00F21641" w:rsidRPr="006102C3">
        <w:rPr>
          <w:rFonts w:ascii="Times New Roman" w:eastAsia="Times New Roman" w:hAnsi="Times New Roman"/>
          <w:bCs/>
          <w:sz w:val="28"/>
          <w:szCs w:val="28"/>
          <w:lang w:eastAsia="ru-RU"/>
        </w:rPr>
        <w:t>учетных док</w:t>
      </w:r>
      <w:r w:rsidR="00F21641" w:rsidRPr="006102C3">
        <w:rPr>
          <w:rFonts w:ascii="Times New Roman" w:eastAsia="Times New Roman" w:hAnsi="Times New Roman"/>
          <w:bCs/>
          <w:sz w:val="28"/>
          <w:szCs w:val="28"/>
          <w:lang w:eastAsia="ru-RU"/>
        </w:rPr>
        <w:t>у</w:t>
      </w:r>
      <w:r w:rsidR="00F21641" w:rsidRPr="006102C3">
        <w:rPr>
          <w:rFonts w:ascii="Times New Roman" w:eastAsia="Times New Roman" w:hAnsi="Times New Roman"/>
          <w:bCs/>
          <w:sz w:val="28"/>
          <w:szCs w:val="28"/>
          <w:lang w:eastAsia="ru-RU"/>
        </w:rPr>
        <w:t>ментов</w:t>
      </w:r>
      <w:r w:rsidR="00F21641" w:rsidRPr="006102C3">
        <w:rPr>
          <w:rFonts w:ascii="Times New Roman" w:eastAsia="Times New Roman" w:hAnsi="Times New Roman"/>
          <w:sz w:val="28"/>
          <w:szCs w:val="28"/>
          <w:lang w:eastAsia="ru-RU"/>
        </w:rPr>
        <w:t>»</w:t>
      </w:r>
      <w:r w:rsidR="00F21641">
        <w:rPr>
          <w:rFonts w:ascii="Times New Roman" w:eastAsia="Times New Roman" w:hAnsi="Times New Roman"/>
          <w:sz w:val="28"/>
          <w:szCs w:val="28"/>
          <w:lang w:eastAsia="ru-RU"/>
        </w:rPr>
        <w:t xml:space="preserve"> </w:t>
      </w:r>
      <w:r w:rsidRPr="00384084">
        <w:rPr>
          <w:rFonts w:ascii="Times New Roman" w:hAnsi="Times New Roman"/>
          <w:sz w:val="28"/>
          <w:szCs w:val="28"/>
        </w:rPr>
        <w:t xml:space="preserve">Методических </w:t>
      </w:r>
      <w:r w:rsidRPr="00384084">
        <w:rPr>
          <w:rFonts w:ascii="Times New Roman" w:eastAsia="Times New Roman" w:hAnsi="Times New Roman"/>
          <w:bCs/>
          <w:kern w:val="36"/>
          <w:sz w:val="28"/>
          <w:szCs w:val="28"/>
          <w:lang w:eastAsia="ru-RU"/>
        </w:rPr>
        <w:t>указаний, утвержденных Приказом Минфина России № 52н.</w:t>
      </w:r>
      <w:proofErr w:type="gramEnd"/>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xml:space="preserve">В нарушение </w:t>
      </w:r>
      <w:r w:rsidR="00E96CF0">
        <w:rPr>
          <w:rFonts w:ascii="Times New Roman" w:hAnsi="Times New Roman"/>
          <w:color w:val="000000"/>
          <w:sz w:val="28"/>
          <w:szCs w:val="28"/>
          <w:shd w:val="clear" w:color="auto" w:fill="FFFFFF"/>
        </w:rPr>
        <w:t xml:space="preserve">Методических указаний, утвержденных </w:t>
      </w:r>
      <w:r w:rsidRPr="00384084">
        <w:rPr>
          <w:rFonts w:ascii="Times New Roman" w:hAnsi="Times New Roman"/>
          <w:color w:val="000000"/>
          <w:sz w:val="28"/>
          <w:szCs w:val="28"/>
          <w:shd w:val="clear" w:color="auto" w:fill="FFFFFF"/>
        </w:rPr>
        <w:t>Приказ</w:t>
      </w:r>
      <w:r w:rsidR="00E96CF0">
        <w:rPr>
          <w:rFonts w:ascii="Times New Roman" w:hAnsi="Times New Roman"/>
          <w:color w:val="000000"/>
          <w:sz w:val="28"/>
          <w:szCs w:val="28"/>
          <w:shd w:val="clear" w:color="auto" w:fill="FFFFFF"/>
        </w:rPr>
        <w:t>ом</w:t>
      </w:r>
      <w:r w:rsidRPr="00384084">
        <w:rPr>
          <w:rFonts w:ascii="Times New Roman" w:hAnsi="Times New Roman"/>
          <w:color w:val="000000"/>
          <w:sz w:val="28"/>
          <w:szCs w:val="28"/>
          <w:shd w:val="clear" w:color="auto" w:fill="FFFFFF"/>
        </w:rPr>
        <w:t xml:space="preserve"> Минфина России № 52н:</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384084">
        <w:rPr>
          <w:rFonts w:ascii="Times New Roman" w:hAnsi="Times New Roman"/>
          <w:color w:val="000000"/>
          <w:sz w:val="28"/>
          <w:szCs w:val="28"/>
          <w:shd w:val="clear" w:color="auto" w:fill="FFFFFF"/>
        </w:rPr>
        <w:t>- в актах о приемке-передаче объектов нефинансовых активов (ф. 0504101) от 17.02.2021 № БСГУ-000002 на сумму 34 900,00 руб., от 17.02.2021 № БСГУ-000003 на сумму 10</w:t>
      </w:r>
      <w:r w:rsidRPr="00384084">
        <w:rPr>
          <w:sz w:val="28"/>
          <w:szCs w:val="28"/>
        </w:rPr>
        <w:t> </w:t>
      </w:r>
      <w:r w:rsidRPr="00384084">
        <w:rPr>
          <w:rFonts w:ascii="Times New Roman" w:hAnsi="Times New Roman"/>
          <w:color w:val="000000"/>
          <w:sz w:val="28"/>
          <w:szCs w:val="28"/>
          <w:shd w:val="clear" w:color="auto" w:fill="FFFFFF"/>
        </w:rPr>
        <w:t>100,00 руб. не заполнены строки: отметка бухгалтерии об о</w:t>
      </w:r>
      <w:r w:rsidRPr="00384084">
        <w:rPr>
          <w:rFonts w:ascii="Times New Roman" w:hAnsi="Times New Roman"/>
          <w:color w:val="000000"/>
          <w:sz w:val="28"/>
          <w:szCs w:val="28"/>
          <w:shd w:val="clear" w:color="auto" w:fill="FFFFFF"/>
        </w:rPr>
        <w:t>т</w:t>
      </w:r>
      <w:r w:rsidRPr="00384084">
        <w:rPr>
          <w:rFonts w:ascii="Times New Roman" w:hAnsi="Times New Roman"/>
          <w:color w:val="000000"/>
          <w:sz w:val="28"/>
          <w:szCs w:val="28"/>
          <w:shd w:val="clear" w:color="auto" w:fill="FFFFFF"/>
        </w:rPr>
        <w:t>крытии инвентарной карточки (номер, дата, номер счета бухгалтерского учета); заключение комиссии при осмотре объекта нефинансовых активов; должность, подпись, расшифровка, дата подписи исполнителя, не приложена копия инве</w:t>
      </w:r>
      <w:r w:rsidRPr="00384084">
        <w:rPr>
          <w:rFonts w:ascii="Times New Roman" w:hAnsi="Times New Roman"/>
          <w:color w:val="000000"/>
          <w:sz w:val="28"/>
          <w:szCs w:val="28"/>
          <w:shd w:val="clear" w:color="auto" w:fill="FFFFFF"/>
        </w:rPr>
        <w:t>н</w:t>
      </w:r>
      <w:r w:rsidRPr="00384084">
        <w:rPr>
          <w:rFonts w:ascii="Times New Roman" w:hAnsi="Times New Roman"/>
          <w:color w:val="000000"/>
          <w:sz w:val="28"/>
          <w:szCs w:val="28"/>
          <w:shd w:val="clear" w:color="auto" w:fill="FFFFFF"/>
        </w:rPr>
        <w:t>тарной карточки;</w:t>
      </w:r>
      <w:proofErr w:type="gramEnd"/>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384084">
        <w:rPr>
          <w:rFonts w:ascii="Times New Roman" w:hAnsi="Times New Roman"/>
          <w:color w:val="000000"/>
          <w:sz w:val="28"/>
          <w:szCs w:val="28"/>
          <w:shd w:val="clear" w:color="auto" w:fill="FFFFFF"/>
        </w:rPr>
        <w:t>- в актах о списании материальных запасов (ф. 0504230) от 31.05.2021 № БС00-000004, от 01.10.2021 № БС00-000002, от 01.10.2021 № БС00-000003, от 01.10.2021 № БС00-000005, от 01.10.2021 № БС00-000006, от 01.10.2021 № БС00-000008, от 25.10.2021 № БСГУ-000006, от 31.10.2021 № БС00-000004, от 29.11.2021 № БС00-000001, от 22.12.2021 № БСГУ-000007, от 24.12.2021 № БСГУ-000008 не заполнен столбец 8 «Направление расходования (причина спис</w:t>
      </w:r>
      <w:r w:rsidRPr="00384084">
        <w:rPr>
          <w:rFonts w:ascii="Times New Roman" w:hAnsi="Times New Roman"/>
          <w:color w:val="000000"/>
          <w:sz w:val="28"/>
          <w:szCs w:val="28"/>
          <w:shd w:val="clear" w:color="auto" w:fill="FFFFFF"/>
        </w:rPr>
        <w:t>а</w:t>
      </w:r>
      <w:r w:rsidRPr="00384084">
        <w:rPr>
          <w:rFonts w:ascii="Times New Roman" w:hAnsi="Times New Roman"/>
          <w:color w:val="000000"/>
          <w:sz w:val="28"/>
          <w:szCs w:val="28"/>
          <w:shd w:val="clear" w:color="auto" w:fill="FFFFFF"/>
        </w:rPr>
        <w:t>ния»);</w:t>
      </w:r>
      <w:proofErr w:type="gramEnd"/>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proofErr w:type="gramStart"/>
      <w:r w:rsidRPr="00384084">
        <w:rPr>
          <w:rFonts w:ascii="Times New Roman" w:hAnsi="Times New Roman"/>
          <w:color w:val="000000"/>
          <w:sz w:val="28"/>
          <w:szCs w:val="28"/>
          <w:shd w:val="clear" w:color="auto" w:fill="FFFFFF"/>
        </w:rPr>
        <w:t xml:space="preserve">- </w:t>
      </w:r>
      <w:r w:rsidRPr="00384084">
        <w:rPr>
          <w:rFonts w:ascii="Times New Roman" w:hAnsi="Times New Roman"/>
          <w:color w:val="000000"/>
          <w:spacing w:val="-2"/>
          <w:sz w:val="28"/>
          <w:szCs w:val="28"/>
          <w:shd w:val="clear" w:color="auto" w:fill="FFFFFF"/>
        </w:rPr>
        <w:t xml:space="preserve">в ведомостях выдачи материальных ценностей на нужды учреждения (ф. 0504210) от 01.10.2021 № СС00-000004 на сумму 462,00 руб., от 01.10.2021 № </w:t>
      </w:r>
      <w:r w:rsidRPr="00384084">
        <w:rPr>
          <w:rFonts w:ascii="Times New Roman" w:hAnsi="Times New Roman"/>
          <w:color w:val="000000"/>
          <w:sz w:val="28"/>
          <w:szCs w:val="28"/>
          <w:shd w:val="clear" w:color="auto" w:fill="FFFFFF"/>
        </w:rPr>
        <w:t>СС00-000004 на сумму 1 345,00 руб., от 01.10.2021 № СС00-000004 на сумму 16</w:t>
      </w:r>
      <w:r w:rsidRPr="00384084">
        <w:rPr>
          <w:rFonts w:ascii="Times New Roman" w:hAnsi="Times New Roman"/>
          <w:color w:val="000000"/>
          <w:spacing w:val="-4"/>
          <w:sz w:val="28"/>
          <w:szCs w:val="28"/>
          <w:shd w:val="clear" w:color="auto" w:fill="FFFFFF"/>
        </w:rPr>
        <w:t> 103,50</w:t>
      </w:r>
      <w:r w:rsidRPr="00384084">
        <w:rPr>
          <w:rFonts w:ascii="Times New Roman" w:hAnsi="Times New Roman"/>
          <w:color w:val="000000"/>
          <w:spacing w:val="-2"/>
          <w:sz w:val="28"/>
          <w:szCs w:val="28"/>
          <w:shd w:val="clear" w:color="auto" w:fill="FFFFFF"/>
        </w:rPr>
        <w:t xml:space="preserve"> руб., от 01.10.2021 № СС00-000004 на сумму 15 275,00 руб., от 01.10.2021 № СС00-000004 на сумму 13 542,00 руб., от 31.10.2021 № СС00-000004 на сумму 11 500,00 руб., от 29.11.2021 без</w:t>
      </w:r>
      <w:proofErr w:type="gramEnd"/>
      <w:r w:rsidRPr="00384084">
        <w:rPr>
          <w:rFonts w:ascii="Times New Roman" w:hAnsi="Times New Roman"/>
          <w:color w:val="000000"/>
          <w:spacing w:val="-2"/>
          <w:sz w:val="28"/>
          <w:szCs w:val="28"/>
          <w:shd w:val="clear" w:color="auto" w:fill="FFFFFF"/>
        </w:rPr>
        <w:t xml:space="preserve"> номера на сумму 13 833,33 руб., от 22.12.2021 без номера на сумму 3 189,00 руб., от 24.12.2021 без номера на сумму 19 066,67 руб. не проставлена бухгалтерская запись дебет, кредит</w:t>
      </w:r>
      <w:r w:rsidRPr="00384084">
        <w:rPr>
          <w:rFonts w:ascii="Times New Roman" w:hAnsi="Times New Roman"/>
          <w:color w:val="000000"/>
          <w:sz w:val="28"/>
          <w:szCs w:val="28"/>
          <w:shd w:val="clear" w:color="auto" w:fill="FFFFFF"/>
        </w:rPr>
        <w:t>.</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proofErr w:type="gramStart"/>
      <w:r w:rsidRPr="00384084">
        <w:rPr>
          <w:rFonts w:ascii="Times New Roman" w:hAnsi="Times New Roman"/>
          <w:color w:val="000000"/>
          <w:sz w:val="28"/>
          <w:szCs w:val="28"/>
          <w:shd w:val="clear" w:color="auto" w:fill="FFFFFF"/>
        </w:rPr>
        <w:t>На основании пункта 1.3 Соглашения об оказании услуг от 19.05.2021 № 3 между Муниципальным казенным учреждением «Центр обслуживания учрежд</w:t>
      </w:r>
      <w:r w:rsidRPr="00384084">
        <w:rPr>
          <w:rFonts w:ascii="Times New Roman" w:hAnsi="Times New Roman"/>
          <w:color w:val="000000"/>
          <w:sz w:val="28"/>
          <w:szCs w:val="28"/>
          <w:shd w:val="clear" w:color="auto" w:fill="FFFFFF"/>
        </w:rPr>
        <w:t>е</w:t>
      </w:r>
      <w:r w:rsidRPr="00384084">
        <w:rPr>
          <w:rFonts w:ascii="Times New Roman" w:hAnsi="Times New Roman"/>
          <w:color w:val="000000"/>
          <w:sz w:val="28"/>
          <w:szCs w:val="28"/>
          <w:shd w:val="clear" w:color="auto" w:fill="FFFFFF"/>
        </w:rPr>
        <w:t xml:space="preserve">ний» и </w:t>
      </w:r>
      <w:r w:rsidRPr="00384084">
        <w:rPr>
          <w:rFonts w:ascii="Times New Roman" w:eastAsia="Times New Roman" w:hAnsi="Times New Roman"/>
          <w:sz w:val="28"/>
          <w:szCs w:val="28"/>
          <w:lang w:eastAsia="ru-RU"/>
        </w:rPr>
        <w:t>МУК «Суксунская ЦБС» услуги по комплексной уборке внутренних н</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lastRenderedPageBreak/>
        <w:t>жилых помещений библиотек, социально-бытовое обслуживание зданий библи</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тек, обеспечение транспортным обслуживанием, обслуживание котельных оказ</w:t>
      </w:r>
      <w:r w:rsidRPr="00384084">
        <w:rPr>
          <w:rFonts w:ascii="Times New Roman" w:eastAsia="Times New Roman" w:hAnsi="Times New Roman"/>
          <w:sz w:val="28"/>
          <w:szCs w:val="28"/>
          <w:lang w:eastAsia="ru-RU"/>
        </w:rPr>
        <w:t>ы</w:t>
      </w:r>
      <w:r w:rsidRPr="00384084">
        <w:rPr>
          <w:rFonts w:ascii="Times New Roman" w:eastAsia="Times New Roman" w:hAnsi="Times New Roman"/>
          <w:sz w:val="28"/>
          <w:szCs w:val="28"/>
          <w:lang w:eastAsia="ru-RU"/>
        </w:rPr>
        <w:t>ваются Исполнителем с использованием собственных специальных инструментов, техники, оборудования, моющих средств и других расходных материалов.</w:t>
      </w:r>
      <w:proofErr w:type="gramEnd"/>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В нарушение пункта 1.3 </w:t>
      </w:r>
      <w:r w:rsidRPr="00384084">
        <w:rPr>
          <w:rFonts w:ascii="Times New Roman" w:hAnsi="Times New Roman"/>
          <w:color w:val="000000"/>
          <w:sz w:val="28"/>
          <w:szCs w:val="28"/>
          <w:shd w:val="clear" w:color="auto" w:fill="FFFFFF"/>
        </w:rPr>
        <w:t xml:space="preserve">Соглашения об оказании услуг от 19.05.2021 № 3 </w:t>
      </w:r>
      <w:r w:rsidRPr="00384084">
        <w:rPr>
          <w:rFonts w:ascii="Times New Roman" w:eastAsia="Times New Roman" w:hAnsi="Times New Roman"/>
          <w:sz w:val="28"/>
          <w:szCs w:val="28"/>
          <w:lang w:eastAsia="ru-RU"/>
        </w:rPr>
        <w:t xml:space="preserve"> МУК «Суксунская ЦБС» были закуплены следующие материалы на сумму 126 305,00 руб.:</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дрова колотые 70 куб. м. на сумму 72 000,00 руб. по универсальному пер</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даточному документу от 25.06.2021 № 89 у ИП Дементьев А.С.;</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дрова колотые 5 куб. м. на сумму 6 500,00 руб. по универсальному перед</w:t>
      </w:r>
      <w:r w:rsidRPr="00384084">
        <w:rPr>
          <w:rFonts w:ascii="Times New Roman" w:eastAsia="Times New Roman" w:hAnsi="Times New Roman"/>
          <w:sz w:val="28"/>
          <w:szCs w:val="28"/>
          <w:lang w:eastAsia="ru-RU"/>
        </w:rPr>
        <w:t>а</w:t>
      </w:r>
      <w:r w:rsidRPr="00384084">
        <w:rPr>
          <w:rFonts w:ascii="Times New Roman" w:eastAsia="Times New Roman" w:hAnsi="Times New Roman"/>
          <w:sz w:val="28"/>
          <w:szCs w:val="28"/>
          <w:lang w:eastAsia="ru-RU"/>
        </w:rPr>
        <w:t>точному документу от 22.09.2021 № 151 у ИП Дементьев А.С.;</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 уголь 10 тонн на сумму 43 000,00 руб. по универсальному передаточному документу от 13.09.2021 № 241 </w:t>
      </w:r>
      <w:proofErr w:type="gramStart"/>
      <w:r w:rsidRPr="00384084">
        <w:rPr>
          <w:rFonts w:ascii="Times New Roman" w:eastAsia="Times New Roman" w:hAnsi="Times New Roman"/>
          <w:sz w:val="28"/>
          <w:szCs w:val="28"/>
          <w:lang w:eastAsia="ru-RU"/>
        </w:rPr>
        <w:t>у ООО</w:t>
      </w:r>
      <w:proofErr w:type="gramEnd"/>
      <w:r w:rsidRPr="00384084">
        <w:rPr>
          <w:rFonts w:ascii="Times New Roman" w:eastAsia="Times New Roman" w:hAnsi="Times New Roman"/>
          <w:sz w:val="28"/>
          <w:szCs w:val="28"/>
          <w:lang w:eastAsia="ru-RU"/>
        </w:rPr>
        <w:t xml:space="preserve"> «ТОРГУГОЛЬ»;</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швабра с насадкой для мытья пола на сумму 800,00 руб. по универсальн</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му передаточному документу от 16.12.2021 № 22 у ИП Носков В.И.;</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белизна 18 шт. на сумму 525,00 руб. по расходной накладной от 13.12.2021 № 10270 (счет-фактура от 13.12.2021 № 10270) у ИП Тимонин Е.Н.;</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hAnsi="Times New Roman"/>
          <w:color w:val="000000"/>
          <w:sz w:val="28"/>
          <w:szCs w:val="28"/>
          <w:shd w:val="clear" w:color="auto" w:fill="FFFFFF"/>
        </w:rPr>
        <w:t xml:space="preserve">- лампы 15 шт. на сумму 975,00 руб. </w:t>
      </w:r>
      <w:r w:rsidRPr="00384084">
        <w:rPr>
          <w:rFonts w:ascii="Times New Roman" w:eastAsia="Times New Roman" w:hAnsi="Times New Roman"/>
          <w:sz w:val="28"/>
          <w:szCs w:val="28"/>
          <w:lang w:eastAsia="ru-RU"/>
        </w:rPr>
        <w:t>по универсальному передаточному д</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 xml:space="preserve">кументу от 14.12.2021 №75 у ИП </w:t>
      </w:r>
      <w:proofErr w:type="spellStart"/>
      <w:r w:rsidRPr="00384084">
        <w:rPr>
          <w:rFonts w:ascii="Times New Roman" w:eastAsia="Times New Roman" w:hAnsi="Times New Roman"/>
          <w:sz w:val="28"/>
          <w:szCs w:val="28"/>
          <w:lang w:eastAsia="ru-RU"/>
        </w:rPr>
        <w:t>Михляев</w:t>
      </w:r>
      <w:proofErr w:type="spellEnd"/>
      <w:r w:rsidRPr="00384084">
        <w:rPr>
          <w:rFonts w:ascii="Times New Roman" w:eastAsia="Times New Roman" w:hAnsi="Times New Roman"/>
          <w:sz w:val="28"/>
          <w:szCs w:val="28"/>
          <w:lang w:eastAsia="ru-RU"/>
        </w:rPr>
        <w:t xml:space="preserve"> А.М.;</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светодиодная панель 3 шт. на сумму 2 505,00 руб. по универсальному п</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 xml:space="preserve">редаточному документу от 16.12.2021 № МВ-1350 у ИП </w:t>
      </w:r>
      <w:proofErr w:type="spellStart"/>
      <w:r w:rsidRPr="00384084">
        <w:rPr>
          <w:rFonts w:ascii="Times New Roman" w:eastAsia="Times New Roman" w:hAnsi="Times New Roman"/>
          <w:sz w:val="28"/>
          <w:szCs w:val="28"/>
          <w:lang w:eastAsia="ru-RU"/>
        </w:rPr>
        <w:t>Михляев</w:t>
      </w:r>
      <w:proofErr w:type="spellEnd"/>
      <w:r w:rsidRPr="00384084">
        <w:rPr>
          <w:rFonts w:ascii="Times New Roman" w:eastAsia="Times New Roman" w:hAnsi="Times New Roman"/>
          <w:sz w:val="28"/>
          <w:szCs w:val="28"/>
          <w:lang w:eastAsia="ru-RU"/>
        </w:rPr>
        <w:t xml:space="preserve"> А.М.</w:t>
      </w:r>
    </w:p>
    <w:p w:rsidR="00384084" w:rsidRPr="00384084" w:rsidRDefault="00384084" w:rsidP="00321485">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eastAsia="Times New Roman" w:hAnsi="Times New Roman"/>
          <w:sz w:val="28"/>
          <w:szCs w:val="28"/>
          <w:lang w:eastAsia="ru-RU"/>
        </w:rPr>
        <w:t xml:space="preserve">Неэффективный расход </w:t>
      </w:r>
      <w:r w:rsidRPr="00384084">
        <w:rPr>
          <w:rFonts w:ascii="Times New Roman" w:hAnsi="Times New Roman"/>
          <w:sz w:val="28"/>
          <w:szCs w:val="28"/>
        </w:rPr>
        <w:t xml:space="preserve">средств субсидии </w:t>
      </w:r>
      <w:r w:rsidRPr="00384084">
        <w:rPr>
          <w:rFonts w:ascii="Times New Roman" w:hAnsi="Times New Roman"/>
          <w:color w:val="000000"/>
          <w:sz w:val="28"/>
          <w:szCs w:val="28"/>
          <w:shd w:val="clear" w:color="auto" w:fill="FFFFFF"/>
        </w:rPr>
        <w:t xml:space="preserve">на </w:t>
      </w:r>
      <w:r w:rsidRPr="00384084">
        <w:rPr>
          <w:rFonts w:ascii="Times New Roman" w:eastAsia="Times New Roman" w:hAnsi="Times New Roman"/>
          <w:sz w:val="28"/>
          <w:szCs w:val="28"/>
          <w:lang w:eastAsia="ru-RU"/>
        </w:rPr>
        <w:t>финансовое обеспечение в</w:t>
      </w:r>
      <w:r w:rsidRPr="00384084">
        <w:rPr>
          <w:rFonts w:ascii="Times New Roman" w:eastAsia="Times New Roman" w:hAnsi="Times New Roman"/>
          <w:sz w:val="28"/>
          <w:szCs w:val="28"/>
          <w:lang w:eastAsia="ru-RU"/>
        </w:rPr>
        <w:t>ы</w:t>
      </w:r>
      <w:r w:rsidRPr="00384084">
        <w:rPr>
          <w:rFonts w:ascii="Times New Roman" w:eastAsia="Times New Roman" w:hAnsi="Times New Roman"/>
          <w:sz w:val="28"/>
          <w:szCs w:val="28"/>
          <w:lang w:eastAsia="ru-RU"/>
        </w:rPr>
        <w:t>полнения муниципального задания (при закупе материалов) составил 126 305,00 руб.</w:t>
      </w:r>
    </w:p>
    <w:p w:rsidR="00384084" w:rsidRPr="00384084" w:rsidRDefault="00384084" w:rsidP="00321485">
      <w:pPr>
        <w:widowControl w:val="0"/>
        <w:spacing w:after="0" w:line="240" w:lineRule="auto"/>
        <w:ind w:firstLine="709"/>
        <w:jc w:val="both"/>
        <w:rPr>
          <w:rFonts w:ascii="Times New Roman" w:eastAsia="Times New Roman" w:hAnsi="Times New Roman"/>
          <w:spacing w:val="-2"/>
          <w:sz w:val="28"/>
          <w:szCs w:val="28"/>
          <w:lang w:eastAsia="ru-RU"/>
        </w:rPr>
      </w:pPr>
      <w:r w:rsidRPr="00384084">
        <w:rPr>
          <w:rFonts w:ascii="Times New Roman" w:eastAsia="Times New Roman" w:hAnsi="Times New Roman"/>
          <w:spacing w:val="-2"/>
          <w:sz w:val="28"/>
          <w:szCs w:val="28"/>
          <w:lang w:eastAsia="ru-RU"/>
        </w:rPr>
        <w:t>В проверяемом периоде Учреждение осуществляло закупки в соответствии с Федеральным законом от 18.07.2011 № 223-ФЗ «О закупках товаров, работ, услуг отдельными видами юридических лиц» (далее – Федеральный закон № 223-ФЗ).</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В соответствии с требованиями Федерального закона № 223-ФЗ в Учрежд</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нии утверждено Положение о закупке. В проверяемом периоде действовало П</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ложение о закупке товаров, работ, услуг муниципальным учреждением культуры «Суксунская централизованная библиотечная система», утвержденное Наблюд</w:t>
      </w:r>
      <w:r w:rsidRPr="00384084">
        <w:rPr>
          <w:rFonts w:ascii="Times New Roman" w:eastAsia="Times New Roman" w:hAnsi="Times New Roman"/>
          <w:sz w:val="28"/>
          <w:szCs w:val="28"/>
          <w:lang w:eastAsia="ru-RU"/>
        </w:rPr>
        <w:t>а</w:t>
      </w:r>
      <w:r w:rsidRPr="00384084">
        <w:rPr>
          <w:rFonts w:ascii="Times New Roman" w:eastAsia="Times New Roman" w:hAnsi="Times New Roman"/>
          <w:sz w:val="28"/>
          <w:szCs w:val="28"/>
          <w:lang w:eastAsia="ru-RU"/>
        </w:rPr>
        <w:t xml:space="preserve">тельным советом МУК «Суксунская ЦБС» </w:t>
      </w:r>
      <w:r w:rsidR="006E63C2">
        <w:rPr>
          <w:rFonts w:ascii="Times New Roman" w:eastAsia="Times New Roman" w:hAnsi="Times New Roman"/>
          <w:sz w:val="28"/>
          <w:szCs w:val="28"/>
          <w:lang w:eastAsia="ru-RU"/>
        </w:rPr>
        <w:t xml:space="preserve">(Протокол </w:t>
      </w:r>
      <w:r w:rsidRPr="00384084">
        <w:rPr>
          <w:rFonts w:ascii="Times New Roman" w:eastAsia="Times New Roman" w:hAnsi="Times New Roman"/>
          <w:sz w:val="28"/>
          <w:szCs w:val="28"/>
          <w:lang w:eastAsia="ru-RU"/>
        </w:rPr>
        <w:t>от 12.03.2020 № 2</w:t>
      </w:r>
      <w:r w:rsidR="006E63C2">
        <w:rPr>
          <w:rFonts w:ascii="Times New Roman" w:eastAsia="Times New Roman" w:hAnsi="Times New Roman"/>
          <w:sz w:val="28"/>
          <w:szCs w:val="28"/>
          <w:lang w:eastAsia="ru-RU"/>
        </w:rPr>
        <w:t>)</w:t>
      </w:r>
      <w:r w:rsidRPr="00384084">
        <w:rPr>
          <w:rFonts w:ascii="Times New Roman" w:eastAsia="Times New Roman" w:hAnsi="Times New Roman"/>
          <w:sz w:val="28"/>
          <w:szCs w:val="28"/>
          <w:lang w:eastAsia="ru-RU"/>
        </w:rPr>
        <w:t xml:space="preserve"> (далее – Положение о закупке).</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В соответствии с разделом 2.2 Положения о закупке МУК «Суксунская ЦБС» приказом Учреждения от 12.03.2020 № 21 «О создании единой комиссии по проведению закупок для нужд Муниципального учреждения культуры «Суксу</w:t>
      </w:r>
      <w:r w:rsidRPr="00384084">
        <w:rPr>
          <w:rFonts w:ascii="Times New Roman" w:eastAsia="Times New Roman" w:hAnsi="Times New Roman"/>
          <w:sz w:val="28"/>
          <w:szCs w:val="28"/>
          <w:lang w:eastAsia="ru-RU"/>
        </w:rPr>
        <w:t>н</w:t>
      </w:r>
      <w:r w:rsidRPr="00384084">
        <w:rPr>
          <w:rFonts w:ascii="Times New Roman" w:eastAsia="Times New Roman" w:hAnsi="Times New Roman"/>
          <w:sz w:val="28"/>
          <w:szCs w:val="28"/>
          <w:lang w:eastAsia="ru-RU"/>
        </w:rPr>
        <w:t>ская централизованная библиотечная система» создана единая комиссия по пр</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ведению закупок и утвержден Порядок работы комиссии по проведению закупок.</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В соответствии с </w:t>
      </w:r>
      <w:r w:rsidRPr="00384084">
        <w:rPr>
          <w:rFonts w:ascii="Times New Roman" w:hAnsi="Times New Roman"/>
          <w:sz w:val="28"/>
          <w:szCs w:val="28"/>
        </w:rPr>
        <w:t xml:space="preserve">Уставом </w:t>
      </w:r>
      <w:r w:rsidRPr="00384084">
        <w:rPr>
          <w:rFonts w:ascii="Times New Roman" w:eastAsia="Times New Roman" w:hAnsi="Times New Roman"/>
          <w:sz w:val="28"/>
          <w:szCs w:val="28"/>
          <w:lang w:eastAsia="ru-RU"/>
        </w:rPr>
        <w:t>МУК «Суксунская ЦБС»:</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eastAsia="Times New Roman" w:hAnsi="Times New Roman"/>
          <w:sz w:val="28"/>
          <w:szCs w:val="28"/>
          <w:lang w:eastAsia="ru-RU"/>
        </w:rPr>
        <w:t xml:space="preserve">- </w:t>
      </w:r>
      <w:r w:rsidRPr="00384084">
        <w:rPr>
          <w:rFonts w:ascii="Times New Roman" w:hAnsi="Times New Roman"/>
          <w:sz w:val="28"/>
          <w:szCs w:val="28"/>
        </w:rPr>
        <w:t>Наблюдательный совет Учреждения принимает решение о совершении крупных сделок (пункт 3.23.1 Устава);</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84084">
        <w:rPr>
          <w:rFonts w:ascii="Times New Roman" w:eastAsia="Times New Roman" w:hAnsi="Times New Roman"/>
          <w:sz w:val="28"/>
          <w:szCs w:val="28"/>
          <w:lang w:eastAsia="ru-RU"/>
        </w:rPr>
        <w:t>-</w:t>
      </w:r>
      <w:r w:rsidRPr="00384084">
        <w:rPr>
          <w:rFonts w:ascii="Times New Roman" w:hAnsi="Times New Roman"/>
          <w:sz w:val="26"/>
          <w:szCs w:val="26"/>
          <w:lang w:eastAsia="ru-RU"/>
        </w:rPr>
        <w:t xml:space="preserve"> </w:t>
      </w:r>
      <w:r w:rsidRPr="00384084">
        <w:rPr>
          <w:rFonts w:ascii="Times New Roman" w:hAnsi="Times New Roman"/>
          <w:sz w:val="28"/>
          <w:szCs w:val="28"/>
          <w:lang w:eastAsia="ru-RU"/>
        </w:rPr>
        <w:t>крупная сделка совершается с предварительного одобрения Наблюдател</w:t>
      </w:r>
      <w:r w:rsidRPr="00384084">
        <w:rPr>
          <w:rFonts w:ascii="Times New Roman" w:hAnsi="Times New Roman"/>
          <w:sz w:val="28"/>
          <w:szCs w:val="28"/>
          <w:lang w:eastAsia="ru-RU"/>
        </w:rPr>
        <w:t>ь</w:t>
      </w:r>
      <w:r w:rsidRPr="00384084">
        <w:rPr>
          <w:rFonts w:ascii="Times New Roman" w:hAnsi="Times New Roman"/>
          <w:sz w:val="28"/>
          <w:szCs w:val="28"/>
          <w:lang w:eastAsia="ru-RU"/>
        </w:rPr>
        <w:t xml:space="preserve">ного совета. Наблюдательный совет обязан рассмотреть предложение директора Учреждения о совершении крупной сделки в течение пятнадцати календарных </w:t>
      </w:r>
      <w:r w:rsidRPr="00384084">
        <w:rPr>
          <w:rFonts w:ascii="Times New Roman" w:hAnsi="Times New Roman"/>
          <w:sz w:val="28"/>
          <w:szCs w:val="28"/>
          <w:lang w:eastAsia="ru-RU"/>
        </w:rPr>
        <w:lastRenderedPageBreak/>
        <w:t>дней с момента поступления такого предложения председателю Наблюдательного совета (пункт 4.12 Устава);</w:t>
      </w:r>
    </w:p>
    <w:p w:rsidR="00384084" w:rsidRPr="00384084" w:rsidRDefault="00384084" w:rsidP="00321485">
      <w:pPr>
        <w:widowControl w:val="0"/>
        <w:spacing w:after="0" w:line="240" w:lineRule="auto"/>
        <w:ind w:firstLine="709"/>
        <w:jc w:val="both"/>
        <w:rPr>
          <w:rFonts w:ascii="Times New Roman" w:hAnsi="Times New Roman"/>
          <w:spacing w:val="-2"/>
          <w:sz w:val="28"/>
          <w:szCs w:val="28"/>
        </w:rPr>
      </w:pPr>
      <w:proofErr w:type="gramStart"/>
      <w:r w:rsidRPr="00384084">
        <w:rPr>
          <w:rFonts w:ascii="Times New Roman" w:hAnsi="Times New Roman"/>
          <w:sz w:val="28"/>
          <w:szCs w:val="28"/>
          <w:lang w:eastAsia="ru-RU"/>
        </w:rPr>
        <w:t>- крупной сделкой признается сделка, связанная с распоряжением дене</w:t>
      </w:r>
      <w:r w:rsidRPr="00384084">
        <w:rPr>
          <w:rFonts w:ascii="Times New Roman" w:hAnsi="Times New Roman"/>
          <w:sz w:val="28"/>
          <w:szCs w:val="28"/>
          <w:lang w:eastAsia="ru-RU"/>
        </w:rPr>
        <w:t>ж</w:t>
      </w:r>
      <w:r w:rsidRPr="00384084">
        <w:rPr>
          <w:rFonts w:ascii="Times New Roman" w:hAnsi="Times New Roman"/>
          <w:sz w:val="28"/>
          <w:szCs w:val="28"/>
          <w:lang w:eastAsia="ru-RU"/>
        </w:rPr>
        <w:t>ными средствами, привлечением заемных денежных средств, отчуждением им</w:t>
      </w:r>
      <w:r w:rsidRPr="00384084">
        <w:rPr>
          <w:rFonts w:ascii="Times New Roman" w:hAnsi="Times New Roman"/>
          <w:sz w:val="28"/>
          <w:szCs w:val="28"/>
          <w:lang w:eastAsia="ru-RU"/>
        </w:rPr>
        <w:t>у</w:t>
      </w:r>
      <w:r w:rsidRPr="00384084">
        <w:rPr>
          <w:rFonts w:ascii="Times New Roman" w:hAnsi="Times New Roman"/>
          <w:sz w:val="28"/>
          <w:szCs w:val="28"/>
          <w:lang w:eastAsia="ru-RU"/>
        </w:rPr>
        <w:t>щества (которым Учреждение вправе распоряжаться самостоятельно), а также с передачей такого имущества в пользование или в залог, при условии, что цена т</w:t>
      </w:r>
      <w:r w:rsidRPr="00384084">
        <w:rPr>
          <w:rFonts w:ascii="Times New Roman" w:hAnsi="Times New Roman"/>
          <w:sz w:val="28"/>
          <w:szCs w:val="28"/>
          <w:lang w:eastAsia="ru-RU"/>
        </w:rPr>
        <w:t>а</w:t>
      </w:r>
      <w:r w:rsidRPr="00384084">
        <w:rPr>
          <w:rFonts w:ascii="Times New Roman" w:hAnsi="Times New Roman"/>
          <w:sz w:val="28"/>
          <w:szCs w:val="28"/>
          <w:lang w:eastAsia="ru-RU"/>
        </w:rPr>
        <w:t>кой сделки либо стоимость отчуждаемого или передаваемого имущества прев</w:t>
      </w:r>
      <w:r w:rsidRPr="00384084">
        <w:rPr>
          <w:rFonts w:ascii="Times New Roman" w:hAnsi="Times New Roman"/>
          <w:sz w:val="28"/>
          <w:szCs w:val="28"/>
          <w:lang w:eastAsia="ru-RU"/>
        </w:rPr>
        <w:t>ы</w:t>
      </w:r>
      <w:r w:rsidRPr="00384084">
        <w:rPr>
          <w:rFonts w:ascii="Times New Roman" w:hAnsi="Times New Roman"/>
          <w:sz w:val="28"/>
          <w:szCs w:val="28"/>
          <w:lang w:eastAsia="ru-RU"/>
        </w:rPr>
        <w:t xml:space="preserve">шает десять процентов балансовой стоимости активов Учреждения, определяемой по данным его бухгалтерской отчетности на последнюю отчетную </w:t>
      </w:r>
      <w:r w:rsidRPr="00384084">
        <w:rPr>
          <w:rFonts w:ascii="Times New Roman" w:hAnsi="Times New Roman"/>
          <w:sz w:val="26"/>
          <w:szCs w:val="26"/>
          <w:lang w:eastAsia="ru-RU"/>
        </w:rPr>
        <w:t>дату</w:t>
      </w:r>
      <w:proofErr w:type="gramEnd"/>
      <w:r w:rsidRPr="00384084">
        <w:rPr>
          <w:rFonts w:ascii="Times New Roman" w:hAnsi="Times New Roman"/>
          <w:sz w:val="26"/>
          <w:szCs w:val="26"/>
          <w:lang w:eastAsia="ru-RU"/>
        </w:rPr>
        <w:t xml:space="preserve"> (пункт 4.13 Устава).</w:t>
      </w:r>
    </w:p>
    <w:p w:rsidR="00384084" w:rsidRPr="00384084" w:rsidRDefault="00384084" w:rsidP="00321485">
      <w:pPr>
        <w:widowControl w:val="0"/>
        <w:autoSpaceDE w:val="0"/>
        <w:autoSpaceDN w:val="0"/>
        <w:adjustRightInd w:val="0"/>
        <w:spacing w:after="0" w:line="240" w:lineRule="auto"/>
        <w:ind w:firstLine="709"/>
        <w:jc w:val="both"/>
        <w:rPr>
          <w:rFonts w:ascii="Times New Roman" w:eastAsia="Times New Roman" w:hAnsi="Times New Roman"/>
          <w:bCs/>
          <w:spacing w:val="-2"/>
          <w:sz w:val="28"/>
          <w:szCs w:val="28"/>
          <w:lang w:eastAsia="ru-RU"/>
        </w:rPr>
      </w:pPr>
      <w:r w:rsidRPr="00384084">
        <w:rPr>
          <w:rFonts w:ascii="Times New Roman" w:eastAsia="Times New Roman" w:hAnsi="Times New Roman"/>
          <w:bCs/>
          <w:spacing w:val="-2"/>
          <w:sz w:val="28"/>
          <w:szCs w:val="28"/>
          <w:lang w:eastAsia="ru-RU"/>
        </w:rPr>
        <w:t>Размер крупной сделки Учреждения, рассчитанный в соответствии со статьей 14 Федерального закона от 03.11.2006 № 174-ФЗ «Об автономных учреждениях» (далее – Федеральный закон № 174-ФЗ), на 2021 год составляет 70 291,00 руб. (строка 350 Баланса (ф. 0503730) по состоянию на 01.01.2021 (702 910,05 руб. х 10%)).</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Протоколом заседания Наблюдательного совета МУК «Суксунская центр</w:t>
      </w:r>
      <w:r w:rsidRPr="00384084">
        <w:rPr>
          <w:rFonts w:ascii="Times New Roman" w:hAnsi="Times New Roman"/>
          <w:sz w:val="28"/>
          <w:szCs w:val="28"/>
        </w:rPr>
        <w:t>а</w:t>
      </w:r>
      <w:r w:rsidRPr="00384084">
        <w:rPr>
          <w:rFonts w:ascii="Times New Roman" w:hAnsi="Times New Roman"/>
          <w:sz w:val="28"/>
          <w:szCs w:val="28"/>
        </w:rPr>
        <w:t>лизованная библиотечная система» от 25.12.2020 № 7 одобрены следующие кру</w:t>
      </w:r>
      <w:r w:rsidRPr="00384084">
        <w:rPr>
          <w:rFonts w:ascii="Times New Roman" w:hAnsi="Times New Roman"/>
          <w:sz w:val="28"/>
          <w:szCs w:val="28"/>
        </w:rPr>
        <w:t>п</w:t>
      </w:r>
      <w:r w:rsidRPr="00384084">
        <w:rPr>
          <w:rFonts w:ascii="Times New Roman" w:hAnsi="Times New Roman"/>
          <w:sz w:val="28"/>
          <w:szCs w:val="28"/>
        </w:rPr>
        <w:t>ные сделки, которые планировалось заключить в рамках исполнения муниц</w:t>
      </w:r>
      <w:r w:rsidRPr="00384084">
        <w:rPr>
          <w:rFonts w:ascii="Times New Roman" w:hAnsi="Times New Roman"/>
          <w:sz w:val="28"/>
          <w:szCs w:val="28"/>
        </w:rPr>
        <w:t>и</w:t>
      </w:r>
      <w:r w:rsidRPr="00384084">
        <w:rPr>
          <w:rFonts w:ascii="Times New Roman" w:hAnsi="Times New Roman"/>
          <w:sz w:val="28"/>
          <w:szCs w:val="28"/>
        </w:rPr>
        <w:t>пального задания на оказание муниципальных услуг (выполнение работ) Учр</w:t>
      </w:r>
      <w:r w:rsidRPr="00384084">
        <w:rPr>
          <w:rFonts w:ascii="Times New Roman" w:hAnsi="Times New Roman"/>
          <w:sz w:val="28"/>
          <w:szCs w:val="28"/>
        </w:rPr>
        <w:t>е</w:t>
      </w:r>
      <w:r w:rsidRPr="00384084">
        <w:rPr>
          <w:rFonts w:ascii="Times New Roman" w:hAnsi="Times New Roman"/>
          <w:sz w:val="28"/>
          <w:szCs w:val="28"/>
        </w:rPr>
        <w:t>ждения в 2021 году:</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подписка на периодические издания с АО «Почта России» на сумму 140 000,00 руб.;</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услуги связи (интернет) с ПАО «Ростелеком» на сумму 297 000,00 руб.;</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коммунальные услуги (электроснабжение) с ПАО «</w:t>
      </w:r>
      <w:proofErr w:type="spellStart"/>
      <w:r w:rsidRPr="00384084">
        <w:rPr>
          <w:rFonts w:ascii="Times New Roman" w:hAnsi="Times New Roman"/>
          <w:sz w:val="28"/>
          <w:szCs w:val="28"/>
        </w:rPr>
        <w:t>Пермэнергосбыт</w:t>
      </w:r>
      <w:proofErr w:type="spellEnd"/>
      <w:r w:rsidRPr="00384084">
        <w:rPr>
          <w:rFonts w:ascii="Times New Roman" w:hAnsi="Times New Roman"/>
          <w:sz w:val="28"/>
          <w:szCs w:val="28"/>
        </w:rPr>
        <w:t>» на сумму 82 500,00 руб.;</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коммунальные услуги (теплоснабжение) с МУП «СКС» на сумму 193 550,00 руб.;</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закупка дров с ИП Дементьев А.С. на сумму 72 000,00 руб.</w:t>
      </w:r>
    </w:p>
    <w:p w:rsidR="00384084" w:rsidRPr="00384084" w:rsidRDefault="00384084" w:rsidP="00321485">
      <w:pPr>
        <w:widowControl w:val="0"/>
        <w:spacing w:after="0" w:line="240" w:lineRule="auto"/>
        <w:ind w:firstLine="709"/>
        <w:jc w:val="both"/>
        <w:rPr>
          <w:rFonts w:ascii="Times New Roman" w:hAnsi="Times New Roman"/>
          <w:b/>
          <w:i/>
          <w:sz w:val="28"/>
          <w:szCs w:val="28"/>
        </w:rPr>
      </w:pPr>
      <w:r w:rsidRPr="00384084">
        <w:rPr>
          <w:rFonts w:ascii="Times New Roman" w:hAnsi="Times New Roman"/>
          <w:sz w:val="28"/>
          <w:szCs w:val="28"/>
        </w:rPr>
        <w:t>Проверка соблюдения законодательства при одобрении Наблюдательным советом Учреждения крупных сделок нарушений не выявила.</w:t>
      </w:r>
    </w:p>
    <w:p w:rsidR="00384084" w:rsidRPr="00384084" w:rsidRDefault="00384084" w:rsidP="00321485">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На основании части 2 статьи 4.1 Федерального закона № 223-ФЗ в течение трех рабочих дней со дня заключения договора, в том числе договора, заключе</w:t>
      </w:r>
      <w:r w:rsidRPr="00384084">
        <w:rPr>
          <w:rFonts w:ascii="Times New Roman" w:hAnsi="Times New Roman"/>
          <w:sz w:val="28"/>
          <w:szCs w:val="28"/>
        </w:rPr>
        <w:t>н</w:t>
      </w:r>
      <w:r w:rsidRPr="00384084">
        <w:rPr>
          <w:rFonts w:ascii="Times New Roman" w:hAnsi="Times New Roman"/>
          <w:sz w:val="28"/>
          <w:szCs w:val="28"/>
        </w:rPr>
        <w:t>ного заказчиком по результатам закупки у единственного поставщика (исполн</w:t>
      </w:r>
      <w:r w:rsidRPr="00384084">
        <w:rPr>
          <w:rFonts w:ascii="Times New Roman" w:hAnsi="Times New Roman"/>
          <w:sz w:val="28"/>
          <w:szCs w:val="28"/>
        </w:rPr>
        <w:t>и</w:t>
      </w:r>
      <w:r w:rsidRPr="00384084">
        <w:rPr>
          <w:rFonts w:ascii="Times New Roman" w:hAnsi="Times New Roman"/>
          <w:sz w:val="28"/>
          <w:szCs w:val="28"/>
        </w:rPr>
        <w:t xml:space="preserve">теля, подрядчика) товаров, работ, услуг, стоимость которых превышает размеры, установленные </w:t>
      </w:r>
      <w:hyperlink r:id="rId18" w:anchor="dst100163" w:history="1">
        <w:r w:rsidRPr="00384084">
          <w:rPr>
            <w:rFonts w:ascii="Times New Roman" w:hAnsi="Times New Roman"/>
            <w:sz w:val="28"/>
            <w:szCs w:val="28"/>
          </w:rPr>
          <w:t>частью 15 статьи 4</w:t>
        </w:r>
      </w:hyperlink>
      <w:r w:rsidRPr="00384084">
        <w:rPr>
          <w:rFonts w:ascii="Times New Roman" w:hAnsi="Times New Roman"/>
          <w:sz w:val="28"/>
          <w:szCs w:val="28"/>
        </w:rPr>
        <w:t xml:space="preserve"> Федерального закона № 223-ФЗ, заказчики </w:t>
      </w:r>
      <w:hyperlink r:id="rId19" w:anchor="dst100014" w:history="1">
        <w:r w:rsidRPr="00384084">
          <w:rPr>
            <w:rFonts w:ascii="Times New Roman" w:hAnsi="Times New Roman"/>
            <w:sz w:val="28"/>
            <w:szCs w:val="28"/>
          </w:rPr>
          <w:t>вносят</w:t>
        </w:r>
      </w:hyperlink>
      <w:r w:rsidRPr="00384084">
        <w:rPr>
          <w:rFonts w:ascii="Times New Roman" w:hAnsi="Times New Roman"/>
          <w:sz w:val="28"/>
          <w:szCs w:val="28"/>
        </w:rPr>
        <w:t xml:space="preserve"> информацию и документы, установленные Правительством Российской Федерации в соответствии с </w:t>
      </w:r>
      <w:hyperlink r:id="rId20" w:anchor="dst48" w:history="1">
        <w:r w:rsidRPr="00384084">
          <w:rPr>
            <w:rFonts w:ascii="Times New Roman" w:hAnsi="Times New Roman"/>
            <w:sz w:val="28"/>
            <w:szCs w:val="28"/>
          </w:rPr>
          <w:t>частью</w:t>
        </w:r>
        <w:proofErr w:type="gramEnd"/>
        <w:r w:rsidRPr="00384084">
          <w:rPr>
            <w:rFonts w:ascii="Times New Roman" w:hAnsi="Times New Roman"/>
            <w:sz w:val="28"/>
            <w:szCs w:val="28"/>
          </w:rPr>
          <w:t xml:space="preserve"> 1</w:t>
        </w:r>
      </w:hyperlink>
      <w:r w:rsidRPr="00384084">
        <w:rPr>
          <w:rFonts w:ascii="Times New Roman" w:hAnsi="Times New Roman"/>
          <w:sz w:val="28"/>
          <w:szCs w:val="28"/>
        </w:rPr>
        <w:t xml:space="preserve"> статьи 4.1 Федерального закона № 223-ФЗ, в реестр договоров. В случае внесения изменений в договор,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w:t>
      </w:r>
      <w:r w:rsidRPr="00384084">
        <w:rPr>
          <w:rFonts w:ascii="Times New Roman" w:hAnsi="Times New Roman"/>
          <w:sz w:val="28"/>
          <w:szCs w:val="28"/>
        </w:rPr>
        <w:t>а</w:t>
      </w:r>
      <w:r w:rsidRPr="00384084">
        <w:rPr>
          <w:rFonts w:ascii="Times New Roman" w:hAnsi="Times New Roman"/>
          <w:sz w:val="28"/>
          <w:szCs w:val="28"/>
        </w:rPr>
        <w:t>казчиками в реестр договоров в течение десяти дней со дня исполнения, измен</w:t>
      </w:r>
      <w:r w:rsidRPr="00384084">
        <w:rPr>
          <w:rFonts w:ascii="Times New Roman" w:hAnsi="Times New Roman"/>
          <w:sz w:val="28"/>
          <w:szCs w:val="28"/>
        </w:rPr>
        <w:t>е</w:t>
      </w:r>
      <w:r w:rsidRPr="00384084">
        <w:rPr>
          <w:rFonts w:ascii="Times New Roman" w:hAnsi="Times New Roman"/>
          <w:sz w:val="28"/>
          <w:szCs w:val="28"/>
        </w:rPr>
        <w:t>ния или расторжения договора.</w:t>
      </w:r>
    </w:p>
    <w:p w:rsidR="00384084" w:rsidRPr="00384084" w:rsidRDefault="00384084" w:rsidP="00321485">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 xml:space="preserve">В нарушение части 2 статьи 4.1 Федерального закона № 223-ФЗ, пункта 10 </w:t>
      </w:r>
      <w:hyperlink r:id="rId21" w:history="1">
        <w:r w:rsidR="00E96CF0" w:rsidRPr="00E96CF0">
          <w:rPr>
            <w:rStyle w:val="af6"/>
            <w:rFonts w:ascii="Times New Roman" w:hAnsi="Times New Roman"/>
            <w:color w:val="auto"/>
            <w:sz w:val="28"/>
            <w:szCs w:val="28"/>
            <w:u w:val="none"/>
          </w:rPr>
          <w:t>Правил</w:t>
        </w:r>
      </w:hyperlink>
      <w:r w:rsidR="00E96CF0" w:rsidRPr="0021329F">
        <w:rPr>
          <w:rFonts w:ascii="Times New Roman" w:hAnsi="Times New Roman"/>
          <w:sz w:val="28"/>
          <w:szCs w:val="28"/>
        </w:rPr>
        <w:t xml:space="preserve"> ведения реестра договоров, заключенных заказчиками по результатам з</w:t>
      </w:r>
      <w:r w:rsidR="00E96CF0" w:rsidRPr="0021329F">
        <w:rPr>
          <w:rFonts w:ascii="Times New Roman" w:hAnsi="Times New Roman"/>
          <w:sz w:val="28"/>
          <w:szCs w:val="28"/>
        </w:rPr>
        <w:t>а</w:t>
      </w:r>
      <w:r w:rsidR="00E96CF0" w:rsidRPr="0021329F">
        <w:rPr>
          <w:rFonts w:ascii="Times New Roman" w:hAnsi="Times New Roman"/>
          <w:sz w:val="28"/>
          <w:szCs w:val="28"/>
        </w:rPr>
        <w:lastRenderedPageBreak/>
        <w:t>купки, утвержденных</w:t>
      </w:r>
      <w:r w:rsidR="00E96CF0" w:rsidRPr="00384084">
        <w:rPr>
          <w:rFonts w:ascii="Times New Roman" w:hAnsi="Times New Roman"/>
          <w:sz w:val="28"/>
          <w:szCs w:val="28"/>
        </w:rPr>
        <w:t xml:space="preserve"> </w:t>
      </w:r>
      <w:r w:rsidRPr="00384084">
        <w:rPr>
          <w:rFonts w:ascii="Times New Roman" w:hAnsi="Times New Roman"/>
          <w:sz w:val="28"/>
          <w:szCs w:val="28"/>
        </w:rPr>
        <w:t>Постановлени</w:t>
      </w:r>
      <w:r w:rsidR="00E96CF0">
        <w:rPr>
          <w:rFonts w:ascii="Times New Roman" w:hAnsi="Times New Roman"/>
          <w:sz w:val="28"/>
          <w:szCs w:val="28"/>
        </w:rPr>
        <w:t>ем</w:t>
      </w:r>
      <w:r w:rsidRPr="00384084">
        <w:rPr>
          <w:rFonts w:ascii="Times New Roman" w:hAnsi="Times New Roman"/>
          <w:sz w:val="28"/>
          <w:szCs w:val="28"/>
        </w:rPr>
        <w:t xml:space="preserve"> Правительства Российской Федерации от 31.10.2014 № 1132 «О порядке ведения реестра договоров, заключенных заказч</w:t>
      </w:r>
      <w:r w:rsidRPr="00384084">
        <w:rPr>
          <w:rFonts w:ascii="Times New Roman" w:hAnsi="Times New Roman"/>
          <w:sz w:val="28"/>
          <w:szCs w:val="28"/>
        </w:rPr>
        <w:t>и</w:t>
      </w:r>
      <w:r w:rsidRPr="00384084">
        <w:rPr>
          <w:rFonts w:ascii="Times New Roman" w:hAnsi="Times New Roman"/>
          <w:sz w:val="28"/>
          <w:szCs w:val="28"/>
        </w:rPr>
        <w:t>ками по результатам закупки», раздела 4.7 Положения о закупке Договор от 09.01.2021 № 10130264 на сумму 297 000,00 руб. с Публичным акционерным о</w:t>
      </w:r>
      <w:r w:rsidRPr="00384084">
        <w:rPr>
          <w:rFonts w:ascii="Times New Roman" w:hAnsi="Times New Roman"/>
          <w:sz w:val="28"/>
          <w:szCs w:val="28"/>
        </w:rPr>
        <w:t>б</w:t>
      </w:r>
      <w:r w:rsidRPr="00384084">
        <w:rPr>
          <w:rFonts w:ascii="Times New Roman" w:hAnsi="Times New Roman"/>
          <w:sz w:val="28"/>
          <w:szCs w:val="28"/>
        </w:rPr>
        <w:t>ществом «Ростелеком» размещен в реестре</w:t>
      </w:r>
      <w:proofErr w:type="gramEnd"/>
      <w:r w:rsidRPr="00384084">
        <w:rPr>
          <w:rFonts w:ascii="Times New Roman" w:hAnsi="Times New Roman"/>
          <w:sz w:val="28"/>
          <w:szCs w:val="28"/>
        </w:rPr>
        <w:t xml:space="preserve"> договоров</w:t>
      </w:r>
      <w:r w:rsidR="00B367A9">
        <w:rPr>
          <w:rFonts w:ascii="Times New Roman" w:hAnsi="Times New Roman"/>
          <w:sz w:val="28"/>
          <w:szCs w:val="28"/>
        </w:rPr>
        <w:t xml:space="preserve"> 27.01.2021, с нарушением срока.</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 нарушение части 2 статьи 4.1 Федерального закона № 223-ФЗ, пункта 4.7.1 Положения о закупке в реестре договоров не размещена информация</w:t>
      </w:r>
      <w:r w:rsidRPr="00384084">
        <w:rPr>
          <w:sz w:val="23"/>
          <w:szCs w:val="23"/>
        </w:rPr>
        <w:t xml:space="preserve"> </w:t>
      </w:r>
      <w:r w:rsidRPr="00384084">
        <w:rPr>
          <w:rFonts w:ascii="Times New Roman" w:hAnsi="Times New Roman"/>
          <w:sz w:val="28"/>
          <w:szCs w:val="28"/>
        </w:rPr>
        <w:t>в теч</w:t>
      </w:r>
      <w:r w:rsidRPr="00384084">
        <w:rPr>
          <w:rFonts w:ascii="Times New Roman" w:hAnsi="Times New Roman"/>
          <w:sz w:val="28"/>
          <w:szCs w:val="28"/>
        </w:rPr>
        <w:t>е</w:t>
      </w:r>
      <w:r w:rsidRPr="00384084">
        <w:rPr>
          <w:rFonts w:ascii="Times New Roman" w:hAnsi="Times New Roman"/>
          <w:sz w:val="28"/>
          <w:szCs w:val="28"/>
        </w:rPr>
        <w:t>ние 10 рабочих дней</w:t>
      </w:r>
      <w:r w:rsidRPr="00384084">
        <w:rPr>
          <w:sz w:val="23"/>
          <w:szCs w:val="23"/>
        </w:rPr>
        <w:t xml:space="preserve"> </w:t>
      </w:r>
      <w:r w:rsidRPr="00384084">
        <w:rPr>
          <w:rFonts w:ascii="Times New Roman" w:hAnsi="Times New Roman"/>
          <w:sz w:val="28"/>
          <w:szCs w:val="28"/>
        </w:rPr>
        <w:t>со дня исполнения по следующим договорам:</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от 09.01.2021 № 10130264 на сумму 297 000,00 руб.;</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от 01.01.2021 № 58-21/</w:t>
      </w:r>
      <w:proofErr w:type="gramStart"/>
      <w:r w:rsidRPr="00384084">
        <w:rPr>
          <w:rFonts w:ascii="Times New Roman" w:hAnsi="Times New Roman"/>
          <w:sz w:val="28"/>
          <w:szCs w:val="28"/>
        </w:rPr>
        <w:t>Т-Б</w:t>
      </w:r>
      <w:proofErr w:type="gramEnd"/>
      <w:r w:rsidRPr="00384084">
        <w:rPr>
          <w:rFonts w:ascii="Times New Roman" w:hAnsi="Times New Roman"/>
          <w:sz w:val="28"/>
          <w:szCs w:val="28"/>
        </w:rPr>
        <w:t xml:space="preserve"> на сумму 193 550,81 руб.</w:t>
      </w:r>
    </w:p>
    <w:p w:rsidR="00384084" w:rsidRPr="00384084" w:rsidRDefault="00384084" w:rsidP="00321485">
      <w:pPr>
        <w:widowControl w:val="0"/>
        <w:spacing w:after="0" w:line="240" w:lineRule="auto"/>
        <w:ind w:firstLine="709"/>
        <w:jc w:val="both"/>
        <w:rPr>
          <w:rFonts w:ascii="Times New Roman" w:hAnsi="Times New Roman"/>
          <w:sz w:val="28"/>
          <w:szCs w:val="28"/>
        </w:rPr>
      </w:pP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Проверка расчетов с поставщиками и подрядчиками показала следующее.</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r w:rsidRPr="00384084">
        <w:rPr>
          <w:rFonts w:ascii="Times New Roman" w:hAnsi="Times New Roman"/>
          <w:sz w:val="28"/>
          <w:szCs w:val="28"/>
          <w:lang w:eastAsia="ru-RU"/>
        </w:rPr>
        <w:t>На основании пункта 3.2 Договора от 30.12.2020 № 13 с ООО «ЧОП «Ле</w:t>
      </w:r>
      <w:r w:rsidRPr="00384084">
        <w:rPr>
          <w:rFonts w:ascii="Times New Roman" w:hAnsi="Times New Roman"/>
          <w:sz w:val="28"/>
          <w:szCs w:val="28"/>
          <w:lang w:eastAsia="ru-RU"/>
        </w:rPr>
        <w:t>о</w:t>
      </w:r>
      <w:r w:rsidRPr="00384084">
        <w:rPr>
          <w:rFonts w:ascii="Times New Roman" w:hAnsi="Times New Roman"/>
          <w:sz w:val="28"/>
          <w:szCs w:val="28"/>
          <w:lang w:eastAsia="ru-RU"/>
        </w:rPr>
        <w:t>пард» на услуги охраны и техническое обслуживание средств сигнализации не позднее пятого числа месяца, следующего за отчетным, ООО «ЧОП «Леопард» предоставляет заказчику счет и акт оказанных услуг.</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r w:rsidRPr="00384084">
        <w:rPr>
          <w:rFonts w:ascii="Times New Roman" w:hAnsi="Times New Roman"/>
          <w:sz w:val="28"/>
          <w:szCs w:val="28"/>
          <w:lang w:eastAsia="ru-RU"/>
        </w:rPr>
        <w:t>В нарушение пункта 3.2 Договора от 30.12.2020 № 13 ООО «ЧОП «Ле</w:t>
      </w:r>
      <w:r w:rsidRPr="00384084">
        <w:rPr>
          <w:rFonts w:ascii="Times New Roman" w:hAnsi="Times New Roman"/>
          <w:sz w:val="28"/>
          <w:szCs w:val="28"/>
          <w:lang w:eastAsia="ru-RU"/>
        </w:rPr>
        <w:t>о</w:t>
      </w:r>
      <w:r w:rsidRPr="00384084">
        <w:rPr>
          <w:rFonts w:ascii="Times New Roman" w:hAnsi="Times New Roman"/>
          <w:sz w:val="28"/>
          <w:szCs w:val="28"/>
          <w:lang w:eastAsia="ru-RU"/>
        </w:rPr>
        <w:t>пард» до окончания месяца был выставлен счет от 23.12.2021 № 710 на сумму 4 410,00 руб. на услуги охраны и техническое обслуживание средств сигнализ</w:t>
      </w:r>
      <w:r w:rsidRPr="00384084">
        <w:rPr>
          <w:rFonts w:ascii="Times New Roman" w:hAnsi="Times New Roman"/>
          <w:sz w:val="28"/>
          <w:szCs w:val="28"/>
          <w:lang w:eastAsia="ru-RU"/>
        </w:rPr>
        <w:t>а</w:t>
      </w:r>
      <w:r w:rsidRPr="00384084">
        <w:rPr>
          <w:rFonts w:ascii="Times New Roman" w:hAnsi="Times New Roman"/>
          <w:sz w:val="28"/>
          <w:szCs w:val="28"/>
          <w:lang w:eastAsia="ru-RU"/>
        </w:rPr>
        <w:t>ции за декабрь 2021 года.</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proofErr w:type="gramStart"/>
      <w:r w:rsidRPr="00384084">
        <w:rPr>
          <w:rFonts w:ascii="Times New Roman" w:eastAsia="Times New Roman" w:hAnsi="Times New Roman"/>
          <w:sz w:val="28"/>
          <w:szCs w:val="28"/>
          <w:lang w:eastAsia="ru-RU"/>
        </w:rPr>
        <w:t xml:space="preserve">Директором МУК «Суксунская ЦБС» был принят, подписан и передан в МКУ «ЦБ Суксунского городского округа» для оплаты счет </w:t>
      </w:r>
      <w:r w:rsidRPr="00384084">
        <w:rPr>
          <w:rFonts w:ascii="Times New Roman" w:hAnsi="Times New Roman"/>
          <w:sz w:val="28"/>
          <w:szCs w:val="28"/>
          <w:lang w:eastAsia="ru-RU"/>
        </w:rPr>
        <w:t xml:space="preserve">от 23.12.2021 № 710 на сумму 4 410,00 руб. на услуги охраны и техническое обслуживание средств сигнализации за декабрь 2021 года </w:t>
      </w:r>
      <w:r w:rsidRPr="00384084">
        <w:rPr>
          <w:rFonts w:ascii="Times New Roman" w:eastAsia="Times New Roman" w:hAnsi="Times New Roman"/>
          <w:sz w:val="28"/>
          <w:szCs w:val="28"/>
          <w:lang w:eastAsia="ru-RU"/>
        </w:rPr>
        <w:t>по еще не принятому факту хозяйственной жизни (акт о приемке выполненных работ от 31.12.2021 № 716).</w:t>
      </w:r>
      <w:proofErr w:type="gramEnd"/>
      <w:r w:rsidRPr="00384084">
        <w:rPr>
          <w:rFonts w:ascii="Times New Roman" w:eastAsia="Times New Roman" w:hAnsi="Times New Roman"/>
          <w:sz w:val="28"/>
          <w:szCs w:val="28"/>
          <w:lang w:eastAsia="ru-RU"/>
        </w:rPr>
        <w:t xml:space="preserve"> Счет на оплату (за исключением счета на авансовый платеж) не может быть выставлен раньше даты подписания акта о приемке выполненных работ.</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hAnsi="Times New Roman"/>
          <w:sz w:val="28"/>
          <w:szCs w:val="28"/>
        </w:rPr>
        <w:t>На основании статьи 13 Федерального закона о бухгалтерском учете, пункта 3 Инструкции № 157н бухгалтерская (финансовая) отчетность должна давать д</w:t>
      </w:r>
      <w:r w:rsidRPr="00384084">
        <w:rPr>
          <w:rFonts w:ascii="Times New Roman" w:hAnsi="Times New Roman"/>
          <w:sz w:val="28"/>
          <w:szCs w:val="28"/>
        </w:rPr>
        <w:t>о</w:t>
      </w:r>
      <w:r w:rsidRPr="00384084">
        <w:rPr>
          <w:rFonts w:ascii="Times New Roman" w:hAnsi="Times New Roman"/>
          <w:sz w:val="28"/>
          <w:szCs w:val="28"/>
        </w:rPr>
        <w:t>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Пунктом 3 Инструкции № 157н также предусмотрено, что 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правдивую.</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На основании вышеизложенного следует, что неотражение в сведениях по дебиторской и кредиторской задолженности учреждения (ф. 0503769) какой-либо информации является искажением бухгалтерской отчетности.</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r w:rsidRPr="00384084">
        <w:rPr>
          <w:rFonts w:ascii="Times New Roman" w:hAnsi="Times New Roman"/>
          <w:sz w:val="28"/>
          <w:szCs w:val="28"/>
          <w:lang w:eastAsia="ru-RU"/>
        </w:rPr>
        <w:t xml:space="preserve">В нарушение статьи 13 </w:t>
      </w:r>
      <w:r w:rsidRPr="00384084">
        <w:rPr>
          <w:rFonts w:ascii="Times New Roman" w:hAnsi="Times New Roman"/>
          <w:sz w:val="28"/>
          <w:szCs w:val="28"/>
        </w:rPr>
        <w:t>Федерального закона о бухгалтерском учете</w:t>
      </w:r>
      <w:r w:rsidRPr="00384084">
        <w:rPr>
          <w:rFonts w:ascii="Times New Roman" w:hAnsi="Times New Roman"/>
          <w:sz w:val="28"/>
          <w:szCs w:val="28"/>
          <w:lang w:eastAsia="ru-RU"/>
        </w:rPr>
        <w:t xml:space="preserve">, пункта </w:t>
      </w:r>
      <w:r w:rsidRPr="00384084">
        <w:rPr>
          <w:rFonts w:ascii="Times New Roman" w:hAnsi="Times New Roman"/>
          <w:sz w:val="28"/>
          <w:szCs w:val="28"/>
        </w:rPr>
        <w:t>3 Инструкции № 157н</w:t>
      </w:r>
      <w:r w:rsidRPr="00384084">
        <w:rPr>
          <w:rFonts w:ascii="Times New Roman" w:hAnsi="Times New Roman"/>
          <w:sz w:val="28"/>
          <w:szCs w:val="28"/>
          <w:lang w:eastAsia="ru-RU"/>
        </w:rPr>
        <w:t xml:space="preserve"> выявлено искажение кредиторской задолженности по с</w:t>
      </w:r>
      <w:r w:rsidRPr="00384084">
        <w:rPr>
          <w:rFonts w:ascii="Times New Roman" w:hAnsi="Times New Roman"/>
          <w:sz w:val="28"/>
          <w:szCs w:val="28"/>
          <w:lang w:eastAsia="ru-RU"/>
        </w:rPr>
        <w:t>о</w:t>
      </w:r>
      <w:r w:rsidRPr="00384084">
        <w:rPr>
          <w:rFonts w:ascii="Times New Roman" w:hAnsi="Times New Roman"/>
          <w:sz w:val="28"/>
          <w:szCs w:val="28"/>
          <w:lang w:eastAsia="ru-RU"/>
        </w:rPr>
        <w:t>стоянию на 01.01.2022 при расчетах с ПАО «</w:t>
      </w:r>
      <w:proofErr w:type="spellStart"/>
      <w:r w:rsidRPr="00384084">
        <w:rPr>
          <w:rFonts w:ascii="Times New Roman" w:hAnsi="Times New Roman"/>
          <w:sz w:val="28"/>
          <w:szCs w:val="28"/>
          <w:lang w:eastAsia="ru-RU"/>
        </w:rPr>
        <w:t>Пермэнергосбыт</w:t>
      </w:r>
      <w:proofErr w:type="spellEnd"/>
      <w:r w:rsidRPr="00384084">
        <w:rPr>
          <w:rFonts w:ascii="Times New Roman" w:hAnsi="Times New Roman"/>
          <w:sz w:val="28"/>
          <w:szCs w:val="28"/>
          <w:lang w:eastAsia="ru-RU"/>
        </w:rPr>
        <w:t>» на сумму 721,77 руб.</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r w:rsidRPr="00384084">
        <w:rPr>
          <w:rFonts w:ascii="Times New Roman" w:hAnsi="Times New Roman"/>
          <w:sz w:val="28"/>
          <w:szCs w:val="28"/>
          <w:lang w:eastAsia="ru-RU"/>
        </w:rPr>
        <w:lastRenderedPageBreak/>
        <w:t>По данным счета от 31.12.2021 № 60372918 ПАО «</w:t>
      </w:r>
      <w:proofErr w:type="spellStart"/>
      <w:r w:rsidRPr="00384084">
        <w:rPr>
          <w:rFonts w:ascii="Times New Roman" w:hAnsi="Times New Roman"/>
          <w:sz w:val="28"/>
          <w:szCs w:val="28"/>
          <w:lang w:eastAsia="ru-RU"/>
        </w:rPr>
        <w:t>Пермэнергосбыт</w:t>
      </w:r>
      <w:proofErr w:type="spellEnd"/>
      <w:r w:rsidRPr="00384084">
        <w:rPr>
          <w:rFonts w:ascii="Times New Roman" w:hAnsi="Times New Roman"/>
          <w:sz w:val="28"/>
          <w:szCs w:val="28"/>
          <w:lang w:eastAsia="ru-RU"/>
        </w:rPr>
        <w:t>» по с</w:t>
      </w:r>
      <w:r w:rsidRPr="00384084">
        <w:rPr>
          <w:rFonts w:ascii="Times New Roman" w:hAnsi="Times New Roman"/>
          <w:sz w:val="28"/>
          <w:szCs w:val="28"/>
          <w:lang w:eastAsia="ru-RU"/>
        </w:rPr>
        <w:t>о</w:t>
      </w:r>
      <w:r w:rsidRPr="00384084">
        <w:rPr>
          <w:rFonts w:ascii="Times New Roman" w:hAnsi="Times New Roman"/>
          <w:sz w:val="28"/>
          <w:szCs w:val="28"/>
          <w:lang w:eastAsia="ru-RU"/>
        </w:rPr>
        <w:t>стоянию на 31.12.2021 подлежит к оплате сумма 4 142,37 руб., что подтверждает акт сверки взаимных расчетов от 15.03.2022 между МУК «Суксунская ЦБС» и ПАО «</w:t>
      </w:r>
      <w:proofErr w:type="spellStart"/>
      <w:r w:rsidRPr="00384084">
        <w:rPr>
          <w:rFonts w:ascii="Times New Roman" w:hAnsi="Times New Roman"/>
          <w:sz w:val="28"/>
          <w:szCs w:val="28"/>
          <w:lang w:eastAsia="ru-RU"/>
        </w:rPr>
        <w:t>Пермэнергосбыт</w:t>
      </w:r>
      <w:proofErr w:type="spellEnd"/>
      <w:r w:rsidRPr="00384084">
        <w:rPr>
          <w:rFonts w:ascii="Times New Roman" w:hAnsi="Times New Roman"/>
          <w:sz w:val="28"/>
          <w:szCs w:val="28"/>
          <w:lang w:eastAsia="ru-RU"/>
        </w:rPr>
        <w:t>». По данным же годовой бухгалтерской отчетности за 2021 год в Сведениях по дебиторской и кредиторской задолженности учреждения (ф. 0503769), Баланса государственного (муниципального) учреждения (ф. 0503730), пояснительной записки к балансу учреждения (ф. 0503760) кредито</w:t>
      </w:r>
      <w:r w:rsidRPr="00384084">
        <w:rPr>
          <w:rFonts w:ascii="Times New Roman" w:hAnsi="Times New Roman"/>
          <w:sz w:val="28"/>
          <w:szCs w:val="28"/>
          <w:lang w:eastAsia="ru-RU"/>
        </w:rPr>
        <w:t>р</w:t>
      </w:r>
      <w:r w:rsidRPr="00384084">
        <w:rPr>
          <w:rFonts w:ascii="Times New Roman" w:hAnsi="Times New Roman"/>
          <w:sz w:val="28"/>
          <w:szCs w:val="28"/>
          <w:lang w:eastAsia="ru-RU"/>
        </w:rPr>
        <w:t>ская задолженность ПАО «</w:t>
      </w:r>
      <w:proofErr w:type="spellStart"/>
      <w:r w:rsidRPr="00384084">
        <w:rPr>
          <w:rFonts w:ascii="Times New Roman" w:hAnsi="Times New Roman"/>
          <w:sz w:val="28"/>
          <w:szCs w:val="28"/>
          <w:lang w:eastAsia="ru-RU"/>
        </w:rPr>
        <w:t>Пермэнергосбыт</w:t>
      </w:r>
      <w:proofErr w:type="spellEnd"/>
      <w:r w:rsidRPr="00384084">
        <w:rPr>
          <w:rFonts w:ascii="Times New Roman" w:hAnsi="Times New Roman"/>
          <w:sz w:val="28"/>
          <w:szCs w:val="28"/>
          <w:lang w:eastAsia="ru-RU"/>
        </w:rPr>
        <w:t>» по состоянию на 01.01.2022 сост</w:t>
      </w:r>
      <w:r w:rsidRPr="00384084">
        <w:rPr>
          <w:rFonts w:ascii="Times New Roman" w:hAnsi="Times New Roman"/>
          <w:sz w:val="28"/>
          <w:szCs w:val="28"/>
          <w:lang w:eastAsia="ru-RU"/>
        </w:rPr>
        <w:t>а</w:t>
      </w:r>
      <w:r w:rsidRPr="00384084">
        <w:rPr>
          <w:rFonts w:ascii="Times New Roman" w:hAnsi="Times New Roman"/>
          <w:sz w:val="28"/>
          <w:szCs w:val="28"/>
          <w:lang w:eastAsia="ru-RU"/>
        </w:rPr>
        <w:t>вила 4 864,14 руб.</w:t>
      </w:r>
    </w:p>
    <w:p w:rsidR="00384084" w:rsidRPr="00384084" w:rsidRDefault="00384084" w:rsidP="00321485">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 xml:space="preserve">В нарушение пункта 6 </w:t>
      </w:r>
      <w:hyperlink r:id="rId22" w:history="1">
        <w:r w:rsidRPr="00384084">
          <w:rPr>
            <w:rFonts w:ascii="Times New Roman" w:hAnsi="Times New Roman"/>
            <w:sz w:val="28"/>
            <w:szCs w:val="28"/>
          </w:rPr>
          <w:t>Инструкции</w:t>
        </w:r>
      </w:hyperlink>
      <w:r w:rsidRPr="00384084">
        <w:rPr>
          <w:rFonts w:ascii="Times New Roman" w:hAnsi="Times New Roman"/>
          <w:sz w:val="28"/>
          <w:szCs w:val="28"/>
        </w:rPr>
        <w:t xml:space="preserve"> о порядке составления, представления годовой, квартальной бухгалтерской отчетности государственных (муниципал</w:t>
      </w:r>
      <w:r w:rsidRPr="00384084">
        <w:rPr>
          <w:rFonts w:ascii="Times New Roman" w:hAnsi="Times New Roman"/>
          <w:sz w:val="28"/>
          <w:szCs w:val="28"/>
        </w:rPr>
        <w:t>ь</w:t>
      </w:r>
      <w:r w:rsidRPr="00384084">
        <w:rPr>
          <w:rFonts w:ascii="Times New Roman" w:hAnsi="Times New Roman"/>
          <w:sz w:val="28"/>
          <w:szCs w:val="28"/>
        </w:rPr>
        <w:t>ных) бюджетных и автономных учреждений, утвержденной Приказом Министе</w:t>
      </w:r>
      <w:r w:rsidRPr="00384084">
        <w:rPr>
          <w:rFonts w:ascii="Times New Roman" w:hAnsi="Times New Roman"/>
          <w:sz w:val="28"/>
          <w:szCs w:val="28"/>
        </w:rPr>
        <w:t>р</w:t>
      </w:r>
      <w:r w:rsidRPr="00384084">
        <w:rPr>
          <w:rFonts w:ascii="Times New Roman" w:hAnsi="Times New Roman"/>
          <w:sz w:val="28"/>
          <w:szCs w:val="28"/>
        </w:rPr>
        <w:t xml:space="preserve">ства финансов </w:t>
      </w:r>
      <w:r w:rsidRPr="00384084">
        <w:rPr>
          <w:rFonts w:ascii="Times New Roman" w:hAnsi="Times New Roman"/>
          <w:kern w:val="36"/>
          <w:sz w:val="28"/>
          <w:szCs w:val="28"/>
          <w:lang w:eastAsia="ru-RU"/>
        </w:rPr>
        <w:t>Российской Федерации от 25.03.2011 № 33н «Об утверждении И</w:t>
      </w:r>
      <w:r w:rsidRPr="00384084">
        <w:rPr>
          <w:rFonts w:ascii="Times New Roman" w:hAnsi="Times New Roman"/>
          <w:kern w:val="36"/>
          <w:sz w:val="28"/>
          <w:szCs w:val="28"/>
          <w:lang w:eastAsia="ru-RU"/>
        </w:rPr>
        <w:t>н</w:t>
      </w:r>
      <w:r w:rsidRPr="00384084">
        <w:rPr>
          <w:rFonts w:ascii="Times New Roman" w:hAnsi="Times New Roman"/>
          <w:kern w:val="36"/>
          <w:sz w:val="28"/>
          <w:szCs w:val="28"/>
          <w:lang w:eastAsia="ru-RU"/>
        </w:rPr>
        <w:t>струкции о порядке составления, представления годовой, квартальной бухгалте</w:t>
      </w:r>
      <w:r w:rsidRPr="00384084">
        <w:rPr>
          <w:rFonts w:ascii="Times New Roman" w:hAnsi="Times New Roman"/>
          <w:kern w:val="36"/>
          <w:sz w:val="28"/>
          <w:szCs w:val="28"/>
          <w:lang w:eastAsia="ru-RU"/>
        </w:rPr>
        <w:t>р</w:t>
      </w:r>
      <w:r w:rsidRPr="00384084">
        <w:rPr>
          <w:rFonts w:ascii="Times New Roman" w:hAnsi="Times New Roman"/>
          <w:kern w:val="36"/>
          <w:sz w:val="28"/>
          <w:szCs w:val="28"/>
          <w:lang w:eastAsia="ru-RU"/>
        </w:rPr>
        <w:t>ской отчетности государственных (муниципальных) бюджетных и автономных учреждений» (далее – Инструкция № 33н),</w:t>
      </w:r>
      <w:r w:rsidRPr="00384084">
        <w:rPr>
          <w:rFonts w:ascii="Times New Roman" w:hAnsi="Times New Roman"/>
          <w:sz w:val="28"/>
          <w:szCs w:val="28"/>
        </w:rPr>
        <w:t xml:space="preserve"> бухгалтерская отчетность за 2021 год сформирована без оглавления.</w:t>
      </w:r>
      <w:proofErr w:type="gramEnd"/>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В нарушение пункта 72.1 </w:t>
      </w:r>
      <w:r w:rsidRPr="00384084">
        <w:rPr>
          <w:rFonts w:ascii="Times New Roman" w:hAnsi="Times New Roman"/>
          <w:kern w:val="36"/>
          <w:sz w:val="28"/>
          <w:szCs w:val="28"/>
          <w:lang w:eastAsia="ru-RU"/>
        </w:rPr>
        <w:t>Инструкции № 33н</w:t>
      </w:r>
      <w:r w:rsidRPr="00384084">
        <w:rPr>
          <w:rFonts w:ascii="Times New Roman" w:eastAsia="Times New Roman" w:hAnsi="Times New Roman"/>
          <w:sz w:val="28"/>
          <w:szCs w:val="28"/>
          <w:lang w:eastAsia="ru-RU"/>
        </w:rPr>
        <w:t xml:space="preserve"> не представлены в составе П</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яснительной записки к балансу учреждения по состоянию на 01.01.2021 Сведения о принятых и неисполненных обязательствах (ф. 0503775), где заполняется раздел 4 «Сведения об экономии при заключении государственных (муниципальных) контрактов с применением конкурентных способов».</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В нарушение пункта 48 Инструкции № 33н в Отчете об обязательствах учреждения (ф. 0503738) по субсидии на иные цели на ремонт </w:t>
      </w:r>
      <w:proofErr w:type="spellStart"/>
      <w:r w:rsidRPr="00384084">
        <w:rPr>
          <w:rFonts w:ascii="Times New Roman" w:eastAsia="Times New Roman" w:hAnsi="Times New Roman"/>
          <w:sz w:val="28"/>
          <w:szCs w:val="28"/>
          <w:lang w:eastAsia="ru-RU"/>
        </w:rPr>
        <w:t>Тохтаревской</w:t>
      </w:r>
      <w:proofErr w:type="spellEnd"/>
      <w:r w:rsidRPr="00384084">
        <w:rPr>
          <w:rFonts w:ascii="Times New Roman" w:eastAsia="Times New Roman" w:hAnsi="Times New Roman"/>
          <w:sz w:val="28"/>
          <w:szCs w:val="28"/>
          <w:lang w:eastAsia="ru-RU"/>
        </w:rPr>
        <w:t xml:space="preserve"> сел</w:t>
      </w:r>
      <w:r w:rsidRPr="00384084">
        <w:rPr>
          <w:rFonts w:ascii="Times New Roman" w:eastAsia="Times New Roman" w:hAnsi="Times New Roman"/>
          <w:sz w:val="28"/>
          <w:szCs w:val="28"/>
          <w:lang w:eastAsia="ru-RU"/>
        </w:rPr>
        <w:t>ь</w:t>
      </w:r>
      <w:r w:rsidRPr="00384084">
        <w:rPr>
          <w:rFonts w:ascii="Times New Roman" w:eastAsia="Times New Roman" w:hAnsi="Times New Roman"/>
          <w:sz w:val="28"/>
          <w:szCs w:val="28"/>
          <w:lang w:eastAsia="ru-RU"/>
        </w:rPr>
        <w:t xml:space="preserve">ской библиотеки </w:t>
      </w:r>
      <w:r w:rsidRPr="00384084">
        <w:rPr>
          <w:rFonts w:ascii="Times New Roman" w:eastAsia="SimSun" w:hAnsi="Times New Roman" w:cs="Mangal"/>
          <w:kern w:val="1"/>
          <w:sz w:val="28"/>
          <w:szCs w:val="28"/>
          <w:lang w:eastAsia="zh-CN" w:bidi="hi-IN"/>
        </w:rPr>
        <w:t>МУК «Суксунская ЦБС»</w:t>
      </w:r>
      <w:r w:rsidRPr="00384084">
        <w:rPr>
          <w:rFonts w:ascii="Times New Roman" w:eastAsia="Times New Roman" w:hAnsi="Times New Roman"/>
          <w:sz w:val="28"/>
          <w:szCs w:val="28"/>
          <w:lang w:eastAsia="ru-RU"/>
        </w:rPr>
        <w:t xml:space="preserve"> не отражены принятые обязательства с применением конкурентных способов (графа 7) на основании заключенного Д</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говора от 26.04.2021 в сумме 664 616,22 руб.</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xml:space="preserve">В нарушение пункта 9 Инструкции № 33н, пункта 79 федерального </w:t>
      </w:r>
      <w:hyperlink r:id="rId23" w:history="1">
        <w:proofErr w:type="gramStart"/>
        <w:r w:rsidRPr="00384084">
          <w:rPr>
            <w:rFonts w:ascii="Times New Roman" w:hAnsi="Times New Roman"/>
            <w:sz w:val="28"/>
            <w:szCs w:val="28"/>
          </w:rPr>
          <w:t>ста</w:t>
        </w:r>
        <w:r w:rsidRPr="00384084">
          <w:rPr>
            <w:rFonts w:ascii="Times New Roman" w:hAnsi="Times New Roman"/>
            <w:sz w:val="28"/>
            <w:szCs w:val="28"/>
          </w:rPr>
          <w:t>н</w:t>
        </w:r>
        <w:r w:rsidRPr="00384084">
          <w:rPr>
            <w:rFonts w:ascii="Times New Roman" w:hAnsi="Times New Roman"/>
            <w:sz w:val="28"/>
            <w:szCs w:val="28"/>
          </w:rPr>
          <w:t>дарт</w:t>
        </w:r>
        <w:proofErr w:type="gramEnd"/>
      </w:hyperlink>
      <w:r w:rsidRPr="00384084">
        <w:rPr>
          <w:rFonts w:ascii="Times New Roman" w:hAnsi="Times New Roman"/>
          <w:sz w:val="28"/>
          <w:szCs w:val="28"/>
        </w:rPr>
        <w:t>а бухгалтерского учета для организаций государственного сектора «Конце</w:t>
      </w:r>
      <w:r w:rsidRPr="00384084">
        <w:rPr>
          <w:rFonts w:ascii="Times New Roman" w:hAnsi="Times New Roman"/>
          <w:sz w:val="28"/>
          <w:szCs w:val="28"/>
        </w:rPr>
        <w:t>п</w:t>
      </w:r>
      <w:r w:rsidRPr="00384084">
        <w:rPr>
          <w:rFonts w:ascii="Times New Roman" w:hAnsi="Times New Roman"/>
          <w:sz w:val="28"/>
          <w:szCs w:val="28"/>
        </w:rPr>
        <w:t>туальные основы бухгалтерского учета и отчетности организаций государстве</w:t>
      </w:r>
      <w:r w:rsidRPr="00384084">
        <w:rPr>
          <w:rFonts w:ascii="Times New Roman" w:hAnsi="Times New Roman"/>
          <w:sz w:val="28"/>
          <w:szCs w:val="28"/>
        </w:rPr>
        <w:t>н</w:t>
      </w:r>
      <w:r w:rsidRPr="00384084">
        <w:rPr>
          <w:rFonts w:ascii="Times New Roman" w:hAnsi="Times New Roman"/>
          <w:sz w:val="28"/>
          <w:szCs w:val="28"/>
        </w:rPr>
        <w:t>ного сектора», утвержденного Приказом Министерства Финансов Российской Федерации от 31.12.2016 № 256н «Об утверждении федерального стандарта бу</w:t>
      </w:r>
      <w:r w:rsidRPr="00384084">
        <w:rPr>
          <w:rFonts w:ascii="Times New Roman" w:hAnsi="Times New Roman"/>
          <w:sz w:val="28"/>
          <w:szCs w:val="28"/>
        </w:rPr>
        <w:t>х</w:t>
      </w:r>
      <w:r w:rsidRPr="00384084">
        <w:rPr>
          <w:rFonts w:ascii="Times New Roman" w:hAnsi="Times New Roman"/>
          <w:sz w:val="28"/>
          <w:szCs w:val="28"/>
        </w:rPr>
        <w:t>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w:t>
      </w:r>
      <w:r w:rsidRPr="00384084">
        <w:rPr>
          <w:rFonts w:ascii="Times New Roman" w:hAnsi="Times New Roman"/>
          <w:sz w:val="28"/>
          <w:szCs w:val="28"/>
        </w:rPr>
        <w:t>о</w:t>
      </w:r>
      <w:r w:rsidRPr="00384084">
        <w:rPr>
          <w:rFonts w:ascii="Times New Roman" w:hAnsi="Times New Roman"/>
          <w:sz w:val="28"/>
          <w:szCs w:val="28"/>
        </w:rPr>
        <w:t xml:space="preserve">ра», пункта 1.4 Порядка проведения инвентаризации активов и обязательств, представленного в виде приложения № 6 к Учетной политике Учреждения, не проведена перед составлением годовой бухгалтерской отчетности инвентаризация </w:t>
      </w:r>
      <w:r w:rsidR="006F4F7D">
        <w:rPr>
          <w:rFonts w:ascii="Times New Roman" w:hAnsi="Times New Roman"/>
          <w:sz w:val="28"/>
          <w:szCs w:val="28"/>
        </w:rPr>
        <w:t>финансовых активов</w:t>
      </w:r>
      <w:r w:rsidRPr="00384084">
        <w:rPr>
          <w:rFonts w:ascii="Times New Roman" w:hAnsi="Times New Roman"/>
          <w:sz w:val="28"/>
          <w:szCs w:val="28"/>
        </w:rPr>
        <w:t xml:space="preserve"> и обязательств за 2021 год, в том числе:</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денежных средств на лицевых счетах на сумму 141 021,03 руб.;</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384084">
        <w:rPr>
          <w:rFonts w:ascii="Times New Roman" w:hAnsi="Times New Roman"/>
          <w:sz w:val="28"/>
          <w:szCs w:val="28"/>
        </w:rPr>
        <w:t>- дебиторской задолженности на сумму 84 982,74 руб.;</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кредиторской задолженности по выплатам на сумму 32 505,05 руб.;</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 расчетов по платежам в бюджеты на сумму 3 007,00 руб.;</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 расчетов с учредителем на сумму 6 392 369,60 руб.;</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 резерва предстоящих расходов на сумму 80 377,11 руб.</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lastRenderedPageBreak/>
        <w:t>Учреждением не составлялись акты сверки расчетов со следующими конт</w:t>
      </w:r>
      <w:r w:rsidRPr="00384084">
        <w:rPr>
          <w:rFonts w:ascii="Times New Roman" w:hAnsi="Times New Roman"/>
          <w:sz w:val="28"/>
          <w:szCs w:val="28"/>
        </w:rPr>
        <w:t>р</w:t>
      </w:r>
      <w:r w:rsidRPr="00384084">
        <w:rPr>
          <w:rFonts w:ascii="Times New Roman" w:hAnsi="Times New Roman"/>
          <w:sz w:val="28"/>
          <w:szCs w:val="28"/>
        </w:rPr>
        <w:t xml:space="preserve">агентами: ООО «ЧОП «Леопард», ТСЖ «Вишневая», ИП </w:t>
      </w:r>
      <w:proofErr w:type="spellStart"/>
      <w:r w:rsidRPr="00384084">
        <w:rPr>
          <w:rFonts w:ascii="Times New Roman" w:hAnsi="Times New Roman"/>
          <w:sz w:val="28"/>
          <w:szCs w:val="28"/>
        </w:rPr>
        <w:t>Козионов</w:t>
      </w:r>
      <w:proofErr w:type="spellEnd"/>
      <w:r w:rsidRPr="00384084">
        <w:rPr>
          <w:rFonts w:ascii="Times New Roman" w:hAnsi="Times New Roman"/>
          <w:sz w:val="28"/>
          <w:szCs w:val="28"/>
        </w:rPr>
        <w:t xml:space="preserve"> С.С., ИП Д</w:t>
      </w:r>
      <w:r w:rsidRPr="00384084">
        <w:rPr>
          <w:rFonts w:ascii="Times New Roman" w:hAnsi="Times New Roman"/>
          <w:sz w:val="28"/>
          <w:szCs w:val="28"/>
        </w:rPr>
        <w:t>е</w:t>
      </w:r>
      <w:r w:rsidRPr="00384084">
        <w:rPr>
          <w:rFonts w:ascii="Times New Roman" w:hAnsi="Times New Roman"/>
          <w:sz w:val="28"/>
          <w:szCs w:val="28"/>
        </w:rPr>
        <w:t xml:space="preserve">ментьев А.С., ООО «Лира-2», МУ «Управление благоустройством», ИП </w:t>
      </w:r>
      <w:proofErr w:type="spellStart"/>
      <w:r w:rsidRPr="00384084">
        <w:rPr>
          <w:rFonts w:ascii="Times New Roman" w:hAnsi="Times New Roman"/>
          <w:sz w:val="28"/>
          <w:szCs w:val="28"/>
        </w:rPr>
        <w:t>Намитова</w:t>
      </w:r>
      <w:proofErr w:type="spellEnd"/>
      <w:r w:rsidRPr="00384084">
        <w:rPr>
          <w:rFonts w:ascii="Times New Roman" w:hAnsi="Times New Roman"/>
          <w:sz w:val="28"/>
          <w:szCs w:val="28"/>
        </w:rPr>
        <w:t xml:space="preserve"> Н.В., ИП </w:t>
      </w:r>
      <w:proofErr w:type="spellStart"/>
      <w:r w:rsidRPr="00384084">
        <w:rPr>
          <w:rFonts w:ascii="Times New Roman" w:hAnsi="Times New Roman"/>
          <w:sz w:val="28"/>
          <w:szCs w:val="28"/>
        </w:rPr>
        <w:t>Михляев</w:t>
      </w:r>
      <w:proofErr w:type="spellEnd"/>
      <w:r w:rsidRPr="00384084">
        <w:rPr>
          <w:rFonts w:ascii="Times New Roman" w:hAnsi="Times New Roman"/>
          <w:sz w:val="28"/>
          <w:szCs w:val="28"/>
        </w:rPr>
        <w:t xml:space="preserve"> А.М., ИП Носков В.И., федеральными налоговыми органами, Администрацией Суксунского городского округа Пермского края.</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 нарушение пункта 11 Инструкции № 157н, графика документооборота, сформированного в Приложении № 2 к Соглашению от 13.01.2020 № 8 на оказ</w:t>
      </w:r>
      <w:r w:rsidRPr="00384084">
        <w:rPr>
          <w:rFonts w:ascii="Times New Roman" w:hAnsi="Times New Roman"/>
          <w:sz w:val="28"/>
          <w:szCs w:val="28"/>
        </w:rPr>
        <w:t>а</w:t>
      </w:r>
      <w:r w:rsidRPr="00384084">
        <w:rPr>
          <w:rFonts w:ascii="Times New Roman" w:hAnsi="Times New Roman"/>
          <w:sz w:val="28"/>
          <w:szCs w:val="28"/>
        </w:rPr>
        <w:t>ние услуг по ведению бухгалтерского (бюджетного), налогового, статистического учета, планирования бюджетной сметы и составления отчетности с МКУ «ЦБ Суксунского городского округа», следующие журналы операций распечатаны с нарушением сроков:</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w:t>
      </w:r>
      <w:r w:rsidRPr="00384084">
        <w:rPr>
          <w:rFonts w:ascii="Times New Roman" w:eastAsia="Times New Roman" w:hAnsi="Times New Roman"/>
          <w:lang w:eastAsia="ru-RU" w:bidi="ru-RU"/>
        </w:rPr>
        <w:t xml:space="preserve"> </w:t>
      </w:r>
      <w:r w:rsidRPr="00384084">
        <w:rPr>
          <w:rFonts w:ascii="Times New Roman" w:eastAsia="Times New Roman" w:hAnsi="Times New Roman"/>
          <w:sz w:val="28"/>
          <w:szCs w:val="28"/>
          <w:lang w:eastAsia="ru-RU" w:bidi="ru-RU"/>
        </w:rPr>
        <w:t>журнал операций расчетов с подотчетными лицами № 3 (ф. 0504071) по сроку 15 числа каждого месяца после завершения отчетного месяца – за февраль 2021 года распечатан 08.04.2021;</w:t>
      </w:r>
    </w:p>
    <w:p w:rsidR="00384084" w:rsidRPr="00384084" w:rsidRDefault="00384084" w:rsidP="00321485">
      <w:pPr>
        <w:widowControl w:val="0"/>
        <w:spacing w:after="0" w:line="240" w:lineRule="auto"/>
        <w:ind w:firstLine="709"/>
        <w:jc w:val="both"/>
        <w:rPr>
          <w:rFonts w:ascii="Times New Roman" w:eastAsia="Times New Roman" w:hAnsi="Times New Roman"/>
          <w:sz w:val="24"/>
          <w:szCs w:val="24"/>
          <w:lang w:eastAsia="ru-RU"/>
        </w:rPr>
      </w:pPr>
      <w:proofErr w:type="gramStart"/>
      <w:r w:rsidRPr="00384084">
        <w:rPr>
          <w:rFonts w:ascii="Times New Roman" w:hAnsi="Times New Roman"/>
          <w:sz w:val="28"/>
          <w:szCs w:val="28"/>
        </w:rPr>
        <w:t xml:space="preserve">- </w:t>
      </w:r>
      <w:r w:rsidRPr="00384084">
        <w:rPr>
          <w:rFonts w:ascii="Times New Roman" w:eastAsia="Times New Roman" w:hAnsi="Times New Roman"/>
          <w:sz w:val="28"/>
          <w:szCs w:val="28"/>
          <w:lang w:eastAsia="ru-RU"/>
        </w:rPr>
        <w:t xml:space="preserve">журнал операций расчетов с поставщиками и подрядчиками № 4-1 (ф. 0504071) </w:t>
      </w:r>
      <w:r w:rsidRPr="00384084">
        <w:rPr>
          <w:rFonts w:ascii="Times New Roman" w:hAnsi="Times New Roman"/>
          <w:sz w:val="28"/>
          <w:szCs w:val="28"/>
        </w:rPr>
        <w:t>по сроку 25 числа каждого месяца за предыдущий месяц – за январь 2021 года распечатан 16.03.2021, за февраль 2021 года распечатан 08.04.2021, за март распечатан 12.05.2021, за июнь 2021 года распечатан 10.09.2021, за сентябрь 2021 года распечатан 09.11.2021, за октябрь 2021 года распечатан 04.01.2022;</w:t>
      </w:r>
      <w:proofErr w:type="gramEnd"/>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proofErr w:type="gramStart"/>
      <w:r w:rsidRPr="00384084">
        <w:rPr>
          <w:rFonts w:ascii="Times New Roman" w:eastAsia="Times New Roman" w:hAnsi="Times New Roman"/>
          <w:sz w:val="28"/>
          <w:szCs w:val="28"/>
          <w:lang w:eastAsia="ru-RU" w:bidi="ru-RU"/>
        </w:rPr>
        <w:t>- журнал операций по выбытию и перемещению нефинансовых активов № 7 (ф. 0504071) по сроку 25 числа каждого</w:t>
      </w:r>
      <w:r w:rsidRPr="00384084">
        <w:rPr>
          <w:rFonts w:ascii="Times New Roman" w:eastAsia="Times New Roman" w:hAnsi="Times New Roman"/>
          <w:w w:val="95"/>
          <w:sz w:val="28"/>
          <w:szCs w:val="28"/>
          <w:lang w:eastAsia="ru-RU" w:bidi="ru-RU"/>
        </w:rPr>
        <w:t xml:space="preserve"> </w:t>
      </w:r>
      <w:r w:rsidRPr="00384084">
        <w:rPr>
          <w:rFonts w:ascii="Times New Roman" w:eastAsia="Times New Roman" w:hAnsi="Times New Roman"/>
          <w:sz w:val="28"/>
          <w:szCs w:val="28"/>
          <w:lang w:eastAsia="ru-RU" w:bidi="ru-RU"/>
        </w:rPr>
        <w:t>месяца после завершения отчетного мес</w:t>
      </w:r>
      <w:r w:rsidRPr="00384084">
        <w:rPr>
          <w:rFonts w:ascii="Times New Roman" w:eastAsia="Times New Roman" w:hAnsi="Times New Roman"/>
          <w:sz w:val="28"/>
          <w:szCs w:val="28"/>
          <w:lang w:eastAsia="ru-RU" w:bidi="ru-RU"/>
        </w:rPr>
        <w:t>я</w:t>
      </w:r>
      <w:r w:rsidRPr="00384084">
        <w:rPr>
          <w:rFonts w:ascii="Times New Roman" w:eastAsia="Times New Roman" w:hAnsi="Times New Roman"/>
          <w:sz w:val="28"/>
          <w:szCs w:val="28"/>
          <w:lang w:eastAsia="ru-RU" w:bidi="ru-RU"/>
        </w:rPr>
        <w:t>ца – за январь 2021 года распечатан 02.04.2021, за февраль 2021 распечатан 30.04.2021, за июль, август 2021 распечатан 21.10.2021, за сентябрь 2021 распеч</w:t>
      </w:r>
      <w:r w:rsidRPr="00384084">
        <w:rPr>
          <w:rFonts w:ascii="Times New Roman" w:eastAsia="Times New Roman" w:hAnsi="Times New Roman"/>
          <w:sz w:val="28"/>
          <w:szCs w:val="28"/>
          <w:lang w:eastAsia="ru-RU" w:bidi="ru-RU"/>
        </w:rPr>
        <w:t>а</w:t>
      </w:r>
      <w:r w:rsidRPr="00384084">
        <w:rPr>
          <w:rFonts w:ascii="Times New Roman" w:eastAsia="Times New Roman" w:hAnsi="Times New Roman"/>
          <w:sz w:val="28"/>
          <w:szCs w:val="28"/>
          <w:lang w:eastAsia="ru-RU" w:bidi="ru-RU"/>
        </w:rPr>
        <w:t>тан 10.11.2021, за октябрь и ноябрь 2021 года распечатан 05.01.2022.</w:t>
      </w:r>
      <w:proofErr w:type="gramEnd"/>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Анализ исполнения расходов на выполнение муниципального задания на оказание муниципальных услуг (выполнение работ) показал следующее.</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Поступило средств субсидии на выполнение муниципального задания на оказание муниципальных услуг (выполнение работ) на лицевой счет Учреждения в сумме 8 946 370,00 руб.</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Всего расходы, с учетом остатка на лицевом счете Учреждения на начало проверяемого периода в сумме 199 416,26 руб., возмещения из ФСС в сумме 46 770,96 руб., остатка на лицевом счете Учреждения на конец проверяемого п</w:t>
      </w:r>
      <w:r w:rsidRPr="00384084">
        <w:rPr>
          <w:rFonts w:ascii="Times New Roman" w:eastAsia="Times New Roman" w:hAnsi="Times New Roman"/>
          <w:sz w:val="28"/>
          <w:szCs w:val="28"/>
          <w:lang w:eastAsia="ru-RU" w:bidi="ru-RU"/>
        </w:rPr>
        <w:t>е</w:t>
      </w:r>
      <w:r w:rsidRPr="00384084">
        <w:rPr>
          <w:rFonts w:ascii="Times New Roman" w:eastAsia="Times New Roman" w:hAnsi="Times New Roman"/>
          <w:sz w:val="28"/>
          <w:szCs w:val="28"/>
          <w:lang w:eastAsia="ru-RU" w:bidi="ru-RU"/>
        </w:rPr>
        <w:t>риода в сумме 141 021,03 руб., составили 9 051 536,19 руб., в том числе:</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 на оплату труда в сумме 6 212 156,82 руб.;</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 на уплату взносов по обязательному социальному страхованию с выплат по оплате труда работников и иные выплаты работникам учреждения в сумме 1 868 214,91 руб.;</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 на закупку энергетических ресурсов в сумме 279 223,33 руб.;</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 на прочую закупку товаров, работ, услуг в сумме 686 364,13 руб.;</w:t>
      </w:r>
    </w:p>
    <w:p w:rsidR="00384084" w:rsidRPr="00384084" w:rsidRDefault="00384084" w:rsidP="00321485">
      <w:pPr>
        <w:widowControl w:val="0"/>
        <w:autoSpaceDE w:val="0"/>
        <w:autoSpaceDN w:val="0"/>
        <w:spacing w:after="0" w:line="240" w:lineRule="auto"/>
        <w:ind w:firstLine="709"/>
        <w:jc w:val="both"/>
        <w:rPr>
          <w:rFonts w:ascii="Times New Roman" w:eastAsia="Times New Roman" w:hAnsi="Times New Roman"/>
          <w:sz w:val="28"/>
          <w:szCs w:val="28"/>
          <w:lang w:eastAsia="ru-RU" w:bidi="ru-RU"/>
        </w:rPr>
      </w:pPr>
      <w:r w:rsidRPr="00384084">
        <w:rPr>
          <w:rFonts w:ascii="Times New Roman" w:eastAsia="Times New Roman" w:hAnsi="Times New Roman"/>
          <w:sz w:val="28"/>
          <w:szCs w:val="28"/>
          <w:lang w:eastAsia="ru-RU" w:bidi="ru-RU"/>
        </w:rPr>
        <w:t>- на уплату налога на имущество организации и земельного налога в сумме 5 577,00 руб.</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r w:rsidRPr="00384084">
        <w:rPr>
          <w:rFonts w:ascii="Times New Roman" w:hAnsi="Times New Roman"/>
          <w:sz w:val="28"/>
          <w:szCs w:val="28"/>
        </w:rPr>
        <w:t>Предоставленные субсидии на финансовое обеспечение выполнения мун</w:t>
      </w:r>
      <w:r w:rsidRPr="00384084">
        <w:rPr>
          <w:rFonts w:ascii="Times New Roman" w:hAnsi="Times New Roman"/>
          <w:sz w:val="28"/>
          <w:szCs w:val="28"/>
        </w:rPr>
        <w:t>и</w:t>
      </w:r>
      <w:r w:rsidRPr="00384084">
        <w:rPr>
          <w:rFonts w:ascii="Times New Roman" w:hAnsi="Times New Roman"/>
          <w:sz w:val="28"/>
          <w:szCs w:val="28"/>
        </w:rPr>
        <w:t>ципального задания на оказание муниципальных услуг (выполнение работ) по С</w:t>
      </w:r>
      <w:r w:rsidRPr="00384084">
        <w:rPr>
          <w:rFonts w:ascii="Times New Roman" w:hAnsi="Times New Roman"/>
          <w:sz w:val="28"/>
          <w:szCs w:val="28"/>
        </w:rPr>
        <w:t>о</w:t>
      </w:r>
      <w:r w:rsidRPr="00384084">
        <w:rPr>
          <w:rFonts w:ascii="Times New Roman" w:hAnsi="Times New Roman"/>
          <w:sz w:val="28"/>
          <w:szCs w:val="28"/>
        </w:rPr>
        <w:lastRenderedPageBreak/>
        <w:t>глашению от 01.01.2021 № 18 направлены Учреждением на цели, соответству</w:t>
      </w:r>
      <w:r w:rsidRPr="00384084">
        <w:rPr>
          <w:rFonts w:ascii="Times New Roman" w:hAnsi="Times New Roman"/>
          <w:sz w:val="28"/>
          <w:szCs w:val="28"/>
        </w:rPr>
        <w:t>ю</w:t>
      </w:r>
      <w:r w:rsidRPr="00384084">
        <w:rPr>
          <w:rFonts w:ascii="Times New Roman" w:hAnsi="Times New Roman"/>
          <w:sz w:val="28"/>
          <w:szCs w:val="28"/>
        </w:rPr>
        <w:t>щие целям, определенным данным Соглашением о предоставлении субсидии.</w:t>
      </w:r>
    </w:p>
    <w:p w:rsidR="004A3466" w:rsidRPr="00340163" w:rsidRDefault="004A3466" w:rsidP="00321485">
      <w:pPr>
        <w:widowControl w:val="0"/>
        <w:spacing w:after="0" w:line="240" w:lineRule="auto"/>
        <w:jc w:val="center"/>
        <w:rPr>
          <w:rFonts w:ascii="Times New Roman" w:eastAsia="Times New Roman" w:hAnsi="Times New Roman"/>
          <w:b/>
          <w:i/>
          <w:sz w:val="28"/>
          <w:szCs w:val="28"/>
          <w:lang w:eastAsia="ru-RU"/>
        </w:rPr>
      </w:pPr>
    </w:p>
    <w:p w:rsidR="00321485" w:rsidRDefault="001B36E2" w:rsidP="00321485">
      <w:pPr>
        <w:widowControl w:val="0"/>
        <w:spacing w:after="0" w:line="240" w:lineRule="exact"/>
        <w:jc w:val="center"/>
        <w:rPr>
          <w:rFonts w:ascii="Times New Roman" w:hAnsi="Times New Roman"/>
          <w:b/>
          <w:i/>
          <w:sz w:val="28"/>
          <w:szCs w:val="28"/>
        </w:rPr>
      </w:pPr>
      <w:r>
        <w:rPr>
          <w:rFonts w:ascii="Times New Roman" w:hAnsi="Times New Roman"/>
          <w:b/>
          <w:i/>
          <w:sz w:val="28"/>
          <w:szCs w:val="28"/>
        </w:rPr>
        <w:t xml:space="preserve">2. </w:t>
      </w:r>
      <w:r w:rsidR="0064530E" w:rsidRPr="00A9485D">
        <w:rPr>
          <w:rFonts w:ascii="Times New Roman" w:hAnsi="Times New Roman"/>
          <w:b/>
          <w:i/>
          <w:sz w:val="28"/>
          <w:szCs w:val="28"/>
        </w:rPr>
        <w:t>Проверка целевого и эффективного использования субсидии</w:t>
      </w:r>
    </w:p>
    <w:p w:rsidR="00321485" w:rsidRDefault="0064530E" w:rsidP="00321485">
      <w:pPr>
        <w:widowControl w:val="0"/>
        <w:spacing w:after="0" w:line="240" w:lineRule="exact"/>
        <w:jc w:val="center"/>
        <w:rPr>
          <w:rFonts w:ascii="Times New Roman" w:hAnsi="Times New Roman"/>
          <w:b/>
          <w:i/>
          <w:sz w:val="28"/>
          <w:szCs w:val="28"/>
        </w:rPr>
      </w:pPr>
      <w:r w:rsidRPr="00A9485D">
        <w:rPr>
          <w:rFonts w:ascii="Times New Roman" w:hAnsi="Times New Roman"/>
          <w:b/>
          <w:i/>
          <w:sz w:val="28"/>
          <w:szCs w:val="28"/>
        </w:rPr>
        <w:t xml:space="preserve">на иные цели, </w:t>
      </w:r>
      <w:proofErr w:type="gramStart"/>
      <w:r w:rsidRPr="00A9485D">
        <w:rPr>
          <w:rFonts w:ascii="Times New Roman" w:hAnsi="Times New Roman"/>
          <w:b/>
          <w:i/>
          <w:sz w:val="28"/>
          <w:szCs w:val="28"/>
        </w:rPr>
        <w:t>направленных</w:t>
      </w:r>
      <w:proofErr w:type="gramEnd"/>
      <w:r w:rsidRPr="00A9485D">
        <w:rPr>
          <w:rFonts w:ascii="Times New Roman" w:hAnsi="Times New Roman"/>
          <w:b/>
          <w:i/>
          <w:sz w:val="28"/>
          <w:szCs w:val="28"/>
        </w:rPr>
        <w:t xml:space="preserve"> на реализацию муниципальной</w:t>
      </w:r>
    </w:p>
    <w:p w:rsidR="00321485" w:rsidRDefault="0064530E" w:rsidP="00321485">
      <w:pPr>
        <w:widowControl w:val="0"/>
        <w:spacing w:after="0" w:line="240" w:lineRule="exact"/>
        <w:jc w:val="center"/>
        <w:rPr>
          <w:rFonts w:ascii="Times New Roman" w:hAnsi="Times New Roman"/>
          <w:b/>
          <w:i/>
          <w:sz w:val="28"/>
          <w:szCs w:val="28"/>
        </w:rPr>
      </w:pPr>
      <w:r w:rsidRPr="00A9485D">
        <w:rPr>
          <w:rFonts w:ascii="Times New Roman" w:hAnsi="Times New Roman"/>
          <w:b/>
          <w:i/>
          <w:sz w:val="28"/>
          <w:szCs w:val="28"/>
        </w:rPr>
        <w:t>программы «Культура Суксунского городского округа»</w:t>
      </w:r>
    </w:p>
    <w:p w:rsidR="00321485" w:rsidRDefault="0064530E" w:rsidP="00321485">
      <w:pPr>
        <w:widowControl w:val="0"/>
        <w:spacing w:after="0" w:line="240" w:lineRule="exact"/>
        <w:jc w:val="center"/>
        <w:rPr>
          <w:rFonts w:ascii="Times New Roman" w:hAnsi="Times New Roman"/>
          <w:b/>
          <w:i/>
          <w:sz w:val="28"/>
          <w:szCs w:val="28"/>
        </w:rPr>
      </w:pPr>
      <w:r w:rsidRPr="00A9485D">
        <w:rPr>
          <w:rFonts w:ascii="Times New Roman" w:hAnsi="Times New Roman"/>
          <w:b/>
          <w:i/>
          <w:sz w:val="28"/>
          <w:szCs w:val="28"/>
        </w:rPr>
        <w:t>в рамках</w:t>
      </w:r>
      <w:r w:rsidR="00321485">
        <w:rPr>
          <w:rFonts w:ascii="Times New Roman" w:hAnsi="Times New Roman"/>
          <w:b/>
          <w:i/>
          <w:sz w:val="28"/>
          <w:szCs w:val="28"/>
        </w:rPr>
        <w:t xml:space="preserve"> </w:t>
      </w:r>
      <w:r w:rsidRPr="00A9485D">
        <w:rPr>
          <w:rFonts w:ascii="Times New Roman" w:hAnsi="Times New Roman"/>
          <w:b/>
          <w:i/>
          <w:sz w:val="28"/>
          <w:szCs w:val="28"/>
        </w:rPr>
        <w:t>приоритетного регионального проекта</w:t>
      </w:r>
    </w:p>
    <w:p w:rsidR="00321485" w:rsidRDefault="0064530E" w:rsidP="00321485">
      <w:pPr>
        <w:widowControl w:val="0"/>
        <w:spacing w:after="0" w:line="240" w:lineRule="exact"/>
        <w:jc w:val="center"/>
        <w:rPr>
          <w:rFonts w:ascii="Times New Roman" w:hAnsi="Times New Roman"/>
          <w:b/>
          <w:i/>
          <w:sz w:val="28"/>
          <w:szCs w:val="28"/>
        </w:rPr>
      </w:pPr>
      <w:r w:rsidRPr="00A9485D">
        <w:rPr>
          <w:rFonts w:ascii="Times New Roman" w:hAnsi="Times New Roman"/>
          <w:b/>
          <w:i/>
          <w:sz w:val="28"/>
          <w:szCs w:val="28"/>
        </w:rPr>
        <w:t>на приведение нормативное состояние объектов</w:t>
      </w:r>
    </w:p>
    <w:p w:rsidR="00321485" w:rsidRDefault="0064530E" w:rsidP="00321485">
      <w:pPr>
        <w:widowControl w:val="0"/>
        <w:spacing w:after="0" w:line="240" w:lineRule="exact"/>
        <w:jc w:val="center"/>
        <w:rPr>
          <w:rFonts w:ascii="Times New Roman" w:hAnsi="Times New Roman"/>
          <w:b/>
          <w:i/>
          <w:sz w:val="28"/>
          <w:szCs w:val="28"/>
        </w:rPr>
      </w:pPr>
      <w:r w:rsidRPr="00A9485D">
        <w:rPr>
          <w:rFonts w:ascii="Times New Roman" w:hAnsi="Times New Roman"/>
          <w:b/>
          <w:i/>
          <w:sz w:val="28"/>
          <w:szCs w:val="28"/>
        </w:rPr>
        <w:t xml:space="preserve">общественной инфраструктуры </w:t>
      </w:r>
      <w:proofErr w:type="gramStart"/>
      <w:r w:rsidRPr="00A9485D">
        <w:rPr>
          <w:rFonts w:ascii="Times New Roman" w:hAnsi="Times New Roman"/>
          <w:b/>
          <w:i/>
          <w:sz w:val="28"/>
          <w:szCs w:val="28"/>
        </w:rPr>
        <w:t>муниципального</w:t>
      </w:r>
      <w:proofErr w:type="gramEnd"/>
    </w:p>
    <w:p w:rsidR="00321485" w:rsidRDefault="0064530E" w:rsidP="00321485">
      <w:pPr>
        <w:widowControl w:val="0"/>
        <w:spacing w:after="0" w:line="240" w:lineRule="exact"/>
        <w:jc w:val="center"/>
        <w:rPr>
          <w:rFonts w:ascii="Times New Roman" w:hAnsi="Times New Roman"/>
          <w:b/>
          <w:i/>
          <w:sz w:val="28"/>
          <w:szCs w:val="28"/>
        </w:rPr>
      </w:pPr>
      <w:proofErr w:type="gramStart"/>
      <w:r w:rsidRPr="00A9485D">
        <w:rPr>
          <w:rFonts w:ascii="Times New Roman" w:hAnsi="Times New Roman"/>
          <w:b/>
          <w:i/>
          <w:sz w:val="28"/>
          <w:szCs w:val="28"/>
        </w:rPr>
        <w:t>значения</w:t>
      </w:r>
      <w:r w:rsidR="00321485">
        <w:rPr>
          <w:rFonts w:ascii="Times New Roman" w:hAnsi="Times New Roman"/>
          <w:b/>
          <w:i/>
          <w:sz w:val="28"/>
          <w:szCs w:val="28"/>
        </w:rPr>
        <w:t xml:space="preserve"> </w:t>
      </w:r>
      <w:r w:rsidRPr="00A9485D">
        <w:rPr>
          <w:rFonts w:ascii="Times New Roman" w:hAnsi="Times New Roman"/>
          <w:b/>
          <w:i/>
          <w:sz w:val="28"/>
          <w:szCs w:val="28"/>
        </w:rPr>
        <w:t xml:space="preserve">(ремонт </w:t>
      </w:r>
      <w:proofErr w:type="spellStart"/>
      <w:r w:rsidRPr="00A9485D">
        <w:rPr>
          <w:rFonts w:ascii="Times New Roman" w:hAnsi="Times New Roman"/>
          <w:b/>
          <w:i/>
          <w:sz w:val="28"/>
          <w:szCs w:val="28"/>
        </w:rPr>
        <w:t>Тохтар</w:t>
      </w:r>
      <w:r>
        <w:rPr>
          <w:rFonts w:ascii="Times New Roman" w:hAnsi="Times New Roman"/>
          <w:b/>
          <w:i/>
          <w:sz w:val="28"/>
          <w:szCs w:val="28"/>
        </w:rPr>
        <w:t>ё</w:t>
      </w:r>
      <w:r w:rsidRPr="00A9485D">
        <w:rPr>
          <w:rFonts w:ascii="Times New Roman" w:hAnsi="Times New Roman"/>
          <w:b/>
          <w:i/>
          <w:sz w:val="28"/>
          <w:szCs w:val="28"/>
        </w:rPr>
        <w:t>вской</w:t>
      </w:r>
      <w:proofErr w:type="spellEnd"/>
      <w:r w:rsidRPr="00A9485D">
        <w:rPr>
          <w:rFonts w:ascii="Times New Roman" w:hAnsi="Times New Roman"/>
          <w:b/>
          <w:i/>
          <w:sz w:val="28"/>
          <w:szCs w:val="28"/>
        </w:rPr>
        <w:t xml:space="preserve"> сельской библиотеки</w:t>
      </w:r>
      <w:proofErr w:type="gramEnd"/>
    </w:p>
    <w:p w:rsidR="0064530E" w:rsidRDefault="0064530E" w:rsidP="00321485">
      <w:pPr>
        <w:widowControl w:val="0"/>
        <w:spacing w:after="0" w:line="240" w:lineRule="exact"/>
        <w:jc w:val="center"/>
        <w:rPr>
          <w:rFonts w:ascii="Times New Roman" w:hAnsi="Times New Roman"/>
          <w:b/>
          <w:i/>
          <w:sz w:val="28"/>
          <w:szCs w:val="28"/>
        </w:rPr>
      </w:pPr>
      <w:proofErr w:type="gramStart"/>
      <w:r w:rsidRPr="00A9485D">
        <w:rPr>
          <w:rFonts w:ascii="Times New Roman" w:hAnsi="Times New Roman"/>
          <w:b/>
          <w:i/>
          <w:sz w:val="28"/>
          <w:szCs w:val="28"/>
        </w:rPr>
        <w:t>МУК «Суксунская ЦБС»)</w:t>
      </w:r>
      <w:proofErr w:type="gramEnd"/>
    </w:p>
    <w:p w:rsidR="0063551E" w:rsidRDefault="0063551E" w:rsidP="00321485">
      <w:pPr>
        <w:widowControl w:val="0"/>
        <w:spacing w:after="0" w:line="240" w:lineRule="auto"/>
        <w:jc w:val="center"/>
        <w:rPr>
          <w:rFonts w:ascii="Times New Roman" w:eastAsia="Times New Roman" w:hAnsi="Times New Roman"/>
          <w:b/>
          <w:i/>
          <w:sz w:val="28"/>
          <w:szCs w:val="28"/>
          <w:lang w:eastAsia="ru-RU"/>
        </w:rPr>
      </w:pP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xml:space="preserve">Здание библиотеки балансовой стоимостью 244 801,00 руб., остаточной стоимостью 0,00 руб., площадью 41,0 кв. м., расположенное по адресу: </w:t>
      </w:r>
      <w:proofErr w:type="gramStart"/>
      <w:r w:rsidRPr="00384084">
        <w:rPr>
          <w:rFonts w:ascii="Times New Roman" w:hAnsi="Times New Roman"/>
          <w:sz w:val="28"/>
          <w:szCs w:val="28"/>
        </w:rPr>
        <w:t>Суксу</w:t>
      </w:r>
      <w:r w:rsidRPr="00384084">
        <w:rPr>
          <w:rFonts w:ascii="Times New Roman" w:hAnsi="Times New Roman"/>
          <w:sz w:val="28"/>
          <w:szCs w:val="28"/>
        </w:rPr>
        <w:t>н</w:t>
      </w:r>
      <w:r w:rsidRPr="00384084">
        <w:rPr>
          <w:rFonts w:ascii="Times New Roman" w:hAnsi="Times New Roman"/>
          <w:sz w:val="28"/>
          <w:szCs w:val="28"/>
        </w:rPr>
        <w:t xml:space="preserve">ский район, д. </w:t>
      </w:r>
      <w:proofErr w:type="spellStart"/>
      <w:r w:rsidRPr="00384084">
        <w:rPr>
          <w:rFonts w:ascii="Times New Roman" w:hAnsi="Times New Roman"/>
          <w:sz w:val="28"/>
          <w:szCs w:val="28"/>
        </w:rPr>
        <w:t>Тохтарёво</w:t>
      </w:r>
      <w:proofErr w:type="spellEnd"/>
      <w:r w:rsidRPr="00384084">
        <w:rPr>
          <w:rFonts w:ascii="Times New Roman" w:hAnsi="Times New Roman"/>
          <w:sz w:val="28"/>
          <w:szCs w:val="28"/>
        </w:rPr>
        <w:t>, ул. Центральная, д. 26, закреплено за Учреждением на праве оперативного управления распоряжением Управления имущественных о</w:t>
      </w:r>
      <w:r w:rsidRPr="00384084">
        <w:rPr>
          <w:rFonts w:ascii="Times New Roman" w:hAnsi="Times New Roman"/>
          <w:sz w:val="28"/>
          <w:szCs w:val="28"/>
        </w:rPr>
        <w:t>т</w:t>
      </w:r>
      <w:r w:rsidRPr="00384084">
        <w:rPr>
          <w:rFonts w:ascii="Times New Roman" w:hAnsi="Times New Roman"/>
          <w:sz w:val="28"/>
          <w:szCs w:val="28"/>
        </w:rPr>
        <w:t>ношений и градостроительства Администрации Суксунского городского округа Пермского края от 01.12.2020 № 68 «Об исключении муниципального имущества из казны Суксунского городского округа Пермского края и закреплении его на праве оперативного управления за муниципальным учреждением культуры «Су</w:t>
      </w:r>
      <w:r w:rsidRPr="00384084">
        <w:rPr>
          <w:rFonts w:ascii="Times New Roman" w:hAnsi="Times New Roman"/>
          <w:sz w:val="28"/>
          <w:szCs w:val="28"/>
        </w:rPr>
        <w:t>к</w:t>
      </w:r>
      <w:r w:rsidRPr="00384084">
        <w:rPr>
          <w:rFonts w:ascii="Times New Roman" w:hAnsi="Times New Roman"/>
          <w:sz w:val="28"/>
          <w:szCs w:val="28"/>
        </w:rPr>
        <w:t>сунская централизованная библиотечная система»» (Акт приема-передачи от 01.12.2020</w:t>
      </w:r>
      <w:proofErr w:type="gramEnd"/>
      <w:r w:rsidRPr="00384084">
        <w:rPr>
          <w:rFonts w:ascii="Times New Roman" w:hAnsi="Times New Roman"/>
          <w:sz w:val="28"/>
          <w:szCs w:val="28"/>
        </w:rPr>
        <w:t>, зарегистрировано в Едином государственном реестре недвижимости 09.12.2020 № 59:35:0760101:297-59/096/2020-3).</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eastAsia="Times New Roman" w:hAnsi="Times New Roman"/>
          <w:sz w:val="28"/>
          <w:szCs w:val="28"/>
          <w:lang w:eastAsia="ru-RU"/>
        </w:rPr>
        <w:t>Нежилое здание библиотеки балансовой стоимостью 244 801,00 руб., ост</w:t>
      </w:r>
      <w:r w:rsidRPr="00384084">
        <w:rPr>
          <w:rFonts w:ascii="Times New Roman" w:eastAsia="Times New Roman" w:hAnsi="Times New Roman"/>
          <w:sz w:val="28"/>
          <w:szCs w:val="28"/>
          <w:lang w:eastAsia="ru-RU"/>
        </w:rPr>
        <w:t>а</w:t>
      </w:r>
      <w:r w:rsidRPr="00384084">
        <w:rPr>
          <w:rFonts w:ascii="Times New Roman" w:eastAsia="Times New Roman" w:hAnsi="Times New Roman"/>
          <w:sz w:val="28"/>
          <w:szCs w:val="28"/>
          <w:lang w:eastAsia="ru-RU"/>
        </w:rPr>
        <w:t>точной стоимостью 0 руб. находится на балансе Учреждения, что подтверждено инвентарной карточкой учета нефинансовых активов от 01.12.2020 № 00038.</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r w:rsidRPr="00384084">
        <w:rPr>
          <w:rFonts w:ascii="Times New Roman" w:eastAsia="Times New Roman" w:hAnsi="Times New Roman"/>
          <w:sz w:val="28"/>
          <w:szCs w:val="28"/>
          <w:lang w:eastAsia="ru-RU"/>
        </w:rPr>
        <w:t>С целью решения поставленных в Программе задач по подпрограмме 1 «Развитие сферы культуры» предусмотрено основное мероприятие «Соверше</w:t>
      </w:r>
      <w:r w:rsidRPr="00384084">
        <w:rPr>
          <w:rFonts w:ascii="Times New Roman" w:eastAsia="Times New Roman" w:hAnsi="Times New Roman"/>
          <w:sz w:val="28"/>
          <w:szCs w:val="28"/>
          <w:lang w:eastAsia="ru-RU"/>
        </w:rPr>
        <w:t>н</w:t>
      </w:r>
      <w:r w:rsidRPr="00384084">
        <w:rPr>
          <w:rFonts w:ascii="Times New Roman" w:eastAsia="Times New Roman" w:hAnsi="Times New Roman"/>
          <w:sz w:val="28"/>
          <w:szCs w:val="28"/>
          <w:lang w:eastAsia="ru-RU"/>
        </w:rPr>
        <w:t>ствование инфраструктуры и модернизация материально-технической базы учр</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ждений культуры» (</w:t>
      </w:r>
      <w:r w:rsidRPr="00384084">
        <w:rPr>
          <w:rFonts w:ascii="Times New Roman" w:hAnsi="Times New Roman"/>
          <w:sz w:val="28"/>
          <w:szCs w:val="28"/>
        </w:rPr>
        <w:t>пункт 1.3 перечня мероприятий Программы)</w:t>
      </w:r>
      <w:r w:rsidRPr="00384084">
        <w:rPr>
          <w:rFonts w:ascii="Times New Roman" w:eastAsia="Times New Roman" w:hAnsi="Times New Roman"/>
          <w:sz w:val="28"/>
          <w:szCs w:val="28"/>
          <w:lang w:eastAsia="ru-RU"/>
        </w:rPr>
        <w:t>.</w:t>
      </w:r>
    </w:p>
    <w:p w:rsidR="00384084"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eastAsia="Times New Roman" w:hAnsi="Times New Roman"/>
          <w:sz w:val="28"/>
          <w:szCs w:val="28"/>
          <w:lang w:eastAsia="ru-RU"/>
        </w:rPr>
        <w:t>Одним из мероприятий основного мероприятия 1.3 Программы</w:t>
      </w:r>
      <w:r w:rsidRPr="00384084">
        <w:rPr>
          <w:rFonts w:eastAsia="Times New Roman"/>
          <w:sz w:val="28"/>
          <w:szCs w:val="28"/>
          <w:lang w:eastAsia="ru-RU"/>
        </w:rPr>
        <w:t xml:space="preserve"> </w:t>
      </w:r>
      <w:r w:rsidRPr="00384084">
        <w:rPr>
          <w:rFonts w:ascii="Times New Roman" w:hAnsi="Times New Roman"/>
          <w:sz w:val="28"/>
          <w:szCs w:val="28"/>
        </w:rPr>
        <w:t>на 2021 год является «Реализация приоритетного регионального проекта «Приведение в но</w:t>
      </w:r>
      <w:r w:rsidRPr="00384084">
        <w:rPr>
          <w:rFonts w:ascii="Times New Roman" w:hAnsi="Times New Roman"/>
          <w:sz w:val="28"/>
          <w:szCs w:val="28"/>
        </w:rPr>
        <w:t>р</w:t>
      </w:r>
      <w:r w:rsidRPr="00384084">
        <w:rPr>
          <w:rFonts w:ascii="Times New Roman" w:hAnsi="Times New Roman"/>
          <w:sz w:val="28"/>
          <w:szCs w:val="28"/>
        </w:rPr>
        <w:t xml:space="preserve">мативное состояние объектов общественной инфраструктуры муниципального значения» ремонт здания </w:t>
      </w:r>
      <w:proofErr w:type="spellStart"/>
      <w:r w:rsidRPr="00384084">
        <w:rPr>
          <w:rFonts w:ascii="Times New Roman" w:hAnsi="Times New Roman"/>
          <w:sz w:val="28"/>
          <w:szCs w:val="28"/>
        </w:rPr>
        <w:t>Тохтарёвской</w:t>
      </w:r>
      <w:proofErr w:type="spellEnd"/>
      <w:r w:rsidRPr="00384084">
        <w:rPr>
          <w:rFonts w:ascii="Times New Roman" w:hAnsi="Times New Roman"/>
          <w:sz w:val="28"/>
          <w:szCs w:val="28"/>
        </w:rPr>
        <w:t xml:space="preserve"> сельской библиотеки МУК «Суксунская ЦБС»» с объемом финансирования на сумму 667 956,00 руб. (подпункт 1.3.3 П</w:t>
      </w:r>
      <w:r w:rsidRPr="00384084">
        <w:rPr>
          <w:rFonts w:ascii="Times New Roman" w:hAnsi="Times New Roman"/>
          <w:sz w:val="28"/>
          <w:szCs w:val="28"/>
        </w:rPr>
        <w:t>е</w:t>
      </w:r>
      <w:r w:rsidRPr="00384084">
        <w:rPr>
          <w:rFonts w:ascii="Times New Roman" w:hAnsi="Times New Roman"/>
          <w:sz w:val="28"/>
          <w:szCs w:val="28"/>
        </w:rPr>
        <w:t>речня мероприятий Программы).</w:t>
      </w:r>
    </w:p>
    <w:p w:rsidR="00384084" w:rsidRPr="00384084" w:rsidRDefault="00384084" w:rsidP="00321485">
      <w:pPr>
        <w:widowControl w:val="0"/>
        <w:spacing w:after="0" w:line="240" w:lineRule="auto"/>
        <w:ind w:firstLine="709"/>
        <w:jc w:val="both"/>
        <w:rPr>
          <w:rFonts w:ascii="Times New Roman" w:hAnsi="Times New Roman"/>
          <w:spacing w:val="-2"/>
          <w:sz w:val="28"/>
          <w:szCs w:val="28"/>
          <w:lang w:eastAsia="ru-RU"/>
        </w:rPr>
      </w:pPr>
      <w:proofErr w:type="gramStart"/>
      <w:r w:rsidRPr="00384084">
        <w:rPr>
          <w:rFonts w:ascii="Times New Roman" w:hAnsi="Times New Roman"/>
          <w:spacing w:val="-2"/>
          <w:sz w:val="28"/>
          <w:szCs w:val="28"/>
          <w:lang w:eastAsia="ru-RU"/>
        </w:rPr>
        <w:t xml:space="preserve">В соответствии с Законом Пермского края от 07.12.2020 № 582-ПК </w:t>
      </w:r>
      <w:r w:rsidRPr="00384084">
        <w:rPr>
          <w:rFonts w:ascii="Times New Roman" w:eastAsia="Times New Roman" w:hAnsi="Times New Roman"/>
          <w:sz w:val="28"/>
          <w:szCs w:val="28"/>
          <w:lang w:eastAsia="ru-RU"/>
        </w:rPr>
        <w:t>«О бю</w:t>
      </w:r>
      <w:r w:rsidRPr="00384084">
        <w:rPr>
          <w:rFonts w:ascii="Times New Roman" w:eastAsia="Times New Roman" w:hAnsi="Times New Roman"/>
          <w:sz w:val="28"/>
          <w:szCs w:val="28"/>
          <w:lang w:eastAsia="ru-RU"/>
        </w:rPr>
        <w:t>д</w:t>
      </w:r>
      <w:r w:rsidRPr="00384084">
        <w:rPr>
          <w:rFonts w:ascii="Times New Roman" w:eastAsia="Times New Roman" w:hAnsi="Times New Roman"/>
          <w:sz w:val="28"/>
          <w:szCs w:val="28"/>
          <w:lang w:eastAsia="ru-RU"/>
        </w:rPr>
        <w:t>жете Пермского края на 2021 год и на плановый период 2022 и 2023 годов»,</w:t>
      </w:r>
      <w:r w:rsidRPr="00384084">
        <w:rPr>
          <w:rFonts w:ascii="Times New Roman" w:hAnsi="Times New Roman"/>
          <w:spacing w:val="-2"/>
          <w:sz w:val="28"/>
          <w:szCs w:val="28"/>
          <w:lang w:eastAsia="ru-RU"/>
        </w:rPr>
        <w:t xml:space="preserve"> П</w:t>
      </w:r>
      <w:r w:rsidRPr="00384084">
        <w:rPr>
          <w:rFonts w:ascii="Times New Roman" w:hAnsi="Times New Roman"/>
          <w:spacing w:val="-2"/>
          <w:sz w:val="28"/>
          <w:szCs w:val="28"/>
          <w:lang w:eastAsia="ru-RU"/>
        </w:rPr>
        <w:t>о</w:t>
      </w:r>
      <w:r w:rsidRPr="00384084">
        <w:rPr>
          <w:rFonts w:ascii="Times New Roman" w:hAnsi="Times New Roman"/>
          <w:spacing w:val="-2"/>
          <w:sz w:val="28"/>
          <w:szCs w:val="28"/>
          <w:lang w:eastAsia="ru-RU"/>
        </w:rPr>
        <w:t>рядком предоставления субсидий из бюджета Пермского края на реализацию при</w:t>
      </w:r>
      <w:r w:rsidRPr="00384084">
        <w:rPr>
          <w:rFonts w:ascii="Times New Roman" w:hAnsi="Times New Roman"/>
          <w:spacing w:val="-2"/>
          <w:sz w:val="28"/>
          <w:szCs w:val="28"/>
          <w:lang w:eastAsia="ru-RU"/>
        </w:rPr>
        <w:t>о</w:t>
      </w:r>
      <w:r w:rsidRPr="00384084">
        <w:rPr>
          <w:rFonts w:ascii="Times New Roman" w:hAnsi="Times New Roman"/>
          <w:spacing w:val="-2"/>
          <w:sz w:val="28"/>
          <w:szCs w:val="28"/>
          <w:lang w:eastAsia="ru-RU"/>
        </w:rPr>
        <w:t>ритетного регионального проекта «Приведение в нормативное состояние объектов общественной инфраструктуры муниципального значения», утвержденным Пост</w:t>
      </w:r>
      <w:r w:rsidRPr="00384084">
        <w:rPr>
          <w:rFonts w:ascii="Times New Roman" w:hAnsi="Times New Roman"/>
          <w:spacing w:val="-2"/>
          <w:sz w:val="28"/>
          <w:szCs w:val="28"/>
          <w:lang w:eastAsia="ru-RU"/>
        </w:rPr>
        <w:t>а</w:t>
      </w:r>
      <w:r w:rsidRPr="00384084">
        <w:rPr>
          <w:rFonts w:ascii="Times New Roman" w:hAnsi="Times New Roman"/>
          <w:spacing w:val="-2"/>
          <w:sz w:val="28"/>
          <w:szCs w:val="28"/>
          <w:lang w:eastAsia="ru-RU"/>
        </w:rPr>
        <w:t xml:space="preserve">новлением Правительства Пермского края от 10.04.2015 № 206-п </w:t>
      </w:r>
      <w:r w:rsidRPr="00384084">
        <w:rPr>
          <w:rFonts w:ascii="Times New Roman" w:eastAsia="Times New Roman" w:hAnsi="Times New Roman"/>
          <w:spacing w:val="-2"/>
          <w:sz w:val="28"/>
          <w:szCs w:val="28"/>
          <w:lang w:eastAsia="ru-RU"/>
        </w:rPr>
        <w:t>«О предоставл</w:t>
      </w:r>
      <w:r w:rsidRPr="00384084">
        <w:rPr>
          <w:rFonts w:ascii="Times New Roman" w:eastAsia="Times New Roman" w:hAnsi="Times New Roman"/>
          <w:spacing w:val="-2"/>
          <w:sz w:val="28"/>
          <w:szCs w:val="28"/>
          <w:lang w:eastAsia="ru-RU"/>
        </w:rPr>
        <w:t>е</w:t>
      </w:r>
      <w:r w:rsidRPr="00384084">
        <w:rPr>
          <w:rFonts w:ascii="Times New Roman" w:eastAsia="Times New Roman" w:hAnsi="Times New Roman"/>
          <w:spacing w:val="-2"/>
          <w:sz w:val="28"/>
          <w:szCs w:val="28"/>
          <w:lang w:eastAsia="ru-RU"/>
        </w:rPr>
        <w:t>нии субсидий на реализацию муниципальных программ</w:t>
      </w:r>
      <w:proofErr w:type="gramEnd"/>
      <w:r w:rsidRPr="00384084">
        <w:rPr>
          <w:rFonts w:ascii="Times New Roman" w:eastAsia="Times New Roman" w:hAnsi="Times New Roman"/>
          <w:spacing w:val="-2"/>
          <w:sz w:val="28"/>
          <w:szCs w:val="28"/>
          <w:lang w:eastAsia="ru-RU"/>
        </w:rPr>
        <w:t xml:space="preserve">, </w:t>
      </w:r>
      <w:proofErr w:type="gramStart"/>
      <w:r w:rsidRPr="00384084">
        <w:rPr>
          <w:rFonts w:ascii="Times New Roman" w:eastAsia="Times New Roman" w:hAnsi="Times New Roman"/>
          <w:spacing w:val="-2"/>
          <w:sz w:val="28"/>
          <w:szCs w:val="28"/>
          <w:lang w:eastAsia="ru-RU"/>
        </w:rPr>
        <w:t>инвестиционных проектов муниципальных образований Пермского края и приоритетного регионального пр</w:t>
      </w:r>
      <w:r w:rsidRPr="00384084">
        <w:rPr>
          <w:rFonts w:ascii="Times New Roman" w:eastAsia="Times New Roman" w:hAnsi="Times New Roman"/>
          <w:spacing w:val="-2"/>
          <w:sz w:val="28"/>
          <w:szCs w:val="28"/>
          <w:lang w:eastAsia="ru-RU"/>
        </w:rPr>
        <w:t>о</w:t>
      </w:r>
      <w:r w:rsidRPr="00384084">
        <w:rPr>
          <w:rFonts w:ascii="Times New Roman" w:eastAsia="Times New Roman" w:hAnsi="Times New Roman"/>
          <w:spacing w:val="-2"/>
          <w:sz w:val="28"/>
          <w:szCs w:val="28"/>
          <w:lang w:eastAsia="ru-RU"/>
        </w:rPr>
        <w:t>екта «Приведение в нормативное состояние объектов общественной инфраструкт</w:t>
      </w:r>
      <w:r w:rsidRPr="00384084">
        <w:rPr>
          <w:rFonts w:ascii="Times New Roman" w:eastAsia="Times New Roman" w:hAnsi="Times New Roman"/>
          <w:spacing w:val="-2"/>
          <w:sz w:val="28"/>
          <w:szCs w:val="28"/>
          <w:lang w:eastAsia="ru-RU"/>
        </w:rPr>
        <w:t>у</w:t>
      </w:r>
      <w:r w:rsidRPr="00384084">
        <w:rPr>
          <w:rFonts w:ascii="Times New Roman" w:eastAsia="Times New Roman" w:hAnsi="Times New Roman"/>
          <w:spacing w:val="-2"/>
          <w:sz w:val="28"/>
          <w:szCs w:val="28"/>
          <w:lang w:eastAsia="ru-RU"/>
        </w:rPr>
        <w:t xml:space="preserve">ры муниципального значения», </w:t>
      </w:r>
      <w:r w:rsidRPr="00384084">
        <w:rPr>
          <w:rFonts w:ascii="Times New Roman" w:hAnsi="Times New Roman"/>
          <w:spacing w:val="-2"/>
          <w:sz w:val="28"/>
          <w:szCs w:val="28"/>
          <w:lang w:eastAsia="ru-RU"/>
        </w:rPr>
        <w:t xml:space="preserve">между Министерством территориального развития </w:t>
      </w:r>
      <w:r w:rsidRPr="00384084">
        <w:rPr>
          <w:rFonts w:ascii="Times New Roman" w:hAnsi="Times New Roman"/>
          <w:spacing w:val="-2"/>
          <w:sz w:val="28"/>
          <w:szCs w:val="28"/>
          <w:lang w:eastAsia="ru-RU"/>
        </w:rPr>
        <w:lastRenderedPageBreak/>
        <w:t>Пермского края и Администрацией Суксунского городского округа Пермского края было заключено Соглашение о предоставлении субсидии и иных межбюдже</w:t>
      </w:r>
      <w:r w:rsidRPr="00384084">
        <w:rPr>
          <w:rFonts w:ascii="Times New Roman" w:hAnsi="Times New Roman"/>
          <w:spacing w:val="-2"/>
          <w:sz w:val="28"/>
          <w:szCs w:val="28"/>
          <w:lang w:eastAsia="ru-RU"/>
        </w:rPr>
        <w:t>т</w:t>
      </w:r>
      <w:r w:rsidRPr="00384084">
        <w:rPr>
          <w:rFonts w:ascii="Times New Roman" w:hAnsi="Times New Roman"/>
          <w:spacing w:val="-2"/>
          <w:sz w:val="28"/>
          <w:szCs w:val="28"/>
          <w:lang w:eastAsia="ru-RU"/>
        </w:rPr>
        <w:t>ных трансфертов, имеющих целевое назначение, из бюджета Пермского края бю</w:t>
      </w:r>
      <w:r w:rsidRPr="00384084">
        <w:rPr>
          <w:rFonts w:ascii="Times New Roman" w:hAnsi="Times New Roman"/>
          <w:spacing w:val="-2"/>
          <w:sz w:val="28"/>
          <w:szCs w:val="28"/>
          <w:lang w:eastAsia="ru-RU"/>
        </w:rPr>
        <w:t>д</w:t>
      </w:r>
      <w:r w:rsidRPr="00384084">
        <w:rPr>
          <w:rFonts w:ascii="Times New Roman" w:hAnsi="Times New Roman"/>
          <w:spacing w:val="-2"/>
          <w:sz w:val="28"/>
          <w:szCs w:val="28"/>
          <w:lang w:eastAsia="ru-RU"/>
        </w:rPr>
        <w:t>жету муниципального образования Пермского края, источником предоставления которых являются средства бюджета</w:t>
      </w:r>
      <w:proofErr w:type="gramEnd"/>
      <w:r w:rsidRPr="00384084">
        <w:rPr>
          <w:rFonts w:ascii="Times New Roman" w:hAnsi="Times New Roman"/>
          <w:spacing w:val="-2"/>
          <w:sz w:val="28"/>
          <w:szCs w:val="28"/>
          <w:lang w:eastAsia="ru-RU"/>
        </w:rPr>
        <w:t xml:space="preserve"> Пермского края</w:t>
      </w:r>
      <w:r w:rsidRPr="00384084">
        <w:rPr>
          <w:rFonts w:ascii="Times New Roman" w:hAnsi="Times New Roman"/>
          <w:sz w:val="28"/>
          <w:szCs w:val="28"/>
          <w:lang w:eastAsia="ru-RU"/>
        </w:rPr>
        <w:t xml:space="preserve"> от 21.12.2020 № 53-09.05-9 (далее – Соглашение от 21.12.2020 № 53-09.05-9).</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proofErr w:type="gramStart"/>
      <w:r w:rsidRPr="00384084">
        <w:rPr>
          <w:rFonts w:ascii="Times New Roman" w:hAnsi="Times New Roman"/>
          <w:sz w:val="28"/>
          <w:szCs w:val="28"/>
          <w:lang w:eastAsia="ru-RU"/>
        </w:rPr>
        <w:t>Предметом Соглашения от 21.12.2020 № 53-09.05-9 являлось предоставл</w:t>
      </w:r>
      <w:r w:rsidRPr="00384084">
        <w:rPr>
          <w:rFonts w:ascii="Times New Roman" w:hAnsi="Times New Roman"/>
          <w:sz w:val="28"/>
          <w:szCs w:val="28"/>
          <w:lang w:eastAsia="ru-RU"/>
        </w:rPr>
        <w:t>е</w:t>
      </w:r>
      <w:r w:rsidRPr="00384084">
        <w:rPr>
          <w:rFonts w:ascii="Times New Roman" w:hAnsi="Times New Roman"/>
          <w:sz w:val="28"/>
          <w:szCs w:val="28"/>
          <w:lang w:eastAsia="ru-RU"/>
        </w:rPr>
        <w:t>ние в 2021 году из бюджета Пермского края бюджету Суксунского городского округа Субсидии на софинансирование муниципальных программ, приоритетных муниципальных проектов, инвестиционных проектов муниципальных образов</w:t>
      </w:r>
      <w:r w:rsidRPr="00384084">
        <w:rPr>
          <w:rFonts w:ascii="Times New Roman" w:hAnsi="Times New Roman"/>
          <w:sz w:val="28"/>
          <w:szCs w:val="28"/>
          <w:lang w:eastAsia="ru-RU"/>
        </w:rPr>
        <w:t>а</w:t>
      </w:r>
      <w:r w:rsidRPr="00384084">
        <w:rPr>
          <w:rFonts w:ascii="Times New Roman" w:hAnsi="Times New Roman"/>
          <w:sz w:val="28"/>
          <w:szCs w:val="28"/>
          <w:lang w:eastAsia="ru-RU"/>
        </w:rPr>
        <w:t>ний в соответствии с лимитами бюджетных обязательств, доведенными Мин</w:t>
      </w:r>
      <w:r w:rsidRPr="00384084">
        <w:rPr>
          <w:rFonts w:ascii="Times New Roman" w:hAnsi="Times New Roman"/>
          <w:sz w:val="28"/>
          <w:szCs w:val="28"/>
          <w:lang w:eastAsia="ru-RU"/>
        </w:rPr>
        <w:t>и</w:t>
      </w:r>
      <w:r w:rsidRPr="00384084">
        <w:rPr>
          <w:rFonts w:ascii="Times New Roman" w:hAnsi="Times New Roman"/>
          <w:sz w:val="28"/>
          <w:szCs w:val="28"/>
          <w:lang w:eastAsia="ru-RU"/>
        </w:rPr>
        <w:t xml:space="preserve">стерству по кодам классификации расходов бюджетов Российской Федерации на ремонт </w:t>
      </w:r>
      <w:proofErr w:type="spellStart"/>
      <w:r w:rsidRPr="00384084">
        <w:rPr>
          <w:rFonts w:ascii="Times New Roman" w:hAnsi="Times New Roman"/>
          <w:sz w:val="28"/>
          <w:szCs w:val="28"/>
          <w:lang w:eastAsia="ru-RU"/>
        </w:rPr>
        <w:t>Тохтарёвской</w:t>
      </w:r>
      <w:proofErr w:type="spellEnd"/>
      <w:r w:rsidRPr="00384084">
        <w:rPr>
          <w:rFonts w:ascii="Times New Roman" w:hAnsi="Times New Roman"/>
          <w:sz w:val="28"/>
          <w:szCs w:val="28"/>
          <w:lang w:eastAsia="ru-RU"/>
        </w:rPr>
        <w:t xml:space="preserve"> сельской библиотеки МУК «Суксунская ЦБС» с общим объемом бюджетных ассигнований 667</w:t>
      </w:r>
      <w:proofErr w:type="gramEnd"/>
      <w:r w:rsidRPr="00384084">
        <w:rPr>
          <w:rFonts w:ascii="Times New Roman" w:hAnsi="Times New Roman"/>
          <w:sz w:val="28"/>
          <w:szCs w:val="28"/>
          <w:lang w:eastAsia="ru-RU"/>
        </w:rPr>
        <w:t> 956,00 руб., в том числе за счет бюджета Пермского края – 500 967,00 руб. (75%), за счет бюджета Суксунского городского округа – 166 989,00 руб. (25%).</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hAnsi="Times New Roman"/>
          <w:sz w:val="28"/>
          <w:szCs w:val="28"/>
          <w:lang w:eastAsia="ru-RU"/>
        </w:rPr>
        <w:t>Финансирование из бюджета Пермского края по Соглашению от 21.12.2020 № 53-09.05-9 поступило в сумме 500 967,00 руб., что подтверждается платежным поручением от 30.08.2021 № 833229 на сумму 500 967,00 руб.</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proofErr w:type="gramStart"/>
      <w:r w:rsidRPr="00384084">
        <w:rPr>
          <w:rFonts w:ascii="Times New Roman" w:eastAsia="Times New Roman" w:hAnsi="Times New Roman"/>
          <w:color w:val="000000"/>
          <w:sz w:val="28"/>
          <w:szCs w:val="28"/>
          <w:lang w:eastAsia="ru-RU"/>
        </w:rPr>
        <w:t>Для реализации мероприятия</w:t>
      </w:r>
      <w:r w:rsidRPr="00384084">
        <w:rPr>
          <w:rFonts w:ascii="Times New Roman" w:eastAsia="Times New Roman" w:hAnsi="Times New Roman"/>
          <w:sz w:val="28"/>
          <w:szCs w:val="28"/>
          <w:lang w:eastAsia="ru-RU"/>
        </w:rPr>
        <w:t xml:space="preserve"> «Ремонт здания </w:t>
      </w:r>
      <w:proofErr w:type="spellStart"/>
      <w:r w:rsidRPr="00384084">
        <w:rPr>
          <w:rFonts w:ascii="Times New Roman" w:eastAsia="Times New Roman" w:hAnsi="Times New Roman"/>
          <w:sz w:val="28"/>
          <w:szCs w:val="28"/>
          <w:lang w:eastAsia="ru-RU"/>
        </w:rPr>
        <w:t>Тохтарёвской</w:t>
      </w:r>
      <w:proofErr w:type="spellEnd"/>
      <w:r w:rsidRPr="00384084">
        <w:rPr>
          <w:rFonts w:ascii="Times New Roman" w:eastAsia="Times New Roman" w:hAnsi="Times New Roman"/>
          <w:sz w:val="28"/>
          <w:szCs w:val="28"/>
          <w:lang w:eastAsia="ru-RU"/>
        </w:rPr>
        <w:t xml:space="preserve"> сельской би</w:t>
      </w:r>
      <w:r w:rsidRPr="00384084">
        <w:rPr>
          <w:rFonts w:ascii="Times New Roman" w:eastAsia="Times New Roman" w:hAnsi="Times New Roman"/>
          <w:sz w:val="28"/>
          <w:szCs w:val="28"/>
          <w:lang w:eastAsia="ru-RU"/>
        </w:rPr>
        <w:t>б</w:t>
      </w:r>
      <w:r w:rsidRPr="00384084">
        <w:rPr>
          <w:rFonts w:ascii="Times New Roman" w:eastAsia="Times New Roman" w:hAnsi="Times New Roman"/>
          <w:sz w:val="28"/>
          <w:szCs w:val="28"/>
          <w:lang w:eastAsia="ru-RU"/>
        </w:rPr>
        <w:t xml:space="preserve">лиотеки МУК «Суксунская ЦБС» в рамках приоритетного регионального проекта «Приведение в нормативное состояние объектов общественной инфраструктуры муниципального значения» </w:t>
      </w:r>
      <w:r w:rsidRPr="00384084">
        <w:rPr>
          <w:rFonts w:ascii="Times New Roman" w:eastAsia="Times New Roman" w:hAnsi="Times New Roman"/>
          <w:color w:val="000000"/>
          <w:sz w:val="28"/>
          <w:szCs w:val="28"/>
          <w:lang w:eastAsia="ru-RU"/>
        </w:rPr>
        <w:t>Администрацией Суксунского городского округа Пермского края было заключено с МУК «Суксунская ЦБС» Соглашение о пред</w:t>
      </w:r>
      <w:r w:rsidRPr="00384084">
        <w:rPr>
          <w:rFonts w:ascii="Times New Roman" w:eastAsia="Times New Roman" w:hAnsi="Times New Roman"/>
          <w:color w:val="000000"/>
          <w:sz w:val="28"/>
          <w:szCs w:val="28"/>
          <w:lang w:eastAsia="ru-RU"/>
        </w:rPr>
        <w:t>о</w:t>
      </w:r>
      <w:r w:rsidRPr="00384084">
        <w:rPr>
          <w:rFonts w:ascii="Times New Roman" w:eastAsia="Times New Roman" w:hAnsi="Times New Roman"/>
          <w:color w:val="000000"/>
          <w:sz w:val="28"/>
          <w:szCs w:val="28"/>
          <w:lang w:eastAsia="ru-RU"/>
        </w:rPr>
        <w:t xml:space="preserve">ставлении субсидии на иные цели от 29.01.2021 № 103 (далее – Соглашение от 29.01.2021 № 103) на </w:t>
      </w:r>
      <w:r w:rsidRPr="00384084">
        <w:rPr>
          <w:rFonts w:ascii="Times New Roman" w:eastAsia="Times New Roman" w:hAnsi="Times New Roman"/>
          <w:sz w:val="28"/>
          <w:szCs w:val="28"/>
          <w:lang w:eastAsia="ru-RU"/>
        </w:rPr>
        <w:t>сумму 667 956,00 руб., в том числе</w:t>
      </w:r>
      <w:proofErr w:type="gramEnd"/>
      <w:r w:rsidRPr="00384084">
        <w:rPr>
          <w:rFonts w:ascii="Times New Roman" w:eastAsia="Times New Roman" w:hAnsi="Times New Roman"/>
          <w:sz w:val="28"/>
          <w:szCs w:val="28"/>
          <w:lang w:eastAsia="ru-RU"/>
        </w:rPr>
        <w:t xml:space="preserve"> за счет бюджета Суксу</w:t>
      </w:r>
      <w:r w:rsidRPr="00384084">
        <w:rPr>
          <w:rFonts w:ascii="Times New Roman" w:eastAsia="Times New Roman" w:hAnsi="Times New Roman"/>
          <w:sz w:val="28"/>
          <w:szCs w:val="28"/>
          <w:lang w:eastAsia="ru-RU"/>
        </w:rPr>
        <w:t>н</w:t>
      </w:r>
      <w:r w:rsidRPr="00384084">
        <w:rPr>
          <w:rFonts w:ascii="Times New Roman" w:eastAsia="Times New Roman" w:hAnsi="Times New Roman"/>
          <w:sz w:val="28"/>
          <w:szCs w:val="28"/>
          <w:lang w:eastAsia="ru-RU"/>
        </w:rPr>
        <w:t>ского городского округа – 166 989,00 руб., бюджета Пермского края – 500 967,00 руб.</w:t>
      </w:r>
    </w:p>
    <w:p w:rsidR="00384084" w:rsidRPr="00384084" w:rsidRDefault="00384084" w:rsidP="00321485">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sz w:val="28"/>
          <w:szCs w:val="28"/>
          <w:lang w:eastAsia="ru-RU"/>
        </w:rPr>
        <w:t xml:space="preserve">Финансирование по Соглашению от 29.01.2021 № 103 на ремонт здания </w:t>
      </w:r>
      <w:proofErr w:type="spellStart"/>
      <w:r w:rsidRPr="00384084">
        <w:rPr>
          <w:rFonts w:ascii="Times New Roman" w:eastAsia="Times New Roman" w:hAnsi="Times New Roman"/>
          <w:sz w:val="28"/>
          <w:szCs w:val="28"/>
          <w:lang w:eastAsia="ru-RU"/>
        </w:rPr>
        <w:t>Тохтарёвской</w:t>
      </w:r>
      <w:proofErr w:type="spellEnd"/>
      <w:r w:rsidRPr="00384084">
        <w:rPr>
          <w:rFonts w:ascii="Times New Roman" w:eastAsia="Times New Roman" w:hAnsi="Times New Roman"/>
          <w:sz w:val="28"/>
          <w:szCs w:val="28"/>
          <w:lang w:eastAsia="ru-RU"/>
        </w:rPr>
        <w:t xml:space="preserve"> сельской библиотеки МУК «Суксунская ЦБС» было доведено </w:t>
      </w:r>
      <w:r w:rsidRPr="00384084">
        <w:rPr>
          <w:rFonts w:ascii="Times New Roman" w:eastAsia="Times New Roman" w:hAnsi="Times New Roman"/>
          <w:color w:val="000000"/>
          <w:sz w:val="28"/>
          <w:szCs w:val="28"/>
          <w:lang w:eastAsia="ru-RU"/>
        </w:rPr>
        <w:t>А</w:t>
      </w:r>
      <w:r w:rsidRPr="00384084">
        <w:rPr>
          <w:rFonts w:ascii="Times New Roman" w:eastAsia="Times New Roman" w:hAnsi="Times New Roman"/>
          <w:color w:val="000000"/>
          <w:sz w:val="28"/>
          <w:szCs w:val="28"/>
          <w:lang w:eastAsia="ru-RU"/>
        </w:rPr>
        <w:t>д</w:t>
      </w:r>
      <w:r w:rsidRPr="00384084">
        <w:rPr>
          <w:rFonts w:ascii="Times New Roman" w:eastAsia="Times New Roman" w:hAnsi="Times New Roman"/>
          <w:color w:val="000000"/>
          <w:sz w:val="28"/>
          <w:szCs w:val="28"/>
          <w:lang w:eastAsia="ru-RU"/>
        </w:rPr>
        <w:t>министрацией Суксунского городского округа Пермского края до подведо</w:t>
      </w:r>
      <w:r w:rsidRPr="00384084">
        <w:rPr>
          <w:rFonts w:ascii="Times New Roman" w:eastAsia="Times New Roman" w:hAnsi="Times New Roman"/>
          <w:color w:val="000000"/>
          <w:sz w:val="28"/>
          <w:szCs w:val="28"/>
          <w:lang w:eastAsia="ru-RU"/>
        </w:rPr>
        <w:t>м</w:t>
      </w:r>
      <w:r w:rsidRPr="00384084">
        <w:rPr>
          <w:rFonts w:ascii="Times New Roman" w:eastAsia="Times New Roman" w:hAnsi="Times New Roman"/>
          <w:color w:val="000000"/>
          <w:sz w:val="28"/>
          <w:szCs w:val="28"/>
          <w:lang w:eastAsia="ru-RU"/>
        </w:rPr>
        <w:t>ственного учреждения на сумму</w:t>
      </w:r>
      <w:r w:rsidRPr="00384084">
        <w:rPr>
          <w:rFonts w:ascii="Times New Roman" w:eastAsia="Times New Roman" w:hAnsi="Times New Roman"/>
          <w:sz w:val="28"/>
          <w:szCs w:val="28"/>
          <w:lang w:eastAsia="ru-RU"/>
        </w:rPr>
        <w:t xml:space="preserve"> 667 956,00</w:t>
      </w:r>
      <w:r w:rsidRPr="00384084">
        <w:rPr>
          <w:rFonts w:ascii="Times New Roman" w:eastAsia="Times New Roman" w:hAnsi="Times New Roman"/>
          <w:color w:val="000000"/>
          <w:sz w:val="28"/>
          <w:szCs w:val="28"/>
          <w:lang w:eastAsia="ru-RU"/>
        </w:rPr>
        <w:t xml:space="preserve"> руб. следующими платежными пор</w:t>
      </w:r>
      <w:r w:rsidRPr="00384084">
        <w:rPr>
          <w:rFonts w:ascii="Times New Roman" w:eastAsia="Times New Roman" w:hAnsi="Times New Roman"/>
          <w:color w:val="000000"/>
          <w:sz w:val="28"/>
          <w:szCs w:val="28"/>
          <w:lang w:eastAsia="ru-RU"/>
        </w:rPr>
        <w:t>у</w:t>
      </w:r>
      <w:r w:rsidRPr="00384084">
        <w:rPr>
          <w:rFonts w:ascii="Times New Roman" w:eastAsia="Times New Roman" w:hAnsi="Times New Roman"/>
          <w:color w:val="000000"/>
          <w:sz w:val="28"/>
          <w:szCs w:val="28"/>
          <w:lang w:eastAsia="ru-RU"/>
        </w:rPr>
        <w:t>чениями:</w:t>
      </w:r>
    </w:p>
    <w:p w:rsidR="00384084" w:rsidRPr="00384084" w:rsidRDefault="00384084" w:rsidP="00321485">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02.09.2021 № 16990 на сумму 500 967,00 руб. (краевой бюджет);</w:t>
      </w:r>
    </w:p>
    <w:p w:rsidR="00384084" w:rsidRPr="00384084" w:rsidRDefault="00384084" w:rsidP="00321485">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color w:val="000000"/>
          <w:sz w:val="28"/>
          <w:szCs w:val="28"/>
          <w:lang w:eastAsia="ru-RU"/>
        </w:rPr>
        <w:t>- от 02.09.2021 № 16991 на сумму 166 989,00 руб. (местный бюджет).</w:t>
      </w:r>
    </w:p>
    <w:p w:rsidR="00384084" w:rsidRPr="00384084" w:rsidRDefault="00384084" w:rsidP="00321485">
      <w:pPr>
        <w:widowControl w:val="0"/>
        <w:spacing w:after="0" w:line="240" w:lineRule="auto"/>
        <w:ind w:firstLine="709"/>
        <w:jc w:val="both"/>
        <w:rPr>
          <w:rFonts w:ascii="Times New Roman" w:eastAsia="Times New Roman" w:hAnsi="Times New Roman"/>
          <w:color w:val="000000"/>
          <w:sz w:val="28"/>
          <w:szCs w:val="28"/>
          <w:lang w:eastAsia="ru-RU"/>
        </w:rPr>
      </w:pPr>
      <w:r w:rsidRPr="00384084">
        <w:rPr>
          <w:rFonts w:ascii="Times New Roman" w:eastAsia="Times New Roman" w:hAnsi="Times New Roman"/>
          <w:sz w:val="28"/>
          <w:szCs w:val="28"/>
          <w:lang w:eastAsia="ru-RU"/>
        </w:rPr>
        <w:t xml:space="preserve">График перечисления Субсидии на иные цели </w:t>
      </w:r>
      <w:r w:rsidRPr="00384084">
        <w:rPr>
          <w:rFonts w:ascii="Times New Roman" w:eastAsia="Times New Roman" w:hAnsi="Times New Roman"/>
          <w:color w:val="000000"/>
          <w:sz w:val="28"/>
          <w:szCs w:val="28"/>
          <w:lang w:eastAsia="ru-RU"/>
        </w:rPr>
        <w:t>из бюджета Суксунского г</w:t>
      </w:r>
      <w:r w:rsidRPr="00384084">
        <w:rPr>
          <w:rFonts w:ascii="Times New Roman" w:eastAsia="Times New Roman" w:hAnsi="Times New Roman"/>
          <w:color w:val="000000"/>
          <w:sz w:val="28"/>
          <w:szCs w:val="28"/>
          <w:lang w:eastAsia="ru-RU"/>
        </w:rPr>
        <w:t>о</w:t>
      </w:r>
      <w:r w:rsidRPr="00384084">
        <w:rPr>
          <w:rFonts w:ascii="Times New Roman" w:eastAsia="Times New Roman" w:hAnsi="Times New Roman"/>
          <w:color w:val="000000"/>
          <w:sz w:val="28"/>
          <w:szCs w:val="28"/>
          <w:lang w:eastAsia="ru-RU"/>
        </w:rPr>
        <w:t xml:space="preserve">родского округа по Соглашению </w:t>
      </w:r>
      <w:r w:rsidRPr="00384084">
        <w:rPr>
          <w:rFonts w:ascii="Times New Roman" w:eastAsia="Times New Roman" w:hAnsi="Times New Roman"/>
          <w:sz w:val="28"/>
          <w:szCs w:val="28"/>
          <w:lang w:eastAsia="ru-RU"/>
        </w:rPr>
        <w:t xml:space="preserve">от 29.01.2021 № 103 на ремонт здания </w:t>
      </w:r>
      <w:proofErr w:type="spellStart"/>
      <w:r w:rsidRPr="00384084">
        <w:rPr>
          <w:rFonts w:ascii="Times New Roman" w:eastAsia="Times New Roman" w:hAnsi="Times New Roman"/>
          <w:sz w:val="28"/>
          <w:szCs w:val="28"/>
          <w:lang w:eastAsia="ru-RU"/>
        </w:rPr>
        <w:t>Тохтарё</w:t>
      </w:r>
      <w:r w:rsidRPr="00384084">
        <w:rPr>
          <w:rFonts w:ascii="Times New Roman" w:eastAsia="Times New Roman" w:hAnsi="Times New Roman"/>
          <w:sz w:val="28"/>
          <w:szCs w:val="28"/>
          <w:lang w:eastAsia="ru-RU"/>
        </w:rPr>
        <w:t>в</w:t>
      </w:r>
      <w:r w:rsidRPr="00384084">
        <w:rPr>
          <w:rFonts w:ascii="Times New Roman" w:eastAsia="Times New Roman" w:hAnsi="Times New Roman"/>
          <w:sz w:val="28"/>
          <w:szCs w:val="28"/>
          <w:lang w:eastAsia="ru-RU"/>
        </w:rPr>
        <w:t>ской</w:t>
      </w:r>
      <w:proofErr w:type="spellEnd"/>
      <w:r w:rsidRPr="00384084">
        <w:rPr>
          <w:rFonts w:ascii="Times New Roman" w:eastAsia="Times New Roman" w:hAnsi="Times New Roman"/>
          <w:sz w:val="28"/>
          <w:szCs w:val="28"/>
          <w:lang w:eastAsia="ru-RU"/>
        </w:rPr>
        <w:t xml:space="preserve"> сельской библиотеки МУК «Суксунская ЦБС» соблюдён.</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84084">
        <w:rPr>
          <w:rFonts w:ascii="Times New Roman" w:hAnsi="Times New Roman"/>
          <w:sz w:val="28"/>
          <w:szCs w:val="28"/>
          <w:lang w:eastAsia="ru-RU"/>
        </w:rPr>
        <w:t>Наблюдательным советом МУК «Суксунская ЦБС» одобрена крупная сде</w:t>
      </w:r>
      <w:r w:rsidRPr="00384084">
        <w:rPr>
          <w:rFonts w:ascii="Times New Roman" w:hAnsi="Times New Roman"/>
          <w:sz w:val="28"/>
          <w:szCs w:val="28"/>
          <w:lang w:eastAsia="ru-RU"/>
        </w:rPr>
        <w:t>л</w:t>
      </w:r>
      <w:r w:rsidRPr="00384084">
        <w:rPr>
          <w:rFonts w:ascii="Times New Roman" w:hAnsi="Times New Roman"/>
          <w:sz w:val="28"/>
          <w:szCs w:val="28"/>
          <w:lang w:eastAsia="ru-RU"/>
        </w:rPr>
        <w:t xml:space="preserve">ка с Индивидуальным предпринимателем Главой </w:t>
      </w:r>
      <w:r w:rsidRPr="00384084">
        <w:rPr>
          <w:rFonts w:ascii="Times New Roman" w:eastAsia="Times New Roman" w:hAnsi="Times New Roman"/>
          <w:sz w:val="28"/>
          <w:szCs w:val="28"/>
          <w:lang w:eastAsia="ru-RU"/>
        </w:rPr>
        <w:t>крестьянского (фермерского) хозяйства Колмаковой Юлией Александровной</w:t>
      </w:r>
      <w:r w:rsidRPr="00384084">
        <w:rPr>
          <w:rFonts w:ascii="Times New Roman" w:hAnsi="Times New Roman"/>
          <w:sz w:val="28"/>
          <w:szCs w:val="28"/>
          <w:lang w:eastAsia="ru-RU"/>
        </w:rPr>
        <w:t xml:space="preserve"> (далее – ИП Глава КФХ Колмак</w:t>
      </w:r>
      <w:r w:rsidRPr="00384084">
        <w:rPr>
          <w:rFonts w:ascii="Times New Roman" w:hAnsi="Times New Roman"/>
          <w:sz w:val="28"/>
          <w:szCs w:val="28"/>
          <w:lang w:eastAsia="ru-RU"/>
        </w:rPr>
        <w:t>о</w:t>
      </w:r>
      <w:r w:rsidRPr="00384084">
        <w:rPr>
          <w:rFonts w:ascii="Times New Roman" w:hAnsi="Times New Roman"/>
          <w:sz w:val="28"/>
          <w:szCs w:val="28"/>
          <w:lang w:eastAsia="ru-RU"/>
        </w:rPr>
        <w:t xml:space="preserve">ва Ю.А.) на ремонт </w:t>
      </w:r>
      <w:proofErr w:type="spellStart"/>
      <w:r w:rsidRPr="00384084">
        <w:rPr>
          <w:rFonts w:ascii="Times New Roman" w:hAnsi="Times New Roman"/>
          <w:sz w:val="28"/>
          <w:szCs w:val="28"/>
          <w:lang w:eastAsia="ru-RU"/>
        </w:rPr>
        <w:t>Тахтарёвской</w:t>
      </w:r>
      <w:proofErr w:type="spellEnd"/>
      <w:r w:rsidRPr="00384084">
        <w:rPr>
          <w:rFonts w:ascii="Times New Roman" w:hAnsi="Times New Roman"/>
          <w:sz w:val="28"/>
          <w:szCs w:val="28"/>
          <w:lang w:eastAsia="ru-RU"/>
        </w:rPr>
        <w:t xml:space="preserve"> сельской библиотеки МУК «Суксунская ЦБС» на сумму 664 616,22 руб. (протокол заседания от 09.04.2021 № 4).</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Для проведения закупок в электронной форме Учреждением был заключен </w:t>
      </w:r>
      <w:r w:rsidRPr="00384084">
        <w:rPr>
          <w:rFonts w:ascii="Times New Roman" w:eastAsia="Times New Roman" w:hAnsi="Times New Roman"/>
          <w:sz w:val="28"/>
          <w:szCs w:val="28"/>
          <w:lang w:eastAsia="ru-RU"/>
        </w:rPr>
        <w:lastRenderedPageBreak/>
        <w:t>Договор от 15.05.2020 № 2020.05.15-1 с Обществом с ограниченной ответстве</w:t>
      </w:r>
      <w:r w:rsidRPr="00384084">
        <w:rPr>
          <w:rFonts w:ascii="Times New Roman" w:eastAsia="Times New Roman" w:hAnsi="Times New Roman"/>
          <w:sz w:val="28"/>
          <w:szCs w:val="28"/>
          <w:lang w:eastAsia="ru-RU"/>
        </w:rPr>
        <w:t>н</w:t>
      </w:r>
      <w:r w:rsidRPr="00384084">
        <w:rPr>
          <w:rFonts w:ascii="Times New Roman" w:eastAsia="Times New Roman" w:hAnsi="Times New Roman"/>
          <w:sz w:val="28"/>
          <w:szCs w:val="28"/>
          <w:lang w:eastAsia="ru-RU"/>
        </w:rPr>
        <w:t>ностью «</w:t>
      </w:r>
      <w:proofErr w:type="spellStart"/>
      <w:r w:rsidRPr="00384084">
        <w:rPr>
          <w:rFonts w:ascii="Times New Roman" w:eastAsia="Times New Roman" w:hAnsi="Times New Roman"/>
          <w:sz w:val="28"/>
          <w:szCs w:val="28"/>
          <w:lang w:eastAsia="ru-RU"/>
        </w:rPr>
        <w:t>ГринТау</w:t>
      </w:r>
      <w:proofErr w:type="spellEnd"/>
      <w:r w:rsidRPr="00384084">
        <w:rPr>
          <w:rFonts w:ascii="Times New Roman" w:eastAsia="Times New Roman" w:hAnsi="Times New Roman"/>
          <w:sz w:val="28"/>
          <w:szCs w:val="28"/>
          <w:lang w:eastAsia="ru-RU"/>
        </w:rPr>
        <w:t>» по оказанию услуг в проведении закупочных мероприятий на безвозмездной основе.</w:t>
      </w:r>
    </w:p>
    <w:p w:rsidR="00384084" w:rsidRPr="00384084" w:rsidRDefault="00384084" w:rsidP="00321485">
      <w:pPr>
        <w:widowControl w:val="0"/>
        <w:spacing w:after="0" w:line="240" w:lineRule="auto"/>
        <w:ind w:firstLine="709"/>
        <w:jc w:val="both"/>
        <w:rPr>
          <w:rFonts w:ascii="Times New Roman" w:eastAsia="SimSun" w:hAnsi="Times New Roman" w:cs="Mangal"/>
          <w:kern w:val="1"/>
          <w:sz w:val="28"/>
          <w:szCs w:val="28"/>
          <w:lang w:eastAsia="zh-CN" w:bidi="hi-IN"/>
        </w:rPr>
      </w:pPr>
      <w:r w:rsidRPr="00384084">
        <w:rPr>
          <w:rFonts w:ascii="Times New Roman" w:eastAsia="Times New Roman" w:hAnsi="Times New Roman"/>
          <w:sz w:val="28"/>
          <w:szCs w:val="28"/>
          <w:lang w:eastAsia="ru-RU"/>
        </w:rPr>
        <w:t>По результатам аукциона в электронной форме с победителем заключен Д</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 xml:space="preserve">говор от 26.04.2021 № 1 на сумму 664 616,22 руб. (номер в реестре договоров 55917005697210000030000) с ИП Главой КФХ Колмаковой Ю.А. на </w:t>
      </w:r>
      <w:r w:rsidRPr="00384084">
        <w:rPr>
          <w:rFonts w:ascii="Times New Roman" w:eastAsia="SimSun" w:hAnsi="Times New Roman" w:cs="Mangal"/>
          <w:kern w:val="1"/>
          <w:sz w:val="28"/>
          <w:szCs w:val="28"/>
          <w:lang w:eastAsia="zh-CN" w:bidi="hi-IN"/>
        </w:rPr>
        <w:t xml:space="preserve">выполнение работ по ремонту </w:t>
      </w:r>
      <w:proofErr w:type="spellStart"/>
      <w:r w:rsidRPr="00384084">
        <w:rPr>
          <w:rFonts w:ascii="Times New Roman" w:eastAsia="SimSun" w:hAnsi="Times New Roman" w:cs="Mangal"/>
          <w:kern w:val="1"/>
          <w:sz w:val="28"/>
          <w:szCs w:val="28"/>
          <w:lang w:eastAsia="zh-CN" w:bidi="hi-IN"/>
        </w:rPr>
        <w:t>Тохтарёвской</w:t>
      </w:r>
      <w:proofErr w:type="spellEnd"/>
      <w:r w:rsidRPr="00384084">
        <w:rPr>
          <w:rFonts w:ascii="Times New Roman" w:eastAsia="SimSun" w:hAnsi="Times New Roman" w:cs="Mangal"/>
          <w:kern w:val="1"/>
          <w:sz w:val="28"/>
          <w:szCs w:val="28"/>
          <w:lang w:eastAsia="zh-CN" w:bidi="hi-IN"/>
        </w:rPr>
        <w:t xml:space="preserve"> сельской библиотеки МУК «Суксунская ЦБС».</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r w:rsidRPr="00384084">
        <w:rPr>
          <w:rFonts w:ascii="Times New Roman" w:eastAsia="Times New Roman" w:hAnsi="Times New Roman"/>
          <w:sz w:val="28"/>
          <w:szCs w:val="28"/>
          <w:lang w:eastAsia="ru-RU"/>
        </w:rPr>
        <w:t xml:space="preserve">Начальная (максимальная) цена договора составляла </w:t>
      </w:r>
      <w:r w:rsidRPr="00384084">
        <w:rPr>
          <w:rFonts w:ascii="Times New Roman" w:hAnsi="Times New Roman"/>
          <w:sz w:val="28"/>
          <w:szCs w:val="28"/>
          <w:lang w:eastAsia="ru-RU"/>
        </w:rPr>
        <w:t>667 956,00 руб.</w:t>
      </w:r>
    </w:p>
    <w:p w:rsidR="00384084" w:rsidRPr="00384084" w:rsidRDefault="00384084" w:rsidP="00321485">
      <w:pPr>
        <w:widowControl w:val="0"/>
        <w:spacing w:after="0" w:line="240" w:lineRule="auto"/>
        <w:ind w:firstLine="709"/>
        <w:jc w:val="both"/>
        <w:rPr>
          <w:rFonts w:ascii="Times New Roman" w:hAnsi="Times New Roman"/>
          <w:sz w:val="28"/>
          <w:szCs w:val="28"/>
          <w:lang w:eastAsia="ru-RU"/>
        </w:rPr>
      </w:pPr>
      <w:r w:rsidRPr="00384084">
        <w:rPr>
          <w:rFonts w:ascii="Times New Roman" w:hAnsi="Times New Roman"/>
          <w:sz w:val="28"/>
          <w:szCs w:val="28"/>
          <w:lang w:eastAsia="ru-RU"/>
        </w:rPr>
        <w:t>По результатам аукциона экономия бюджетных средств составила 3 339,78 руб., или 0,5%.</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hAnsi="Times New Roman"/>
          <w:sz w:val="28"/>
          <w:szCs w:val="28"/>
          <w:lang w:eastAsia="ru-RU"/>
        </w:rPr>
        <w:t xml:space="preserve">Работы по Договору </w:t>
      </w:r>
      <w:r w:rsidRPr="00384084">
        <w:rPr>
          <w:rFonts w:ascii="Times New Roman" w:eastAsia="Times New Roman" w:hAnsi="Times New Roman"/>
          <w:sz w:val="28"/>
          <w:szCs w:val="28"/>
          <w:lang w:eastAsia="ru-RU"/>
        </w:rPr>
        <w:t>от 26.04.2021 № 1 выполнены подрядчиком 23.08.2021, в определённый договором срок.</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Денежные обязательства Заказчиком на сумму 664 616,22 руб. выполнены также в срок, определённый </w:t>
      </w:r>
      <w:r w:rsidRPr="00384084">
        <w:rPr>
          <w:rFonts w:ascii="Times New Roman" w:hAnsi="Times New Roman"/>
          <w:sz w:val="28"/>
          <w:szCs w:val="28"/>
          <w:lang w:eastAsia="ru-RU"/>
        </w:rPr>
        <w:t xml:space="preserve">Договором </w:t>
      </w:r>
      <w:r w:rsidRPr="00384084">
        <w:rPr>
          <w:rFonts w:ascii="Times New Roman" w:eastAsia="Times New Roman" w:hAnsi="Times New Roman"/>
          <w:sz w:val="28"/>
          <w:szCs w:val="28"/>
          <w:lang w:eastAsia="ru-RU"/>
        </w:rPr>
        <w:t>от 26.04.2021 № 1 (в течение 15 рабочих дней со дня подписания акта выполненных работ), что подтверждают платежные поручения от 06.09.2021 № 17280 на сумму 498 462,16 руб., от 06.09.2021 № 17279 на сумму 166 154,06 руб.</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За счет экономии по результатам торгов был заключен дополнительный Д</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 xml:space="preserve">говор от 17.05.2021 № 2 на сумму 3 339,78 руб. на выполнение работ по ремонту </w:t>
      </w:r>
      <w:proofErr w:type="spellStart"/>
      <w:r w:rsidRPr="00384084">
        <w:rPr>
          <w:rFonts w:ascii="Times New Roman" w:eastAsia="Times New Roman" w:hAnsi="Times New Roman"/>
          <w:sz w:val="28"/>
          <w:szCs w:val="28"/>
          <w:lang w:eastAsia="ru-RU"/>
        </w:rPr>
        <w:t>Тохтарёвской</w:t>
      </w:r>
      <w:proofErr w:type="spellEnd"/>
      <w:r w:rsidRPr="00384084">
        <w:rPr>
          <w:rFonts w:ascii="Times New Roman" w:eastAsia="Times New Roman" w:hAnsi="Times New Roman"/>
          <w:sz w:val="28"/>
          <w:szCs w:val="28"/>
          <w:lang w:eastAsia="ru-RU"/>
        </w:rPr>
        <w:t xml:space="preserve"> </w:t>
      </w:r>
      <w:r w:rsidRPr="00384084">
        <w:rPr>
          <w:rFonts w:ascii="Times New Roman" w:eastAsia="SimSun" w:hAnsi="Times New Roman" w:cs="Mangal"/>
          <w:kern w:val="1"/>
          <w:sz w:val="28"/>
          <w:szCs w:val="28"/>
          <w:lang w:eastAsia="zh-CN" w:bidi="hi-IN"/>
        </w:rPr>
        <w:t xml:space="preserve">сельской библиотеки МУК «Суксунская ЦБС» с </w:t>
      </w:r>
      <w:r w:rsidRPr="00384084">
        <w:rPr>
          <w:rFonts w:ascii="Times New Roman" w:eastAsia="Times New Roman" w:hAnsi="Times New Roman"/>
          <w:sz w:val="28"/>
          <w:szCs w:val="28"/>
          <w:lang w:eastAsia="ru-RU"/>
        </w:rPr>
        <w:t>ИП Главой КФХ Колмаковой Ю.А.</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hAnsi="Times New Roman"/>
          <w:sz w:val="28"/>
          <w:szCs w:val="28"/>
          <w:lang w:eastAsia="ru-RU"/>
        </w:rPr>
        <w:t xml:space="preserve">Работы по Договору </w:t>
      </w:r>
      <w:r w:rsidRPr="00384084">
        <w:rPr>
          <w:rFonts w:ascii="Times New Roman" w:eastAsia="Times New Roman" w:hAnsi="Times New Roman"/>
          <w:sz w:val="28"/>
          <w:szCs w:val="28"/>
          <w:lang w:eastAsia="ru-RU"/>
        </w:rPr>
        <w:t>от 17.05.2021 № 2 выполнены подрядчиком 23.08.2021, в определённый договором срок.</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Исполнительская документация (в том числе акты скрытых работ) по Дог</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 xml:space="preserve">вору от 26.04.2021 № 1 с </w:t>
      </w:r>
      <w:r w:rsidRPr="00384084">
        <w:rPr>
          <w:rFonts w:ascii="Times New Roman" w:hAnsi="Times New Roman"/>
          <w:sz w:val="28"/>
          <w:szCs w:val="28"/>
          <w:lang w:eastAsia="ru-RU"/>
        </w:rPr>
        <w:t xml:space="preserve">ИП Глава КФХ Колмакова Ю.А. </w:t>
      </w:r>
      <w:r w:rsidRPr="00384084">
        <w:rPr>
          <w:rFonts w:ascii="Times New Roman" w:eastAsia="Times New Roman" w:hAnsi="Times New Roman"/>
          <w:sz w:val="28"/>
          <w:szCs w:val="28"/>
          <w:lang w:eastAsia="ru-RU"/>
        </w:rPr>
        <w:t>для проверки в КСП Суксунского городского округа не представлялись.</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Денежные обязательства Заказчиком на сумму 3 339,78 руб. выполнены также в срок, определённый </w:t>
      </w:r>
      <w:r w:rsidRPr="00384084">
        <w:rPr>
          <w:rFonts w:ascii="Times New Roman" w:hAnsi="Times New Roman"/>
          <w:sz w:val="28"/>
          <w:szCs w:val="28"/>
          <w:lang w:eastAsia="ru-RU"/>
        </w:rPr>
        <w:t xml:space="preserve">Договором </w:t>
      </w:r>
      <w:r w:rsidRPr="00384084">
        <w:rPr>
          <w:rFonts w:ascii="Times New Roman" w:eastAsia="Times New Roman" w:hAnsi="Times New Roman"/>
          <w:sz w:val="28"/>
          <w:szCs w:val="28"/>
          <w:lang w:eastAsia="ru-RU"/>
        </w:rPr>
        <w:t>от 17.05.2021 № 2 (в течение 15 рабочих дней со дня подписания акта выполненных работ), что подтверждают платежные поручения от 06.09.2021 № 17281 на сумму 834,94 руб., от 06.09.2021 № 17282 на сумму 2 504,84 руб.</w:t>
      </w:r>
    </w:p>
    <w:p w:rsidR="00384084" w:rsidRPr="00384084" w:rsidRDefault="00384084" w:rsidP="00321485">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В нарушение части 2 статьи 4.1 Федерального закона № 223-ФЗ, пункта 4.7.1 Положения о закупке в реестре договоров не своевременно размещена и</w:t>
      </w:r>
      <w:r w:rsidRPr="00384084">
        <w:rPr>
          <w:rFonts w:ascii="Times New Roman" w:hAnsi="Times New Roman"/>
          <w:sz w:val="28"/>
          <w:szCs w:val="28"/>
        </w:rPr>
        <w:t>н</w:t>
      </w:r>
      <w:r w:rsidRPr="00384084">
        <w:rPr>
          <w:rFonts w:ascii="Times New Roman" w:hAnsi="Times New Roman"/>
          <w:sz w:val="28"/>
          <w:szCs w:val="28"/>
        </w:rPr>
        <w:t>формация</w:t>
      </w:r>
      <w:r w:rsidRPr="00384084">
        <w:rPr>
          <w:sz w:val="23"/>
          <w:szCs w:val="23"/>
        </w:rPr>
        <w:t xml:space="preserve"> </w:t>
      </w:r>
      <w:r w:rsidRPr="00384084">
        <w:rPr>
          <w:rFonts w:ascii="Times New Roman" w:hAnsi="Times New Roman"/>
          <w:sz w:val="28"/>
          <w:szCs w:val="28"/>
        </w:rPr>
        <w:t>о результатах исполнения по договору от 26.04.20</w:t>
      </w:r>
      <w:r w:rsidR="002B391F">
        <w:rPr>
          <w:rFonts w:ascii="Times New Roman" w:hAnsi="Times New Roman"/>
          <w:sz w:val="28"/>
          <w:szCs w:val="28"/>
        </w:rPr>
        <w:t>21 № 1 на сумму 664 616,22 руб.</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highlight w:val="yellow"/>
          <w:lang w:eastAsia="ru-RU"/>
        </w:rPr>
      </w:pPr>
      <w:r w:rsidRPr="00384084">
        <w:rPr>
          <w:rFonts w:ascii="Times New Roman" w:eastAsia="Times New Roman" w:hAnsi="Times New Roman"/>
          <w:sz w:val="28"/>
          <w:szCs w:val="28"/>
          <w:lang w:eastAsia="ru-RU"/>
        </w:rPr>
        <w:t xml:space="preserve">В ходе контрольного обмера (осмотра) </w:t>
      </w:r>
      <w:proofErr w:type="spellStart"/>
      <w:r w:rsidRPr="00384084">
        <w:rPr>
          <w:rFonts w:ascii="Times New Roman" w:eastAsia="Times New Roman" w:hAnsi="Times New Roman"/>
          <w:sz w:val="28"/>
          <w:lang w:eastAsia="ru-RU"/>
        </w:rPr>
        <w:t>Тохтарёвской</w:t>
      </w:r>
      <w:proofErr w:type="spellEnd"/>
      <w:r w:rsidRPr="00384084">
        <w:rPr>
          <w:rFonts w:ascii="Times New Roman" w:eastAsia="Times New Roman" w:hAnsi="Times New Roman"/>
          <w:sz w:val="28"/>
          <w:lang w:eastAsia="ru-RU"/>
        </w:rPr>
        <w:t xml:space="preserve"> сельской библиотеки</w:t>
      </w:r>
      <w:r w:rsidRPr="00384084">
        <w:rPr>
          <w:rFonts w:ascii="Times New Roman" w:eastAsia="Times New Roman" w:hAnsi="Times New Roman"/>
          <w:sz w:val="28"/>
          <w:szCs w:val="28"/>
          <w:lang w:eastAsia="ru-RU"/>
        </w:rPr>
        <w:t xml:space="preserve"> установлено:</w:t>
      </w:r>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 xml:space="preserve">1. </w:t>
      </w:r>
      <w:proofErr w:type="gramStart"/>
      <w:r w:rsidRPr="00384084">
        <w:rPr>
          <w:rFonts w:ascii="Times New Roman" w:eastAsia="Times New Roman" w:hAnsi="Times New Roman"/>
          <w:sz w:val="28"/>
          <w:szCs w:val="28"/>
          <w:lang w:eastAsia="ru-RU"/>
        </w:rPr>
        <w:t>Визуальный осмотр и детальное (инструментальное) обследование объ</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ма видимой части выполненных работ, подтвержденных Актами о приемке в</w:t>
      </w:r>
      <w:r w:rsidRPr="00384084">
        <w:rPr>
          <w:rFonts w:ascii="Times New Roman" w:eastAsia="Times New Roman" w:hAnsi="Times New Roman"/>
          <w:sz w:val="28"/>
          <w:szCs w:val="28"/>
          <w:lang w:eastAsia="ru-RU"/>
        </w:rPr>
        <w:t>ы</w:t>
      </w:r>
      <w:r w:rsidRPr="00384084">
        <w:rPr>
          <w:rFonts w:ascii="Times New Roman" w:eastAsia="Times New Roman" w:hAnsi="Times New Roman"/>
          <w:sz w:val="28"/>
          <w:szCs w:val="28"/>
          <w:lang w:eastAsia="ru-RU"/>
        </w:rPr>
        <w:t xml:space="preserve">полненных работ от 23.08.2021 № 1 на сумму 664 616,22 руб. по Договору от 26.04.2021 № 1, от 23.08.2021 № 1 на сумму 3 339,78 руб. по Договору от 17.05.2021 № 2 с индивидуальным предпринимателем главой крестьянско-фермерского хозяйства Колмаковой Юлией Александровной (предмет договора – ремонт </w:t>
      </w:r>
      <w:proofErr w:type="spellStart"/>
      <w:r w:rsidRPr="00384084">
        <w:rPr>
          <w:rFonts w:ascii="Times New Roman" w:eastAsia="Times New Roman" w:hAnsi="Times New Roman"/>
          <w:sz w:val="28"/>
          <w:szCs w:val="28"/>
          <w:lang w:eastAsia="ru-RU"/>
        </w:rPr>
        <w:t>Тохтарёвской</w:t>
      </w:r>
      <w:proofErr w:type="spellEnd"/>
      <w:r w:rsidRPr="00384084">
        <w:rPr>
          <w:rFonts w:ascii="Times New Roman" w:eastAsia="Times New Roman" w:hAnsi="Times New Roman"/>
          <w:sz w:val="28"/>
          <w:szCs w:val="28"/>
          <w:lang w:eastAsia="ru-RU"/>
        </w:rPr>
        <w:t xml:space="preserve"> сельской библиотеки МУК «Суксунская</w:t>
      </w:r>
      <w:proofErr w:type="gramEnd"/>
      <w:r w:rsidRPr="00384084">
        <w:rPr>
          <w:rFonts w:ascii="Times New Roman" w:eastAsia="Times New Roman" w:hAnsi="Times New Roman"/>
          <w:sz w:val="28"/>
          <w:szCs w:val="28"/>
          <w:lang w:eastAsia="ru-RU"/>
        </w:rPr>
        <w:t xml:space="preserve"> </w:t>
      </w:r>
      <w:proofErr w:type="gramStart"/>
      <w:r w:rsidRPr="00384084">
        <w:rPr>
          <w:rFonts w:ascii="Times New Roman" w:eastAsia="Times New Roman" w:hAnsi="Times New Roman"/>
          <w:sz w:val="28"/>
          <w:szCs w:val="28"/>
          <w:lang w:eastAsia="ru-RU"/>
        </w:rPr>
        <w:t xml:space="preserve">ЦБС»), показал, </w:t>
      </w:r>
      <w:r w:rsidRPr="00384084">
        <w:rPr>
          <w:rFonts w:ascii="Times New Roman" w:eastAsia="Times New Roman" w:hAnsi="Times New Roman"/>
          <w:sz w:val="28"/>
          <w:szCs w:val="28"/>
          <w:lang w:eastAsia="ru-RU"/>
        </w:rPr>
        <w:lastRenderedPageBreak/>
        <w:t>что он соответствует объему фактически выполненных работ.</w:t>
      </w:r>
      <w:proofErr w:type="gramEnd"/>
    </w:p>
    <w:p w:rsidR="00384084" w:rsidRPr="00384084"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t>2. Проверить объем скрытых работ не представляется возможным. Таким образом, установить соответствие объема скрытых работ, предусмотренного ук</w:t>
      </w:r>
      <w:r w:rsidRPr="00384084">
        <w:rPr>
          <w:rFonts w:ascii="Times New Roman" w:eastAsia="Times New Roman" w:hAnsi="Times New Roman"/>
          <w:sz w:val="28"/>
          <w:szCs w:val="28"/>
          <w:lang w:eastAsia="ru-RU"/>
        </w:rPr>
        <w:t>а</w:t>
      </w:r>
      <w:r w:rsidRPr="00384084">
        <w:rPr>
          <w:rFonts w:ascii="Times New Roman" w:eastAsia="Times New Roman" w:hAnsi="Times New Roman"/>
          <w:sz w:val="28"/>
          <w:szCs w:val="28"/>
          <w:lang w:eastAsia="ru-RU"/>
        </w:rPr>
        <w:t>занными Актами о приемке выполненных работ, объемам фактически выполне</w:t>
      </w:r>
      <w:r w:rsidRPr="00384084">
        <w:rPr>
          <w:rFonts w:ascii="Times New Roman" w:eastAsia="Times New Roman" w:hAnsi="Times New Roman"/>
          <w:sz w:val="28"/>
          <w:szCs w:val="28"/>
          <w:lang w:eastAsia="ru-RU"/>
        </w:rPr>
        <w:t>н</w:t>
      </w:r>
      <w:r w:rsidRPr="00384084">
        <w:rPr>
          <w:rFonts w:ascii="Times New Roman" w:eastAsia="Times New Roman" w:hAnsi="Times New Roman"/>
          <w:sz w:val="28"/>
          <w:szCs w:val="28"/>
          <w:lang w:eastAsia="ru-RU"/>
        </w:rPr>
        <w:t>ных работ невозможно.</w:t>
      </w:r>
    </w:p>
    <w:p w:rsidR="006E5385" w:rsidRDefault="00384084" w:rsidP="00321485">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lang w:eastAsia="ru-RU"/>
        </w:rPr>
        <w:t xml:space="preserve">Акт контрольного обмера (осмотра) </w:t>
      </w:r>
      <w:proofErr w:type="spellStart"/>
      <w:r w:rsidRPr="00384084">
        <w:rPr>
          <w:rFonts w:ascii="Times New Roman" w:eastAsia="Times New Roman" w:hAnsi="Times New Roman"/>
          <w:sz w:val="28"/>
          <w:lang w:eastAsia="ru-RU"/>
        </w:rPr>
        <w:t>Тохтарёвской</w:t>
      </w:r>
      <w:proofErr w:type="spellEnd"/>
      <w:r w:rsidRPr="00384084">
        <w:rPr>
          <w:rFonts w:ascii="Times New Roman" w:eastAsia="Times New Roman" w:hAnsi="Times New Roman"/>
          <w:sz w:val="28"/>
          <w:lang w:eastAsia="ru-RU"/>
        </w:rPr>
        <w:t xml:space="preserve"> сельской библиотеки</w:t>
      </w:r>
      <w:r w:rsidRPr="00384084">
        <w:rPr>
          <w:rFonts w:ascii="Times New Roman" w:eastAsia="Times New Roman" w:hAnsi="Times New Roman"/>
          <w:sz w:val="28"/>
          <w:szCs w:val="28"/>
          <w:lang w:eastAsia="ru-RU"/>
        </w:rPr>
        <w:t xml:space="preserve"> МУК «Суксунская ЦБС» от 06.10.2022 № 1 прилагается</w:t>
      </w:r>
      <w:r w:rsidR="006E5385">
        <w:rPr>
          <w:rFonts w:ascii="Times New Roman" w:eastAsia="Times New Roman" w:hAnsi="Times New Roman"/>
          <w:sz w:val="28"/>
          <w:szCs w:val="28"/>
          <w:lang w:eastAsia="ru-RU"/>
        </w:rPr>
        <w:t>.</w:t>
      </w:r>
    </w:p>
    <w:p w:rsidR="004A3466" w:rsidRPr="00384084" w:rsidRDefault="00384084" w:rsidP="00321485">
      <w:pPr>
        <w:widowControl w:val="0"/>
        <w:spacing w:after="0" w:line="240" w:lineRule="auto"/>
        <w:ind w:firstLine="709"/>
        <w:jc w:val="both"/>
        <w:rPr>
          <w:rFonts w:ascii="Times New Roman" w:hAnsi="Times New Roman"/>
          <w:sz w:val="28"/>
          <w:szCs w:val="28"/>
        </w:rPr>
      </w:pPr>
      <w:r w:rsidRPr="00384084">
        <w:rPr>
          <w:rFonts w:ascii="Times New Roman" w:eastAsia="Times New Roman" w:hAnsi="Times New Roman"/>
          <w:sz w:val="28"/>
          <w:szCs w:val="28"/>
          <w:lang w:eastAsia="ru-RU"/>
        </w:rPr>
        <w:t xml:space="preserve"> </w:t>
      </w:r>
      <w:r w:rsidRPr="00384084">
        <w:rPr>
          <w:rFonts w:ascii="Times New Roman" w:hAnsi="Times New Roman"/>
          <w:sz w:val="28"/>
          <w:szCs w:val="28"/>
        </w:rPr>
        <w:t xml:space="preserve">В нарушение пункта 22 раздела </w:t>
      </w:r>
      <w:r w:rsidRPr="00384084">
        <w:rPr>
          <w:rFonts w:ascii="Times New Roman" w:hAnsi="Times New Roman"/>
          <w:sz w:val="28"/>
          <w:szCs w:val="28"/>
          <w:lang w:val="en-US"/>
        </w:rPr>
        <w:t>II</w:t>
      </w:r>
      <w:r w:rsidRPr="00384084">
        <w:rPr>
          <w:rFonts w:ascii="Times New Roman" w:hAnsi="Times New Roman"/>
          <w:sz w:val="28"/>
          <w:szCs w:val="28"/>
        </w:rPr>
        <w:t xml:space="preserve"> «Нефинансовые активы» Инструкции № 157н по результатам ремонтных работ </w:t>
      </w:r>
      <w:proofErr w:type="spellStart"/>
      <w:r w:rsidRPr="00384084">
        <w:rPr>
          <w:rFonts w:ascii="Times New Roman" w:hAnsi="Times New Roman"/>
          <w:sz w:val="28"/>
          <w:szCs w:val="28"/>
        </w:rPr>
        <w:t>Тохтарёвской</w:t>
      </w:r>
      <w:proofErr w:type="spellEnd"/>
      <w:r w:rsidRPr="00384084">
        <w:rPr>
          <w:rFonts w:ascii="Times New Roman" w:hAnsi="Times New Roman"/>
          <w:sz w:val="28"/>
          <w:szCs w:val="28"/>
        </w:rPr>
        <w:t xml:space="preserve"> сельской библиотеки МУК «Суксунская ЦБС» не были приняты к учету объекты нефинансовых активов (обогреватели электрические), а расходы были списаны на затраты.</w:t>
      </w:r>
    </w:p>
    <w:p w:rsidR="0063551E" w:rsidRDefault="0063551E" w:rsidP="00321485">
      <w:pPr>
        <w:widowControl w:val="0"/>
        <w:spacing w:after="0" w:line="240" w:lineRule="auto"/>
        <w:jc w:val="center"/>
        <w:rPr>
          <w:rFonts w:ascii="Times New Roman" w:eastAsia="Times New Roman" w:hAnsi="Times New Roman"/>
          <w:b/>
          <w:i/>
          <w:sz w:val="28"/>
          <w:szCs w:val="28"/>
          <w:lang w:eastAsia="ru-RU"/>
        </w:rPr>
      </w:pPr>
    </w:p>
    <w:p w:rsidR="005B645F" w:rsidRDefault="00CE7DCA" w:rsidP="00380DB0">
      <w:pPr>
        <w:widowControl w:val="0"/>
        <w:spacing w:after="0" w:line="240" w:lineRule="exact"/>
        <w:jc w:val="center"/>
        <w:rPr>
          <w:rFonts w:ascii="Times New Roman" w:hAnsi="Times New Roman"/>
          <w:b/>
          <w:i/>
          <w:sz w:val="28"/>
          <w:szCs w:val="28"/>
        </w:rPr>
      </w:pPr>
      <w:r w:rsidRPr="00895F76">
        <w:rPr>
          <w:rFonts w:ascii="Times New Roman" w:hAnsi="Times New Roman"/>
          <w:b/>
          <w:i/>
          <w:sz w:val="28"/>
          <w:szCs w:val="28"/>
        </w:rPr>
        <w:t>Возражения или замечания руководителей</w:t>
      </w:r>
    </w:p>
    <w:p w:rsidR="005B645F" w:rsidRDefault="005B645F" w:rsidP="00380DB0">
      <w:pPr>
        <w:widowControl w:val="0"/>
        <w:spacing w:after="0" w:line="240" w:lineRule="exact"/>
        <w:jc w:val="center"/>
        <w:rPr>
          <w:rFonts w:ascii="Times New Roman" w:hAnsi="Times New Roman"/>
          <w:b/>
          <w:i/>
          <w:sz w:val="28"/>
          <w:szCs w:val="28"/>
        </w:rPr>
      </w:pPr>
      <w:r>
        <w:rPr>
          <w:rFonts w:ascii="Times New Roman" w:hAnsi="Times New Roman"/>
          <w:b/>
          <w:i/>
          <w:sz w:val="28"/>
          <w:szCs w:val="28"/>
        </w:rPr>
        <w:t>о</w:t>
      </w:r>
      <w:r w:rsidR="00CE7DCA" w:rsidRPr="00895F76">
        <w:rPr>
          <w:rFonts w:ascii="Times New Roman" w:hAnsi="Times New Roman"/>
          <w:b/>
          <w:i/>
          <w:sz w:val="28"/>
          <w:szCs w:val="28"/>
        </w:rPr>
        <w:t>бъектов</w:t>
      </w:r>
      <w:r>
        <w:rPr>
          <w:rFonts w:ascii="Times New Roman" w:hAnsi="Times New Roman"/>
          <w:b/>
          <w:i/>
          <w:sz w:val="28"/>
          <w:szCs w:val="28"/>
        </w:rPr>
        <w:t xml:space="preserve"> </w:t>
      </w:r>
      <w:r w:rsidR="0055699A" w:rsidRPr="00895F76">
        <w:rPr>
          <w:rFonts w:ascii="Times New Roman" w:hAnsi="Times New Roman"/>
          <w:b/>
          <w:i/>
          <w:sz w:val="28"/>
          <w:szCs w:val="28"/>
        </w:rPr>
        <w:t>к</w:t>
      </w:r>
      <w:r w:rsidR="00CE7DCA" w:rsidRPr="00895F76">
        <w:rPr>
          <w:rFonts w:ascii="Times New Roman" w:hAnsi="Times New Roman"/>
          <w:b/>
          <w:i/>
          <w:sz w:val="28"/>
          <w:szCs w:val="28"/>
        </w:rPr>
        <w:t>онтрольного</w:t>
      </w:r>
      <w:r w:rsidR="0055699A" w:rsidRPr="00895F76">
        <w:rPr>
          <w:rFonts w:ascii="Times New Roman" w:hAnsi="Times New Roman"/>
          <w:b/>
          <w:i/>
          <w:sz w:val="28"/>
          <w:szCs w:val="28"/>
        </w:rPr>
        <w:t xml:space="preserve"> </w:t>
      </w:r>
      <w:r w:rsidR="00CE7DCA" w:rsidRPr="00895F76">
        <w:rPr>
          <w:rFonts w:ascii="Times New Roman" w:hAnsi="Times New Roman"/>
          <w:b/>
          <w:i/>
          <w:sz w:val="28"/>
          <w:szCs w:val="28"/>
        </w:rPr>
        <w:t>мероприятия</w:t>
      </w:r>
    </w:p>
    <w:p w:rsidR="00CE7DCA" w:rsidRPr="000D3AF4" w:rsidRDefault="00CE7DCA" w:rsidP="00380DB0">
      <w:pPr>
        <w:widowControl w:val="0"/>
        <w:spacing w:after="0" w:line="240" w:lineRule="exact"/>
        <w:jc w:val="center"/>
        <w:rPr>
          <w:rFonts w:ascii="Times New Roman" w:hAnsi="Times New Roman"/>
          <w:b/>
          <w:i/>
          <w:sz w:val="28"/>
          <w:szCs w:val="28"/>
        </w:rPr>
      </w:pPr>
      <w:r w:rsidRPr="000D3AF4">
        <w:rPr>
          <w:rFonts w:ascii="Times New Roman" w:hAnsi="Times New Roman"/>
          <w:b/>
          <w:i/>
          <w:sz w:val="28"/>
          <w:szCs w:val="28"/>
        </w:rPr>
        <w:t>на результаты</w:t>
      </w:r>
      <w:r w:rsidR="005B645F" w:rsidRPr="000D3AF4">
        <w:rPr>
          <w:rFonts w:ascii="Times New Roman" w:hAnsi="Times New Roman"/>
          <w:b/>
          <w:i/>
          <w:sz w:val="28"/>
          <w:szCs w:val="28"/>
        </w:rPr>
        <w:t xml:space="preserve"> </w:t>
      </w:r>
      <w:r w:rsidRPr="000D3AF4">
        <w:rPr>
          <w:rFonts w:ascii="Times New Roman" w:hAnsi="Times New Roman"/>
          <w:b/>
          <w:i/>
          <w:sz w:val="28"/>
          <w:szCs w:val="28"/>
        </w:rPr>
        <w:t>контрольного мероприятия</w:t>
      </w:r>
    </w:p>
    <w:p w:rsidR="00BD51E8" w:rsidRPr="000D3AF4" w:rsidRDefault="00BD51E8" w:rsidP="00321485">
      <w:pPr>
        <w:widowControl w:val="0"/>
        <w:spacing w:after="0" w:line="240" w:lineRule="auto"/>
        <w:ind w:firstLine="709"/>
        <w:jc w:val="both"/>
        <w:rPr>
          <w:rFonts w:ascii="Times New Roman" w:hAnsi="Times New Roman"/>
          <w:bCs/>
          <w:sz w:val="28"/>
          <w:szCs w:val="28"/>
        </w:rPr>
      </w:pPr>
    </w:p>
    <w:p w:rsidR="00895F76" w:rsidRPr="00DA4D56" w:rsidRDefault="00264DA7" w:rsidP="00B26B02">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Муниципальным учреждением культуры «Суксунская</w:t>
      </w:r>
      <w:r w:rsidR="0063551E">
        <w:rPr>
          <w:rFonts w:ascii="Times New Roman" w:hAnsi="Times New Roman"/>
          <w:sz w:val="28"/>
          <w:szCs w:val="28"/>
        </w:rPr>
        <w:t xml:space="preserve"> </w:t>
      </w:r>
      <w:r>
        <w:rPr>
          <w:rFonts w:ascii="Times New Roman" w:hAnsi="Times New Roman"/>
          <w:sz w:val="28"/>
          <w:szCs w:val="28"/>
        </w:rPr>
        <w:t>централизованная библиотечная система»</w:t>
      </w:r>
      <w:r w:rsidR="0063551E">
        <w:rPr>
          <w:rFonts w:ascii="Times New Roman" w:hAnsi="Times New Roman"/>
          <w:sz w:val="28"/>
          <w:szCs w:val="28"/>
        </w:rPr>
        <w:t xml:space="preserve"> </w:t>
      </w:r>
      <w:r w:rsidR="00895F76" w:rsidRPr="000D3AF4">
        <w:rPr>
          <w:rFonts w:ascii="Times New Roman" w:eastAsia="Times New Roman" w:hAnsi="Times New Roman"/>
          <w:sz w:val="28"/>
          <w:szCs w:val="28"/>
          <w:lang w:eastAsia="ru-RU"/>
        </w:rPr>
        <w:t>замечания и возражения на результаты контрольного м</w:t>
      </w:r>
      <w:r w:rsidR="00895F76" w:rsidRPr="000D3AF4">
        <w:rPr>
          <w:rFonts w:ascii="Times New Roman" w:eastAsia="Times New Roman" w:hAnsi="Times New Roman"/>
          <w:sz w:val="28"/>
          <w:szCs w:val="28"/>
          <w:lang w:eastAsia="ru-RU"/>
        </w:rPr>
        <w:t>е</w:t>
      </w:r>
      <w:r w:rsidR="00895F76" w:rsidRPr="000D3AF4">
        <w:rPr>
          <w:rFonts w:ascii="Times New Roman" w:eastAsia="Times New Roman" w:hAnsi="Times New Roman"/>
          <w:sz w:val="28"/>
          <w:szCs w:val="28"/>
          <w:lang w:eastAsia="ru-RU"/>
        </w:rPr>
        <w:t xml:space="preserve">роприятия в </w:t>
      </w:r>
      <w:r w:rsidR="00156A99">
        <w:rPr>
          <w:rFonts w:ascii="Times New Roman" w:eastAsia="Times New Roman" w:hAnsi="Times New Roman"/>
          <w:sz w:val="28"/>
          <w:szCs w:val="28"/>
          <w:lang w:eastAsia="ru-RU"/>
        </w:rPr>
        <w:t>Контрольно-счетную палату</w:t>
      </w:r>
      <w:r w:rsidR="00895F76" w:rsidRPr="000D3AF4">
        <w:rPr>
          <w:rFonts w:ascii="Times New Roman" w:eastAsia="Times New Roman" w:hAnsi="Times New Roman"/>
          <w:sz w:val="28"/>
          <w:szCs w:val="28"/>
          <w:lang w:eastAsia="ru-RU"/>
        </w:rPr>
        <w:t xml:space="preserve"> Суксунского </w:t>
      </w:r>
      <w:r w:rsidR="00156A99">
        <w:rPr>
          <w:rFonts w:ascii="Times New Roman" w:eastAsia="Times New Roman" w:hAnsi="Times New Roman"/>
          <w:sz w:val="28"/>
          <w:szCs w:val="28"/>
          <w:lang w:eastAsia="ru-RU"/>
        </w:rPr>
        <w:t>городск</w:t>
      </w:r>
      <w:r w:rsidR="00895F76" w:rsidRPr="000D3AF4">
        <w:rPr>
          <w:rFonts w:ascii="Times New Roman" w:eastAsia="Times New Roman" w:hAnsi="Times New Roman"/>
          <w:sz w:val="28"/>
          <w:szCs w:val="28"/>
          <w:lang w:eastAsia="ru-RU"/>
        </w:rPr>
        <w:t xml:space="preserve">ого </w:t>
      </w:r>
      <w:r w:rsidR="00156A99">
        <w:rPr>
          <w:rFonts w:ascii="Times New Roman" w:eastAsia="Times New Roman" w:hAnsi="Times New Roman"/>
          <w:sz w:val="28"/>
          <w:szCs w:val="28"/>
          <w:lang w:eastAsia="ru-RU"/>
        </w:rPr>
        <w:t>округ</w:t>
      </w:r>
      <w:r w:rsidR="00895F76" w:rsidRPr="000D3AF4">
        <w:rPr>
          <w:rFonts w:ascii="Times New Roman" w:eastAsia="Times New Roman" w:hAnsi="Times New Roman"/>
          <w:sz w:val="28"/>
          <w:szCs w:val="28"/>
          <w:lang w:eastAsia="ru-RU"/>
        </w:rPr>
        <w:t xml:space="preserve">а </w:t>
      </w:r>
      <w:r w:rsidR="00156A99">
        <w:rPr>
          <w:rFonts w:ascii="Times New Roman" w:eastAsia="Times New Roman" w:hAnsi="Times New Roman"/>
          <w:sz w:val="28"/>
          <w:szCs w:val="28"/>
          <w:lang w:eastAsia="ru-RU"/>
        </w:rPr>
        <w:t>Пер</w:t>
      </w:r>
      <w:r w:rsidR="00156A99">
        <w:rPr>
          <w:rFonts w:ascii="Times New Roman" w:eastAsia="Times New Roman" w:hAnsi="Times New Roman"/>
          <w:sz w:val="28"/>
          <w:szCs w:val="28"/>
          <w:lang w:eastAsia="ru-RU"/>
        </w:rPr>
        <w:t>м</w:t>
      </w:r>
      <w:r w:rsidR="00156A99">
        <w:rPr>
          <w:rFonts w:ascii="Times New Roman" w:eastAsia="Times New Roman" w:hAnsi="Times New Roman"/>
          <w:sz w:val="28"/>
          <w:szCs w:val="28"/>
          <w:lang w:eastAsia="ru-RU"/>
        </w:rPr>
        <w:t xml:space="preserve">ского края </w:t>
      </w:r>
      <w:r w:rsidR="00895F76" w:rsidRPr="000D3AF4">
        <w:rPr>
          <w:rFonts w:ascii="Times New Roman" w:eastAsia="Times New Roman" w:hAnsi="Times New Roman"/>
          <w:sz w:val="28"/>
          <w:szCs w:val="28"/>
          <w:lang w:eastAsia="ru-RU"/>
        </w:rPr>
        <w:t>не представлены.</w:t>
      </w:r>
    </w:p>
    <w:p w:rsidR="00403322" w:rsidRDefault="00155C21"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DC25C3">
        <w:rPr>
          <w:rFonts w:ascii="Times New Roman" w:eastAsia="Times New Roman" w:hAnsi="Times New Roman"/>
          <w:b/>
          <w:i/>
          <w:sz w:val="28"/>
          <w:szCs w:val="28"/>
          <w:lang w:eastAsia="ru-RU"/>
        </w:rPr>
        <w:t>Выводы</w:t>
      </w:r>
      <w:r w:rsidRPr="00436E47">
        <w:rPr>
          <w:rFonts w:ascii="Times New Roman" w:eastAsia="Times New Roman" w:hAnsi="Times New Roman"/>
          <w:b/>
          <w:i/>
          <w:sz w:val="28"/>
          <w:szCs w:val="28"/>
          <w:lang w:eastAsia="ru-RU"/>
        </w:rPr>
        <w:t>:</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xml:space="preserve">1. </w:t>
      </w:r>
      <w:proofErr w:type="gramStart"/>
      <w:r w:rsidRPr="00384084">
        <w:rPr>
          <w:rFonts w:ascii="Times New Roman" w:hAnsi="Times New Roman"/>
          <w:sz w:val="28"/>
          <w:szCs w:val="28"/>
        </w:rPr>
        <w:t>Финансовое обеспечение выполнения муниципального задания на оказ</w:t>
      </w:r>
      <w:r w:rsidRPr="00384084">
        <w:rPr>
          <w:rFonts w:ascii="Times New Roman" w:hAnsi="Times New Roman"/>
          <w:sz w:val="28"/>
          <w:szCs w:val="28"/>
        </w:rPr>
        <w:t>а</w:t>
      </w:r>
      <w:r w:rsidRPr="00384084">
        <w:rPr>
          <w:rFonts w:ascii="Times New Roman" w:hAnsi="Times New Roman"/>
          <w:sz w:val="28"/>
          <w:szCs w:val="28"/>
        </w:rPr>
        <w:t xml:space="preserve">ние муниципальных услуг (выполнение работ) МУК </w:t>
      </w:r>
      <w:r w:rsidRPr="00384084">
        <w:rPr>
          <w:rFonts w:ascii="Times New Roman" w:eastAsia="SimSun" w:hAnsi="Times New Roman" w:cs="Mangal"/>
          <w:kern w:val="1"/>
          <w:sz w:val="28"/>
          <w:szCs w:val="28"/>
          <w:lang w:eastAsia="zh-CN" w:bidi="hi-IN"/>
        </w:rPr>
        <w:t>«Суксунская ЦБС»</w:t>
      </w:r>
      <w:r w:rsidRPr="00384084">
        <w:rPr>
          <w:rFonts w:ascii="Times New Roman" w:hAnsi="Times New Roman"/>
          <w:sz w:val="28"/>
          <w:szCs w:val="28"/>
        </w:rPr>
        <w:t xml:space="preserve"> ос</w:t>
      </w:r>
      <w:r w:rsidRPr="00384084">
        <w:rPr>
          <w:rFonts w:ascii="Times New Roman" w:hAnsi="Times New Roman"/>
          <w:sz w:val="28"/>
          <w:szCs w:val="28"/>
        </w:rPr>
        <w:t>у</w:t>
      </w:r>
      <w:r w:rsidRPr="00384084">
        <w:rPr>
          <w:rFonts w:ascii="Times New Roman" w:hAnsi="Times New Roman"/>
          <w:sz w:val="28"/>
          <w:szCs w:val="28"/>
        </w:rPr>
        <w:t>ществлялось в рамках реализации муниципальной программы «Культура Суксу</w:t>
      </w:r>
      <w:r w:rsidRPr="00384084">
        <w:rPr>
          <w:rFonts w:ascii="Times New Roman" w:hAnsi="Times New Roman"/>
          <w:sz w:val="28"/>
          <w:szCs w:val="28"/>
        </w:rPr>
        <w:t>н</w:t>
      </w:r>
      <w:r w:rsidRPr="00384084">
        <w:rPr>
          <w:rFonts w:ascii="Times New Roman" w:hAnsi="Times New Roman"/>
          <w:sz w:val="28"/>
          <w:szCs w:val="28"/>
        </w:rPr>
        <w:t>ского городского округа» на основании Соглашения о предоставления субсидии из бюджета Суксунского городского округа на финансовое обеспечение выполн</w:t>
      </w:r>
      <w:r w:rsidRPr="00384084">
        <w:rPr>
          <w:rFonts w:ascii="Times New Roman" w:hAnsi="Times New Roman"/>
          <w:sz w:val="28"/>
          <w:szCs w:val="28"/>
        </w:rPr>
        <w:t>е</w:t>
      </w:r>
      <w:r w:rsidRPr="00384084">
        <w:rPr>
          <w:rFonts w:ascii="Times New Roman" w:hAnsi="Times New Roman"/>
          <w:sz w:val="28"/>
          <w:szCs w:val="28"/>
        </w:rPr>
        <w:t>ния муниципального задания на оказание муниципальных услуг (выполнение р</w:t>
      </w:r>
      <w:r w:rsidRPr="00384084">
        <w:rPr>
          <w:rFonts w:ascii="Times New Roman" w:hAnsi="Times New Roman"/>
          <w:sz w:val="28"/>
          <w:szCs w:val="28"/>
        </w:rPr>
        <w:t>а</w:t>
      </w:r>
      <w:r w:rsidRPr="00384084">
        <w:rPr>
          <w:rFonts w:ascii="Times New Roman" w:hAnsi="Times New Roman"/>
          <w:sz w:val="28"/>
          <w:szCs w:val="28"/>
        </w:rPr>
        <w:t>бот) от 01.01.2021 № 18 в объеме 8 946 370,00 руб.</w:t>
      </w:r>
      <w:proofErr w:type="gramEnd"/>
    </w:p>
    <w:p w:rsidR="00384084" w:rsidRPr="00384084" w:rsidRDefault="00384084" w:rsidP="00384084">
      <w:pPr>
        <w:widowControl w:val="0"/>
        <w:spacing w:after="0" w:line="240" w:lineRule="auto"/>
        <w:ind w:firstLine="709"/>
        <w:jc w:val="both"/>
        <w:rPr>
          <w:rFonts w:ascii="Times New Roman" w:hAnsi="Times New Roman"/>
          <w:spacing w:val="-2"/>
          <w:sz w:val="28"/>
          <w:szCs w:val="28"/>
        </w:rPr>
      </w:pPr>
      <w:r w:rsidRPr="00384084">
        <w:rPr>
          <w:rFonts w:ascii="Times New Roman" w:hAnsi="Times New Roman"/>
          <w:spacing w:val="-2"/>
          <w:sz w:val="28"/>
          <w:szCs w:val="28"/>
        </w:rPr>
        <w:t>Фактическое исполнение мероприятий программы за счет средств, получе</w:t>
      </w:r>
      <w:r w:rsidRPr="00384084">
        <w:rPr>
          <w:rFonts w:ascii="Times New Roman" w:hAnsi="Times New Roman"/>
          <w:spacing w:val="-2"/>
          <w:sz w:val="28"/>
          <w:szCs w:val="28"/>
        </w:rPr>
        <w:t>н</w:t>
      </w:r>
      <w:r w:rsidRPr="00384084">
        <w:rPr>
          <w:rFonts w:ascii="Times New Roman" w:hAnsi="Times New Roman"/>
          <w:spacing w:val="-2"/>
          <w:sz w:val="28"/>
          <w:szCs w:val="28"/>
        </w:rPr>
        <w:t>ных по Соглашению от 01.01.2021 № 18, составило 8 805 348,97 руб., или 98,4%.</w:t>
      </w:r>
    </w:p>
    <w:p w:rsidR="00384084" w:rsidRPr="00384084" w:rsidRDefault="00384084" w:rsidP="00384084">
      <w:pPr>
        <w:widowControl w:val="0"/>
        <w:spacing w:after="0" w:line="240" w:lineRule="auto"/>
        <w:ind w:firstLine="709"/>
        <w:jc w:val="both"/>
        <w:rPr>
          <w:rFonts w:ascii="Times New Roman" w:hAnsi="Times New Roman"/>
          <w:sz w:val="28"/>
          <w:szCs w:val="28"/>
        </w:rPr>
      </w:pPr>
      <w:proofErr w:type="gramStart"/>
      <w:r w:rsidRPr="00384084">
        <w:rPr>
          <w:rFonts w:ascii="Times New Roman" w:hAnsi="Times New Roman"/>
          <w:sz w:val="28"/>
          <w:szCs w:val="28"/>
        </w:rPr>
        <w:t>Также в целях реализации мероприятий муниципальной программы «Кул</w:t>
      </w:r>
      <w:r w:rsidRPr="00384084">
        <w:rPr>
          <w:rFonts w:ascii="Times New Roman" w:hAnsi="Times New Roman"/>
          <w:sz w:val="28"/>
          <w:szCs w:val="28"/>
        </w:rPr>
        <w:t>ь</w:t>
      </w:r>
      <w:r w:rsidRPr="00384084">
        <w:rPr>
          <w:rFonts w:ascii="Times New Roman" w:hAnsi="Times New Roman"/>
          <w:sz w:val="28"/>
          <w:szCs w:val="28"/>
        </w:rPr>
        <w:t xml:space="preserve">тура Суксунского городского округа» в 2021 году МУК </w:t>
      </w:r>
      <w:r w:rsidRPr="00384084">
        <w:rPr>
          <w:rFonts w:ascii="Times New Roman" w:eastAsia="SimSun" w:hAnsi="Times New Roman" w:cs="Mangal"/>
          <w:kern w:val="1"/>
          <w:sz w:val="28"/>
          <w:szCs w:val="28"/>
          <w:lang w:eastAsia="zh-CN" w:bidi="hi-IN"/>
        </w:rPr>
        <w:t>«Суксунская ЦБС»</w:t>
      </w:r>
      <w:r w:rsidRPr="00384084">
        <w:rPr>
          <w:rFonts w:ascii="Times New Roman" w:hAnsi="Times New Roman"/>
          <w:sz w:val="28"/>
          <w:szCs w:val="28"/>
        </w:rPr>
        <w:t xml:space="preserve"> были предоставлены субсидии на иные цели на основании Соглашения от 29.01.2021 № 103 на ремонт </w:t>
      </w:r>
      <w:proofErr w:type="spellStart"/>
      <w:r w:rsidRPr="00384084">
        <w:rPr>
          <w:rFonts w:ascii="Times New Roman" w:hAnsi="Times New Roman"/>
          <w:sz w:val="28"/>
          <w:szCs w:val="28"/>
        </w:rPr>
        <w:t>Тохтарёвской</w:t>
      </w:r>
      <w:proofErr w:type="spellEnd"/>
      <w:r w:rsidRPr="00384084">
        <w:rPr>
          <w:rFonts w:ascii="Times New Roman" w:hAnsi="Times New Roman"/>
          <w:sz w:val="28"/>
          <w:szCs w:val="28"/>
        </w:rPr>
        <w:t xml:space="preserve"> сельской библиотеки МУК «Суксунская ЦБС» в сумме 667 956,00 руб. (в том числе за счет средств бюджета Суксунского горо</w:t>
      </w:r>
      <w:r w:rsidRPr="00384084">
        <w:rPr>
          <w:rFonts w:ascii="Times New Roman" w:hAnsi="Times New Roman"/>
          <w:sz w:val="28"/>
          <w:szCs w:val="28"/>
        </w:rPr>
        <w:t>д</w:t>
      </w:r>
      <w:r w:rsidRPr="00384084">
        <w:rPr>
          <w:rFonts w:ascii="Times New Roman" w:hAnsi="Times New Roman"/>
          <w:sz w:val="28"/>
          <w:szCs w:val="28"/>
        </w:rPr>
        <w:t>ского округа – 166 989,00 руб., бюджета Пермского края – 500 967,00</w:t>
      </w:r>
      <w:proofErr w:type="gramEnd"/>
      <w:r w:rsidRPr="00384084">
        <w:rPr>
          <w:rFonts w:ascii="Times New Roman" w:hAnsi="Times New Roman"/>
          <w:sz w:val="28"/>
          <w:szCs w:val="28"/>
        </w:rPr>
        <w:t xml:space="preserve"> руб.) для реализации мероприятия программы «Реализация приоритетного регионального проекта «Приведение в нормативное состояние объектов общественной инфр</w:t>
      </w:r>
      <w:r w:rsidRPr="00384084">
        <w:rPr>
          <w:rFonts w:ascii="Times New Roman" w:hAnsi="Times New Roman"/>
          <w:sz w:val="28"/>
          <w:szCs w:val="28"/>
        </w:rPr>
        <w:t>а</w:t>
      </w:r>
      <w:r w:rsidRPr="00384084">
        <w:rPr>
          <w:rFonts w:ascii="Times New Roman" w:hAnsi="Times New Roman"/>
          <w:sz w:val="28"/>
          <w:szCs w:val="28"/>
        </w:rPr>
        <w:t>структуры муниципального значения»».</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Фактическое исполнение мероприятий программы за счет средств, пол</w:t>
      </w:r>
      <w:r w:rsidRPr="00384084">
        <w:rPr>
          <w:rFonts w:ascii="Times New Roman" w:hAnsi="Times New Roman"/>
          <w:sz w:val="28"/>
          <w:szCs w:val="28"/>
        </w:rPr>
        <w:t>у</w:t>
      </w:r>
      <w:r w:rsidRPr="00384084">
        <w:rPr>
          <w:rFonts w:ascii="Times New Roman" w:hAnsi="Times New Roman"/>
          <w:sz w:val="28"/>
          <w:szCs w:val="28"/>
        </w:rPr>
        <w:t>ченных по соглашению о предоставлении субсидии на иные цели, составило 667 956,00 руб., или 100%.</w:t>
      </w:r>
    </w:p>
    <w:p w:rsidR="00384084" w:rsidRPr="00384084" w:rsidRDefault="00384084" w:rsidP="00384084">
      <w:pPr>
        <w:widowControl w:val="0"/>
        <w:spacing w:after="0" w:line="240" w:lineRule="auto"/>
        <w:ind w:firstLine="709"/>
        <w:jc w:val="both"/>
        <w:rPr>
          <w:rFonts w:ascii="Times New Roman" w:hAnsi="Times New Roman"/>
          <w:sz w:val="28"/>
          <w:szCs w:val="28"/>
          <w:highlight w:val="yellow"/>
        </w:rPr>
      </w:pPr>
      <w:r w:rsidRPr="00384084">
        <w:rPr>
          <w:rFonts w:ascii="Times New Roman" w:eastAsia="Times New Roman" w:hAnsi="Times New Roman"/>
          <w:sz w:val="28"/>
          <w:szCs w:val="28"/>
          <w:lang w:eastAsia="ru-RU"/>
        </w:rPr>
        <w:t>2.</w:t>
      </w:r>
      <w:r w:rsidRPr="00384084">
        <w:rPr>
          <w:rFonts w:ascii="Times New Roman" w:hAnsi="Times New Roman"/>
          <w:sz w:val="28"/>
          <w:szCs w:val="28"/>
        </w:rPr>
        <w:t xml:space="preserve"> </w:t>
      </w:r>
      <w:r w:rsidRPr="00384084">
        <w:rPr>
          <w:rFonts w:ascii="Times New Roman" w:hAnsi="Times New Roman"/>
          <w:spacing w:val="-2"/>
          <w:sz w:val="28"/>
          <w:szCs w:val="28"/>
        </w:rPr>
        <w:t xml:space="preserve">В нарушение </w:t>
      </w:r>
      <w:hyperlink r:id="rId24" w:anchor="/document/99/9015223/XA00MD02N7/" w:history="1">
        <w:r w:rsidRPr="00384084">
          <w:rPr>
            <w:rFonts w:ascii="Times New Roman" w:hAnsi="Times New Roman"/>
            <w:spacing w:val="-2"/>
            <w:sz w:val="28"/>
            <w:szCs w:val="28"/>
          </w:rPr>
          <w:t>пункта 3.3</w:t>
        </w:r>
      </w:hyperlink>
      <w:r w:rsidRPr="00384084">
        <w:rPr>
          <w:rFonts w:ascii="Times New Roman" w:hAnsi="Times New Roman"/>
          <w:spacing w:val="-2"/>
          <w:sz w:val="28"/>
          <w:szCs w:val="28"/>
        </w:rPr>
        <w:t xml:space="preserve"> </w:t>
      </w:r>
      <w:hyperlink r:id="rId25" w:anchor="/document/99/9015223/XA00MGE2OB/" w:history="1">
        <w:r w:rsidRPr="00384084">
          <w:rPr>
            <w:rFonts w:ascii="Times New Roman" w:hAnsi="Times New Roman"/>
            <w:spacing w:val="-2"/>
            <w:sz w:val="28"/>
            <w:szCs w:val="28"/>
          </w:rPr>
          <w:t>статьи 32 Федерального закона о некоммерческих организациях</w:t>
        </w:r>
      </w:hyperlink>
      <w:r w:rsidRPr="00384084">
        <w:rPr>
          <w:rFonts w:ascii="Times New Roman" w:hAnsi="Times New Roman"/>
          <w:spacing w:val="-2"/>
          <w:sz w:val="28"/>
          <w:szCs w:val="28"/>
        </w:rPr>
        <w:t xml:space="preserve">, пункта 4.3.6. </w:t>
      </w:r>
      <w:r w:rsidRPr="00384084">
        <w:rPr>
          <w:rFonts w:ascii="Times New Roman" w:eastAsia="Times New Roman" w:hAnsi="Times New Roman"/>
          <w:color w:val="000000"/>
          <w:spacing w:val="-2"/>
          <w:sz w:val="28"/>
          <w:szCs w:val="28"/>
          <w:lang w:eastAsia="ru-RU"/>
        </w:rPr>
        <w:t xml:space="preserve">Соглашения от 01.01.2021 № 18, </w:t>
      </w:r>
      <w:r w:rsidRPr="00384084">
        <w:rPr>
          <w:rFonts w:ascii="Times New Roman" w:eastAsia="Times New Roman" w:hAnsi="Times New Roman"/>
          <w:color w:val="000000"/>
          <w:sz w:val="28"/>
          <w:szCs w:val="28"/>
          <w:lang w:eastAsia="ru-RU"/>
        </w:rPr>
        <w:t xml:space="preserve">пункта 4.4 </w:t>
      </w:r>
      <w:r w:rsidRPr="00384084">
        <w:rPr>
          <w:rFonts w:ascii="Times New Roman" w:hAnsi="Times New Roman"/>
          <w:sz w:val="28"/>
          <w:szCs w:val="28"/>
        </w:rPr>
        <w:t>Порядка формирования муниципального задания</w:t>
      </w:r>
      <w:r w:rsidRPr="00384084">
        <w:rPr>
          <w:rFonts w:ascii="Times New Roman" w:eastAsia="Times New Roman" w:hAnsi="Times New Roman"/>
          <w:color w:val="000000"/>
          <w:spacing w:val="-2"/>
          <w:sz w:val="28"/>
          <w:szCs w:val="28"/>
          <w:lang w:eastAsia="ru-RU"/>
        </w:rPr>
        <w:t xml:space="preserve"> МУК «Суксунская ЦБС» не обеспечило </w:t>
      </w:r>
      <w:r w:rsidRPr="00384084">
        <w:rPr>
          <w:rFonts w:ascii="Times New Roman" w:eastAsia="Times New Roman" w:hAnsi="Times New Roman"/>
          <w:color w:val="000000"/>
          <w:spacing w:val="-2"/>
          <w:sz w:val="28"/>
          <w:szCs w:val="28"/>
          <w:lang w:eastAsia="ru-RU"/>
        </w:rPr>
        <w:lastRenderedPageBreak/>
        <w:t>размещение отчета о выполнении муниципального задания в информационно-телекоммуникационной сети «Интернет» (</w:t>
      </w:r>
      <w:hyperlink r:id="rId26" w:history="1">
        <w:r w:rsidRPr="00384084">
          <w:rPr>
            <w:rFonts w:ascii="Times New Roman" w:eastAsia="Times New Roman" w:hAnsi="Times New Roman"/>
            <w:spacing w:val="-2"/>
            <w:sz w:val="28"/>
            <w:szCs w:val="28"/>
            <w:lang w:val="en-US" w:eastAsia="ru-RU"/>
          </w:rPr>
          <w:t>www</w:t>
        </w:r>
        <w:r w:rsidRPr="00384084">
          <w:rPr>
            <w:rFonts w:ascii="Times New Roman" w:eastAsia="Times New Roman" w:hAnsi="Times New Roman"/>
            <w:spacing w:val="-2"/>
            <w:sz w:val="28"/>
            <w:szCs w:val="28"/>
            <w:lang w:eastAsia="ru-RU"/>
          </w:rPr>
          <w:t>.</w:t>
        </w:r>
        <w:r w:rsidRPr="00384084">
          <w:rPr>
            <w:rFonts w:ascii="Times New Roman" w:eastAsia="Times New Roman" w:hAnsi="Times New Roman"/>
            <w:spacing w:val="-2"/>
            <w:sz w:val="28"/>
            <w:szCs w:val="28"/>
            <w:lang w:val="en-US" w:eastAsia="ru-RU"/>
          </w:rPr>
          <w:t>bus</w:t>
        </w:r>
        <w:r w:rsidRPr="00384084">
          <w:rPr>
            <w:rFonts w:ascii="Times New Roman" w:eastAsia="Times New Roman" w:hAnsi="Times New Roman"/>
            <w:spacing w:val="-2"/>
            <w:sz w:val="28"/>
            <w:szCs w:val="28"/>
            <w:lang w:eastAsia="ru-RU"/>
          </w:rPr>
          <w:t>.</w:t>
        </w:r>
        <w:proofErr w:type="spellStart"/>
        <w:r w:rsidRPr="00384084">
          <w:rPr>
            <w:rFonts w:ascii="Times New Roman" w:eastAsia="Times New Roman" w:hAnsi="Times New Roman"/>
            <w:spacing w:val="-2"/>
            <w:sz w:val="28"/>
            <w:szCs w:val="28"/>
            <w:lang w:val="en-US" w:eastAsia="ru-RU"/>
          </w:rPr>
          <w:t>gov</w:t>
        </w:r>
        <w:proofErr w:type="spellEnd"/>
        <w:r w:rsidRPr="00384084">
          <w:rPr>
            <w:rFonts w:ascii="Times New Roman" w:eastAsia="Times New Roman" w:hAnsi="Times New Roman"/>
            <w:spacing w:val="-2"/>
            <w:sz w:val="28"/>
            <w:szCs w:val="28"/>
            <w:lang w:eastAsia="ru-RU"/>
          </w:rPr>
          <w:t>.</w:t>
        </w:r>
        <w:proofErr w:type="spellStart"/>
        <w:r w:rsidRPr="00384084">
          <w:rPr>
            <w:rFonts w:ascii="Times New Roman" w:eastAsia="Times New Roman" w:hAnsi="Times New Roman"/>
            <w:spacing w:val="-2"/>
            <w:sz w:val="28"/>
            <w:szCs w:val="28"/>
            <w:lang w:val="en-US" w:eastAsia="ru-RU"/>
          </w:rPr>
          <w:t>ru</w:t>
        </w:r>
        <w:proofErr w:type="spellEnd"/>
      </w:hyperlink>
      <w:r w:rsidRPr="00384084">
        <w:rPr>
          <w:rFonts w:ascii="Times New Roman" w:eastAsia="Times New Roman" w:hAnsi="Times New Roman"/>
          <w:color w:val="000000"/>
          <w:spacing w:val="-2"/>
          <w:sz w:val="28"/>
          <w:szCs w:val="28"/>
          <w:lang w:eastAsia="ru-RU"/>
        </w:rPr>
        <w:t>).</w:t>
      </w:r>
    </w:p>
    <w:p w:rsidR="00384084" w:rsidRPr="00384084" w:rsidRDefault="00384084" w:rsidP="00384084">
      <w:pPr>
        <w:widowControl w:val="0"/>
        <w:spacing w:after="0" w:line="240" w:lineRule="auto"/>
        <w:ind w:firstLine="709"/>
        <w:jc w:val="both"/>
        <w:rPr>
          <w:rFonts w:ascii="Times New Roman" w:hAnsi="Times New Roman"/>
          <w:sz w:val="28"/>
          <w:szCs w:val="28"/>
          <w:highlight w:val="yellow"/>
        </w:rPr>
      </w:pPr>
      <w:r w:rsidRPr="00384084">
        <w:rPr>
          <w:rFonts w:ascii="Times New Roman" w:eastAsia="Times New Roman" w:hAnsi="Times New Roman"/>
          <w:sz w:val="28"/>
          <w:szCs w:val="28"/>
          <w:lang w:eastAsia="ru-RU"/>
        </w:rPr>
        <w:t>3.</w:t>
      </w:r>
      <w:r w:rsidRPr="00384084">
        <w:rPr>
          <w:rFonts w:ascii="Times New Roman" w:hAnsi="Times New Roman"/>
          <w:sz w:val="28"/>
          <w:szCs w:val="28"/>
        </w:rPr>
        <w:t xml:space="preserve"> В нарушение пункта 5 Требований к составлению и утверждению плана ФХД, пункта 1.3 </w:t>
      </w:r>
      <w:r w:rsidRPr="00384084">
        <w:rPr>
          <w:rFonts w:ascii="Times New Roman" w:hAnsi="Times New Roman"/>
          <w:bCs/>
          <w:sz w:val="28"/>
          <w:szCs w:val="28"/>
        </w:rPr>
        <w:t>Порядка</w:t>
      </w:r>
      <w:r w:rsidRPr="00384084">
        <w:rPr>
          <w:rFonts w:ascii="Times New Roman" w:hAnsi="Times New Roman"/>
          <w:sz w:val="28"/>
          <w:szCs w:val="28"/>
        </w:rPr>
        <w:t xml:space="preserve"> составления и утверждения плана Ф</w:t>
      </w:r>
      <w:proofErr w:type="gramStart"/>
      <w:r w:rsidRPr="00384084">
        <w:rPr>
          <w:rFonts w:ascii="Times New Roman" w:hAnsi="Times New Roman"/>
          <w:sz w:val="28"/>
          <w:szCs w:val="28"/>
        </w:rPr>
        <w:t>ХД в Пл</w:t>
      </w:r>
      <w:proofErr w:type="gramEnd"/>
      <w:r w:rsidRPr="00384084">
        <w:rPr>
          <w:rFonts w:ascii="Times New Roman" w:hAnsi="Times New Roman"/>
          <w:sz w:val="28"/>
          <w:szCs w:val="28"/>
        </w:rPr>
        <w:t>ане фина</w:t>
      </w:r>
      <w:r w:rsidRPr="00384084">
        <w:rPr>
          <w:rFonts w:ascii="Times New Roman" w:hAnsi="Times New Roman"/>
          <w:sz w:val="28"/>
          <w:szCs w:val="28"/>
        </w:rPr>
        <w:t>н</w:t>
      </w:r>
      <w:r w:rsidRPr="00384084">
        <w:rPr>
          <w:rFonts w:ascii="Times New Roman" w:hAnsi="Times New Roman"/>
          <w:sz w:val="28"/>
          <w:szCs w:val="28"/>
        </w:rPr>
        <w:t>сово-хозяйственной деятельности на 2021 год и плановый период 2022 и 2023 г</w:t>
      </w:r>
      <w:r w:rsidRPr="00384084">
        <w:rPr>
          <w:rFonts w:ascii="Times New Roman" w:hAnsi="Times New Roman"/>
          <w:sz w:val="28"/>
          <w:szCs w:val="28"/>
        </w:rPr>
        <w:t>о</w:t>
      </w:r>
      <w:r w:rsidRPr="00384084">
        <w:rPr>
          <w:rFonts w:ascii="Times New Roman" w:hAnsi="Times New Roman"/>
          <w:sz w:val="28"/>
          <w:szCs w:val="28"/>
        </w:rPr>
        <w:t>дов от 28.01.2021 отражены только показатели на 2021 текущий финансовый год.</w:t>
      </w:r>
    </w:p>
    <w:p w:rsidR="00384084" w:rsidRPr="00384084" w:rsidRDefault="00384084" w:rsidP="00384084">
      <w:pPr>
        <w:widowControl w:val="0"/>
        <w:autoSpaceDE w:val="0"/>
        <w:autoSpaceDN w:val="0"/>
        <w:adjustRightInd w:val="0"/>
        <w:spacing w:after="0" w:line="240" w:lineRule="auto"/>
        <w:ind w:firstLine="709"/>
        <w:jc w:val="both"/>
        <w:rPr>
          <w:rFonts w:ascii="Times New Roman" w:hAnsi="Times New Roman"/>
          <w:color w:val="000000"/>
          <w:spacing w:val="-2"/>
          <w:sz w:val="28"/>
          <w:szCs w:val="28"/>
          <w:lang w:eastAsia="ru-RU"/>
        </w:rPr>
      </w:pPr>
      <w:r w:rsidRPr="00384084">
        <w:rPr>
          <w:rFonts w:ascii="Times New Roman" w:hAnsi="Times New Roman"/>
          <w:color w:val="000000"/>
          <w:sz w:val="28"/>
          <w:szCs w:val="28"/>
        </w:rPr>
        <w:t xml:space="preserve">4. </w:t>
      </w:r>
      <w:r w:rsidRPr="00384084">
        <w:rPr>
          <w:rFonts w:ascii="Times New Roman" w:hAnsi="Times New Roman"/>
          <w:color w:val="000000"/>
          <w:spacing w:val="-2"/>
          <w:sz w:val="28"/>
          <w:szCs w:val="28"/>
          <w:lang w:eastAsia="ru-RU"/>
        </w:rPr>
        <w:t>В нарушение пункта 4.1 Порядка составления и утверждения плана</w:t>
      </w:r>
      <w:r w:rsidRPr="00384084">
        <w:rPr>
          <w:rFonts w:ascii="Times New Roman" w:hAnsi="Times New Roman"/>
          <w:color w:val="000000"/>
          <w:spacing w:val="-2"/>
          <w:sz w:val="28"/>
          <w:szCs w:val="28"/>
        </w:rPr>
        <w:t xml:space="preserve"> ФХД</w:t>
      </w:r>
      <w:r w:rsidRPr="00384084">
        <w:rPr>
          <w:rFonts w:ascii="Times New Roman" w:eastAsia="Times New Roman" w:hAnsi="Times New Roman"/>
          <w:color w:val="000000"/>
          <w:spacing w:val="-2"/>
          <w:sz w:val="28"/>
          <w:szCs w:val="28"/>
          <w:lang w:eastAsia="ru-RU"/>
        </w:rPr>
        <w:t>, план ФХД МУК «Суксунская ЦБС» на 2021 год и плановый период 2022 и 2023 годов от 28.01.2021, от 31.03.2021, от 30.06.2021, от 30.09.2021 не согласован Учр</w:t>
      </w:r>
      <w:r w:rsidRPr="00384084">
        <w:rPr>
          <w:rFonts w:ascii="Times New Roman" w:eastAsia="Times New Roman" w:hAnsi="Times New Roman"/>
          <w:color w:val="000000"/>
          <w:spacing w:val="-2"/>
          <w:sz w:val="28"/>
          <w:szCs w:val="28"/>
          <w:lang w:eastAsia="ru-RU"/>
        </w:rPr>
        <w:t>е</w:t>
      </w:r>
      <w:r w:rsidRPr="00384084">
        <w:rPr>
          <w:rFonts w:ascii="Times New Roman" w:eastAsia="Times New Roman" w:hAnsi="Times New Roman"/>
          <w:color w:val="000000"/>
          <w:spacing w:val="-2"/>
          <w:sz w:val="28"/>
          <w:szCs w:val="28"/>
          <w:lang w:eastAsia="ru-RU"/>
        </w:rPr>
        <w:t>дителем.</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eastAsia="Times New Roman" w:hAnsi="Times New Roman"/>
          <w:sz w:val="28"/>
          <w:szCs w:val="28"/>
          <w:lang w:eastAsia="ru-RU"/>
        </w:rPr>
        <w:t xml:space="preserve">5. </w:t>
      </w:r>
      <w:proofErr w:type="gramStart"/>
      <w:r w:rsidRPr="00384084">
        <w:rPr>
          <w:rFonts w:ascii="Times New Roman" w:hAnsi="Times New Roman"/>
          <w:sz w:val="28"/>
          <w:szCs w:val="28"/>
        </w:rPr>
        <w:t>В нарушение пункта 11 Инструкции № 157н к Журналу операций № 2 с безналичными денежными средствами за декабрь 2021 года не приложена выпи</w:t>
      </w:r>
      <w:r w:rsidRPr="00384084">
        <w:rPr>
          <w:rFonts w:ascii="Times New Roman" w:hAnsi="Times New Roman"/>
          <w:sz w:val="28"/>
          <w:szCs w:val="28"/>
        </w:rPr>
        <w:t>с</w:t>
      </w:r>
      <w:r w:rsidRPr="00384084">
        <w:rPr>
          <w:rFonts w:ascii="Times New Roman" w:hAnsi="Times New Roman"/>
          <w:sz w:val="28"/>
          <w:szCs w:val="28"/>
        </w:rPr>
        <w:t>ка из лицевого счета организации за 28.12.2021 на сумму 8 616,74 руб. и плате</w:t>
      </w:r>
      <w:r w:rsidRPr="00384084">
        <w:rPr>
          <w:rFonts w:ascii="Times New Roman" w:hAnsi="Times New Roman"/>
          <w:sz w:val="28"/>
          <w:szCs w:val="28"/>
        </w:rPr>
        <w:t>ж</w:t>
      </w:r>
      <w:r w:rsidRPr="00384084">
        <w:rPr>
          <w:rFonts w:ascii="Times New Roman" w:hAnsi="Times New Roman"/>
          <w:sz w:val="28"/>
          <w:szCs w:val="28"/>
        </w:rPr>
        <w:t>ные заявки от 28.12.2021 № БСГУ-000848 на сумму 916,74 руб. и от 28.12.2021 № БСГУ-000849 на сумму 7 700,00 руб.</w:t>
      </w:r>
      <w:proofErr w:type="gramEnd"/>
    </w:p>
    <w:p w:rsidR="00384084" w:rsidRPr="00384084" w:rsidRDefault="00384084" w:rsidP="00384084">
      <w:pPr>
        <w:widowControl w:val="0"/>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6. В нарушение пункта 11.4 Порядка применения классификации операций, пункта 118 Инструкция № 157н оплата за приобретенные строительные матери</w:t>
      </w:r>
      <w:r w:rsidRPr="00384084">
        <w:rPr>
          <w:rFonts w:ascii="Times New Roman" w:hAnsi="Times New Roman"/>
          <w:sz w:val="28"/>
          <w:szCs w:val="28"/>
        </w:rPr>
        <w:t>а</w:t>
      </w:r>
      <w:r w:rsidRPr="00384084">
        <w:rPr>
          <w:rFonts w:ascii="Times New Roman" w:hAnsi="Times New Roman"/>
          <w:sz w:val="28"/>
          <w:szCs w:val="28"/>
        </w:rPr>
        <w:t>лы на сумму 7 450,00 руб. проведена с подстатьи КОСГУ 346 «Увеличение сто</w:t>
      </w:r>
      <w:r w:rsidRPr="00384084">
        <w:rPr>
          <w:rFonts w:ascii="Times New Roman" w:hAnsi="Times New Roman"/>
          <w:sz w:val="28"/>
          <w:szCs w:val="28"/>
        </w:rPr>
        <w:t>и</w:t>
      </w:r>
      <w:r w:rsidRPr="00384084">
        <w:rPr>
          <w:rFonts w:ascii="Times New Roman" w:hAnsi="Times New Roman"/>
          <w:sz w:val="28"/>
          <w:szCs w:val="28"/>
        </w:rPr>
        <w:t>мости прочих материальных запасов», а не с подстатьи КОСГУ 344 «Увеличение стоимости строительных материалов.</w:t>
      </w:r>
    </w:p>
    <w:p w:rsidR="00384084" w:rsidRPr="00384084" w:rsidRDefault="00384084" w:rsidP="00384084">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384084">
        <w:rPr>
          <w:rFonts w:ascii="Times New Roman" w:hAnsi="Times New Roman"/>
          <w:sz w:val="28"/>
          <w:szCs w:val="28"/>
        </w:rPr>
        <w:t>7. В нарушение пункта 5.2 Правил внутреннего трудового распорядка таб</w:t>
      </w:r>
      <w:r w:rsidRPr="00384084">
        <w:rPr>
          <w:rFonts w:ascii="Times New Roman" w:hAnsi="Times New Roman"/>
          <w:sz w:val="28"/>
          <w:szCs w:val="28"/>
        </w:rPr>
        <w:t>е</w:t>
      </w:r>
      <w:r w:rsidRPr="00384084">
        <w:rPr>
          <w:rFonts w:ascii="Times New Roman" w:hAnsi="Times New Roman"/>
          <w:sz w:val="28"/>
          <w:szCs w:val="28"/>
        </w:rPr>
        <w:t>ли учета использования рабочего времени (ф. 0504421) за январь – декабрь 2021 года не соответствуют фактическим выходам сотрудников на работу, в них не о</w:t>
      </w:r>
      <w:r w:rsidRPr="00384084">
        <w:rPr>
          <w:rFonts w:ascii="Times New Roman" w:hAnsi="Times New Roman"/>
          <w:sz w:val="28"/>
          <w:szCs w:val="28"/>
        </w:rPr>
        <w:t>т</w:t>
      </w:r>
      <w:r w:rsidRPr="00384084">
        <w:rPr>
          <w:rFonts w:ascii="Times New Roman" w:hAnsi="Times New Roman"/>
          <w:sz w:val="28"/>
          <w:szCs w:val="28"/>
        </w:rPr>
        <w:t>ражены рабочие дни сотрудников в выходной день – субботу.</w:t>
      </w:r>
    </w:p>
    <w:p w:rsidR="00384084" w:rsidRPr="00384084" w:rsidRDefault="00384084" w:rsidP="00384084">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xml:space="preserve">8. В нарушение </w:t>
      </w:r>
      <w:r w:rsidR="00E96CF0">
        <w:rPr>
          <w:rFonts w:ascii="Times New Roman" w:hAnsi="Times New Roman"/>
          <w:color w:val="000000"/>
          <w:sz w:val="28"/>
          <w:szCs w:val="28"/>
          <w:shd w:val="clear" w:color="auto" w:fill="FFFFFF"/>
        </w:rPr>
        <w:t xml:space="preserve">Методических указаний, утвержденных </w:t>
      </w:r>
      <w:r w:rsidRPr="00384084">
        <w:rPr>
          <w:rFonts w:ascii="Times New Roman" w:hAnsi="Times New Roman"/>
          <w:color w:val="000000"/>
          <w:sz w:val="28"/>
          <w:szCs w:val="28"/>
          <w:shd w:val="clear" w:color="auto" w:fill="FFFFFF"/>
        </w:rPr>
        <w:t>Приказ</w:t>
      </w:r>
      <w:r w:rsidR="00E96CF0">
        <w:rPr>
          <w:rFonts w:ascii="Times New Roman" w:hAnsi="Times New Roman"/>
          <w:color w:val="000000"/>
          <w:sz w:val="28"/>
          <w:szCs w:val="28"/>
          <w:shd w:val="clear" w:color="auto" w:fill="FFFFFF"/>
        </w:rPr>
        <w:t>ом</w:t>
      </w:r>
      <w:r w:rsidRPr="00384084">
        <w:rPr>
          <w:rFonts w:ascii="Times New Roman" w:hAnsi="Times New Roman"/>
          <w:color w:val="000000"/>
          <w:sz w:val="28"/>
          <w:szCs w:val="28"/>
          <w:shd w:val="clear" w:color="auto" w:fill="FFFFFF"/>
        </w:rPr>
        <w:t xml:space="preserve"> </w:t>
      </w:r>
      <w:r w:rsidRPr="00384084">
        <w:rPr>
          <w:rFonts w:ascii="Times New Roman" w:hAnsi="Times New Roman"/>
          <w:iCs/>
          <w:sz w:val="28"/>
          <w:szCs w:val="28"/>
          <w:lang w:eastAsia="ru-RU"/>
        </w:rPr>
        <w:t>Минфина России № 52н</w:t>
      </w:r>
      <w:r w:rsidRPr="00384084">
        <w:rPr>
          <w:rFonts w:ascii="Times New Roman" w:hAnsi="Times New Roman"/>
          <w:color w:val="000000"/>
          <w:sz w:val="28"/>
          <w:szCs w:val="28"/>
          <w:shd w:val="clear" w:color="auto" w:fill="FFFFFF"/>
        </w:rPr>
        <w:t>:</w:t>
      </w:r>
    </w:p>
    <w:p w:rsidR="00384084" w:rsidRPr="00384084" w:rsidRDefault="00384084" w:rsidP="00384084">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за январь – август 2021 года не применялись расчетные ведомости (ф. 504402);</w:t>
      </w:r>
    </w:p>
    <w:p w:rsidR="00384084" w:rsidRPr="00384084" w:rsidRDefault="00384084" w:rsidP="00384084">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в форме «Записка-расчет об исчислении среднего заработка при пред</w:t>
      </w:r>
      <w:r w:rsidRPr="00384084">
        <w:rPr>
          <w:rFonts w:ascii="Times New Roman" w:hAnsi="Times New Roman"/>
          <w:color w:val="000000"/>
          <w:sz w:val="28"/>
          <w:szCs w:val="28"/>
          <w:shd w:val="clear" w:color="auto" w:fill="FFFFFF"/>
        </w:rPr>
        <w:t>о</w:t>
      </w:r>
      <w:r w:rsidRPr="00384084">
        <w:rPr>
          <w:rFonts w:ascii="Times New Roman" w:hAnsi="Times New Roman"/>
          <w:color w:val="000000"/>
          <w:sz w:val="28"/>
          <w:szCs w:val="28"/>
          <w:shd w:val="clear" w:color="auto" w:fill="FFFFFF"/>
        </w:rPr>
        <w:t>ставлении отпуска, увольнения и других случаях» (ф. 0504425) систематически не указывались дебет и кредит бухгалтерской проводки;</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 не во всех карточках-справках (ф. 0504417) заполнена квалификация, о</w:t>
      </w:r>
      <w:r w:rsidRPr="00384084">
        <w:rPr>
          <w:rFonts w:ascii="Times New Roman" w:hAnsi="Times New Roman"/>
          <w:sz w:val="28"/>
          <w:szCs w:val="28"/>
        </w:rPr>
        <w:t>б</w:t>
      </w:r>
      <w:r w:rsidRPr="00384084">
        <w:rPr>
          <w:rFonts w:ascii="Times New Roman" w:hAnsi="Times New Roman"/>
          <w:sz w:val="28"/>
          <w:szCs w:val="28"/>
        </w:rPr>
        <w:t>разование.</w:t>
      </w:r>
    </w:p>
    <w:p w:rsidR="00384084" w:rsidRPr="00384084" w:rsidRDefault="00384084" w:rsidP="00384084">
      <w:pPr>
        <w:widowControl w:val="0"/>
        <w:spacing w:after="0" w:line="240" w:lineRule="auto"/>
        <w:ind w:firstLine="709"/>
        <w:jc w:val="both"/>
        <w:rPr>
          <w:rFonts w:ascii="Times New Roman" w:hAnsi="Times New Roman"/>
          <w:color w:val="000000"/>
          <w:sz w:val="28"/>
          <w:szCs w:val="28"/>
          <w:highlight w:val="yellow"/>
          <w:shd w:val="clear" w:color="auto" w:fill="FFFFFF"/>
        </w:rPr>
      </w:pPr>
      <w:r w:rsidRPr="00384084">
        <w:rPr>
          <w:rFonts w:ascii="Times New Roman" w:hAnsi="Times New Roman"/>
          <w:color w:val="000000"/>
          <w:sz w:val="28"/>
          <w:szCs w:val="28"/>
          <w:shd w:val="clear" w:color="auto" w:fill="FFFFFF"/>
        </w:rPr>
        <w:t xml:space="preserve">9. </w:t>
      </w:r>
      <w:proofErr w:type="gramStart"/>
      <w:r w:rsidRPr="00384084">
        <w:rPr>
          <w:rFonts w:ascii="Times New Roman" w:hAnsi="Times New Roman"/>
          <w:sz w:val="28"/>
          <w:szCs w:val="28"/>
        </w:rPr>
        <w:t>В нарушение пункта 1 статьи 9 Федерального закона о бухгалтерском учете в табеле учета использования рабочего времени за июнь 2021 года отсу</w:t>
      </w:r>
      <w:r w:rsidRPr="00384084">
        <w:rPr>
          <w:rFonts w:ascii="Times New Roman" w:hAnsi="Times New Roman"/>
          <w:sz w:val="28"/>
          <w:szCs w:val="28"/>
        </w:rPr>
        <w:t>т</w:t>
      </w:r>
      <w:r w:rsidRPr="00384084">
        <w:rPr>
          <w:rFonts w:ascii="Times New Roman" w:hAnsi="Times New Roman"/>
          <w:sz w:val="28"/>
          <w:szCs w:val="28"/>
        </w:rPr>
        <w:t xml:space="preserve">ствует информация о фактически отработанном времени библиотекарем </w:t>
      </w:r>
      <w:proofErr w:type="spellStart"/>
      <w:r w:rsidRPr="00384084">
        <w:rPr>
          <w:rFonts w:ascii="Times New Roman" w:hAnsi="Times New Roman"/>
          <w:sz w:val="28"/>
          <w:szCs w:val="28"/>
        </w:rPr>
        <w:t>Истек</w:t>
      </w:r>
      <w:r w:rsidRPr="00384084">
        <w:rPr>
          <w:rFonts w:ascii="Times New Roman" w:hAnsi="Times New Roman"/>
          <w:sz w:val="28"/>
          <w:szCs w:val="28"/>
        </w:rPr>
        <w:t>а</w:t>
      </w:r>
      <w:r w:rsidRPr="00384084">
        <w:rPr>
          <w:rFonts w:ascii="Times New Roman" w:hAnsi="Times New Roman"/>
          <w:sz w:val="28"/>
          <w:szCs w:val="28"/>
        </w:rPr>
        <w:t>евской</w:t>
      </w:r>
      <w:proofErr w:type="spellEnd"/>
      <w:r w:rsidRPr="00384084">
        <w:rPr>
          <w:rFonts w:ascii="Times New Roman" w:hAnsi="Times New Roman"/>
          <w:sz w:val="28"/>
          <w:szCs w:val="28"/>
        </w:rPr>
        <w:t xml:space="preserve"> сельской библиотеки, в табеле учета использования рабочего времени за август 2021 года отсутствует информация о фактически отработанном времени библиотекарем </w:t>
      </w:r>
      <w:proofErr w:type="spellStart"/>
      <w:r w:rsidRPr="00384084">
        <w:rPr>
          <w:rFonts w:ascii="Times New Roman" w:hAnsi="Times New Roman"/>
          <w:sz w:val="28"/>
          <w:szCs w:val="28"/>
        </w:rPr>
        <w:t>Бырминской</w:t>
      </w:r>
      <w:proofErr w:type="spellEnd"/>
      <w:r w:rsidRPr="00384084">
        <w:rPr>
          <w:rFonts w:ascii="Times New Roman" w:hAnsi="Times New Roman"/>
          <w:sz w:val="28"/>
          <w:szCs w:val="28"/>
        </w:rPr>
        <w:t xml:space="preserve"> сельской библиотеки.</w:t>
      </w:r>
      <w:proofErr w:type="gramEnd"/>
    </w:p>
    <w:p w:rsidR="00384084" w:rsidRPr="00384084" w:rsidRDefault="00384084" w:rsidP="00384084">
      <w:pPr>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shd w:val="clear" w:color="auto" w:fill="FFFFFF"/>
        </w:rPr>
        <w:t xml:space="preserve">10. </w:t>
      </w:r>
      <w:proofErr w:type="gramStart"/>
      <w:r w:rsidRPr="00384084">
        <w:rPr>
          <w:rFonts w:ascii="Times New Roman" w:hAnsi="Times New Roman"/>
          <w:bCs/>
          <w:spacing w:val="2"/>
          <w:sz w:val="28"/>
          <w:szCs w:val="28"/>
        </w:rPr>
        <w:t xml:space="preserve">В результате нарушения пунктов 3, 5 </w:t>
      </w:r>
      <w:r w:rsidRPr="00384084">
        <w:rPr>
          <w:rFonts w:ascii="Times New Roman" w:hAnsi="Times New Roman"/>
          <w:sz w:val="28"/>
          <w:szCs w:val="28"/>
        </w:rPr>
        <w:t>Положения об особенностях п</w:t>
      </w:r>
      <w:r w:rsidRPr="00384084">
        <w:rPr>
          <w:rFonts w:ascii="Times New Roman" w:hAnsi="Times New Roman"/>
          <w:sz w:val="28"/>
          <w:szCs w:val="28"/>
        </w:rPr>
        <w:t>о</w:t>
      </w:r>
      <w:r w:rsidRPr="00384084">
        <w:rPr>
          <w:rFonts w:ascii="Times New Roman" w:hAnsi="Times New Roman"/>
          <w:sz w:val="28"/>
          <w:szCs w:val="28"/>
        </w:rPr>
        <w:t>рядка исчисления средней заработной платы, пункта 2.5 и подпункта 2.4.5 Пол</w:t>
      </w:r>
      <w:r w:rsidRPr="00384084">
        <w:rPr>
          <w:rFonts w:ascii="Times New Roman" w:hAnsi="Times New Roman"/>
          <w:sz w:val="28"/>
          <w:szCs w:val="28"/>
        </w:rPr>
        <w:t>о</w:t>
      </w:r>
      <w:r w:rsidRPr="00384084">
        <w:rPr>
          <w:rFonts w:ascii="Times New Roman" w:hAnsi="Times New Roman"/>
          <w:sz w:val="28"/>
          <w:szCs w:val="28"/>
        </w:rPr>
        <w:t>жения о премировании работников МУК «Суксунская централизованная библи</w:t>
      </w:r>
      <w:r w:rsidRPr="00384084">
        <w:rPr>
          <w:rFonts w:ascii="Times New Roman" w:hAnsi="Times New Roman"/>
          <w:sz w:val="28"/>
          <w:szCs w:val="28"/>
        </w:rPr>
        <w:t>о</w:t>
      </w:r>
      <w:r w:rsidRPr="00384084">
        <w:rPr>
          <w:rFonts w:ascii="Times New Roman" w:hAnsi="Times New Roman"/>
          <w:sz w:val="28"/>
          <w:szCs w:val="28"/>
        </w:rPr>
        <w:t>течная система»</w:t>
      </w:r>
      <w:r w:rsidRPr="00384084">
        <w:rPr>
          <w:rFonts w:ascii="Times New Roman" w:hAnsi="Times New Roman"/>
          <w:bCs/>
          <w:sz w:val="28"/>
          <w:szCs w:val="28"/>
        </w:rPr>
        <w:t xml:space="preserve"> </w:t>
      </w:r>
      <w:r w:rsidRPr="00384084">
        <w:rPr>
          <w:rFonts w:ascii="Times New Roman" w:hAnsi="Times New Roman"/>
          <w:sz w:val="28"/>
          <w:szCs w:val="28"/>
        </w:rPr>
        <w:t>не</w:t>
      </w:r>
      <w:r w:rsidR="00A055AA">
        <w:rPr>
          <w:rFonts w:ascii="Times New Roman" w:hAnsi="Times New Roman"/>
          <w:sz w:val="28"/>
          <w:szCs w:val="28"/>
        </w:rPr>
        <w:t>правомер</w:t>
      </w:r>
      <w:r w:rsidRPr="00384084">
        <w:rPr>
          <w:rFonts w:ascii="Times New Roman" w:hAnsi="Times New Roman"/>
          <w:sz w:val="28"/>
          <w:szCs w:val="28"/>
        </w:rPr>
        <w:t xml:space="preserve">ный расход средств субсидии </w:t>
      </w:r>
      <w:r w:rsidRPr="00384084">
        <w:rPr>
          <w:rFonts w:ascii="Times New Roman" w:hAnsi="Times New Roman"/>
          <w:color w:val="000000"/>
          <w:sz w:val="28"/>
          <w:szCs w:val="28"/>
          <w:shd w:val="clear" w:color="auto" w:fill="FFFFFF"/>
        </w:rPr>
        <w:t xml:space="preserve">на </w:t>
      </w:r>
      <w:r w:rsidRPr="00384084">
        <w:rPr>
          <w:rFonts w:ascii="Times New Roman" w:eastAsia="Times New Roman" w:hAnsi="Times New Roman"/>
          <w:sz w:val="28"/>
          <w:szCs w:val="28"/>
          <w:lang w:eastAsia="ru-RU"/>
        </w:rPr>
        <w:t>финансовое обесп</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чение выполнения муниципального задания (</w:t>
      </w:r>
      <w:r w:rsidRPr="00384084">
        <w:rPr>
          <w:rFonts w:ascii="Times New Roman" w:hAnsi="Times New Roman"/>
          <w:sz w:val="28"/>
          <w:szCs w:val="28"/>
        </w:rPr>
        <w:t xml:space="preserve">по оплате труда и начислений на </w:t>
      </w:r>
      <w:r w:rsidRPr="00384084">
        <w:rPr>
          <w:rFonts w:ascii="Times New Roman" w:hAnsi="Times New Roman"/>
          <w:sz w:val="28"/>
          <w:szCs w:val="28"/>
        </w:rPr>
        <w:lastRenderedPageBreak/>
        <w:t>выплаты по оплате труда) составил 15 715,37 руб. и нанесен ущерб бюджету Су</w:t>
      </w:r>
      <w:r w:rsidRPr="00384084">
        <w:rPr>
          <w:rFonts w:ascii="Times New Roman" w:hAnsi="Times New Roman"/>
          <w:sz w:val="28"/>
          <w:szCs w:val="28"/>
        </w:rPr>
        <w:t>к</w:t>
      </w:r>
      <w:r w:rsidRPr="00384084">
        <w:rPr>
          <w:rFonts w:ascii="Times New Roman" w:hAnsi="Times New Roman"/>
          <w:sz w:val="28"/>
          <w:szCs w:val="28"/>
        </w:rPr>
        <w:t>сунского городского округа на</w:t>
      </w:r>
      <w:proofErr w:type="gramEnd"/>
      <w:r w:rsidRPr="00384084">
        <w:rPr>
          <w:rFonts w:ascii="Times New Roman" w:hAnsi="Times New Roman"/>
          <w:sz w:val="28"/>
          <w:szCs w:val="28"/>
        </w:rPr>
        <w:t xml:space="preserve"> указанную сумму.</w:t>
      </w:r>
    </w:p>
    <w:p w:rsidR="00384084" w:rsidRPr="00384084" w:rsidRDefault="00384084" w:rsidP="00384084">
      <w:pPr>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 xml:space="preserve">11. </w:t>
      </w:r>
      <w:proofErr w:type="gramStart"/>
      <w:r w:rsidRPr="00384084">
        <w:rPr>
          <w:rFonts w:ascii="Times New Roman" w:hAnsi="Times New Roman"/>
          <w:sz w:val="28"/>
          <w:szCs w:val="28"/>
        </w:rPr>
        <w:t>В нарушение пункта 3.3.1 Положения о системе оплаты труда работн</w:t>
      </w:r>
      <w:r w:rsidRPr="00384084">
        <w:rPr>
          <w:rFonts w:ascii="Times New Roman" w:hAnsi="Times New Roman"/>
          <w:sz w:val="28"/>
          <w:szCs w:val="28"/>
        </w:rPr>
        <w:t>и</w:t>
      </w:r>
      <w:r w:rsidRPr="00384084">
        <w:rPr>
          <w:rFonts w:ascii="Times New Roman" w:hAnsi="Times New Roman"/>
          <w:sz w:val="28"/>
          <w:szCs w:val="28"/>
        </w:rPr>
        <w:t>ков МУК «Суксунская ЦБС» в проверяемом периоде была назначена и выплачена ежемесячная надбавка к окладу за стаж работы (выслугу лет) менее трех лет в сумме 2 472,43 руб. Размер страховых взносов, исчисленный с данного вида в</w:t>
      </w:r>
      <w:r w:rsidRPr="00384084">
        <w:rPr>
          <w:rFonts w:ascii="Times New Roman" w:hAnsi="Times New Roman"/>
          <w:sz w:val="28"/>
          <w:szCs w:val="28"/>
        </w:rPr>
        <w:t>ы</w:t>
      </w:r>
      <w:r w:rsidRPr="00384084">
        <w:rPr>
          <w:rFonts w:ascii="Times New Roman" w:hAnsi="Times New Roman"/>
          <w:sz w:val="28"/>
          <w:szCs w:val="28"/>
        </w:rPr>
        <w:t>плат по оплате труда, составил 746,67 руб. (2 472,43 руб. х 30,2%).</w:t>
      </w:r>
      <w:proofErr w:type="gramEnd"/>
    </w:p>
    <w:p w:rsidR="00384084" w:rsidRPr="00384084" w:rsidRDefault="00384084" w:rsidP="00384084">
      <w:pPr>
        <w:autoSpaceDE w:val="0"/>
        <w:autoSpaceDN w:val="0"/>
        <w:adjustRightInd w:val="0"/>
        <w:spacing w:after="0" w:line="240" w:lineRule="auto"/>
        <w:ind w:firstLine="709"/>
        <w:jc w:val="both"/>
        <w:rPr>
          <w:rFonts w:ascii="Times New Roman" w:hAnsi="Times New Roman"/>
          <w:sz w:val="28"/>
          <w:szCs w:val="28"/>
        </w:rPr>
      </w:pPr>
      <w:r w:rsidRPr="00384084">
        <w:rPr>
          <w:rFonts w:ascii="Times New Roman" w:hAnsi="Times New Roman"/>
          <w:sz w:val="28"/>
          <w:szCs w:val="28"/>
        </w:rPr>
        <w:t>Не</w:t>
      </w:r>
      <w:r w:rsidR="00A055AA">
        <w:rPr>
          <w:rFonts w:ascii="Times New Roman" w:hAnsi="Times New Roman"/>
          <w:sz w:val="28"/>
          <w:szCs w:val="28"/>
        </w:rPr>
        <w:t>правомер</w:t>
      </w:r>
      <w:r w:rsidRPr="00384084">
        <w:rPr>
          <w:rFonts w:ascii="Times New Roman" w:hAnsi="Times New Roman"/>
          <w:sz w:val="28"/>
          <w:szCs w:val="28"/>
        </w:rPr>
        <w:t xml:space="preserve">ный расход средств субсидии </w:t>
      </w:r>
      <w:r w:rsidRPr="00384084">
        <w:rPr>
          <w:rFonts w:ascii="Times New Roman" w:hAnsi="Times New Roman"/>
          <w:color w:val="000000"/>
          <w:sz w:val="28"/>
          <w:szCs w:val="28"/>
          <w:shd w:val="clear" w:color="auto" w:fill="FFFFFF"/>
        </w:rPr>
        <w:t xml:space="preserve">на </w:t>
      </w:r>
      <w:r w:rsidRPr="00384084">
        <w:rPr>
          <w:rFonts w:ascii="Times New Roman" w:eastAsia="Times New Roman" w:hAnsi="Times New Roman"/>
          <w:sz w:val="28"/>
          <w:szCs w:val="28"/>
          <w:lang w:eastAsia="ru-RU"/>
        </w:rPr>
        <w:t>финансовое обеспечение в</w:t>
      </w:r>
      <w:r w:rsidRPr="00384084">
        <w:rPr>
          <w:rFonts w:ascii="Times New Roman" w:eastAsia="Times New Roman" w:hAnsi="Times New Roman"/>
          <w:sz w:val="28"/>
          <w:szCs w:val="28"/>
          <w:lang w:eastAsia="ru-RU"/>
        </w:rPr>
        <w:t>ы</w:t>
      </w:r>
      <w:r w:rsidRPr="00384084">
        <w:rPr>
          <w:rFonts w:ascii="Times New Roman" w:eastAsia="Times New Roman" w:hAnsi="Times New Roman"/>
          <w:sz w:val="28"/>
          <w:szCs w:val="28"/>
          <w:lang w:eastAsia="ru-RU"/>
        </w:rPr>
        <w:t>полнения муниципального задания (</w:t>
      </w:r>
      <w:r w:rsidRPr="00384084">
        <w:rPr>
          <w:rFonts w:ascii="Times New Roman" w:hAnsi="Times New Roman"/>
          <w:sz w:val="28"/>
          <w:szCs w:val="28"/>
        </w:rPr>
        <w:t>по оплате труда и начислений на выплаты по оплате труда) составил 3 219,10 руб. и нанесен ущерб бюджету Суксунского г</w:t>
      </w:r>
      <w:r w:rsidRPr="00384084">
        <w:rPr>
          <w:rFonts w:ascii="Times New Roman" w:hAnsi="Times New Roman"/>
          <w:sz w:val="28"/>
          <w:szCs w:val="28"/>
        </w:rPr>
        <w:t>о</w:t>
      </w:r>
      <w:r w:rsidRPr="00384084">
        <w:rPr>
          <w:rFonts w:ascii="Times New Roman" w:hAnsi="Times New Roman"/>
          <w:sz w:val="28"/>
          <w:szCs w:val="28"/>
        </w:rPr>
        <w:t>родского округа на указанную сумму.</w:t>
      </w:r>
    </w:p>
    <w:p w:rsidR="00384084" w:rsidRPr="00384084" w:rsidRDefault="00384084" w:rsidP="00384084">
      <w:pPr>
        <w:widowControl w:val="0"/>
        <w:spacing w:after="0" w:line="240" w:lineRule="auto"/>
        <w:ind w:firstLine="709"/>
        <w:jc w:val="both"/>
        <w:rPr>
          <w:rFonts w:ascii="Times New Roman" w:hAnsi="Times New Roman"/>
          <w:sz w:val="28"/>
          <w:szCs w:val="28"/>
          <w:highlight w:val="yellow"/>
        </w:rPr>
      </w:pPr>
      <w:r w:rsidRPr="00384084">
        <w:rPr>
          <w:rFonts w:ascii="Times New Roman" w:hAnsi="Times New Roman"/>
          <w:color w:val="000000"/>
          <w:sz w:val="28"/>
          <w:szCs w:val="28"/>
          <w:shd w:val="clear" w:color="auto" w:fill="FFFFFF"/>
        </w:rPr>
        <w:t xml:space="preserve">12. </w:t>
      </w:r>
      <w:r w:rsidRPr="00384084">
        <w:rPr>
          <w:rFonts w:ascii="Times New Roman" w:hAnsi="Times New Roman"/>
          <w:sz w:val="28"/>
          <w:szCs w:val="28"/>
        </w:rPr>
        <w:t>В нарушение Федерального закона о бухгалтерском учете и Инструкции № 157н Учетной политикой или отдельным приказом Учреждения не утверждена форма штатного расписания (Учреждением внесены дополнительные столбцы в унифицированную форму).</w:t>
      </w:r>
    </w:p>
    <w:p w:rsidR="00877281" w:rsidRDefault="00384084" w:rsidP="00384084">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sz w:val="28"/>
          <w:szCs w:val="28"/>
        </w:rPr>
        <w:t xml:space="preserve">13. </w:t>
      </w:r>
      <w:proofErr w:type="gramStart"/>
      <w:r w:rsidRPr="00384084">
        <w:rPr>
          <w:rFonts w:ascii="Times New Roman" w:hAnsi="Times New Roman"/>
          <w:color w:val="000000"/>
          <w:sz w:val="28"/>
          <w:szCs w:val="28"/>
          <w:shd w:val="clear" w:color="auto" w:fill="FFFFFF"/>
        </w:rPr>
        <w:t xml:space="preserve">В нарушение статьи 9 Федерального закона о бухгалтерском учете, </w:t>
      </w:r>
      <w:r w:rsidR="00E96CF0">
        <w:rPr>
          <w:rFonts w:ascii="Times New Roman" w:hAnsi="Times New Roman"/>
          <w:color w:val="000000"/>
          <w:sz w:val="28"/>
          <w:szCs w:val="28"/>
          <w:shd w:val="clear" w:color="auto" w:fill="FFFFFF"/>
        </w:rPr>
        <w:t>М</w:t>
      </w:r>
      <w:r w:rsidR="00E96CF0">
        <w:rPr>
          <w:rFonts w:ascii="Times New Roman" w:hAnsi="Times New Roman"/>
          <w:color w:val="000000"/>
          <w:sz w:val="28"/>
          <w:szCs w:val="28"/>
          <w:shd w:val="clear" w:color="auto" w:fill="FFFFFF"/>
        </w:rPr>
        <w:t>е</w:t>
      </w:r>
      <w:r w:rsidR="00E96CF0">
        <w:rPr>
          <w:rFonts w:ascii="Times New Roman" w:hAnsi="Times New Roman"/>
          <w:color w:val="000000"/>
          <w:sz w:val="28"/>
          <w:szCs w:val="28"/>
          <w:shd w:val="clear" w:color="auto" w:fill="FFFFFF"/>
        </w:rPr>
        <w:t xml:space="preserve">тодических указаний, утвержденных </w:t>
      </w:r>
      <w:r w:rsidRPr="00384084">
        <w:rPr>
          <w:rFonts w:ascii="Times New Roman" w:hAnsi="Times New Roman"/>
          <w:color w:val="000000"/>
          <w:sz w:val="28"/>
          <w:szCs w:val="28"/>
          <w:shd w:val="clear" w:color="auto" w:fill="FFFFFF"/>
        </w:rPr>
        <w:t>Приказ</w:t>
      </w:r>
      <w:r w:rsidR="00E96CF0">
        <w:rPr>
          <w:rFonts w:ascii="Times New Roman" w:hAnsi="Times New Roman"/>
          <w:color w:val="000000"/>
          <w:sz w:val="28"/>
          <w:szCs w:val="28"/>
          <w:shd w:val="clear" w:color="auto" w:fill="FFFFFF"/>
        </w:rPr>
        <w:t>ом</w:t>
      </w:r>
      <w:r w:rsidRPr="00384084">
        <w:rPr>
          <w:rFonts w:ascii="Times New Roman" w:hAnsi="Times New Roman"/>
          <w:color w:val="000000"/>
          <w:sz w:val="28"/>
          <w:szCs w:val="28"/>
          <w:shd w:val="clear" w:color="auto" w:fill="FFFFFF"/>
        </w:rPr>
        <w:t xml:space="preserve"> Минфина России № 52н</w:t>
      </w:r>
      <w:r w:rsidR="00E96CF0">
        <w:rPr>
          <w:rFonts w:ascii="Times New Roman" w:hAnsi="Times New Roman"/>
          <w:color w:val="000000"/>
          <w:sz w:val="28"/>
          <w:szCs w:val="28"/>
          <w:shd w:val="clear" w:color="auto" w:fill="FFFFFF"/>
        </w:rPr>
        <w:t>,</w:t>
      </w:r>
      <w:r w:rsidRPr="00384084">
        <w:rPr>
          <w:rFonts w:ascii="Times New Roman" w:hAnsi="Times New Roman"/>
          <w:color w:val="000000"/>
          <w:sz w:val="28"/>
          <w:szCs w:val="28"/>
          <w:shd w:val="clear" w:color="auto" w:fill="FFFFFF"/>
        </w:rPr>
        <w:t xml:space="preserve"> подо</w:t>
      </w:r>
      <w:r w:rsidRPr="00384084">
        <w:rPr>
          <w:rFonts w:ascii="Times New Roman" w:hAnsi="Times New Roman"/>
          <w:color w:val="000000"/>
          <w:sz w:val="28"/>
          <w:szCs w:val="28"/>
          <w:shd w:val="clear" w:color="auto" w:fill="FFFFFF"/>
        </w:rPr>
        <w:t>т</w:t>
      </w:r>
      <w:r w:rsidRPr="00384084">
        <w:rPr>
          <w:rFonts w:ascii="Times New Roman" w:hAnsi="Times New Roman"/>
          <w:color w:val="000000"/>
          <w:sz w:val="28"/>
          <w:szCs w:val="28"/>
          <w:shd w:val="clear" w:color="auto" w:fill="FFFFFF"/>
        </w:rPr>
        <w:t xml:space="preserve">четным лицом в авансовых отчетах не заполнена должность подотчетного лица, приложенные документы к авансовым отчетам не пронумерованы, а </w:t>
      </w:r>
      <w:r w:rsidRPr="00384084">
        <w:rPr>
          <w:rFonts w:ascii="Times New Roman" w:hAnsi="Times New Roman"/>
          <w:sz w:val="28"/>
          <w:szCs w:val="28"/>
        </w:rPr>
        <w:t>лицом, на к</w:t>
      </w:r>
      <w:r w:rsidRPr="00384084">
        <w:rPr>
          <w:rFonts w:ascii="Times New Roman" w:hAnsi="Times New Roman"/>
          <w:sz w:val="28"/>
          <w:szCs w:val="28"/>
        </w:rPr>
        <w:t>о</w:t>
      </w:r>
      <w:r w:rsidRPr="00384084">
        <w:rPr>
          <w:rFonts w:ascii="Times New Roman" w:hAnsi="Times New Roman"/>
          <w:sz w:val="28"/>
          <w:szCs w:val="28"/>
        </w:rPr>
        <w:t>торое возложено ведение бухгалтерского учета,</w:t>
      </w:r>
      <w:r w:rsidRPr="00384084">
        <w:rPr>
          <w:rFonts w:ascii="Times New Roman" w:hAnsi="Times New Roman"/>
          <w:color w:val="000000"/>
          <w:sz w:val="28"/>
          <w:szCs w:val="28"/>
          <w:shd w:val="clear" w:color="auto" w:fill="FFFFFF"/>
        </w:rPr>
        <w:t xml:space="preserve"> на лицевой стороне авансовых отчетов не проставлена бухгалтерская запись дебет, кредит (бухгалтерская корр</w:t>
      </w:r>
      <w:r w:rsidRPr="00384084">
        <w:rPr>
          <w:rFonts w:ascii="Times New Roman" w:hAnsi="Times New Roman"/>
          <w:color w:val="000000"/>
          <w:sz w:val="28"/>
          <w:szCs w:val="28"/>
          <w:shd w:val="clear" w:color="auto" w:fill="FFFFFF"/>
        </w:rPr>
        <w:t>е</w:t>
      </w:r>
      <w:r w:rsidRPr="00384084">
        <w:rPr>
          <w:rFonts w:ascii="Times New Roman" w:hAnsi="Times New Roman"/>
          <w:color w:val="000000"/>
          <w:sz w:val="28"/>
          <w:szCs w:val="28"/>
          <w:shd w:val="clear" w:color="auto" w:fill="FFFFFF"/>
        </w:rPr>
        <w:t xml:space="preserve">спонденция), сумма по расходам. </w:t>
      </w:r>
      <w:proofErr w:type="gramEnd"/>
    </w:p>
    <w:p w:rsidR="00384084" w:rsidRPr="00384084" w:rsidRDefault="00384084" w:rsidP="00384084">
      <w:pPr>
        <w:widowControl w:val="0"/>
        <w:spacing w:after="0" w:line="240" w:lineRule="auto"/>
        <w:ind w:firstLine="709"/>
        <w:jc w:val="both"/>
        <w:rPr>
          <w:rFonts w:ascii="Times New Roman" w:hAnsi="Times New Roman"/>
          <w:color w:val="000000"/>
          <w:sz w:val="28"/>
          <w:szCs w:val="28"/>
          <w:highlight w:val="yellow"/>
          <w:shd w:val="clear" w:color="auto" w:fill="FFFFFF"/>
        </w:rPr>
      </w:pPr>
      <w:r w:rsidRPr="00384084">
        <w:rPr>
          <w:rFonts w:ascii="Times New Roman" w:hAnsi="Times New Roman"/>
          <w:color w:val="000000"/>
          <w:sz w:val="28"/>
          <w:szCs w:val="28"/>
          <w:shd w:val="clear" w:color="auto" w:fill="FFFFFF"/>
        </w:rPr>
        <w:t xml:space="preserve">14. </w:t>
      </w:r>
      <w:r w:rsidRPr="00384084">
        <w:rPr>
          <w:rFonts w:ascii="Times New Roman" w:eastAsia="Times New Roman" w:hAnsi="Times New Roman"/>
          <w:bCs/>
          <w:sz w:val="28"/>
          <w:szCs w:val="28"/>
          <w:lang w:eastAsia="ru-RU"/>
        </w:rPr>
        <w:t>В нарушение пункта 2 Порядка выдачи под отчет денежных средств, с</w:t>
      </w:r>
      <w:r w:rsidRPr="00384084">
        <w:rPr>
          <w:rFonts w:ascii="Times New Roman" w:eastAsia="Times New Roman" w:hAnsi="Times New Roman"/>
          <w:bCs/>
          <w:sz w:val="28"/>
          <w:szCs w:val="28"/>
          <w:lang w:eastAsia="ru-RU"/>
        </w:rPr>
        <w:t>о</w:t>
      </w:r>
      <w:r w:rsidRPr="00384084">
        <w:rPr>
          <w:rFonts w:ascii="Times New Roman" w:eastAsia="Times New Roman" w:hAnsi="Times New Roman"/>
          <w:bCs/>
          <w:sz w:val="28"/>
          <w:szCs w:val="28"/>
          <w:lang w:eastAsia="ru-RU"/>
        </w:rPr>
        <w:t xml:space="preserve">ставления и представления отчетов подотчетными лицами, утвержденного </w:t>
      </w:r>
      <w:r w:rsidRPr="00384084">
        <w:rPr>
          <w:rFonts w:ascii="Times New Roman" w:eastAsia="Times New Roman" w:hAnsi="Times New Roman"/>
          <w:sz w:val="28"/>
          <w:szCs w:val="28"/>
          <w:lang w:eastAsia="ru-RU"/>
        </w:rPr>
        <w:t>Пол</w:t>
      </w:r>
      <w:r w:rsidRPr="00384084">
        <w:rPr>
          <w:rFonts w:ascii="Times New Roman" w:eastAsia="Times New Roman" w:hAnsi="Times New Roman"/>
          <w:sz w:val="28"/>
          <w:szCs w:val="28"/>
          <w:lang w:eastAsia="ru-RU"/>
        </w:rPr>
        <w:t>о</w:t>
      </w:r>
      <w:r w:rsidRPr="00384084">
        <w:rPr>
          <w:rFonts w:ascii="Times New Roman" w:eastAsia="Times New Roman" w:hAnsi="Times New Roman"/>
          <w:sz w:val="28"/>
          <w:szCs w:val="28"/>
          <w:lang w:eastAsia="ru-RU"/>
        </w:rPr>
        <w:t xml:space="preserve">жением по учетной политике, бухгалтерией МКУ «ЦБ Суксунского городского округа» при наличии авансового отчета подотчетного лица </w:t>
      </w:r>
      <w:r w:rsidRPr="00384084">
        <w:rPr>
          <w:rFonts w:ascii="Times New Roman" w:hAnsi="Times New Roman"/>
          <w:color w:val="000000"/>
          <w:sz w:val="28"/>
          <w:szCs w:val="28"/>
          <w:shd w:val="clear" w:color="auto" w:fill="FFFFFF"/>
        </w:rPr>
        <w:t>были перечислены д</w:t>
      </w:r>
      <w:r w:rsidRPr="00384084">
        <w:rPr>
          <w:rFonts w:ascii="Times New Roman" w:hAnsi="Times New Roman"/>
          <w:color w:val="000000"/>
          <w:sz w:val="28"/>
          <w:szCs w:val="28"/>
          <w:shd w:val="clear" w:color="auto" w:fill="FFFFFF"/>
        </w:rPr>
        <w:t>е</w:t>
      </w:r>
      <w:r w:rsidRPr="00384084">
        <w:rPr>
          <w:rFonts w:ascii="Times New Roman" w:hAnsi="Times New Roman"/>
          <w:color w:val="000000"/>
          <w:sz w:val="28"/>
          <w:szCs w:val="28"/>
          <w:shd w:val="clear" w:color="auto" w:fill="FFFFFF"/>
        </w:rPr>
        <w:t>нежные средства под отчет (а не в возмещение перерасхода денежных средств).</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15. В нарушение пункта 118 Инструкции № 157 приобретенные строител</w:t>
      </w:r>
      <w:r w:rsidRPr="00384084">
        <w:rPr>
          <w:rFonts w:ascii="Times New Roman" w:hAnsi="Times New Roman"/>
          <w:sz w:val="28"/>
          <w:szCs w:val="28"/>
        </w:rPr>
        <w:t>ь</w:t>
      </w:r>
      <w:r w:rsidRPr="00384084">
        <w:rPr>
          <w:rFonts w:ascii="Times New Roman" w:hAnsi="Times New Roman"/>
          <w:sz w:val="28"/>
          <w:szCs w:val="28"/>
        </w:rPr>
        <w:t>ные материалы по авансовому отчету от 12.07.2021 № БСГУ-000002 на сумму 7 450,00 руб. отнесены на подстатью КОСГУ 346 «Увеличение стоимости прочих материальных запасов», а не на подстатью КОСГУ 344 «Увеличение стоимости строительных материалов».</w:t>
      </w:r>
    </w:p>
    <w:p w:rsidR="00384084" w:rsidRPr="00384084" w:rsidRDefault="00384084" w:rsidP="00384084">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sz w:val="28"/>
          <w:szCs w:val="28"/>
        </w:rPr>
        <w:t>1</w:t>
      </w:r>
      <w:r w:rsidR="002501C1">
        <w:rPr>
          <w:rFonts w:ascii="Times New Roman" w:hAnsi="Times New Roman"/>
          <w:sz w:val="28"/>
          <w:szCs w:val="28"/>
        </w:rPr>
        <w:t>6</w:t>
      </w:r>
      <w:r w:rsidRPr="00384084">
        <w:rPr>
          <w:rFonts w:ascii="Times New Roman" w:hAnsi="Times New Roman"/>
          <w:sz w:val="28"/>
          <w:szCs w:val="28"/>
        </w:rPr>
        <w:t xml:space="preserve">. </w:t>
      </w:r>
      <w:r w:rsidRPr="00384084">
        <w:rPr>
          <w:rFonts w:ascii="Times New Roman" w:hAnsi="Times New Roman"/>
          <w:color w:val="000000"/>
          <w:sz w:val="28"/>
          <w:szCs w:val="28"/>
          <w:shd w:val="clear" w:color="auto" w:fill="FFFFFF"/>
        </w:rPr>
        <w:t xml:space="preserve">В нарушение </w:t>
      </w:r>
      <w:r w:rsidR="00E96CF0">
        <w:rPr>
          <w:rFonts w:ascii="Times New Roman" w:hAnsi="Times New Roman"/>
          <w:color w:val="000000"/>
          <w:sz w:val="28"/>
          <w:szCs w:val="28"/>
          <w:shd w:val="clear" w:color="auto" w:fill="FFFFFF"/>
        </w:rPr>
        <w:t xml:space="preserve">Методических указаний, утвержденных </w:t>
      </w:r>
      <w:r w:rsidRPr="00384084">
        <w:rPr>
          <w:rFonts w:ascii="Times New Roman" w:hAnsi="Times New Roman"/>
          <w:color w:val="000000"/>
          <w:sz w:val="28"/>
          <w:szCs w:val="28"/>
          <w:shd w:val="clear" w:color="auto" w:fill="FFFFFF"/>
        </w:rPr>
        <w:t>Приказ</w:t>
      </w:r>
      <w:r w:rsidR="00E96CF0">
        <w:rPr>
          <w:rFonts w:ascii="Times New Roman" w:hAnsi="Times New Roman"/>
          <w:color w:val="000000"/>
          <w:sz w:val="28"/>
          <w:szCs w:val="28"/>
          <w:shd w:val="clear" w:color="auto" w:fill="FFFFFF"/>
        </w:rPr>
        <w:t>ом</w:t>
      </w:r>
      <w:r w:rsidRPr="00384084">
        <w:rPr>
          <w:rFonts w:ascii="Times New Roman" w:hAnsi="Times New Roman"/>
          <w:color w:val="000000"/>
          <w:sz w:val="28"/>
          <w:szCs w:val="28"/>
          <w:shd w:val="clear" w:color="auto" w:fill="FFFFFF"/>
        </w:rPr>
        <w:t xml:space="preserve"> Минф</w:t>
      </w:r>
      <w:r w:rsidRPr="00384084">
        <w:rPr>
          <w:rFonts w:ascii="Times New Roman" w:hAnsi="Times New Roman"/>
          <w:color w:val="000000"/>
          <w:sz w:val="28"/>
          <w:szCs w:val="28"/>
          <w:shd w:val="clear" w:color="auto" w:fill="FFFFFF"/>
        </w:rPr>
        <w:t>и</w:t>
      </w:r>
      <w:r w:rsidRPr="00384084">
        <w:rPr>
          <w:rFonts w:ascii="Times New Roman" w:hAnsi="Times New Roman"/>
          <w:color w:val="000000"/>
          <w:sz w:val="28"/>
          <w:szCs w:val="28"/>
          <w:shd w:val="clear" w:color="auto" w:fill="FFFFFF"/>
        </w:rPr>
        <w:t>на России № 52н:</w:t>
      </w:r>
    </w:p>
    <w:p w:rsidR="00384084" w:rsidRPr="00384084" w:rsidRDefault="00384084" w:rsidP="00384084">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в актах о приемке-передаче объектов нефинансовых активов (ф. 0504101) от 17.02.2021 не заполнены строки: отметка бухгалтерии об открытии инвента</w:t>
      </w:r>
      <w:r w:rsidRPr="00384084">
        <w:rPr>
          <w:rFonts w:ascii="Times New Roman" w:hAnsi="Times New Roman"/>
          <w:color w:val="000000"/>
          <w:sz w:val="28"/>
          <w:szCs w:val="28"/>
          <w:shd w:val="clear" w:color="auto" w:fill="FFFFFF"/>
        </w:rPr>
        <w:t>р</w:t>
      </w:r>
      <w:r w:rsidRPr="00384084">
        <w:rPr>
          <w:rFonts w:ascii="Times New Roman" w:hAnsi="Times New Roman"/>
          <w:color w:val="000000"/>
          <w:sz w:val="28"/>
          <w:szCs w:val="28"/>
          <w:shd w:val="clear" w:color="auto" w:fill="FFFFFF"/>
        </w:rPr>
        <w:t>ной карточки (номер, дата, номер счета бухгалтерского учета); заключение к</w:t>
      </w:r>
      <w:r w:rsidRPr="00384084">
        <w:rPr>
          <w:rFonts w:ascii="Times New Roman" w:hAnsi="Times New Roman"/>
          <w:color w:val="000000"/>
          <w:sz w:val="28"/>
          <w:szCs w:val="28"/>
          <w:shd w:val="clear" w:color="auto" w:fill="FFFFFF"/>
        </w:rPr>
        <w:t>о</w:t>
      </w:r>
      <w:r w:rsidRPr="00384084">
        <w:rPr>
          <w:rFonts w:ascii="Times New Roman" w:hAnsi="Times New Roman"/>
          <w:color w:val="000000"/>
          <w:sz w:val="28"/>
          <w:szCs w:val="28"/>
          <w:shd w:val="clear" w:color="auto" w:fill="FFFFFF"/>
        </w:rPr>
        <w:t>миссии при осмотре объекта нефинансовых активов; должность, подпись, ра</w:t>
      </w:r>
      <w:r w:rsidRPr="00384084">
        <w:rPr>
          <w:rFonts w:ascii="Times New Roman" w:hAnsi="Times New Roman"/>
          <w:color w:val="000000"/>
          <w:sz w:val="28"/>
          <w:szCs w:val="28"/>
          <w:shd w:val="clear" w:color="auto" w:fill="FFFFFF"/>
        </w:rPr>
        <w:t>с</w:t>
      </w:r>
      <w:r w:rsidRPr="00384084">
        <w:rPr>
          <w:rFonts w:ascii="Times New Roman" w:hAnsi="Times New Roman"/>
          <w:color w:val="000000"/>
          <w:sz w:val="28"/>
          <w:szCs w:val="28"/>
          <w:shd w:val="clear" w:color="auto" w:fill="FFFFFF"/>
        </w:rPr>
        <w:t>шифровка, дата подписи исполнителя, не приложена копия инвентарной карто</w:t>
      </w:r>
      <w:r w:rsidRPr="00384084">
        <w:rPr>
          <w:rFonts w:ascii="Times New Roman" w:hAnsi="Times New Roman"/>
          <w:color w:val="000000"/>
          <w:sz w:val="28"/>
          <w:szCs w:val="28"/>
          <w:shd w:val="clear" w:color="auto" w:fill="FFFFFF"/>
        </w:rPr>
        <w:t>ч</w:t>
      </w:r>
      <w:r w:rsidRPr="00384084">
        <w:rPr>
          <w:rFonts w:ascii="Times New Roman" w:hAnsi="Times New Roman"/>
          <w:color w:val="000000"/>
          <w:sz w:val="28"/>
          <w:szCs w:val="28"/>
          <w:shd w:val="clear" w:color="auto" w:fill="FFFFFF"/>
        </w:rPr>
        <w:t>ки;</w:t>
      </w:r>
    </w:p>
    <w:p w:rsidR="00384084" w:rsidRPr="00384084" w:rsidRDefault="00384084" w:rsidP="00384084">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в актах о списании материальных запасов (ф. 0504230) систематически не заполнялся столбец 8 «направление расходования» (причина списания);</w:t>
      </w:r>
    </w:p>
    <w:p w:rsidR="00384084" w:rsidRPr="00384084" w:rsidRDefault="00384084" w:rsidP="00384084">
      <w:pPr>
        <w:widowControl w:val="0"/>
        <w:spacing w:after="0" w:line="240" w:lineRule="auto"/>
        <w:ind w:firstLine="709"/>
        <w:jc w:val="both"/>
        <w:rPr>
          <w:rFonts w:ascii="Times New Roman" w:hAnsi="Times New Roman"/>
          <w:color w:val="000000"/>
          <w:sz w:val="28"/>
          <w:szCs w:val="28"/>
          <w:shd w:val="clear" w:color="auto" w:fill="FFFFFF"/>
        </w:rPr>
      </w:pPr>
      <w:r w:rsidRPr="00384084">
        <w:rPr>
          <w:rFonts w:ascii="Times New Roman" w:hAnsi="Times New Roman"/>
          <w:color w:val="000000"/>
          <w:sz w:val="28"/>
          <w:szCs w:val="28"/>
          <w:shd w:val="clear" w:color="auto" w:fill="FFFFFF"/>
        </w:rPr>
        <w:t xml:space="preserve">- </w:t>
      </w:r>
      <w:r w:rsidRPr="00384084">
        <w:rPr>
          <w:rFonts w:ascii="Times New Roman" w:hAnsi="Times New Roman"/>
          <w:color w:val="000000"/>
          <w:spacing w:val="-2"/>
          <w:sz w:val="28"/>
          <w:szCs w:val="28"/>
          <w:shd w:val="clear" w:color="auto" w:fill="FFFFFF"/>
        </w:rPr>
        <w:t>в ведомостях выдачи материальных ценностей на нужды учреждения (ф. 0504210) систематически не проставлялась бухгалтерская запись дебет, кредит</w:t>
      </w:r>
      <w:r w:rsidRPr="00384084">
        <w:rPr>
          <w:rFonts w:ascii="Times New Roman" w:hAnsi="Times New Roman"/>
          <w:color w:val="000000"/>
          <w:sz w:val="28"/>
          <w:szCs w:val="28"/>
          <w:shd w:val="clear" w:color="auto" w:fill="FFFFFF"/>
        </w:rPr>
        <w:t>.</w:t>
      </w:r>
    </w:p>
    <w:p w:rsidR="00384084" w:rsidRPr="00384084" w:rsidRDefault="00384084" w:rsidP="00384084">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eastAsia="Times New Roman" w:hAnsi="Times New Roman"/>
          <w:sz w:val="28"/>
          <w:szCs w:val="28"/>
          <w:lang w:eastAsia="ru-RU"/>
        </w:rPr>
        <w:lastRenderedPageBreak/>
        <w:t>1</w:t>
      </w:r>
      <w:r w:rsidR="002501C1">
        <w:rPr>
          <w:rFonts w:ascii="Times New Roman" w:eastAsia="Times New Roman" w:hAnsi="Times New Roman"/>
          <w:sz w:val="28"/>
          <w:szCs w:val="28"/>
          <w:lang w:eastAsia="ru-RU"/>
        </w:rPr>
        <w:t>7</w:t>
      </w:r>
      <w:r w:rsidRPr="00384084">
        <w:rPr>
          <w:rFonts w:ascii="Times New Roman" w:eastAsia="Times New Roman" w:hAnsi="Times New Roman"/>
          <w:sz w:val="28"/>
          <w:szCs w:val="28"/>
          <w:lang w:eastAsia="ru-RU"/>
        </w:rPr>
        <w:t xml:space="preserve">. В связи с нарушением пункта 1.3 </w:t>
      </w:r>
      <w:r w:rsidRPr="00384084">
        <w:rPr>
          <w:rFonts w:ascii="Times New Roman" w:hAnsi="Times New Roman"/>
          <w:color w:val="000000"/>
          <w:sz w:val="28"/>
          <w:szCs w:val="28"/>
          <w:shd w:val="clear" w:color="auto" w:fill="FFFFFF"/>
        </w:rPr>
        <w:t xml:space="preserve">Соглашения об оказании услуг от 19.05.2021 № 3 </w:t>
      </w:r>
      <w:r w:rsidRPr="00384084">
        <w:rPr>
          <w:rFonts w:ascii="Times New Roman" w:eastAsia="Times New Roman" w:hAnsi="Times New Roman"/>
          <w:sz w:val="28"/>
          <w:szCs w:val="28"/>
          <w:lang w:eastAsia="ru-RU"/>
        </w:rPr>
        <w:t>Учреждением были закуплены материалы, в результате чего н</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 xml:space="preserve">эффективный расход </w:t>
      </w:r>
      <w:r w:rsidRPr="00384084">
        <w:rPr>
          <w:rFonts w:ascii="Times New Roman" w:hAnsi="Times New Roman"/>
          <w:sz w:val="28"/>
          <w:szCs w:val="28"/>
        </w:rPr>
        <w:t xml:space="preserve">средств субсидии </w:t>
      </w:r>
      <w:r w:rsidRPr="00384084">
        <w:rPr>
          <w:rFonts w:ascii="Times New Roman" w:hAnsi="Times New Roman"/>
          <w:color w:val="000000"/>
          <w:sz w:val="28"/>
          <w:szCs w:val="28"/>
          <w:shd w:val="clear" w:color="auto" w:fill="FFFFFF"/>
        </w:rPr>
        <w:t xml:space="preserve">на </w:t>
      </w:r>
      <w:r w:rsidRPr="00384084">
        <w:rPr>
          <w:rFonts w:ascii="Times New Roman" w:eastAsia="Times New Roman" w:hAnsi="Times New Roman"/>
          <w:sz w:val="28"/>
          <w:szCs w:val="28"/>
          <w:lang w:eastAsia="ru-RU"/>
        </w:rPr>
        <w:t>финансовое обеспечение выполнения муниципального задания составил 126 305,00 руб.</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1</w:t>
      </w:r>
      <w:r w:rsidR="002501C1">
        <w:rPr>
          <w:rFonts w:ascii="Times New Roman" w:hAnsi="Times New Roman"/>
          <w:sz w:val="28"/>
          <w:szCs w:val="28"/>
        </w:rPr>
        <w:t>8</w:t>
      </w:r>
      <w:r w:rsidRPr="00384084">
        <w:rPr>
          <w:rFonts w:ascii="Times New Roman" w:hAnsi="Times New Roman"/>
          <w:sz w:val="28"/>
          <w:szCs w:val="28"/>
        </w:rPr>
        <w:t xml:space="preserve">. </w:t>
      </w:r>
      <w:proofErr w:type="gramStart"/>
      <w:r w:rsidRPr="00384084">
        <w:rPr>
          <w:rFonts w:ascii="Times New Roman" w:hAnsi="Times New Roman"/>
          <w:sz w:val="28"/>
          <w:szCs w:val="28"/>
        </w:rPr>
        <w:t xml:space="preserve">В нарушение части 2 статьи 4.1 Федерального закона № 223-ФЗ, пункта 10 </w:t>
      </w:r>
      <w:hyperlink r:id="rId27" w:history="1">
        <w:r w:rsidR="00E96CF0" w:rsidRPr="00E96CF0">
          <w:rPr>
            <w:rStyle w:val="af6"/>
            <w:rFonts w:ascii="Times New Roman" w:hAnsi="Times New Roman"/>
            <w:color w:val="auto"/>
            <w:sz w:val="28"/>
            <w:szCs w:val="28"/>
            <w:u w:val="none"/>
          </w:rPr>
          <w:t>Правил</w:t>
        </w:r>
      </w:hyperlink>
      <w:r w:rsidR="00E96CF0" w:rsidRPr="00E96CF0">
        <w:rPr>
          <w:rFonts w:ascii="Times New Roman" w:hAnsi="Times New Roman"/>
          <w:sz w:val="28"/>
          <w:szCs w:val="28"/>
        </w:rPr>
        <w:t xml:space="preserve"> </w:t>
      </w:r>
      <w:r w:rsidR="00E96CF0" w:rsidRPr="0021329F">
        <w:rPr>
          <w:rFonts w:ascii="Times New Roman" w:hAnsi="Times New Roman"/>
          <w:sz w:val="28"/>
          <w:szCs w:val="28"/>
        </w:rPr>
        <w:t>ведения реестра договоров, заключенных заказчиками по результатам закупки, утвержденных</w:t>
      </w:r>
      <w:r w:rsidR="00E96CF0" w:rsidRPr="00384084">
        <w:rPr>
          <w:rFonts w:ascii="Times New Roman" w:hAnsi="Times New Roman"/>
          <w:sz w:val="28"/>
          <w:szCs w:val="28"/>
        </w:rPr>
        <w:t xml:space="preserve"> </w:t>
      </w:r>
      <w:r w:rsidRPr="00384084">
        <w:rPr>
          <w:rFonts w:ascii="Times New Roman" w:hAnsi="Times New Roman"/>
          <w:sz w:val="28"/>
          <w:szCs w:val="28"/>
        </w:rPr>
        <w:t>Постановлени</w:t>
      </w:r>
      <w:r w:rsidR="00E96CF0">
        <w:rPr>
          <w:rFonts w:ascii="Times New Roman" w:hAnsi="Times New Roman"/>
          <w:sz w:val="28"/>
          <w:szCs w:val="28"/>
        </w:rPr>
        <w:t>ем</w:t>
      </w:r>
      <w:r w:rsidRPr="00384084">
        <w:rPr>
          <w:rFonts w:ascii="Times New Roman" w:hAnsi="Times New Roman"/>
          <w:sz w:val="28"/>
          <w:szCs w:val="28"/>
        </w:rPr>
        <w:t xml:space="preserve"> Правительства Российской Федерации от 31.10.2014 № 1132 «О порядке ведения реестра договоров, заключенных зака</w:t>
      </w:r>
      <w:r w:rsidRPr="00384084">
        <w:rPr>
          <w:rFonts w:ascii="Times New Roman" w:hAnsi="Times New Roman"/>
          <w:sz w:val="28"/>
          <w:szCs w:val="28"/>
        </w:rPr>
        <w:t>з</w:t>
      </w:r>
      <w:r w:rsidRPr="00384084">
        <w:rPr>
          <w:rFonts w:ascii="Times New Roman" w:hAnsi="Times New Roman"/>
          <w:sz w:val="28"/>
          <w:szCs w:val="28"/>
        </w:rPr>
        <w:t>чиками по результатам закупки», раздела 4.7 Положения о закупке Договор от 09.01.2021 № 10130264 на сумму 297 000,00 руб. с Публичным акционерным о</w:t>
      </w:r>
      <w:r w:rsidRPr="00384084">
        <w:rPr>
          <w:rFonts w:ascii="Times New Roman" w:hAnsi="Times New Roman"/>
          <w:sz w:val="28"/>
          <w:szCs w:val="28"/>
        </w:rPr>
        <w:t>б</w:t>
      </w:r>
      <w:r w:rsidRPr="00384084">
        <w:rPr>
          <w:rFonts w:ascii="Times New Roman" w:hAnsi="Times New Roman"/>
          <w:sz w:val="28"/>
          <w:szCs w:val="28"/>
        </w:rPr>
        <w:t>ществом «Ростелеком» размещен в реестре</w:t>
      </w:r>
      <w:proofErr w:type="gramEnd"/>
      <w:r w:rsidRPr="00384084">
        <w:rPr>
          <w:rFonts w:ascii="Times New Roman" w:hAnsi="Times New Roman"/>
          <w:sz w:val="28"/>
          <w:szCs w:val="28"/>
        </w:rPr>
        <w:t xml:space="preserve"> договоров с нарушением срока</w:t>
      </w:r>
      <w:r w:rsidRPr="00384084">
        <w:rPr>
          <w:rFonts w:ascii="Times New Roman" w:eastAsia="Times New Roman" w:hAnsi="Times New Roman"/>
          <w:color w:val="000000"/>
          <w:sz w:val="28"/>
          <w:szCs w:val="28"/>
          <w:lang w:eastAsia="ru-RU"/>
        </w:rPr>
        <w:t>.</w:t>
      </w:r>
    </w:p>
    <w:p w:rsidR="00384084" w:rsidRPr="00384084" w:rsidRDefault="002501C1" w:rsidP="003840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384084" w:rsidRPr="00384084">
        <w:rPr>
          <w:rFonts w:ascii="Times New Roman" w:hAnsi="Times New Roman"/>
          <w:sz w:val="28"/>
          <w:szCs w:val="28"/>
        </w:rPr>
        <w:t>. В нарушение части 2 статьи 4.1 Федерального закона № 223-ФЗ, пункта 4.7.1 Положения о закупке в реестре договоров не размещена информация</w:t>
      </w:r>
      <w:r w:rsidR="00384084" w:rsidRPr="00384084">
        <w:rPr>
          <w:sz w:val="23"/>
          <w:szCs w:val="23"/>
        </w:rPr>
        <w:t xml:space="preserve"> </w:t>
      </w:r>
      <w:r w:rsidR="00384084" w:rsidRPr="00384084">
        <w:rPr>
          <w:rFonts w:ascii="Times New Roman" w:hAnsi="Times New Roman"/>
          <w:sz w:val="28"/>
          <w:szCs w:val="28"/>
        </w:rPr>
        <w:t>в теч</w:t>
      </w:r>
      <w:r w:rsidR="00384084" w:rsidRPr="00384084">
        <w:rPr>
          <w:rFonts w:ascii="Times New Roman" w:hAnsi="Times New Roman"/>
          <w:sz w:val="28"/>
          <w:szCs w:val="28"/>
        </w:rPr>
        <w:t>е</w:t>
      </w:r>
      <w:r w:rsidR="00384084" w:rsidRPr="00384084">
        <w:rPr>
          <w:rFonts w:ascii="Times New Roman" w:hAnsi="Times New Roman"/>
          <w:sz w:val="28"/>
          <w:szCs w:val="28"/>
        </w:rPr>
        <w:t>ние 10 рабочих дней</w:t>
      </w:r>
      <w:r w:rsidR="00384084" w:rsidRPr="00384084">
        <w:rPr>
          <w:sz w:val="23"/>
          <w:szCs w:val="23"/>
        </w:rPr>
        <w:t xml:space="preserve"> </w:t>
      </w:r>
      <w:r w:rsidR="00384084" w:rsidRPr="00384084">
        <w:rPr>
          <w:rFonts w:ascii="Times New Roman" w:hAnsi="Times New Roman"/>
          <w:sz w:val="28"/>
          <w:szCs w:val="28"/>
        </w:rPr>
        <w:t>со дня исполнения по договорам от 09.01.2021 № 10130264, от 01.01.2021 № 58-21/</w:t>
      </w:r>
      <w:proofErr w:type="gramStart"/>
      <w:r w:rsidR="00384084" w:rsidRPr="00384084">
        <w:rPr>
          <w:rFonts w:ascii="Times New Roman" w:hAnsi="Times New Roman"/>
          <w:sz w:val="28"/>
          <w:szCs w:val="28"/>
        </w:rPr>
        <w:t>Т-Б</w:t>
      </w:r>
      <w:proofErr w:type="gramEnd"/>
      <w:r w:rsidR="00384084" w:rsidRPr="00384084">
        <w:rPr>
          <w:rFonts w:ascii="Times New Roman" w:hAnsi="Times New Roman"/>
          <w:sz w:val="28"/>
          <w:szCs w:val="28"/>
        </w:rPr>
        <w:t>.</w:t>
      </w:r>
    </w:p>
    <w:p w:rsidR="00384084" w:rsidRPr="00384084" w:rsidRDefault="00384084" w:rsidP="00384084">
      <w:pPr>
        <w:widowControl w:val="0"/>
        <w:spacing w:after="0" w:line="240" w:lineRule="auto"/>
        <w:ind w:firstLine="709"/>
        <w:jc w:val="both"/>
        <w:rPr>
          <w:rFonts w:ascii="Times New Roman" w:hAnsi="Times New Roman"/>
          <w:sz w:val="28"/>
          <w:szCs w:val="28"/>
          <w:highlight w:val="yellow"/>
        </w:rPr>
      </w:pPr>
      <w:r w:rsidRPr="00384084">
        <w:rPr>
          <w:rFonts w:ascii="Times New Roman" w:hAnsi="Times New Roman"/>
          <w:sz w:val="28"/>
          <w:szCs w:val="28"/>
        </w:rPr>
        <w:t>2</w:t>
      </w:r>
      <w:r w:rsidR="002501C1">
        <w:rPr>
          <w:rFonts w:ascii="Times New Roman" w:hAnsi="Times New Roman"/>
          <w:sz w:val="28"/>
          <w:szCs w:val="28"/>
        </w:rPr>
        <w:t>0</w:t>
      </w:r>
      <w:r w:rsidRPr="00384084">
        <w:rPr>
          <w:rFonts w:ascii="Times New Roman" w:hAnsi="Times New Roman"/>
          <w:sz w:val="28"/>
          <w:szCs w:val="28"/>
        </w:rPr>
        <w:t xml:space="preserve">. </w:t>
      </w:r>
      <w:r w:rsidRPr="00384084">
        <w:rPr>
          <w:rFonts w:ascii="Times New Roman" w:hAnsi="Times New Roman"/>
          <w:sz w:val="28"/>
          <w:szCs w:val="28"/>
          <w:lang w:eastAsia="ru-RU"/>
        </w:rPr>
        <w:t xml:space="preserve">В нарушение статьи 13 </w:t>
      </w:r>
      <w:r w:rsidRPr="00384084">
        <w:rPr>
          <w:rFonts w:ascii="Times New Roman" w:hAnsi="Times New Roman"/>
          <w:sz w:val="28"/>
          <w:szCs w:val="28"/>
        </w:rPr>
        <w:t>Федерального закона о бухгалтерском учете</w:t>
      </w:r>
      <w:r w:rsidRPr="00384084">
        <w:rPr>
          <w:rFonts w:ascii="Times New Roman" w:hAnsi="Times New Roman"/>
          <w:sz w:val="28"/>
          <w:szCs w:val="28"/>
          <w:lang w:eastAsia="ru-RU"/>
        </w:rPr>
        <w:t xml:space="preserve">, пункта </w:t>
      </w:r>
      <w:r w:rsidRPr="00384084">
        <w:rPr>
          <w:rFonts w:ascii="Times New Roman" w:hAnsi="Times New Roman"/>
          <w:sz w:val="28"/>
          <w:szCs w:val="28"/>
        </w:rPr>
        <w:t>3 Инструкции № 157н</w:t>
      </w:r>
      <w:r w:rsidRPr="00384084">
        <w:rPr>
          <w:rFonts w:ascii="Times New Roman" w:hAnsi="Times New Roman"/>
          <w:sz w:val="28"/>
          <w:szCs w:val="28"/>
          <w:lang w:eastAsia="ru-RU"/>
        </w:rPr>
        <w:t xml:space="preserve"> допущено искажение суммы кредиторской задо</w:t>
      </w:r>
      <w:r w:rsidRPr="00384084">
        <w:rPr>
          <w:rFonts w:ascii="Times New Roman" w:hAnsi="Times New Roman"/>
          <w:sz w:val="28"/>
          <w:szCs w:val="28"/>
          <w:lang w:eastAsia="ru-RU"/>
        </w:rPr>
        <w:t>л</w:t>
      </w:r>
      <w:r w:rsidRPr="00384084">
        <w:rPr>
          <w:rFonts w:ascii="Times New Roman" w:hAnsi="Times New Roman"/>
          <w:sz w:val="28"/>
          <w:szCs w:val="28"/>
          <w:lang w:eastAsia="ru-RU"/>
        </w:rPr>
        <w:t>женности по состоянию на 01.01.2022 при расчетах с ПАО «</w:t>
      </w:r>
      <w:proofErr w:type="spellStart"/>
      <w:r w:rsidRPr="00384084">
        <w:rPr>
          <w:rFonts w:ascii="Times New Roman" w:hAnsi="Times New Roman"/>
          <w:sz w:val="28"/>
          <w:szCs w:val="28"/>
          <w:lang w:eastAsia="ru-RU"/>
        </w:rPr>
        <w:t>Пермэнергосбыт</w:t>
      </w:r>
      <w:proofErr w:type="spellEnd"/>
      <w:r w:rsidRPr="00384084">
        <w:rPr>
          <w:rFonts w:ascii="Times New Roman" w:hAnsi="Times New Roman"/>
          <w:sz w:val="28"/>
          <w:szCs w:val="28"/>
          <w:lang w:eastAsia="ru-RU"/>
        </w:rPr>
        <w:t>» на 721,77 руб.</w:t>
      </w:r>
    </w:p>
    <w:p w:rsidR="00384084" w:rsidRPr="00384084" w:rsidRDefault="00384084" w:rsidP="00384084">
      <w:pPr>
        <w:widowControl w:val="0"/>
        <w:spacing w:after="0" w:line="240" w:lineRule="auto"/>
        <w:ind w:firstLine="709"/>
        <w:jc w:val="both"/>
        <w:rPr>
          <w:rFonts w:ascii="Times New Roman" w:eastAsia="Times New Roman" w:hAnsi="Times New Roman"/>
          <w:sz w:val="27"/>
          <w:szCs w:val="27"/>
          <w:highlight w:val="yellow"/>
          <w:lang w:eastAsia="ru-RU"/>
        </w:rPr>
      </w:pPr>
      <w:r w:rsidRPr="00384084">
        <w:rPr>
          <w:rFonts w:ascii="Times New Roman" w:hAnsi="Times New Roman"/>
          <w:sz w:val="28"/>
          <w:szCs w:val="28"/>
        </w:rPr>
        <w:t>2</w:t>
      </w:r>
      <w:r w:rsidR="002501C1">
        <w:rPr>
          <w:rFonts w:ascii="Times New Roman" w:hAnsi="Times New Roman"/>
          <w:sz w:val="28"/>
          <w:szCs w:val="28"/>
        </w:rPr>
        <w:t>1</w:t>
      </w:r>
      <w:r w:rsidRPr="00384084">
        <w:rPr>
          <w:rFonts w:ascii="Times New Roman" w:hAnsi="Times New Roman"/>
          <w:sz w:val="28"/>
          <w:szCs w:val="28"/>
        </w:rPr>
        <w:t xml:space="preserve">. В нарушение пункта 6 </w:t>
      </w:r>
      <w:r w:rsidRPr="00384084">
        <w:rPr>
          <w:rFonts w:ascii="Times New Roman" w:hAnsi="Times New Roman"/>
          <w:kern w:val="36"/>
          <w:sz w:val="28"/>
          <w:szCs w:val="28"/>
          <w:lang w:eastAsia="ru-RU"/>
        </w:rPr>
        <w:t>Инструкции № 33н</w:t>
      </w:r>
      <w:r w:rsidRPr="00384084">
        <w:rPr>
          <w:rFonts w:ascii="Times New Roman" w:hAnsi="Times New Roman"/>
          <w:sz w:val="28"/>
          <w:szCs w:val="28"/>
        </w:rPr>
        <w:t xml:space="preserve"> бухгалтерская отчетность за 2021 год сформирована без оглавления.</w:t>
      </w:r>
    </w:p>
    <w:p w:rsidR="00384084" w:rsidRPr="00384084" w:rsidRDefault="00384084" w:rsidP="00384084">
      <w:pPr>
        <w:widowControl w:val="0"/>
        <w:spacing w:after="0" w:line="240" w:lineRule="auto"/>
        <w:ind w:firstLine="709"/>
        <w:jc w:val="both"/>
        <w:rPr>
          <w:rFonts w:ascii="Times New Roman" w:eastAsia="Times New Roman" w:hAnsi="Times New Roman"/>
          <w:sz w:val="28"/>
          <w:szCs w:val="28"/>
          <w:lang w:eastAsia="ru-RU"/>
        </w:rPr>
      </w:pPr>
      <w:r w:rsidRPr="00384084">
        <w:rPr>
          <w:rFonts w:ascii="Times New Roman" w:hAnsi="Times New Roman"/>
          <w:sz w:val="28"/>
          <w:szCs w:val="28"/>
        </w:rPr>
        <w:t>2</w:t>
      </w:r>
      <w:r w:rsidR="002501C1">
        <w:rPr>
          <w:rFonts w:ascii="Times New Roman" w:hAnsi="Times New Roman"/>
          <w:sz w:val="28"/>
          <w:szCs w:val="28"/>
        </w:rPr>
        <w:t>2</w:t>
      </w:r>
      <w:r w:rsidRPr="00384084">
        <w:rPr>
          <w:rFonts w:ascii="Times New Roman" w:hAnsi="Times New Roman"/>
          <w:sz w:val="28"/>
          <w:szCs w:val="28"/>
        </w:rPr>
        <w:t xml:space="preserve">. </w:t>
      </w:r>
      <w:r w:rsidRPr="00384084">
        <w:rPr>
          <w:rFonts w:ascii="Times New Roman" w:eastAsia="Times New Roman" w:hAnsi="Times New Roman"/>
          <w:sz w:val="28"/>
          <w:szCs w:val="28"/>
          <w:lang w:eastAsia="ru-RU"/>
        </w:rPr>
        <w:t xml:space="preserve">В нарушение пункта 72.1 </w:t>
      </w:r>
      <w:r w:rsidRPr="00384084">
        <w:rPr>
          <w:rFonts w:ascii="Times New Roman" w:hAnsi="Times New Roman"/>
          <w:kern w:val="36"/>
          <w:sz w:val="28"/>
          <w:szCs w:val="28"/>
          <w:lang w:eastAsia="ru-RU"/>
        </w:rPr>
        <w:t>Инструкции № 33н</w:t>
      </w:r>
      <w:r w:rsidRPr="00384084">
        <w:rPr>
          <w:rFonts w:ascii="Times New Roman" w:eastAsia="Times New Roman" w:hAnsi="Times New Roman"/>
          <w:sz w:val="28"/>
          <w:szCs w:val="28"/>
          <w:lang w:eastAsia="ru-RU"/>
        </w:rPr>
        <w:t xml:space="preserve"> не представлены в составе Пояснительной записки к балансу учреждения по состоянию на 01.01.2021 Свед</w:t>
      </w:r>
      <w:r w:rsidRPr="00384084">
        <w:rPr>
          <w:rFonts w:ascii="Times New Roman" w:eastAsia="Times New Roman" w:hAnsi="Times New Roman"/>
          <w:sz w:val="28"/>
          <w:szCs w:val="28"/>
          <w:lang w:eastAsia="ru-RU"/>
        </w:rPr>
        <w:t>е</w:t>
      </w:r>
      <w:r w:rsidRPr="00384084">
        <w:rPr>
          <w:rFonts w:ascii="Times New Roman" w:eastAsia="Times New Roman" w:hAnsi="Times New Roman"/>
          <w:sz w:val="28"/>
          <w:szCs w:val="28"/>
          <w:lang w:eastAsia="ru-RU"/>
        </w:rPr>
        <w:t>ния о принятых и неисполненных обязательствах (ф. 0503775), где заполняется раздел 4 «Сведения об экономии при заключении государственных (муниципал</w:t>
      </w:r>
      <w:r w:rsidRPr="00384084">
        <w:rPr>
          <w:rFonts w:ascii="Times New Roman" w:eastAsia="Times New Roman" w:hAnsi="Times New Roman"/>
          <w:sz w:val="28"/>
          <w:szCs w:val="28"/>
          <w:lang w:eastAsia="ru-RU"/>
        </w:rPr>
        <w:t>ь</w:t>
      </w:r>
      <w:r w:rsidRPr="00384084">
        <w:rPr>
          <w:rFonts w:ascii="Times New Roman" w:eastAsia="Times New Roman" w:hAnsi="Times New Roman"/>
          <w:sz w:val="28"/>
          <w:szCs w:val="28"/>
          <w:lang w:eastAsia="ru-RU"/>
        </w:rPr>
        <w:t>ных) контрактов с применением конкурентных способов».</w:t>
      </w:r>
    </w:p>
    <w:p w:rsidR="00384084" w:rsidRPr="00384084" w:rsidRDefault="00384084" w:rsidP="00384084">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bidi="ru-RU"/>
        </w:rPr>
      </w:pPr>
      <w:r w:rsidRPr="00384084">
        <w:rPr>
          <w:rFonts w:ascii="Times New Roman" w:eastAsia="Times New Roman" w:hAnsi="Times New Roman"/>
          <w:sz w:val="28"/>
          <w:szCs w:val="28"/>
          <w:lang w:eastAsia="ru-RU" w:bidi="ru-RU"/>
        </w:rPr>
        <w:t>2</w:t>
      </w:r>
      <w:r w:rsidR="002501C1">
        <w:rPr>
          <w:rFonts w:ascii="Times New Roman" w:eastAsia="Times New Roman" w:hAnsi="Times New Roman"/>
          <w:sz w:val="28"/>
          <w:szCs w:val="28"/>
          <w:lang w:eastAsia="ru-RU" w:bidi="ru-RU"/>
        </w:rPr>
        <w:t>3</w:t>
      </w:r>
      <w:r w:rsidRPr="00384084">
        <w:rPr>
          <w:rFonts w:ascii="Times New Roman" w:eastAsia="Times New Roman" w:hAnsi="Times New Roman"/>
          <w:sz w:val="28"/>
          <w:szCs w:val="28"/>
          <w:lang w:eastAsia="ru-RU" w:bidi="ru-RU"/>
        </w:rPr>
        <w:t xml:space="preserve">. В нарушение пункта 48 Инструкции № 33н в Отчете об обязательствах учреждения (ф. 0503738) по субсидии на иные цели на ремонт </w:t>
      </w:r>
      <w:proofErr w:type="spellStart"/>
      <w:r w:rsidRPr="00384084">
        <w:rPr>
          <w:rFonts w:ascii="Times New Roman" w:eastAsia="Times New Roman" w:hAnsi="Times New Roman"/>
          <w:sz w:val="28"/>
          <w:szCs w:val="28"/>
          <w:lang w:eastAsia="ru-RU" w:bidi="ru-RU"/>
        </w:rPr>
        <w:t>Тохтаревской</w:t>
      </w:r>
      <w:proofErr w:type="spellEnd"/>
      <w:r w:rsidRPr="00384084">
        <w:rPr>
          <w:rFonts w:ascii="Times New Roman" w:eastAsia="Times New Roman" w:hAnsi="Times New Roman"/>
          <w:sz w:val="28"/>
          <w:szCs w:val="28"/>
          <w:lang w:eastAsia="ru-RU" w:bidi="ru-RU"/>
        </w:rPr>
        <w:t xml:space="preserve"> сел</w:t>
      </w:r>
      <w:r w:rsidRPr="00384084">
        <w:rPr>
          <w:rFonts w:ascii="Times New Roman" w:eastAsia="Times New Roman" w:hAnsi="Times New Roman"/>
          <w:sz w:val="28"/>
          <w:szCs w:val="28"/>
          <w:lang w:eastAsia="ru-RU" w:bidi="ru-RU"/>
        </w:rPr>
        <w:t>ь</w:t>
      </w:r>
      <w:r w:rsidRPr="00384084">
        <w:rPr>
          <w:rFonts w:ascii="Times New Roman" w:eastAsia="Times New Roman" w:hAnsi="Times New Roman"/>
          <w:sz w:val="28"/>
          <w:szCs w:val="28"/>
          <w:lang w:eastAsia="ru-RU" w:bidi="ru-RU"/>
        </w:rPr>
        <w:t xml:space="preserve">ской библиотеки </w:t>
      </w:r>
      <w:r w:rsidRPr="00384084">
        <w:rPr>
          <w:rFonts w:ascii="Times New Roman" w:eastAsia="SimSun" w:hAnsi="Times New Roman" w:cs="Mangal"/>
          <w:kern w:val="1"/>
          <w:sz w:val="28"/>
          <w:szCs w:val="28"/>
          <w:lang w:eastAsia="zh-CN" w:bidi="hi-IN"/>
        </w:rPr>
        <w:t>МУК «Суксунская ЦБС»</w:t>
      </w:r>
      <w:r w:rsidRPr="00384084">
        <w:rPr>
          <w:rFonts w:ascii="Times New Roman" w:eastAsia="Times New Roman" w:hAnsi="Times New Roman"/>
          <w:sz w:val="28"/>
          <w:szCs w:val="28"/>
          <w:lang w:eastAsia="ru-RU" w:bidi="ru-RU"/>
        </w:rPr>
        <w:t xml:space="preserve"> не отражены принятые обязательства с применением конкурентных способов (графа 7) на основании заключенного Д</w:t>
      </w:r>
      <w:r w:rsidRPr="00384084">
        <w:rPr>
          <w:rFonts w:ascii="Times New Roman" w:eastAsia="Times New Roman" w:hAnsi="Times New Roman"/>
          <w:sz w:val="28"/>
          <w:szCs w:val="28"/>
          <w:lang w:eastAsia="ru-RU" w:bidi="ru-RU"/>
        </w:rPr>
        <w:t>о</w:t>
      </w:r>
      <w:r w:rsidRPr="00384084">
        <w:rPr>
          <w:rFonts w:ascii="Times New Roman" w:eastAsia="Times New Roman" w:hAnsi="Times New Roman"/>
          <w:sz w:val="28"/>
          <w:szCs w:val="28"/>
          <w:lang w:eastAsia="ru-RU" w:bidi="ru-RU"/>
        </w:rPr>
        <w:t>говора от 26.04.2021 в сумме 664 616,22 руб.</w:t>
      </w:r>
    </w:p>
    <w:p w:rsidR="00384084" w:rsidRPr="00384084" w:rsidRDefault="00384084" w:rsidP="00384084">
      <w:pPr>
        <w:widowControl w:val="0"/>
        <w:spacing w:after="0" w:line="240" w:lineRule="auto"/>
        <w:ind w:firstLine="709"/>
        <w:jc w:val="both"/>
        <w:rPr>
          <w:rFonts w:ascii="Times New Roman" w:eastAsia="Times New Roman" w:hAnsi="Times New Roman"/>
          <w:sz w:val="28"/>
          <w:szCs w:val="28"/>
          <w:highlight w:val="yellow"/>
          <w:lang w:eastAsia="ru-RU"/>
        </w:rPr>
      </w:pPr>
      <w:r w:rsidRPr="00384084">
        <w:rPr>
          <w:rFonts w:ascii="Times New Roman" w:eastAsia="Times New Roman" w:hAnsi="Times New Roman"/>
          <w:sz w:val="28"/>
          <w:szCs w:val="28"/>
          <w:lang w:eastAsia="ru-RU"/>
        </w:rPr>
        <w:t>2</w:t>
      </w:r>
      <w:r w:rsidR="002501C1">
        <w:rPr>
          <w:rFonts w:ascii="Times New Roman" w:eastAsia="Times New Roman" w:hAnsi="Times New Roman"/>
          <w:sz w:val="28"/>
          <w:szCs w:val="28"/>
          <w:lang w:eastAsia="ru-RU"/>
        </w:rPr>
        <w:t>4</w:t>
      </w:r>
      <w:r w:rsidRPr="00384084">
        <w:rPr>
          <w:rFonts w:ascii="Times New Roman" w:eastAsia="Times New Roman" w:hAnsi="Times New Roman"/>
          <w:sz w:val="28"/>
          <w:szCs w:val="28"/>
          <w:lang w:eastAsia="ru-RU"/>
        </w:rPr>
        <w:t xml:space="preserve">. </w:t>
      </w:r>
      <w:r w:rsidRPr="00384084">
        <w:rPr>
          <w:rFonts w:ascii="Times New Roman" w:hAnsi="Times New Roman"/>
          <w:sz w:val="28"/>
          <w:szCs w:val="28"/>
        </w:rPr>
        <w:t>В нарушение пункта 9 Инструкции № 33н, пункта 79 федерального стандарта бухгалтерского учета для организаций государственного сектора «Ко</w:t>
      </w:r>
      <w:r w:rsidRPr="00384084">
        <w:rPr>
          <w:rFonts w:ascii="Times New Roman" w:hAnsi="Times New Roman"/>
          <w:sz w:val="28"/>
          <w:szCs w:val="28"/>
        </w:rPr>
        <w:t>н</w:t>
      </w:r>
      <w:r w:rsidRPr="00384084">
        <w:rPr>
          <w:rFonts w:ascii="Times New Roman" w:hAnsi="Times New Roman"/>
          <w:sz w:val="28"/>
          <w:szCs w:val="28"/>
        </w:rPr>
        <w:t>цептуальные основы бухгалтерского учета и отчетности организаций госуда</w:t>
      </w:r>
      <w:r w:rsidRPr="00384084">
        <w:rPr>
          <w:rFonts w:ascii="Times New Roman" w:hAnsi="Times New Roman"/>
          <w:sz w:val="28"/>
          <w:szCs w:val="28"/>
        </w:rPr>
        <w:t>р</w:t>
      </w:r>
      <w:r w:rsidRPr="00384084">
        <w:rPr>
          <w:rFonts w:ascii="Times New Roman" w:hAnsi="Times New Roman"/>
          <w:sz w:val="28"/>
          <w:szCs w:val="28"/>
        </w:rPr>
        <w:t xml:space="preserve">ственного сектора», пункта 1.4 Порядка проведения инвентаризации активов и обязательств, представленного в виде приложения № 6 к Учетной политике Учреждения, не проведена перед составлением годовой бухгалтерской отчетности инвентаризация </w:t>
      </w:r>
      <w:r w:rsidR="00F25B46">
        <w:rPr>
          <w:rFonts w:ascii="Times New Roman" w:hAnsi="Times New Roman"/>
          <w:sz w:val="28"/>
          <w:szCs w:val="28"/>
        </w:rPr>
        <w:t>финансовых активов</w:t>
      </w:r>
      <w:r w:rsidRPr="00384084">
        <w:rPr>
          <w:rFonts w:ascii="Times New Roman" w:hAnsi="Times New Roman"/>
          <w:sz w:val="28"/>
          <w:szCs w:val="28"/>
        </w:rPr>
        <w:t xml:space="preserve"> и обязательств за 2021 год, акты сверки с</w:t>
      </w:r>
      <w:r w:rsidRPr="00384084">
        <w:rPr>
          <w:rFonts w:ascii="Times New Roman" w:hAnsi="Times New Roman"/>
          <w:sz w:val="28"/>
          <w:szCs w:val="28"/>
        </w:rPr>
        <w:t>о</w:t>
      </w:r>
      <w:r w:rsidRPr="00384084">
        <w:rPr>
          <w:rFonts w:ascii="Times New Roman" w:hAnsi="Times New Roman"/>
          <w:sz w:val="28"/>
          <w:szCs w:val="28"/>
        </w:rPr>
        <w:t>ставлялись не со всеми контрагентами.</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2</w:t>
      </w:r>
      <w:r w:rsidR="002501C1">
        <w:rPr>
          <w:rFonts w:ascii="Times New Roman" w:hAnsi="Times New Roman"/>
          <w:sz w:val="28"/>
          <w:szCs w:val="28"/>
        </w:rPr>
        <w:t>5</w:t>
      </w:r>
      <w:r w:rsidRPr="00384084">
        <w:rPr>
          <w:rFonts w:ascii="Times New Roman" w:hAnsi="Times New Roman"/>
          <w:sz w:val="28"/>
          <w:szCs w:val="28"/>
        </w:rPr>
        <w:t>. В нарушение пункта 11 Инструкции № 157н, графика документообор</w:t>
      </w:r>
      <w:r w:rsidRPr="00384084">
        <w:rPr>
          <w:rFonts w:ascii="Times New Roman" w:hAnsi="Times New Roman"/>
          <w:sz w:val="28"/>
          <w:szCs w:val="28"/>
        </w:rPr>
        <w:t>о</w:t>
      </w:r>
      <w:r w:rsidRPr="00384084">
        <w:rPr>
          <w:rFonts w:ascii="Times New Roman" w:hAnsi="Times New Roman"/>
          <w:sz w:val="28"/>
          <w:szCs w:val="28"/>
        </w:rPr>
        <w:t xml:space="preserve">та, приведенного в Приложении № 2 к Соглашению от 13.01.2020 № 8 на оказание услуг по ведению бухгалтерского (бюджетного), налогового, статистического учета, планирования бюджетной сметы и составления отчетности с МКУ «ЦБ Суксунского городского округа», некоторые журналы операций распечатаны с </w:t>
      </w:r>
      <w:r w:rsidRPr="00384084">
        <w:rPr>
          <w:rFonts w:ascii="Times New Roman" w:hAnsi="Times New Roman"/>
          <w:sz w:val="28"/>
          <w:szCs w:val="28"/>
        </w:rPr>
        <w:lastRenderedPageBreak/>
        <w:t>нарушением сроков.</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2</w:t>
      </w:r>
      <w:r w:rsidR="002501C1">
        <w:rPr>
          <w:rFonts w:ascii="Times New Roman" w:hAnsi="Times New Roman"/>
          <w:sz w:val="28"/>
          <w:szCs w:val="28"/>
        </w:rPr>
        <w:t>6</w:t>
      </w:r>
      <w:r w:rsidRPr="00384084">
        <w:rPr>
          <w:rFonts w:ascii="Times New Roman" w:hAnsi="Times New Roman"/>
          <w:sz w:val="28"/>
          <w:szCs w:val="28"/>
        </w:rPr>
        <w:t>. В нарушение части 2 статьи 4.1 Федерального закона № 223-ФЗ, пункта 4.7.1 Положения о закупке в реестре договоров не своевременно размещена и</w:t>
      </w:r>
      <w:r w:rsidRPr="00384084">
        <w:rPr>
          <w:rFonts w:ascii="Times New Roman" w:hAnsi="Times New Roman"/>
          <w:sz w:val="28"/>
          <w:szCs w:val="28"/>
        </w:rPr>
        <w:t>н</w:t>
      </w:r>
      <w:r w:rsidRPr="00384084">
        <w:rPr>
          <w:rFonts w:ascii="Times New Roman" w:hAnsi="Times New Roman"/>
          <w:sz w:val="28"/>
          <w:szCs w:val="28"/>
        </w:rPr>
        <w:t>формация</w:t>
      </w:r>
      <w:r w:rsidRPr="00384084">
        <w:rPr>
          <w:sz w:val="23"/>
          <w:szCs w:val="23"/>
        </w:rPr>
        <w:t xml:space="preserve"> </w:t>
      </w:r>
      <w:r w:rsidRPr="00384084">
        <w:rPr>
          <w:rFonts w:ascii="Times New Roman" w:hAnsi="Times New Roman"/>
          <w:sz w:val="28"/>
          <w:szCs w:val="28"/>
        </w:rPr>
        <w:t>о результатах исполнения по договору от 26.04.2021 № 1 на сумму 664 616,22 руб.</w:t>
      </w:r>
    </w:p>
    <w:p w:rsidR="00384084" w:rsidRPr="00384084" w:rsidRDefault="00384084" w:rsidP="00384084">
      <w:pPr>
        <w:widowControl w:val="0"/>
        <w:spacing w:after="0" w:line="240" w:lineRule="auto"/>
        <w:ind w:firstLine="709"/>
        <w:jc w:val="both"/>
        <w:rPr>
          <w:rFonts w:ascii="Times New Roman" w:hAnsi="Times New Roman"/>
          <w:sz w:val="28"/>
          <w:szCs w:val="28"/>
        </w:rPr>
      </w:pPr>
      <w:r w:rsidRPr="00384084">
        <w:rPr>
          <w:rFonts w:ascii="Times New Roman" w:hAnsi="Times New Roman"/>
          <w:sz w:val="28"/>
          <w:szCs w:val="28"/>
        </w:rPr>
        <w:t>2</w:t>
      </w:r>
      <w:r w:rsidR="002501C1">
        <w:rPr>
          <w:rFonts w:ascii="Times New Roman" w:hAnsi="Times New Roman"/>
          <w:sz w:val="28"/>
          <w:szCs w:val="28"/>
        </w:rPr>
        <w:t>7</w:t>
      </w:r>
      <w:r w:rsidRPr="00384084">
        <w:rPr>
          <w:rFonts w:ascii="Times New Roman" w:hAnsi="Times New Roman"/>
          <w:sz w:val="28"/>
          <w:szCs w:val="28"/>
        </w:rPr>
        <w:t xml:space="preserve">. В нарушение пункта 22 раздела </w:t>
      </w:r>
      <w:r w:rsidRPr="00384084">
        <w:rPr>
          <w:rFonts w:ascii="Times New Roman" w:hAnsi="Times New Roman"/>
          <w:sz w:val="28"/>
          <w:szCs w:val="28"/>
          <w:lang w:val="en-US"/>
        </w:rPr>
        <w:t>II</w:t>
      </w:r>
      <w:r w:rsidRPr="00384084">
        <w:rPr>
          <w:rFonts w:ascii="Times New Roman" w:hAnsi="Times New Roman"/>
          <w:sz w:val="28"/>
          <w:szCs w:val="28"/>
        </w:rPr>
        <w:t xml:space="preserve"> «Нефинансовые активы» Инструкции № 157н по результатам ремонтных работ </w:t>
      </w:r>
      <w:proofErr w:type="spellStart"/>
      <w:r w:rsidRPr="00384084">
        <w:rPr>
          <w:rFonts w:ascii="Times New Roman" w:hAnsi="Times New Roman"/>
          <w:sz w:val="28"/>
          <w:szCs w:val="28"/>
        </w:rPr>
        <w:t>Тохтарёвской</w:t>
      </w:r>
      <w:proofErr w:type="spellEnd"/>
      <w:r w:rsidRPr="00384084">
        <w:rPr>
          <w:rFonts w:ascii="Times New Roman" w:hAnsi="Times New Roman"/>
          <w:sz w:val="28"/>
          <w:szCs w:val="28"/>
        </w:rPr>
        <w:t xml:space="preserve"> сельской библиотеки МУК «Суксунская ЦБС» не были приняты к учету объекты нефинансовых акт</w:t>
      </w:r>
      <w:r w:rsidRPr="00384084">
        <w:rPr>
          <w:rFonts w:ascii="Times New Roman" w:hAnsi="Times New Roman"/>
          <w:sz w:val="28"/>
          <w:szCs w:val="28"/>
        </w:rPr>
        <w:t>и</w:t>
      </w:r>
      <w:r w:rsidRPr="00384084">
        <w:rPr>
          <w:rFonts w:ascii="Times New Roman" w:hAnsi="Times New Roman"/>
          <w:sz w:val="28"/>
          <w:szCs w:val="28"/>
        </w:rPr>
        <w:t>вов (обогреватели электрические), а расходы были списаны на затраты.</w:t>
      </w:r>
    </w:p>
    <w:p w:rsidR="00384084" w:rsidRPr="00384084" w:rsidRDefault="00384084" w:rsidP="00384084">
      <w:pPr>
        <w:widowControl w:val="0"/>
        <w:spacing w:after="0" w:line="240" w:lineRule="auto"/>
        <w:jc w:val="both"/>
        <w:rPr>
          <w:rFonts w:ascii="Times New Roman" w:hAnsi="Times New Roman"/>
          <w:sz w:val="28"/>
          <w:szCs w:val="28"/>
        </w:rPr>
      </w:pPr>
    </w:p>
    <w:p w:rsidR="00A055AA" w:rsidRPr="00A055AA" w:rsidRDefault="00A055AA" w:rsidP="00A055AA">
      <w:pPr>
        <w:widowControl w:val="0"/>
        <w:spacing w:after="0" w:line="240" w:lineRule="auto"/>
        <w:ind w:firstLine="709"/>
        <w:jc w:val="both"/>
        <w:rPr>
          <w:rFonts w:ascii="Times New Roman" w:eastAsia="Times New Roman" w:hAnsi="Times New Roman"/>
          <w:sz w:val="28"/>
          <w:szCs w:val="28"/>
          <w:lang w:eastAsia="ru-RU"/>
        </w:rPr>
      </w:pPr>
      <w:r w:rsidRPr="00A055AA">
        <w:rPr>
          <w:rFonts w:ascii="Times New Roman" w:eastAsia="Times New Roman" w:hAnsi="Times New Roman"/>
          <w:sz w:val="28"/>
          <w:szCs w:val="28"/>
          <w:lang w:eastAsia="ru-RU"/>
        </w:rPr>
        <w:t xml:space="preserve">Неэффективный расход </w:t>
      </w:r>
      <w:r w:rsidRPr="00A055AA">
        <w:rPr>
          <w:rFonts w:ascii="Times New Roman" w:hAnsi="Times New Roman"/>
          <w:sz w:val="28"/>
          <w:szCs w:val="28"/>
        </w:rPr>
        <w:t xml:space="preserve">средств субсидии </w:t>
      </w:r>
      <w:r w:rsidRPr="00A055AA">
        <w:rPr>
          <w:rFonts w:ascii="Times New Roman" w:hAnsi="Times New Roman"/>
          <w:color w:val="000000"/>
          <w:sz w:val="28"/>
          <w:szCs w:val="28"/>
          <w:shd w:val="clear" w:color="auto" w:fill="FFFFFF"/>
        </w:rPr>
        <w:t xml:space="preserve">на </w:t>
      </w:r>
      <w:r w:rsidRPr="00A055AA">
        <w:rPr>
          <w:rFonts w:ascii="Times New Roman" w:eastAsia="Times New Roman" w:hAnsi="Times New Roman"/>
          <w:sz w:val="28"/>
          <w:szCs w:val="28"/>
          <w:lang w:eastAsia="ru-RU"/>
        </w:rPr>
        <w:t>финансовое обеспечение в</w:t>
      </w:r>
      <w:r w:rsidRPr="00A055AA">
        <w:rPr>
          <w:rFonts w:ascii="Times New Roman" w:eastAsia="Times New Roman" w:hAnsi="Times New Roman"/>
          <w:sz w:val="28"/>
          <w:szCs w:val="28"/>
          <w:lang w:eastAsia="ru-RU"/>
        </w:rPr>
        <w:t>ы</w:t>
      </w:r>
      <w:r w:rsidRPr="00A055AA">
        <w:rPr>
          <w:rFonts w:ascii="Times New Roman" w:eastAsia="Times New Roman" w:hAnsi="Times New Roman"/>
          <w:sz w:val="28"/>
          <w:szCs w:val="28"/>
          <w:lang w:eastAsia="ru-RU"/>
        </w:rPr>
        <w:t>полнения муниципального задания на оказание муниципальных услуг (выполн</w:t>
      </w:r>
      <w:r w:rsidRPr="00A055AA">
        <w:rPr>
          <w:rFonts w:ascii="Times New Roman" w:eastAsia="Times New Roman" w:hAnsi="Times New Roman"/>
          <w:sz w:val="28"/>
          <w:szCs w:val="28"/>
          <w:lang w:eastAsia="ru-RU"/>
        </w:rPr>
        <w:t>е</w:t>
      </w:r>
      <w:r w:rsidRPr="00A055AA">
        <w:rPr>
          <w:rFonts w:ascii="Times New Roman" w:eastAsia="Times New Roman" w:hAnsi="Times New Roman"/>
          <w:sz w:val="28"/>
          <w:szCs w:val="28"/>
          <w:lang w:eastAsia="ru-RU"/>
        </w:rPr>
        <w:t>ние работ) составил 126 305,00 руб.</w:t>
      </w:r>
    </w:p>
    <w:p w:rsidR="00D948F2" w:rsidRDefault="00A055AA" w:rsidP="00A055AA">
      <w:pPr>
        <w:widowControl w:val="0"/>
        <w:spacing w:after="0" w:line="240" w:lineRule="auto"/>
        <w:jc w:val="both"/>
        <w:rPr>
          <w:rFonts w:ascii="Times New Roman" w:hAnsi="Times New Roman"/>
          <w:sz w:val="28"/>
          <w:szCs w:val="28"/>
        </w:rPr>
      </w:pPr>
      <w:r w:rsidRPr="00A055AA">
        <w:rPr>
          <w:rFonts w:ascii="Times New Roman" w:eastAsia="Times New Roman" w:hAnsi="Times New Roman"/>
          <w:sz w:val="28"/>
          <w:szCs w:val="28"/>
          <w:lang w:eastAsia="ru-RU"/>
        </w:rPr>
        <w:t xml:space="preserve">Неправомерный расход </w:t>
      </w:r>
      <w:r w:rsidRPr="00A055AA">
        <w:rPr>
          <w:rFonts w:ascii="Times New Roman" w:hAnsi="Times New Roman"/>
          <w:sz w:val="28"/>
          <w:szCs w:val="28"/>
        </w:rPr>
        <w:t xml:space="preserve">средств субсидии </w:t>
      </w:r>
      <w:r w:rsidRPr="00A055AA">
        <w:rPr>
          <w:rFonts w:ascii="Times New Roman" w:hAnsi="Times New Roman"/>
          <w:color w:val="000000"/>
          <w:sz w:val="28"/>
          <w:szCs w:val="28"/>
          <w:shd w:val="clear" w:color="auto" w:fill="FFFFFF"/>
        </w:rPr>
        <w:t xml:space="preserve">на </w:t>
      </w:r>
      <w:r w:rsidRPr="00A055AA">
        <w:rPr>
          <w:rFonts w:ascii="Times New Roman" w:eastAsia="Times New Roman" w:hAnsi="Times New Roman"/>
          <w:sz w:val="28"/>
          <w:szCs w:val="28"/>
          <w:lang w:eastAsia="ru-RU"/>
        </w:rPr>
        <w:t>финансовое обеспечение выполнения муниципального задания на оказание муниципальных услуг (выполнение работ) составил</w:t>
      </w:r>
      <w:r w:rsidRPr="00A055AA">
        <w:rPr>
          <w:rFonts w:ascii="Times New Roman" w:hAnsi="Times New Roman"/>
          <w:sz w:val="28"/>
          <w:szCs w:val="28"/>
        </w:rPr>
        <w:t xml:space="preserve"> в сумме 18 934,47 руб., чем нанесен ущерб бюджету Суксунского горо</w:t>
      </w:r>
      <w:r w:rsidRPr="00A055AA">
        <w:rPr>
          <w:rFonts w:ascii="Times New Roman" w:hAnsi="Times New Roman"/>
          <w:sz w:val="28"/>
          <w:szCs w:val="28"/>
        </w:rPr>
        <w:t>д</w:t>
      </w:r>
      <w:r w:rsidRPr="00A055AA">
        <w:rPr>
          <w:rFonts w:ascii="Times New Roman" w:hAnsi="Times New Roman"/>
          <w:sz w:val="28"/>
          <w:szCs w:val="28"/>
        </w:rPr>
        <w:t>ского округа на указанную сумму.</w:t>
      </w:r>
    </w:p>
    <w:p w:rsidR="00A055AA" w:rsidRPr="00557B6F" w:rsidRDefault="00A055AA" w:rsidP="00A055AA">
      <w:pPr>
        <w:widowControl w:val="0"/>
        <w:spacing w:after="0" w:line="240" w:lineRule="auto"/>
        <w:jc w:val="both"/>
        <w:rPr>
          <w:rFonts w:ascii="Times New Roman" w:hAnsi="Times New Roman"/>
          <w:sz w:val="28"/>
          <w:szCs w:val="28"/>
        </w:rPr>
      </w:pPr>
    </w:p>
    <w:p w:rsidR="00155C21" w:rsidRPr="00CB7030" w:rsidRDefault="00155C21" w:rsidP="00057264">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CB7030">
        <w:rPr>
          <w:rFonts w:ascii="Times New Roman" w:eastAsia="Times New Roman" w:hAnsi="Times New Roman"/>
          <w:b/>
          <w:i/>
          <w:sz w:val="28"/>
          <w:szCs w:val="28"/>
          <w:lang w:eastAsia="ru-RU"/>
        </w:rPr>
        <w:t>Предложения (рекомендации):</w:t>
      </w:r>
    </w:p>
    <w:p w:rsidR="001F603F" w:rsidRPr="00E16C12" w:rsidRDefault="00213A93" w:rsidP="00E16C1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321485">
        <w:rPr>
          <w:rFonts w:ascii="Times New Roman" w:eastAsia="Times New Roman" w:hAnsi="Times New Roman"/>
          <w:sz w:val="28"/>
          <w:szCs w:val="28"/>
          <w:lang w:eastAsia="ru-RU"/>
        </w:rPr>
        <w:t>1.</w:t>
      </w:r>
      <w:r w:rsidRPr="003E0424">
        <w:rPr>
          <w:rFonts w:ascii="Times New Roman" w:eastAsia="Times New Roman" w:hAnsi="Times New Roman"/>
          <w:sz w:val="28"/>
          <w:szCs w:val="28"/>
          <w:lang w:eastAsia="ru-RU"/>
        </w:rPr>
        <w:t xml:space="preserve"> Направить представление </w:t>
      </w:r>
      <w:r w:rsidR="00C4728B">
        <w:rPr>
          <w:rFonts w:ascii="Times New Roman" w:eastAsia="Times New Roman" w:hAnsi="Times New Roman"/>
          <w:sz w:val="28"/>
          <w:szCs w:val="28"/>
          <w:lang w:eastAsia="ru-RU"/>
        </w:rPr>
        <w:t>К</w:t>
      </w:r>
      <w:r w:rsidR="00F6604E">
        <w:rPr>
          <w:rFonts w:ascii="Times New Roman" w:eastAsia="Times New Roman" w:hAnsi="Times New Roman"/>
          <w:sz w:val="28"/>
          <w:szCs w:val="28"/>
          <w:lang w:eastAsia="ru-RU"/>
        </w:rPr>
        <w:t xml:space="preserve">онтрольно-счетной палаты </w:t>
      </w:r>
      <w:r w:rsidR="00C4728B">
        <w:rPr>
          <w:rFonts w:ascii="Times New Roman" w:eastAsia="Times New Roman" w:hAnsi="Times New Roman"/>
          <w:sz w:val="28"/>
          <w:szCs w:val="28"/>
          <w:lang w:eastAsia="ru-RU"/>
        </w:rPr>
        <w:t>Суксунского г</w:t>
      </w:r>
      <w:r w:rsidR="00C4728B">
        <w:rPr>
          <w:rFonts w:ascii="Times New Roman" w:eastAsia="Times New Roman" w:hAnsi="Times New Roman"/>
          <w:sz w:val="28"/>
          <w:szCs w:val="28"/>
          <w:lang w:eastAsia="ru-RU"/>
        </w:rPr>
        <w:t>о</w:t>
      </w:r>
      <w:r w:rsidR="00C4728B">
        <w:rPr>
          <w:rFonts w:ascii="Times New Roman" w:eastAsia="Times New Roman" w:hAnsi="Times New Roman"/>
          <w:sz w:val="28"/>
          <w:szCs w:val="28"/>
          <w:lang w:eastAsia="ru-RU"/>
        </w:rPr>
        <w:t xml:space="preserve">родского округа </w:t>
      </w:r>
      <w:r w:rsidR="00F6604E">
        <w:rPr>
          <w:rFonts w:ascii="Times New Roman" w:eastAsia="Times New Roman" w:hAnsi="Times New Roman"/>
          <w:sz w:val="28"/>
          <w:szCs w:val="28"/>
          <w:lang w:eastAsia="ru-RU"/>
        </w:rPr>
        <w:t xml:space="preserve">Пермского края </w:t>
      </w:r>
      <w:r w:rsidR="00E37DED">
        <w:rPr>
          <w:rFonts w:ascii="Times New Roman" w:eastAsia="Times New Roman" w:hAnsi="Times New Roman"/>
          <w:sz w:val="28"/>
          <w:szCs w:val="28"/>
          <w:lang w:eastAsia="ru-RU"/>
        </w:rPr>
        <w:t xml:space="preserve">в </w:t>
      </w:r>
      <w:r w:rsidR="00AE7246">
        <w:rPr>
          <w:rFonts w:ascii="Times New Roman" w:hAnsi="Times New Roman"/>
          <w:sz w:val="28"/>
          <w:szCs w:val="28"/>
        </w:rPr>
        <w:t>Муниципальное учреждение культуры «Су</w:t>
      </w:r>
      <w:r w:rsidR="00AE7246">
        <w:rPr>
          <w:rFonts w:ascii="Times New Roman" w:hAnsi="Times New Roman"/>
          <w:sz w:val="28"/>
          <w:szCs w:val="28"/>
        </w:rPr>
        <w:t>к</w:t>
      </w:r>
      <w:r w:rsidR="00AE7246">
        <w:rPr>
          <w:rFonts w:ascii="Times New Roman" w:hAnsi="Times New Roman"/>
          <w:sz w:val="28"/>
          <w:szCs w:val="28"/>
        </w:rPr>
        <w:t>сунская централизованная библиотечная система»</w:t>
      </w:r>
      <w:r w:rsidR="00E16C12">
        <w:rPr>
          <w:rFonts w:ascii="Times New Roman" w:hAnsi="Times New Roman"/>
          <w:sz w:val="28"/>
          <w:szCs w:val="28"/>
        </w:rPr>
        <w:t>.</w:t>
      </w:r>
    </w:p>
    <w:p w:rsidR="00213A93" w:rsidRPr="003E0424" w:rsidRDefault="00E16C12" w:rsidP="00213A93">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321485">
        <w:rPr>
          <w:rFonts w:ascii="Times New Roman" w:eastAsia="Times New Roman" w:hAnsi="Times New Roman"/>
          <w:sz w:val="28"/>
          <w:szCs w:val="28"/>
          <w:lang w:eastAsia="ru-RU"/>
        </w:rPr>
        <w:t>2</w:t>
      </w:r>
      <w:r w:rsidR="00213A93" w:rsidRPr="00321485">
        <w:rPr>
          <w:rFonts w:ascii="Times New Roman" w:eastAsia="Times New Roman" w:hAnsi="Times New Roman"/>
          <w:sz w:val="28"/>
          <w:szCs w:val="28"/>
          <w:lang w:eastAsia="ru-RU"/>
        </w:rPr>
        <w:t>.</w:t>
      </w:r>
      <w:r w:rsidR="00213A93" w:rsidRPr="003E0424">
        <w:rPr>
          <w:rFonts w:ascii="Times New Roman" w:eastAsia="Times New Roman" w:hAnsi="Times New Roman"/>
          <w:sz w:val="28"/>
          <w:szCs w:val="28"/>
          <w:lang w:eastAsia="ru-RU"/>
        </w:rPr>
        <w:t xml:space="preserve"> </w:t>
      </w:r>
      <w:r w:rsidR="009A0177" w:rsidRPr="003E0424">
        <w:rPr>
          <w:rFonts w:ascii="Times New Roman" w:eastAsia="Times New Roman" w:hAnsi="Times New Roman"/>
          <w:sz w:val="28"/>
          <w:szCs w:val="28"/>
          <w:lang w:eastAsia="ru-RU"/>
        </w:rPr>
        <w:t>Направить отчет и информацию об основных итогах контрольного мер</w:t>
      </w:r>
      <w:r w:rsidR="009A0177" w:rsidRPr="003E0424">
        <w:rPr>
          <w:rFonts w:ascii="Times New Roman" w:eastAsia="Times New Roman" w:hAnsi="Times New Roman"/>
          <w:sz w:val="28"/>
          <w:szCs w:val="28"/>
          <w:lang w:eastAsia="ru-RU"/>
        </w:rPr>
        <w:t>о</w:t>
      </w:r>
      <w:r w:rsidR="009A0177" w:rsidRPr="003E0424">
        <w:rPr>
          <w:rFonts w:ascii="Times New Roman" w:eastAsia="Times New Roman" w:hAnsi="Times New Roman"/>
          <w:sz w:val="28"/>
          <w:szCs w:val="28"/>
          <w:lang w:eastAsia="ru-RU"/>
        </w:rPr>
        <w:t xml:space="preserve">приятия в </w:t>
      </w:r>
      <w:r w:rsidR="009A0177">
        <w:rPr>
          <w:rFonts w:ascii="Times New Roman" w:eastAsia="Times New Roman" w:hAnsi="Times New Roman"/>
          <w:sz w:val="28"/>
          <w:szCs w:val="28"/>
          <w:lang w:eastAsia="ru-RU"/>
        </w:rPr>
        <w:t>Думу</w:t>
      </w:r>
      <w:r w:rsidR="009A0177" w:rsidRPr="003E0424">
        <w:rPr>
          <w:rFonts w:ascii="Times New Roman" w:eastAsia="Times New Roman" w:hAnsi="Times New Roman"/>
          <w:sz w:val="28"/>
          <w:szCs w:val="28"/>
          <w:lang w:eastAsia="ru-RU"/>
        </w:rPr>
        <w:t xml:space="preserve">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округа</w:t>
      </w:r>
      <w:r w:rsidR="009A0177" w:rsidRPr="003E0424">
        <w:rPr>
          <w:rFonts w:ascii="Times New Roman" w:eastAsia="Times New Roman" w:hAnsi="Times New Roman"/>
          <w:sz w:val="28"/>
          <w:szCs w:val="28"/>
          <w:lang w:eastAsia="ru-RU"/>
        </w:rPr>
        <w:t xml:space="preserve"> и главе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 xml:space="preserve">а – главе Администрации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а</w:t>
      </w:r>
      <w:r w:rsidR="00FB3F49">
        <w:rPr>
          <w:rFonts w:ascii="Times New Roman" w:eastAsia="Times New Roman" w:hAnsi="Times New Roman"/>
          <w:sz w:val="28"/>
          <w:szCs w:val="28"/>
          <w:lang w:eastAsia="ru-RU"/>
        </w:rPr>
        <w:t xml:space="preserve"> Пермского края</w:t>
      </w:r>
      <w:r w:rsidR="0093225C">
        <w:rPr>
          <w:rFonts w:ascii="Times New Roman" w:eastAsia="Times New Roman" w:hAnsi="Times New Roman"/>
          <w:sz w:val="28"/>
          <w:szCs w:val="28"/>
          <w:lang w:eastAsia="ru-RU"/>
        </w:rPr>
        <w:t>.</w:t>
      </w:r>
    </w:p>
    <w:p w:rsidR="00F7291C" w:rsidRDefault="00F7291C" w:rsidP="00321485">
      <w:pPr>
        <w:pStyle w:val="21"/>
        <w:widowControl w:val="0"/>
        <w:spacing w:line="240" w:lineRule="exact"/>
        <w:ind w:firstLine="709"/>
        <w:rPr>
          <w:highlight w:val="yellow"/>
        </w:rPr>
      </w:pPr>
    </w:p>
    <w:p w:rsidR="00F7291C" w:rsidRPr="00BB1ABC" w:rsidRDefault="00F7291C" w:rsidP="00321485">
      <w:pPr>
        <w:pStyle w:val="21"/>
        <w:widowControl w:val="0"/>
        <w:spacing w:line="240" w:lineRule="exact"/>
        <w:ind w:firstLine="709"/>
        <w:rPr>
          <w:highlight w:val="yellow"/>
        </w:rPr>
      </w:pPr>
    </w:p>
    <w:p w:rsidR="00F77837" w:rsidRDefault="00F77837" w:rsidP="00F77837">
      <w:pPr>
        <w:spacing w:after="0" w:line="240" w:lineRule="exact"/>
        <w:jc w:val="both"/>
        <w:rPr>
          <w:rFonts w:ascii="Times New Roman" w:hAnsi="Times New Roman"/>
          <w:sz w:val="28"/>
          <w:szCs w:val="28"/>
        </w:rPr>
      </w:pPr>
      <w:r w:rsidRPr="006D2F8D">
        <w:rPr>
          <w:rFonts w:ascii="Times New Roman" w:hAnsi="Times New Roman"/>
          <w:sz w:val="28"/>
          <w:szCs w:val="28"/>
        </w:rPr>
        <w:t xml:space="preserve">Председатель </w:t>
      </w:r>
      <w:proofErr w:type="gramStart"/>
      <w:r>
        <w:rPr>
          <w:rFonts w:ascii="Times New Roman" w:hAnsi="Times New Roman"/>
          <w:sz w:val="28"/>
          <w:szCs w:val="28"/>
        </w:rPr>
        <w:t>Контрольно-счетной</w:t>
      </w:r>
      <w:proofErr w:type="gramEnd"/>
    </w:p>
    <w:p w:rsidR="00F77837" w:rsidRDefault="00F77837" w:rsidP="00F77837">
      <w:pPr>
        <w:spacing w:after="0" w:line="240" w:lineRule="exact"/>
        <w:jc w:val="both"/>
        <w:rPr>
          <w:rFonts w:ascii="Times New Roman" w:hAnsi="Times New Roman"/>
          <w:sz w:val="28"/>
          <w:szCs w:val="28"/>
        </w:rPr>
      </w:pPr>
      <w:r>
        <w:rPr>
          <w:rFonts w:ascii="Times New Roman" w:hAnsi="Times New Roman"/>
          <w:sz w:val="28"/>
          <w:szCs w:val="28"/>
        </w:rPr>
        <w:t xml:space="preserve">палаты Суксунского </w:t>
      </w:r>
      <w:proofErr w:type="gramStart"/>
      <w:r>
        <w:rPr>
          <w:rFonts w:ascii="Times New Roman" w:hAnsi="Times New Roman"/>
          <w:sz w:val="28"/>
          <w:szCs w:val="28"/>
        </w:rPr>
        <w:t>городского</w:t>
      </w:r>
      <w:proofErr w:type="gramEnd"/>
    </w:p>
    <w:p w:rsidR="00A816AB" w:rsidRPr="006D2F8D" w:rsidRDefault="00F77837" w:rsidP="00F77837">
      <w:pPr>
        <w:spacing w:after="0" w:line="240" w:lineRule="exact"/>
        <w:jc w:val="both"/>
        <w:rPr>
          <w:rFonts w:ascii="Times New Roman" w:hAnsi="Times New Roman"/>
          <w:sz w:val="28"/>
          <w:szCs w:val="28"/>
        </w:rPr>
      </w:pPr>
      <w:r>
        <w:rPr>
          <w:rFonts w:ascii="Times New Roman" w:hAnsi="Times New Roman"/>
          <w:sz w:val="28"/>
          <w:szCs w:val="28"/>
        </w:rPr>
        <w:t>округа</w:t>
      </w:r>
      <w:r w:rsidRPr="006D2F8D">
        <w:rPr>
          <w:rFonts w:ascii="Times New Roman" w:hAnsi="Times New Roman"/>
          <w:sz w:val="28"/>
          <w:szCs w:val="28"/>
        </w:rPr>
        <w:t xml:space="preserve"> </w:t>
      </w:r>
      <w:r>
        <w:rPr>
          <w:rFonts w:ascii="Times New Roman" w:hAnsi="Times New Roman"/>
          <w:sz w:val="28"/>
          <w:szCs w:val="28"/>
        </w:rPr>
        <w:t>Пермского края</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О.Г. Туголукова</w:t>
      </w:r>
    </w:p>
    <w:sectPr w:rsidR="00A816AB" w:rsidRPr="006D2F8D" w:rsidSect="006873C6">
      <w:headerReference w:type="default" r:id="rId28"/>
      <w:headerReference w:type="first" r:id="rId2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E6" w:rsidRDefault="00E127E6" w:rsidP="004F76E4">
      <w:pPr>
        <w:spacing w:after="0" w:line="240" w:lineRule="auto"/>
      </w:pPr>
      <w:r>
        <w:separator/>
      </w:r>
    </w:p>
  </w:endnote>
  <w:endnote w:type="continuationSeparator" w:id="0">
    <w:p w:rsidR="00E127E6" w:rsidRDefault="00E127E6" w:rsidP="004F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E6" w:rsidRDefault="00E127E6" w:rsidP="004F76E4">
      <w:pPr>
        <w:spacing w:after="0" w:line="240" w:lineRule="auto"/>
      </w:pPr>
      <w:r>
        <w:separator/>
      </w:r>
    </w:p>
  </w:footnote>
  <w:footnote w:type="continuationSeparator" w:id="0">
    <w:p w:rsidR="00E127E6" w:rsidRDefault="00E127E6" w:rsidP="004F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0212"/>
      <w:docPartObj>
        <w:docPartGallery w:val="Page Numbers (Top of Page)"/>
        <w:docPartUnique/>
      </w:docPartObj>
    </w:sdtPr>
    <w:sdtEndPr>
      <w:rPr>
        <w:rFonts w:ascii="Times New Roman" w:hAnsi="Times New Roman"/>
        <w:sz w:val="28"/>
        <w:szCs w:val="28"/>
      </w:rPr>
    </w:sdtEndPr>
    <w:sdtContent>
      <w:p w:rsidR="00384084" w:rsidRPr="00255904" w:rsidRDefault="00384084">
        <w:pPr>
          <w:pStyle w:val="aa"/>
          <w:jc w:val="center"/>
          <w:rPr>
            <w:rFonts w:ascii="Times New Roman" w:hAnsi="Times New Roman"/>
            <w:sz w:val="28"/>
            <w:szCs w:val="28"/>
          </w:rPr>
        </w:pPr>
        <w:r w:rsidRPr="00255904">
          <w:rPr>
            <w:rFonts w:ascii="Times New Roman" w:hAnsi="Times New Roman"/>
            <w:sz w:val="28"/>
            <w:szCs w:val="28"/>
          </w:rPr>
          <w:fldChar w:fldCharType="begin"/>
        </w:r>
        <w:r w:rsidRPr="00255904">
          <w:rPr>
            <w:rFonts w:ascii="Times New Roman" w:hAnsi="Times New Roman"/>
            <w:sz w:val="28"/>
            <w:szCs w:val="28"/>
          </w:rPr>
          <w:instrText>PAGE   \* MERGEFORMAT</w:instrText>
        </w:r>
        <w:r w:rsidRPr="00255904">
          <w:rPr>
            <w:rFonts w:ascii="Times New Roman" w:hAnsi="Times New Roman"/>
            <w:sz w:val="28"/>
            <w:szCs w:val="28"/>
          </w:rPr>
          <w:fldChar w:fldCharType="separate"/>
        </w:r>
        <w:r w:rsidR="006873C6">
          <w:rPr>
            <w:rFonts w:ascii="Times New Roman" w:hAnsi="Times New Roman"/>
            <w:noProof/>
            <w:sz w:val="28"/>
            <w:szCs w:val="28"/>
          </w:rPr>
          <w:t>28</w:t>
        </w:r>
        <w:r w:rsidRPr="00255904">
          <w:rPr>
            <w:rFonts w:ascii="Times New Roman" w:hAnsi="Times New Roman"/>
            <w:sz w:val="28"/>
            <w:szCs w:val="28"/>
          </w:rPr>
          <w:fldChar w:fldCharType="end"/>
        </w:r>
      </w:p>
    </w:sdtContent>
  </w:sdt>
  <w:p w:rsidR="00384084" w:rsidRDefault="0038408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84" w:rsidRDefault="00384084">
    <w:pPr>
      <w:pStyle w:val="aa"/>
      <w:jc w:val="center"/>
    </w:pPr>
  </w:p>
  <w:p w:rsidR="00384084" w:rsidRDefault="003840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02A"/>
    <w:multiLevelType w:val="hybridMultilevel"/>
    <w:tmpl w:val="F50208A2"/>
    <w:lvl w:ilvl="0" w:tplc="F90497FA">
      <w:start w:val="1"/>
      <w:numFmt w:val="decimal"/>
      <w:lvlText w:val="%1."/>
      <w:lvlJc w:val="left"/>
      <w:pPr>
        <w:ind w:left="1388"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0F206A"/>
    <w:multiLevelType w:val="hybridMultilevel"/>
    <w:tmpl w:val="6AD6323C"/>
    <w:lvl w:ilvl="0" w:tplc="7C8C7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F84140"/>
    <w:multiLevelType w:val="hybridMultilevel"/>
    <w:tmpl w:val="10DAD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A7B5A"/>
    <w:multiLevelType w:val="hybridMultilevel"/>
    <w:tmpl w:val="80E08388"/>
    <w:lvl w:ilvl="0" w:tplc="184460BC">
      <w:start w:val="1"/>
      <w:numFmt w:val="decimal"/>
      <w:lvlText w:val="%1)"/>
      <w:lvlJc w:val="left"/>
      <w:pPr>
        <w:ind w:left="36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A922FA6"/>
    <w:multiLevelType w:val="hybridMultilevel"/>
    <w:tmpl w:val="C240997C"/>
    <w:lvl w:ilvl="0" w:tplc="C4129E5A">
      <w:start w:val="1"/>
      <w:numFmt w:val="decimal"/>
      <w:lvlText w:val="%1)"/>
      <w:lvlJc w:val="left"/>
      <w:pPr>
        <w:ind w:left="360" w:hanging="360"/>
      </w:pPr>
      <w:rPr>
        <w:rFonts w:asciiTheme="minorHAnsi" w:eastAsia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3769B3"/>
    <w:multiLevelType w:val="hybridMultilevel"/>
    <w:tmpl w:val="F50208A2"/>
    <w:lvl w:ilvl="0" w:tplc="F90497FA">
      <w:start w:val="1"/>
      <w:numFmt w:val="decimal"/>
      <w:lvlText w:val="%1."/>
      <w:lvlJc w:val="left"/>
      <w:pPr>
        <w:ind w:left="1104"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440266"/>
    <w:multiLevelType w:val="hybridMultilevel"/>
    <w:tmpl w:val="D63692B6"/>
    <w:lvl w:ilvl="0" w:tplc="6178D718">
      <w:start w:val="1"/>
      <w:numFmt w:val="decimal"/>
      <w:lvlText w:val="%1."/>
      <w:lvlJc w:val="left"/>
      <w:pPr>
        <w:ind w:left="972" w:hanging="9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B74C74"/>
    <w:multiLevelType w:val="hybridMultilevel"/>
    <w:tmpl w:val="2F96D6BC"/>
    <w:lvl w:ilvl="0" w:tplc="31E6CAB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423FB"/>
    <w:multiLevelType w:val="hybridMultilevel"/>
    <w:tmpl w:val="2594F66E"/>
    <w:lvl w:ilvl="0" w:tplc="B99E6F74">
      <w:start w:val="1"/>
      <w:numFmt w:val="decimal"/>
      <w:lvlText w:val="%1)"/>
      <w:lvlJc w:val="left"/>
      <w:pPr>
        <w:ind w:left="360" w:hanging="360"/>
      </w:pPr>
      <w:rPr>
        <w:rFonts w:ascii="Times New Roman" w:eastAsia="Times New Roman" w:hAnsi="Times New Roman" w:hint="default"/>
        <w:b w:val="0"/>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9">
    <w:nsid w:val="29B11809"/>
    <w:multiLevelType w:val="hybridMultilevel"/>
    <w:tmpl w:val="85B04B38"/>
    <w:lvl w:ilvl="0" w:tplc="CD12DD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D018E2"/>
    <w:multiLevelType w:val="hybridMultilevel"/>
    <w:tmpl w:val="F612AB66"/>
    <w:lvl w:ilvl="0" w:tplc="53F2E0DC">
      <w:start w:val="2"/>
      <w:numFmt w:val="decimal"/>
      <w:lvlText w:val="%1"/>
      <w:lvlJc w:val="left"/>
      <w:pPr>
        <w:ind w:left="2053" w:hanging="360"/>
      </w:pPr>
      <w:rPr>
        <w:rFonts w:hint="default"/>
      </w:rPr>
    </w:lvl>
    <w:lvl w:ilvl="1" w:tplc="04190019" w:tentative="1">
      <w:start w:val="1"/>
      <w:numFmt w:val="lowerLetter"/>
      <w:lvlText w:val="%2."/>
      <w:lvlJc w:val="left"/>
      <w:pPr>
        <w:ind w:left="2773" w:hanging="360"/>
      </w:pPr>
    </w:lvl>
    <w:lvl w:ilvl="2" w:tplc="0419001B" w:tentative="1">
      <w:start w:val="1"/>
      <w:numFmt w:val="lowerRoman"/>
      <w:lvlText w:val="%3."/>
      <w:lvlJc w:val="right"/>
      <w:pPr>
        <w:ind w:left="3493" w:hanging="180"/>
      </w:pPr>
    </w:lvl>
    <w:lvl w:ilvl="3" w:tplc="0419000F" w:tentative="1">
      <w:start w:val="1"/>
      <w:numFmt w:val="decimal"/>
      <w:lvlText w:val="%4."/>
      <w:lvlJc w:val="left"/>
      <w:pPr>
        <w:ind w:left="4213" w:hanging="360"/>
      </w:pPr>
    </w:lvl>
    <w:lvl w:ilvl="4" w:tplc="04190019" w:tentative="1">
      <w:start w:val="1"/>
      <w:numFmt w:val="lowerLetter"/>
      <w:lvlText w:val="%5."/>
      <w:lvlJc w:val="left"/>
      <w:pPr>
        <w:ind w:left="4933" w:hanging="360"/>
      </w:pPr>
    </w:lvl>
    <w:lvl w:ilvl="5" w:tplc="0419001B" w:tentative="1">
      <w:start w:val="1"/>
      <w:numFmt w:val="lowerRoman"/>
      <w:lvlText w:val="%6."/>
      <w:lvlJc w:val="right"/>
      <w:pPr>
        <w:ind w:left="5653" w:hanging="180"/>
      </w:pPr>
    </w:lvl>
    <w:lvl w:ilvl="6" w:tplc="0419000F" w:tentative="1">
      <w:start w:val="1"/>
      <w:numFmt w:val="decimal"/>
      <w:lvlText w:val="%7."/>
      <w:lvlJc w:val="left"/>
      <w:pPr>
        <w:ind w:left="6373" w:hanging="360"/>
      </w:pPr>
    </w:lvl>
    <w:lvl w:ilvl="7" w:tplc="04190019" w:tentative="1">
      <w:start w:val="1"/>
      <w:numFmt w:val="lowerLetter"/>
      <w:lvlText w:val="%8."/>
      <w:lvlJc w:val="left"/>
      <w:pPr>
        <w:ind w:left="7093" w:hanging="360"/>
      </w:pPr>
    </w:lvl>
    <w:lvl w:ilvl="8" w:tplc="0419001B" w:tentative="1">
      <w:start w:val="1"/>
      <w:numFmt w:val="lowerRoman"/>
      <w:lvlText w:val="%9."/>
      <w:lvlJc w:val="right"/>
      <w:pPr>
        <w:ind w:left="7813" w:hanging="180"/>
      </w:pPr>
    </w:lvl>
  </w:abstractNum>
  <w:abstractNum w:abstractNumId="11">
    <w:nsid w:val="2C160791"/>
    <w:multiLevelType w:val="hybridMultilevel"/>
    <w:tmpl w:val="D88AB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81779"/>
    <w:multiLevelType w:val="hybridMultilevel"/>
    <w:tmpl w:val="EC06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476BE"/>
    <w:multiLevelType w:val="hybridMultilevel"/>
    <w:tmpl w:val="874AA7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D4C6E"/>
    <w:multiLevelType w:val="multilevel"/>
    <w:tmpl w:val="942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771E7"/>
    <w:multiLevelType w:val="hybridMultilevel"/>
    <w:tmpl w:val="BA22642E"/>
    <w:lvl w:ilvl="0" w:tplc="9B2457C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1B56C9"/>
    <w:multiLevelType w:val="hybridMultilevel"/>
    <w:tmpl w:val="6C72AB4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D4B1841"/>
    <w:multiLevelType w:val="hybridMultilevel"/>
    <w:tmpl w:val="1D1E816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411C19"/>
    <w:multiLevelType w:val="multilevel"/>
    <w:tmpl w:val="C2EEB38E"/>
    <w:lvl w:ilvl="0">
      <w:start w:val="1"/>
      <w:numFmt w:val="decimal"/>
      <w:lvlText w:val="%1."/>
      <w:lvlJc w:val="left"/>
      <w:pPr>
        <w:ind w:left="450" w:hanging="450"/>
      </w:pPr>
    </w:lvl>
    <w:lvl w:ilvl="1">
      <w:start w:val="1"/>
      <w:numFmt w:val="decimal"/>
      <w:lvlText w:val="%1.%2."/>
      <w:lvlJc w:val="left"/>
      <w:pPr>
        <w:ind w:left="8092"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9">
    <w:nsid w:val="44635EF5"/>
    <w:multiLevelType w:val="hybridMultilevel"/>
    <w:tmpl w:val="F6F26D96"/>
    <w:lvl w:ilvl="0" w:tplc="D7E29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78390B"/>
    <w:multiLevelType w:val="hybridMultilevel"/>
    <w:tmpl w:val="1222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8F1857"/>
    <w:multiLevelType w:val="multilevel"/>
    <w:tmpl w:val="C6A64036"/>
    <w:lvl w:ilvl="0">
      <w:start w:val="4"/>
      <w:numFmt w:val="decimal"/>
      <w:lvlText w:val="%1"/>
      <w:lvlJc w:val="left"/>
      <w:pPr>
        <w:ind w:left="1331" w:hanging="564"/>
      </w:pPr>
      <w:rPr>
        <w:rFonts w:hint="default"/>
        <w:lang w:val="ru-RU" w:eastAsia="ru-RU" w:bidi="ru-RU"/>
      </w:rPr>
    </w:lvl>
    <w:lvl w:ilvl="1">
      <w:start w:val="1"/>
      <w:numFmt w:val="decimal"/>
      <w:lvlText w:val="%1.%2."/>
      <w:lvlJc w:val="left"/>
      <w:pPr>
        <w:ind w:left="1415" w:hanging="56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3" w:hanging="564"/>
      </w:pPr>
      <w:rPr>
        <w:rFonts w:hint="default"/>
        <w:lang w:val="ru-RU" w:eastAsia="ru-RU" w:bidi="ru-RU"/>
      </w:rPr>
    </w:lvl>
    <w:lvl w:ilvl="3">
      <w:numFmt w:val="bullet"/>
      <w:lvlText w:val="•"/>
      <w:lvlJc w:val="left"/>
      <w:pPr>
        <w:ind w:left="3849" w:hanging="564"/>
      </w:pPr>
      <w:rPr>
        <w:rFonts w:hint="default"/>
        <w:lang w:val="ru-RU" w:eastAsia="ru-RU" w:bidi="ru-RU"/>
      </w:rPr>
    </w:lvl>
    <w:lvl w:ilvl="4">
      <w:numFmt w:val="bullet"/>
      <w:lvlText w:val="•"/>
      <w:lvlJc w:val="left"/>
      <w:pPr>
        <w:ind w:left="4686" w:hanging="564"/>
      </w:pPr>
      <w:rPr>
        <w:rFonts w:hint="default"/>
        <w:lang w:val="ru-RU" w:eastAsia="ru-RU" w:bidi="ru-RU"/>
      </w:rPr>
    </w:lvl>
    <w:lvl w:ilvl="5">
      <w:numFmt w:val="bullet"/>
      <w:lvlText w:val="•"/>
      <w:lvlJc w:val="left"/>
      <w:pPr>
        <w:ind w:left="5523" w:hanging="564"/>
      </w:pPr>
      <w:rPr>
        <w:rFonts w:hint="default"/>
        <w:lang w:val="ru-RU" w:eastAsia="ru-RU" w:bidi="ru-RU"/>
      </w:rPr>
    </w:lvl>
    <w:lvl w:ilvl="6">
      <w:numFmt w:val="bullet"/>
      <w:lvlText w:val="•"/>
      <w:lvlJc w:val="left"/>
      <w:pPr>
        <w:ind w:left="6359" w:hanging="564"/>
      </w:pPr>
      <w:rPr>
        <w:rFonts w:hint="default"/>
        <w:lang w:val="ru-RU" w:eastAsia="ru-RU" w:bidi="ru-RU"/>
      </w:rPr>
    </w:lvl>
    <w:lvl w:ilvl="7">
      <w:numFmt w:val="bullet"/>
      <w:lvlText w:val="•"/>
      <w:lvlJc w:val="left"/>
      <w:pPr>
        <w:ind w:left="7196" w:hanging="564"/>
      </w:pPr>
      <w:rPr>
        <w:rFonts w:hint="default"/>
        <w:lang w:val="ru-RU" w:eastAsia="ru-RU" w:bidi="ru-RU"/>
      </w:rPr>
    </w:lvl>
    <w:lvl w:ilvl="8">
      <w:numFmt w:val="bullet"/>
      <w:lvlText w:val="•"/>
      <w:lvlJc w:val="left"/>
      <w:pPr>
        <w:ind w:left="8033" w:hanging="564"/>
      </w:pPr>
      <w:rPr>
        <w:rFonts w:hint="default"/>
        <w:lang w:val="ru-RU" w:eastAsia="ru-RU" w:bidi="ru-RU"/>
      </w:rPr>
    </w:lvl>
  </w:abstractNum>
  <w:abstractNum w:abstractNumId="22">
    <w:nsid w:val="507307D0"/>
    <w:multiLevelType w:val="hybridMultilevel"/>
    <w:tmpl w:val="C7B28076"/>
    <w:lvl w:ilvl="0" w:tplc="61E06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F80435"/>
    <w:multiLevelType w:val="hybridMultilevel"/>
    <w:tmpl w:val="57AE00A4"/>
    <w:lvl w:ilvl="0" w:tplc="B2026FE0">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927A7E"/>
    <w:multiLevelType w:val="hybridMultilevel"/>
    <w:tmpl w:val="B9F21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F6DE1"/>
    <w:multiLevelType w:val="hybridMultilevel"/>
    <w:tmpl w:val="4072E33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5FB61455"/>
    <w:multiLevelType w:val="multilevel"/>
    <w:tmpl w:val="80B6453A"/>
    <w:lvl w:ilvl="0">
      <w:start w:val="1"/>
      <w:numFmt w:val="decimal"/>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2"/>
      <w:numFmt w:val="decimal"/>
      <w:lvlText w:val="%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27">
    <w:nsid w:val="63447528"/>
    <w:multiLevelType w:val="hybridMultilevel"/>
    <w:tmpl w:val="8208156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4E56666"/>
    <w:multiLevelType w:val="hybridMultilevel"/>
    <w:tmpl w:val="402897E0"/>
    <w:lvl w:ilvl="0" w:tplc="CED0A52E">
      <w:start w:val="1"/>
      <w:numFmt w:val="decimal"/>
      <w:lvlText w:val="%1."/>
      <w:lvlJc w:val="left"/>
      <w:pPr>
        <w:ind w:left="1835" w:hanging="9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80267B8"/>
    <w:multiLevelType w:val="hybridMultilevel"/>
    <w:tmpl w:val="4378CC82"/>
    <w:lvl w:ilvl="0" w:tplc="0DBE7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F90953"/>
    <w:multiLevelType w:val="hybridMultilevel"/>
    <w:tmpl w:val="EF9A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0B7B26"/>
    <w:multiLevelType w:val="hybridMultilevel"/>
    <w:tmpl w:val="3482C82A"/>
    <w:lvl w:ilvl="0" w:tplc="2366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A04873"/>
    <w:multiLevelType w:val="hybridMultilevel"/>
    <w:tmpl w:val="1102E27A"/>
    <w:lvl w:ilvl="0" w:tplc="3A5C36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0E1A52"/>
    <w:multiLevelType w:val="hybridMultilevel"/>
    <w:tmpl w:val="43300ACE"/>
    <w:lvl w:ilvl="0" w:tplc="149E4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E0033D"/>
    <w:multiLevelType w:val="hybridMultilevel"/>
    <w:tmpl w:val="A81A98E4"/>
    <w:lvl w:ilvl="0" w:tplc="C41AC276">
      <w:start w:val="1"/>
      <w:numFmt w:val="decimal"/>
      <w:lvlText w:val="%1."/>
      <w:lvlJc w:val="left"/>
      <w:pPr>
        <w:ind w:left="984" w:hanging="9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604344"/>
    <w:multiLevelType w:val="hybridMultilevel"/>
    <w:tmpl w:val="AC5AA928"/>
    <w:lvl w:ilvl="0" w:tplc="9372EC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CD494C"/>
    <w:multiLevelType w:val="hybridMultilevel"/>
    <w:tmpl w:val="33F49A86"/>
    <w:lvl w:ilvl="0" w:tplc="81F07C54">
      <w:start w:val="1"/>
      <w:numFmt w:val="decimal"/>
      <w:lvlText w:val="%1."/>
      <w:lvlJc w:val="left"/>
      <w:pPr>
        <w:ind w:left="360"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14"/>
  </w:num>
  <w:num w:numId="2">
    <w:abstractNumId w:val="31"/>
  </w:num>
  <w:num w:numId="3">
    <w:abstractNumId w:val="29"/>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11"/>
  </w:num>
  <w:num w:numId="9">
    <w:abstractNumId w:val="1"/>
  </w:num>
  <w:num w:numId="10">
    <w:abstractNumId w:val="9"/>
  </w:num>
  <w:num w:numId="11">
    <w:abstractNumId w:val="15"/>
  </w:num>
  <w:num w:numId="12">
    <w:abstractNumId w:val="4"/>
  </w:num>
  <w:num w:numId="13">
    <w:abstractNumId w:val="13"/>
  </w:num>
  <w:num w:numId="14">
    <w:abstractNumId w:val="17"/>
  </w:num>
  <w:num w:numId="15">
    <w:abstractNumId w:val="25"/>
  </w:num>
  <w:num w:numId="16">
    <w:abstractNumId w:val="21"/>
  </w:num>
  <w:num w:numId="17">
    <w:abstractNumId w:val="0"/>
  </w:num>
  <w:num w:numId="18">
    <w:abstractNumId w:val="33"/>
  </w:num>
  <w:num w:numId="19">
    <w:abstractNumId w:val="5"/>
  </w:num>
  <w:num w:numId="20">
    <w:abstractNumId w:val="20"/>
  </w:num>
  <w:num w:numId="21">
    <w:abstractNumId w:val="6"/>
  </w:num>
  <w:num w:numId="22">
    <w:abstractNumId w:val="34"/>
  </w:num>
  <w:num w:numId="23">
    <w:abstractNumId w:val="28"/>
  </w:num>
  <w:num w:numId="24">
    <w:abstractNumId w:val="32"/>
  </w:num>
  <w:num w:numId="25">
    <w:abstractNumId w:val="10"/>
  </w:num>
  <w:num w:numId="26">
    <w:abstractNumId w:val="12"/>
  </w:num>
  <w:num w:numId="27">
    <w:abstractNumId w:val="3"/>
  </w:num>
  <w:num w:numId="28">
    <w:abstractNumId w:val="8"/>
  </w:num>
  <w:num w:numId="29">
    <w:abstractNumId w:val="23"/>
  </w:num>
  <w:num w:numId="30">
    <w:abstractNumId w:val="27"/>
  </w:num>
  <w:num w:numId="31">
    <w:abstractNumId w:val="16"/>
  </w:num>
  <w:num w:numId="32">
    <w:abstractNumId w:val="35"/>
  </w:num>
  <w:num w:numId="33">
    <w:abstractNumId w:val="2"/>
  </w:num>
  <w:num w:numId="34">
    <w:abstractNumId w:val="7"/>
  </w:num>
  <w:num w:numId="35">
    <w:abstractNumId w:val="3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7"/>
    <w:rsid w:val="00002787"/>
    <w:rsid w:val="000034FD"/>
    <w:rsid w:val="000077F9"/>
    <w:rsid w:val="00013614"/>
    <w:rsid w:val="0002111C"/>
    <w:rsid w:val="00026C8A"/>
    <w:rsid w:val="000270D8"/>
    <w:rsid w:val="000278FB"/>
    <w:rsid w:val="00030EF6"/>
    <w:rsid w:val="00031FEE"/>
    <w:rsid w:val="0003201E"/>
    <w:rsid w:val="00034BC5"/>
    <w:rsid w:val="00036BD0"/>
    <w:rsid w:val="00042010"/>
    <w:rsid w:val="00047FE5"/>
    <w:rsid w:val="000525A1"/>
    <w:rsid w:val="00056058"/>
    <w:rsid w:val="00057264"/>
    <w:rsid w:val="00061881"/>
    <w:rsid w:val="0006361C"/>
    <w:rsid w:val="000637A2"/>
    <w:rsid w:val="00070AE9"/>
    <w:rsid w:val="00070FDE"/>
    <w:rsid w:val="000730C0"/>
    <w:rsid w:val="00073DE9"/>
    <w:rsid w:val="00074160"/>
    <w:rsid w:val="00074B03"/>
    <w:rsid w:val="00074B80"/>
    <w:rsid w:val="000759F7"/>
    <w:rsid w:val="00082493"/>
    <w:rsid w:val="00083AC3"/>
    <w:rsid w:val="00083E0C"/>
    <w:rsid w:val="0008422B"/>
    <w:rsid w:val="00087158"/>
    <w:rsid w:val="00090BA2"/>
    <w:rsid w:val="00091349"/>
    <w:rsid w:val="00091E26"/>
    <w:rsid w:val="0009218D"/>
    <w:rsid w:val="000974E7"/>
    <w:rsid w:val="000A160E"/>
    <w:rsid w:val="000A1D30"/>
    <w:rsid w:val="000A5FA0"/>
    <w:rsid w:val="000A6881"/>
    <w:rsid w:val="000A6FAA"/>
    <w:rsid w:val="000A78D3"/>
    <w:rsid w:val="000B0072"/>
    <w:rsid w:val="000B148F"/>
    <w:rsid w:val="000B1F69"/>
    <w:rsid w:val="000B482A"/>
    <w:rsid w:val="000C0D2A"/>
    <w:rsid w:val="000C0DE2"/>
    <w:rsid w:val="000C208F"/>
    <w:rsid w:val="000C26A1"/>
    <w:rsid w:val="000C4335"/>
    <w:rsid w:val="000C4837"/>
    <w:rsid w:val="000C4A52"/>
    <w:rsid w:val="000C767A"/>
    <w:rsid w:val="000D1380"/>
    <w:rsid w:val="000D3730"/>
    <w:rsid w:val="000D3AF4"/>
    <w:rsid w:val="000D4C8F"/>
    <w:rsid w:val="000D5502"/>
    <w:rsid w:val="000D698A"/>
    <w:rsid w:val="000D79A8"/>
    <w:rsid w:val="000E1964"/>
    <w:rsid w:val="000E225B"/>
    <w:rsid w:val="000E5534"/>
    <w:rsid w:val="000F18CB"/>
    <w:rsid w:val="000F2F77"/>
    <w:rsid w:val="000F5FA6"/>
    <w:rsid w:val="000F7311"/>
    <w:rsid w:val="000F73F6"/>
    <w:rsid w:val="000F7C27"/>
    <w:rsid w:val="0010657E"/>
    <w:rsid w:val="00106D3E"/>
    <w:rsid w:val="0011552F"/>
    <w:rsid w:val="00120B5D"/>
    <w:rsid w:val="0012124C"/>
    <w:rsid w:val="00121773"/>
    <w:rsid w:val="00121EC5"/>
    <w:rsid w:val="001228A5"/>
    <w:rsid w:val="00122CBC"/>
    <w:rsid w:val="00126F43"/>
    <w:rsid w:val="00127C2C"/>
    <w:rsid w:val="00131C16"/>
    <w:rsid w:val="0013386A"/>
    <w:rsid w:val="00134EE1"/>
    <w:rsid w:val="001356A0"/>
    <w:rsid w:val="00140CE5"/>
    <w:rsid w:val="00140F17"/>
    <w:rsid w:val="001410C5"/>
    <w:rsid w:val="001417B6"/>
    <w:rsid w:val="00143119"/>
    <w:rsid w:val="001447DC"/>
    <w:rsid w:val="00155C21"/>
    <w:rsid w:val="00156A99"/>
    <w:rsid w:val="00161122"/>
    <w:rsid w:val="00165EF6"/>
    <w:rsid w:val="00173A3B"/>
    <w:rsid w:val="00175B63"/>
    <w:rsid w:val="00181731"/>
    <w:rsid w:val="00185B8C"/>
    <w:rsid w:val="001943F2"/>
    <w:rsid w:val="00195344"/>
    <w:rsid w:val="00196688"/>
    <w:rsid w:val="00197600"/>
    <w:rsid w:val="0019779C"/>
    <w:rsid w:val="001A1AC4"/>
    <w:rsid w:val="001A2C8A"/>
    <w:rsid w:val="001A3B77"/>
    <w:rsid w:val="001A5AC2"/>
    <w:rsid w:val="001A62C0"/>
    <w:rsid w:val="001B05AE"/>
    <w:rsid w:val="001B1142"/>
    <w:rsid w:val="001B18E3"/>
    <w:rsid w:val="001B2BA9"/>
    <w:rsid w:val="001B36E2"/>
    <w:rsid w:val="001B39BA"/>
    <w:rsid w:val="001B3FD1"/>
    <w:rsid w:val="001B5C1F"/>
    <w:rsid w:val="001B7571"/>
    <w:rsid w:val="001B7EB3"/>
    <w:rsid w:val="001B7F56"/>
    <w:rsid w:val="001C16A7"/>
    <w:rsid w:val="001C2316"/>
    <w:rsid w:val="001C61B2"/>
    <w:rsid w:val="001D2E80"/>
    <w:rsid w:val="001D420C"/>
    <w:rsid w:val="001D7225"/>
    <w:rsid w:val="001D7F81"/>
    <w:rsid w:val="001E01B4"/>
    <w:rsid w:val="001E05D0"/>
    <w:rsid w:val="001E6904"/>
    <w:rsid w:val="001F34A6"/>
    <w:rsid w:val="001F4B0F"/>
    <w:rsid w:val="001F603F"/>
    <w:rsid w:val="001F6662"/>
    <w:rsid w:val="00201C5B"/>
    <w:rsid w:val="0020661C"/>
    <w:rsid w:val="002072A9"/>
    <w:rsid w:val="0021059C"/>
    <w:rsid w:val="00210F15"/>
    <w:rsid w:val="0021162C"/>
    <w:rsid w:val="00211A25"/>
    <w:rsid w:val="0021258F"/>
    <w:rsid w:val="0021391F"/>
    <w:rsid w:val="00213A93"/>
    <w:rsid w:val="00225A2C"/>
    <w:rsid w:val="0022726A"/>
    <w:rsid w:val="00227C48"/>
    <w:rsid w:val="002305A1"/>
    <w:rsid w:val="0023165D"/>
    <w:rsid w:val="00233452"/>
    <w:rsid w:val="00236C69"/>
    <w:rsid w:val="00236D6B"/>
    <w:rsid w:val="00240B4C"/>
    <w:rsid w:val="00241DC6"/>
    <w:rsid w:val="002441A7"/>
    <w:rsid w:val="00247574"/>
    <w:rsid w:val="002501C1"/>
    <w:rsid w:val="00255696"/>
    <w:rsid w:val="00255904"/>
    <w:rsid w:val="00257703"/>
    <w:rsid w:val="00257E69"/>
    <w:rsid w:val="0026028F"/>
    <w:rsid w:val="00261478"/>
    <w:rsid w:val="00262DF0"/>
    <w:rsid w:val="0026301D"/>
    <w:rsid w:val="00264DA7"/>
    <w:rsid w:val="002663DA"/>
    <w:rsid w:val="00267091"/>
    <w:rsid w:val="00267E51"/>
    <w:rsid w:val="00270F28"/>
    <w:rsid w:val="00271D39"/>
    <w:rsid w:val="0027275B"/>
    <w:rsid w:val="00274188"/>
    <w:rsid w:val="00276459"/>
    <w:rsid w:val="00277A7C"/>
    <w:rsid w:val="00282EC2"/>
    <w:rsid w:val="00283D91"/>
    <w:rsid w:val="00284066"/>
    <w:rsid w:val="002841DA"/>
    <w:rsid w:val="00284A3B"/>
    <w:rsid w:val="00294738"/>
    <w:rsid w:val="00295AFC"/>
    <w:rsid w:val="002A01EF"/>
    <w:rsid w:val="002A3486"/>
    <w:rsid w:val="002A426A"/>
    <w:rsid w:val="002A4B99"/>
    <w:rsid w:val="002A7BF5"/>
    <w:rsid w:val="002B1B6B"/>
    <w:rsid w:val="002B391F"/>
    <w:rsid w:val="002B6DF5"/>
    <w:rsid w:val="002B7CD9"/>
    <w:rsid w:val="002C07E3"/>
    <w:rsid w:val="002C0A2F"/>
    <w:rsid w:val="002C0AA7"/>
    <w:rsid w:val="002C3015"/>
    <w:rsid w:val="002C3163"/>
    <w:rsid w:val="002C3F2E"/>
    <w:rsid w:val="002C5075"/>
    <w:rsid w:val="002C58E2"/>
    <w:rsid w:val="002C7A5E"/>
    <w:rsid w:val="002D0A4D"/>
    <w:rsid w:val="002D3B0C"/>
    <w:rsid w:val="002E2FDC"/>
    <w:rsid w:val="002E3644"/>
    <w:rsid w:val="002E5986"/>
    <w:rsid w:val="002F0E9A"/>
    <w:rsid w:val="002F223D"/>
    <w:rsid w:val="002F318F"/>
    <w:rsid w:val="002F6F90"/>
    <w:rsid w:val="002F76AE"/>
    <w:rsid w:val="00300613"/>
    <w:rsid w:val="00302178"/>
    <w:rsid w:val="003032A9"/>
    <w:rsid w:val="0030385E"/>
    <w:rsid w:val="00303C7F"/>
    <w:rsid w:val="003047C9"/>
    <w:rsid w:val="003113F1"/>
    <w:rsid w:val="00311668"/>
    <w:rsid w:val="00314287"/>
    <w:rsid w:val="003151A1"/>
    <w:rsid w:val="00316967"/>
    <w:rsid w:val="003176AC"/>
    <w:rsid w:val="0032029D"/>
    <w:rsid w:val="00321485"/>
    <w:rsid w:val="00323D7D"/>
    <w:rsid w:val="003244DF"/>
    <w:rsid w:val="0032500A"/>
    <w:rsid w:val="00331659"/>
    <w:rsid w:val="00333047"/>
    <w:rsid w:val="00334D0B"/>
    <w:rsid w:val="0033606E"/>
    <w:rsid w:val="00340163"/>
    <w:rsid w:val="00340563"/>
    <w:rsid w:val="00342594"/>
    <w:rsid w:val="003437A1"/>
    <w:rsid w:val="003437BE"/>
    <w:rsid w:val="00343BD2"/>
    <w:rsid w:val="00344380"/>
    <w:rsid w:val="00345EB5"/>
    <w:rsid w:val="0035085D"/>
    <w:rsid w:val="00352992"/>
    <w:rsid w:val="003559F1"/>
    <w:rsid w:val="0035699F"/>
    <w:rsid w:val="0035713A"/>
    <w:rsid w:val="00357E4D"/>
    <w:rsid w:val="003676B2"/>
    <w:rsid w:val="00380DB0"/>
    <w:rsid w:val="00383F78"/>
    <w:rsid w:val="00384084"/>
    <w:rsid w:val="00385C6A"/>
    <w:rsid w:val="0038649D"/>
    <w:rsid w:val="00386899"/>
    <w:rsid w:val="0039027F"/>
    <w:rsid w:val="00390647"/>
    <w:rsid w:val="003924FD"/>
    <w:rsid w:val="0039391E"/>
    <w:rsid w:val="003946DE"/>
    <w:rsid w:val="003958FB"/>
    <w:rsid w:val="00396E9A"/>
    <w:rsid w:val="003A0D37"/>
    <w:rsid w:val="003A36E9"/>
    <w:rsid w:val="003B3AB9"/>
    <w:rsid w:val="003B4ABF"/>
    <w:rsid w:val="003B5078"/>
    <w:rsid w:val="003B575F"/>
    <w:rsid w:val="003B605E"/>
    <w:rsid w:val="003B6842"/>
    <w:rsid w:val="003B7148"/>
    <w:rsid w:val="003C32FC"/>
    <w:rsid w:val="003C3544"/>
    <w:rsid w:val="003C5775"/>
    <w:rsid w:val="003D052C"/>
    <w:rsid w:val="003D08A1"/>
    <w:rsid w:val="003D180B"/>
    <w:rsid w:val="003D1B80"/>
    <w:rsid w:val="003D2A9B"/>
    <w:rsid w:val="003D5AEB"/>
    <w:rsid w:val="003E0424"/>
    <w:rsid w:val="003E08DA"/>
    <w:rsid w:val="003E4E33"/>
    <w:rsid w:val="003F0211"/>
    <w:rsid w:val="003F15F6"/>
    <w:rsid w:val="003F38B8"/>
    <w:rsid w:val="003F5D56"/>
    <w:rsid w:val="003F685F"/>
    <w:rsid w:val="00403055"/>
    <w:rsid w:val="00403322"/>
    <w:rsid w:val="004052E6"/>
    <w:rsid w:val="00405546"/>
    <w:rsid w:val="00405DC6"/>
    <w:rsid w:val="004071A4"/>
    <w:rsid w:val="00414699"/>
    <w:rsid w:val="00414CCA"/>
    <w:rsid w:val="004160D7"/>
    <w:rsid w:val="0042094A"/>
    <w:rsid w:val="00425425"/>
    <w:rsid w:val="00425A48"/>
    <w:rsid w:val="0043171F"/>
    <w:rsid w:val="00432C8D"/>
    <w:rsid w:val="00433AED"/>
    <w:rsid w:val="00434713"/>
    <w:rsid w:val="00436E47"/>
    <w:rsid w:val="00436E4D"/>
    <w:rsid w:val="0044090F"/>
    <w:rsid w:val="00440FD0"/>
    <w:rsid w:val="004423AC"/>
    <w:rsid w:val="00446FDD"/>
    <w:rsid w:val="0044737B"/>
    <w:rsid w:val="0044797C"/>
    <w:rsid w:val="004510D0"/>
    <w:rsid w:val="0045153E"/>
    <w:rsid w:val="00451867"/>
    <w:rsid w:val="0045242A"/>
    <w:rsid w:val="00454397"/>
    <w:rsid w:val="00454634"/>
    <w:rsid w:val="0046127F"/>
    <w:rsid w:val="004674E9"/>
    <w:rsid w:val="00474BF2"/>
    <w:rsid w:val="004754A2"/>
    <w:rsid w:val="00476FCD"/>
    <w:rsid w:val="00481B9D"/>
    <w:rsid w:val="00482B4A"/>
    <w:rsid w:val="0048337E"/>
    <w:rsid w:val="0048462B"/>
    <w:rsid w:val="00485CB3"/>
    <w:rsid w:val="00486261"/>
    <w:rsid w:val="00490528"/>
    <w:rsid w:val="00495E30"/>
    <w:rsid w:val="00496717"/>
    <w:rsid w:val="004A3466"/>
    <w:rsid w:val="004A4D17"/>
    <w:rsid w:val="004A53AB"/>
    <w:rsid w:val="004A7286"/>
    <w:rsid w:val="004B2ED4"/>
    <w:rsid w:val="004B65EA"/>
    <w:rsid w:val="004B7E06"/>
    <w:rsid w:val="004C0630"/>
    <w:rsid w:val="004C1D00"/>
    <w:rsid w:val="004C21DA"/>
    <w:rsid w:val="004C3903"/>
    <w:rsid w:val="004C5C4E"/>
    <w:rsid w:val="004C6449"/>
    <w:rsid w:val="004D012E"/>
    <w:rsid w:val="004E1422"/>
    <w:rsid w:val="004E40B7"/>
    <w:rsid w:val="004E47DB"/>
    <w:rsid w:val="004F6397"/>
    <w:rsid w:val="004F76E4"/>
    <w:rsid w:val="0050059C"/>
    <w:rsid w:val="00503B59"/>
    <w:rsid w:val="00504F6F"/>
    <w:rsid w:val="00510C83"/>
    <w:rsid w:val="00510F66"/>
    <w:rsid w:val="0051247D"/>
    <w:rsid w:val="00514CE1"/>
    <w:rsid w:val="00517F51"/>
    <w:rsid w:val="00521281"/>
    <w:rsid w:val="0052211F"/>
    <w:rsid w:val="00523F13"/>
    <w:rsid w:val="00533325"/>
    <w:rsid w:val="005334A5"/>
    <w:rsid w:val="00534EE3"/>
    <w:rsid w:val="00540627"/>
    <w:rsid w:val="00540EE9"/>
    <w:rsid w:val="00544D3B"/>
    <w:rsid w:val="00544F2D"/>
    <w:rsid w:val="005455F8"/>
    <w:rsid w:val="00551433"/>
    <w:rsid w:val="005526EC"/>
    <w:rsid w:val="00553589"/>
    <w:rsid w:val="00553C94"/>
    <w:rsid w:val="00555028"/>
    <w:rsid w:val="00555E2E"/>
    <w:rsid w:val="0055699A"/>
    <w:rsid w:val="00557426"/>
    <w:rsid w:val="00557B6F"/>
    <w:rsid w:val="00560340"/>
    <w:rsid w:val="00560369"/>
    <w:rsid w:val="00564E1A"/>
    <w:rsid w:val="00572D4F"/>
    <w:rsid w:val="00572E4F"/>
    <w:rsid w:val="005743C6"/>
    <w:rsid w:val="0057736B"/>
    <w:rsid w:val="00580C69"/>
    <w:rsid w:val="00581187"/>
    <w:rsid w:val="00582167"/>
    <w:rsid w:val="00583D37"/>
    <w:rsid w:val="005910AE"/>
    <w:rsid w:val="005925F2"/>
    <w:rsid w:val="005929B2"/>
    <w:rsid w:val="00592A58"/>
    <w:rsid w:val="005A19C2"/>
    <w:rsid w:val="005A1D71"/>
    <w:rsid w:val="005A3BF2"/>
    <w:rsid w:val="005A3D72"/>
    <w:rsid w:val="005A774E"/>
    <w:rsid w:val="005B17AC"/>
    <w:rsid w:val="005B32D2"/>
    <w:rsid w:val="005B3349"/>
    <w:rsid w:val="005B48E6"/>
    <w:rsid w:val="005B63DD"/>
    <w:rsid w:val="005B645F"/>
    <w:rsid w:val="005C000F"/>
    <w:rsid w:val="005C0B8A"/>
    <w:rsid w:val="005C1C8E"/>
    <w:rsid w:val="005C2199"/>
    <w:rsid w:val="005C2292"/>
    <w:rsid w:val="005C2D17"/>
    <w:rsid w:val="005C5CE2"/>
    <w:rsid w:val="005C75C1"/>
    <w:rsid w:val="005D0DB9"/>
    <w:rsid w:val="005D1A3E"/>
    <w:rsid w:val="005D54CB"/>
    <w:rsid w:val="005D6E6D"/>
    <w:rsid w:val="005D711A"/>
    <w:rsid w:val="005D7293"/>
    <w:rsid w:val="005E21F4"/>
    <w:rsid w:val="005E3C5B"/>
    <w:rsid w:val="005E5D77"/>
    <w:rsid w:val="005E5F6D"/>
    <w:rsid w:val="005F07B6"/>
    <w:rsid w:val="005F0B2A"/>
    <w:rsid w:val="005F1381"/>
    <w:rsid w:val="005F14C8"/>
    <w:rsid w:val="005F1C21"/>
    <w:rsid w:val="005F7953"/>
    <w:rsid w:val="00604091"/>
    <w:rsid w:val="00604BE1"/>
    <w:rsid w:val="006053BC"/>
    <w:rsid w:val="00607729"/>
    <w:rsid w:val="00614C1E"/>
    <w:rsid w:val="00615179"/>
    <w:rsid w:val="0061768A"/>
    <w:rsid w:val="00621275"/>
    <w:rsid w:val="00624DB7"/>
    <w:rsid w:val="00625B31"/>
    <w:rsid w:val="00631B7C"/>
    <w:rsid w:val="006326D6"/>
    <w:rsid w:val="006330EE"/>
    <w:rsid w:val="0063551E"/>
    <w:rsid w:val="0064530E"/>
    <w:rsid w:val="006453AF"/>
    <w:rsid w:val="00647139"/>
    <w:rsid w:val="00652E55"/>
    <w:rsid w:val="0065373A"/>
    <w:rsid w:val="00657131"/>
    <w:rsid w:val="006659DD"/>
    <w:rsid w:val="00667A5C"/>
    <w:rsid w:val="00670ECB"/>
    <w:rsid w:val="00672239"/>
    <w:rsid w:val="00680E49"/>
    <w:rsid w:val="00681605"/>
    <w:rsid w:val="006857CD"/>
    <w:rsid w:val="006873C6"/>
    <w:rsid w:val="00697418"/>
    <w:rsid w:val="006A13F5"/>
    <w:rsid w:val="006A485E"/>
    <w:rsid w:val="006A49BD"/>
    <w:rsid w:val="006A6877"/>
    <w:rsid w:val="006A763F"/>
    <w:rsid w:val="006B1B0A"/>
    <w:rsid w:val="006B2FEA"/>
    <w:rsid w:val="006B47D7"/>
    <w:rsid w:val="006B5B95"/>
    <w:rsid w:val="006B5DCD"/>
    <w:rsid w:val="006C64F8"/>
    <w:rsid w:val="006D17CD"/>
    <w:rsid w:val="006D1DD4"/>
    <w:rsid w:val="006D2F8D"/>
    <w:rsid w:val="006D3028"/>
    <w:rsid w:val="006D39A8"/>
    <w:rsid w:val="006E06B5"/>
    <w:rsid w:val="006E2557"/>
    <w:rsid w:val="006E32E3"/>
    <w:rsid w:val="006E5385"/>
    <w:rsid w:val="006E63C2"/>
    <w:rsid w:val="006E6738"/>
    <w:rsid w:val="006E6D4A"/>
    <w:rsid w:val="006E7F4A"/>
    <w:rsid w:val="006F11F7"/>
    <w:rsid w:val="006F207B"/>
    <w:rsid w:val="006F4F7D"/>
    <w:rsid w:val="00702364"/>
    <w:rsid w:val="00703181"/>
    <w:rsid w:val="007032BE"/>
    <w:rsid w:val="00707668"/>
    <w:rsid w:val="00707DED"/>
    <w:rsid w:val="00710B1F"/>
    <w:rsid w:val="00710F9B"/>
    <w:rsid w:val="00711313"/>
    <w:rsid w:val="00713686"/>
    <w:rsid w:val="00714191"/>
    <w:rsid w:val="007203F2"/>
    <w:rsid w:val="00722780"/>
    <w:rsid w:val="00722E3B"/>
    <w:rsid w:val="00732B33"/>
    <w:rsid w:val="007346CD"/>
    <w:rsid w:val="0073751D"/>
    <w:rsid w:val="00737539"/>
    <w:rsid w:val="00741925"/>
    <w:rsid w:val="00744A36"/>
    <w:rsid w:val="007456B3"/>
    <w:rsid w:val="00746091"/>
    <w:rsid w:val="00746406"/>
    <w:rsid w:val="00747EAE"/>
    <w:rsid w:val="00753614"/>
    <w:rsid w:val="007567C1"/>
    <w:rsid w:val="00756890"/>
    <w:rsid w:val="007619D8"/>
    <w:rsid w:val="007624D6"/>
    <w:rsid w:val="00762C71"/>
    <w:rsid w:val="0076642B"/>
    <w:rsid w:val="007669B7"/>
    <w:rsid w:val="00767DAB"/>
    <w:rsid w:val="00770E94"/>
    <w:rsid w:val="00774C01"/>
    <w:rsid w:val="00780AB6"/>
    <w:rsid w:val="00780BB1"/>
    <w:rsid w:val="00785A04"/>
    <w:rsid w:val="00790453"/>
    <w:rsid w:val="007918EE"/>
    <w:rsid w:val="007926AD"/>
    <w:rsid w:val="00793E7F"/>
    <w:rsid w:val="0079499D"/>
    <w:rsid w:val="00795ACB"/>
    <w:rsid w:val="00797DED"/>
    <w:rsid w:val="007A08F8"/>
    <w:rsid w:val="007A5498"/>
    <w:rsid w:val="007A5DE5"/>
    <w:rsid w:val="007A66CE"/>
    <w:rsid w:val="007A6D0D"/>
    <w:rsid w:val="007B16A4"/>
    <w:rsid w:val="007B2077"/>
    <w:rsid w:val="007B2426"/>
    <w:rsid w:val="007B254C"/>
    <w:rsid w:val="007B25A2"/>
    <w:rsid w:val="007B2754"/>
    <w:rsid w:val="007B3495"/>
    <w:rsid w:val="007B4772"/>
    <w:rsid w:val="007B4D2E"/>
    <w:rsid w:val="007B5CD8"/>
    <w:rsid w:val="007C1C1C"/>
    <w:rsid w:val="007C505B"/>
    <w:rsid w:val="007C5268"/>
    <w:rsid w:val="007C7219"/>
    <w:rsid w:val="007D04CF"/>
    <w:rsid w:val="007D1622"/>
    <w:rsid w:val="007D2541"/>
    <w:rsid w:val="007D299A"/>
    <w:rsid w:val="007D2C4C"/>
    <w:rsid w:val="007D2F4D"/>
    <w:rsid w:val="007D4E78"/>
    <w:rsid w:val="007D71D0"/>
    <w:rsid w:val="007D7212"/>
    <w:rsid w:val="007E15BE"/>
    <w:rsid w:val="007E1BA3"/>
    <w:rsid w:val="007E6FFD"/>
    <w:rsid w:val="007E7DA7"/>
    <w:rsid w:val="007F10F9"/>
    <w:rsid w:val="007F445A"/>
    <w:rsid w:val="007F688C"/>
    <w:rsid w:val="0080145D"/>
    <w:rsid w:val="008015D6"/>
    <w:rsid w:val="00801E6F"/>
    <w:rsid w:val="0080245C"/>
    <w:rsid w:val="008031A8"/>
    <w:rsid w:val="008064CC"/>
    <w:rsid w:val="00811099"/>
    <w:rsid w:val="008119C9"/>
    <w:rsid w:val="00811D39"/>
    <w:rsid w:val="008132A3"/>
    <w:rsid w:val="00820196"/>
    <w:rsid w:val="00821079"/>
    <w:rsid w:val="00824384"/>
    <w:rsid w:val="008258DB"/>
    <w:rsid w:val="00825FF2"/>
    <w:rsid w:val="00836725"/>
    <w:rsid w:val="00842D85"/>
    <w:rsid w:val="0084375B"/>
    <w:rsid w:val="00843B09"/>
    <w:rsid w:val="00844840"/>
    <w:rsid w:val="00850141"/>
    <w:rsid w:val="008506B3"/>
    <w:rsid w:val="00860033"/>
    <w:rsid w:val="0086015B"/>
    <w:rsid w:val="0086400C"/>
    <w:rsid w:val="0086409F"/>
    <w:rsid w:val="00864226"/>
    <w:rsid w:val="00864854"/>
    <w:rsid w:val="00865D0F"/>
    <w:rsid w:val="00866FD0"/>
    <w:rsid w:val="008701A7"/>
    <w:rsid w:val="0087122B"/>
    <w:rsid w:val="008729BA"/>
    <w:rsid w:val="008740BF"/>
    <w:rsid w:val="008740F6"/>
    <w:rsid w:val="00875021"/>
    <w:rsid w:val="00877281"/>
    <w:rsid w:val="008820B0"/>
    <w:rsid w:val="00892A08"/>
    <w:rsid w:val="00894C1D"/>
    <w:rsid w:val="00895F76"/>
    <w:rsid w:val="00897CF2"/>
    <w:rsid w:val="008A02F7"/>
    <w:rsid w:val="008A20B5"/>
    <w:rsid w:val="008A4198"/>
    <w:rsid w:val="008A4B0A"/>
    <w:rsid w:val="008A5A31"/>
    <w:rsid w:val="008A6041"/>
    <w:rsid w:val="008A6194"/>
    <w:rsid w:val="008A6918"/>
    <w:rsid w:val="008B1338"/>
    <w:rsid w:val="008B2CC0"/>
    <w:rsid w:val="008B55A3"/>
    <w:rsid w:val="008B56E1"/>
    <w:rsid w:val="008B5791"/>
    <w:rsid w:val="008C0746"/>
    <w:rsid w:val="008C0954"/>
    <w:rsid w:val="008C2375"/>
    <w:rsid w:val="008C4769"/>
    <w:rsid w:val="008D0EAA"/>
    <w:rsid w:val="008D1C77"/>
    <w:rsid w:val="008D4DB1"/>
    <w:rsid w:val="008E0EDA"/>
    <w:rsid w:val="008E252B"/>
    <w:rsid w:val="008E29E2"/>
    <w:rsid w:val="008E32D1"/>
    <w:rsid w:val="008E6E93"/>
    <w:rsid w:val="008F0688"/>
    <w:rsid w:val="008F5A10"/>
    <w:rsid w:val="00901AD9"/>
    <w:rsid w:val="00902AE0"/>
    <w:rsid w:val="00911F5B"/>
    <w:rsid w:val="00914822"/>
    <w:rsid w:val="009206AF"/>
    <w:rsid w:val="009208B0"/>
    <w:rsid w:val="00922FCD"/>
    <w:rsid w:val="00924E43"/>
    <w:rsid w:val="00925FF0"/>
    <w:rsid w:val="009278AC"/>
    <w:rsid w:val="009310C8"/>
    <w:rsid w:val="0093120C"/>
    <w:rsid w:val="0093225C"/>
    <w:rsid w:val="009350E3"/>
    <w:rsid w:val="009421F9"/>
    <w:rsid w:val="009422E1"/>
    <w:rsid w:val="009441F6"/>
    <w:rsid w:val="009447A0"/>
    <w:rsid w:val="00950036"/>
    <w:rsid w:val="00955E46"/>
    <w:rsid w:val="00962201"/>
    <w:rsid w:val="00962A33"/>
    <w:rsid w:val="00963A4E"/>
    <w:rsid w:val="00965D80"/>
    <w:rsid w:val="00970BC4"/>
    <w:rsid w:val="00975265"/>
    <w:rsid w:val="009765D2"/>
    <w:rsid w:val="009829A1"/>
    <w:rsid w:val="00984BDA"/>
    <w:rsid w:val="00986602"/>
    <w:rsid w:val="009869A9"/>
    <w:rsid w:val="00992AE8"/>
    <w:rsid w:val="00993CEE"/>
    <w:rsid w:val="009A0177"/>
    <w:rsid w:val="009A3525"/>
    <w:rsid w:val="009A5162"/>
    <w:rsid w:val="009B1B6C"/>
    <w:rsid w:val="009B344F"/>
    <w:rsid w:val="009B3457"/>
    <w:rsid w:val="009B35AE"/>
    <w:rsid w:val="009B555F"/>
    <w:rsid w:val="009C155B"/>
    <w:rsid w:val="009C30B2"/>
    <w:rsid w:val="009C67C0"/>
    <w:rsid w:val="009C7131"/>
    <w:rsid w:val="009D092A"/>
    <w:rsid w:val="009D2C38"/>
    <w:rsid w:val="009D5116"/>
    <w:rsid w:val="009D5504"/>
    <w:rsid w:val="009D7FCD"/>
    <w:rsid w:val="009E019E"/>
    <w:rsid w:val="009E0DAD"/>
    <w:rsid w:val="009E1EC5"/>
    <w:rsid w:val="009E200B"/>
    <w:rsid w:val="009E25A0"/>
    <w:rsid w:val="009E5BF0"/>
    <w:rsid w:val="009F1A2C"/>
    <w:rsid w:val="009F4EC6"/>
    <w:rsid w:val="009F5CAD"/>
    <w:rsid w:val="009F619E"/>
    <w:rsid w:val="009F64C3"/>
    <w:rsid w:val="009F7692"/>
    <w:rsid w:val="00A008E6"/>
    <w:rsid w:val="00A024AE"/>
    <w:rsid w:val="00A028B1"/>
    <w:rsid w:val="00A031F6"/>
    <w:rsid w:val="00A0341D"/>
    <w:rsid w:val="00A052E6"/>
    <w:rsid w:val="00A055AA"/>
    <w:rsid w:val="00A0646E"/>
    <w:rsid w:val="00A07613"/>
    <w:rsid w:val="00A153BF"/>
    <w:rsid w:val="00A221F3"/>
    <w:rsid w:val="00A22CE7"/>
    <w:rsid w:val="00A236DE"/>
    <w:rsid w:val="00A24819"/>
    <w:rsid w:val="00A2528B"/>
    <w:rsid w:val="00A26E6B"/>
    <w:rsid w:val="00A27A71"/>
    <w:rsid w:val="00A30993"/>
    <w:rsid w:val="00A31D7F"/>
    <w:rsid w:val="00A34B05"/>
    <w:rsid w:val="00A4024D"/>
    <w:rsid w:val="00A40818"/>
    <w:rsid w:val="00A41DE2"/>
    <w:rsid w:val="00A41E07"/>
    <w:rsid w:val="00A42C16"/>
    <w:rsid w:val="00A430BA"/>
    <w:rsid w:val="00A439B8"/>
    <w:rsid w:val="00A4657F"/>
    <w:rsid w:val="00A476AE"/>
    <w:rsid w:val="00A50B3A"/>
    <w:rsid w:val="00A51EFF"/>
    <w:rsid w:val="00A60666"/>
    <w:rsid w:val="00A645BC"/>
    <w:rsid w:val="00A66373"/>
    <w:rsid w:val="00A722BB"/>
    <w:rsid w:val="00A74E1B"/>
    <w:rsid w:val="00A755FF"/>
    <w:rsid w:val="00A816AB"/>
    <w:rsid w:val="00A816CB"/>
    <w:rsid w:val="00A9215D"/>
    <w:rsid w:val="00A92511"/>
    <w:rsid w:val="00A92BE1"/>
    <w:rsid w:val="00A92CC2"/>
    <w:rsid w:val="00A93A1C"/>
    <w:rsid w:val="00A93B02"/>
    <w:rsid w:val="00A9520D"/>
    <w:rsid w:val="00A95878"/>
    <w:rsid w:val="00AA0C4F"/>
    <w:rsid w:val="00AA2EF3"/>
    <w:rsid w:val="00AA59DD"/>
    <w:rsid w:val="00AA6902"/>
    <w:rsid w:val="00AB05A4"/>
    <w:rsid w:val="00AB26AA"/>
    <w:rsid w:val="00AB6B0B"/>
    <w:rsid w:val="00AB6C76"/>
    <w:rsid w:val="00AB7CCA"/>
    <w:rsid w:val="00AC055F"/>
    <w:rsid w:val="00AC0CEC"/>
    <w:rsid w:val="00AC1042"/>
    <w:rsid w:val="00AC53DC"/>
    <w:rsid w:val="00AD4655"/>
    <w:rsid w:val="00AD5320"/>
    <w:rsid w:val="00AD5B72"/>
    <w:rsid w:val="00AE144F"/>
    <w:rsid w:val="00AE366A"/>
    <w:rsid w:val="00AE6E69"/>
    <w:rsid w:val="00AE7246"/>
    <w:rsid w:val="00AF2073"/>
    <w:rsid w:val="00AF24B7"/>
    <w:rsid w:val="00AF4A23"/>
    <w:rsid w:val="00AF4B45"/>
    <w:rsid w:val="00AF6759"/>
    <w:rsid w:val="00AF7143"/>
    <w:rsid w:val="00AF7968"/>
    <w:rsid w:val="00B002CF"/>
    <w:rsid w:val="00B04AF4"/>
    <w:rsid w:val="00B04EDC"/>
    <w:rsid w:val="00B058BF"/>
    <w:rsid w:val="00B12015"/>
    <w:rsid w:val="00B14A35"/>
    <w:rsid w:val="00B16061"/>
    <w:rsid w:val="00B23960"/>
    <w:rsid w:val="00B26B02"/>
    <w:rsid w:val="00B3074C"/>
    <w:rsid w:val="00B367A9"/>
    <w:rsid w:val="00B40C7D"/>
    <w:rsid w:val="00B44398"/>
    <w:rsid w:val="00B509EF"/>
    <w:rsid w:val="00B515CC"/>
    <w:rsid w:val="00B5195E"/>
    <w:rsid w:val="00B52869"/>
    <w:rsid w:val="00B529E4"/>
    <w:rsid w:val="00B54493"/>
    <w:rsid w:val="00B5476D"/>
    <w:rsid w:val="00B574A4"/>
    <w:rsid w:val="00B609F0"/>
    <w:rsid w:val="00B618F2"/>
    <w:rsid w:val="00B61F8F"/>
    <w:rsid w:val="00B62042"/>
    <w:rsid w:val="00B671CB"/>
    <w:rsid w:val="00B725C2"/>
    <w:rsid w:val="00B72E47"/>
    <w:rsid w:val="00B75AA2"/>
    <w:rsid w:val="00B7662C"/>
    <w:rsid w:val="00B804BC"/>
    <w:rsid w:val="00B8161C"/>
    <w:rsid w:val="00B82638"/>
    <w:rsid w:val="00B82A64"/>
    <w:rsid w:val="00B8351E"/>
    <w:rsid w:val="00B8378A"/>
    <w:rsid w:val="00B8490C"/>
    <w:rsid w:val="00B90B66"/>
    <w:rsid w:val="00B968EE"/>
    <w:rsid w:val="00BB1ABC"/>
    <w:rsid w:val="00BB2815"/>
    <w:rsid w:val="00BB38B6"/>
    <w:rsid w:val="00BB46FA"/>
    <w:rsid w:val="00BB67F1"/>
    <w:rsid w:val="00BB71F1"/>
    <w:rsid w:val="00BC1BA7"/>
    <w:rsid w:val="00BC1C7A"/>
    <w:rsid w:val="00BC341E"/>
    <w:rsid w:val="00BC461C"/>
    <w:rsid w:val="00BC714E"/>
    <w:rsid w:val="00BC779E"/>
    <w:rsid w:val="00BD4E5E"/>
    <w:rsid w:val="00BD51E8"/>
    <w:rsid w:val="00BE1A2B"/>
    <w:rsid w:val="00BE1FB9"/>
    <w:rsid w:val="00BE25EA"/>
    <w:rsid w:val="00BE4519"/>
    <w:rsid w:val="00BF3843"/>
    <w:rsid w:val="00BF4131"/>
    <w:rsid w:val="00BF6765"/>
    <w:rsid w:val="00BF7669"/>
    <w:rsid w:val="00C00C53"/>
    <w:rsid w:val="00C014C9"/>
    <w:rsid w:val="00C0195D"/>
    <w:rsid w:val="00C058CE"/>
    <w:rsid w:val="00C0719D"/>
    <w:rsid w:val="00C077DC"/>
    <w:rsid w:val="00C103D6"/>
    <w:rsid w:val="00C129BD"/>
    <w:rsid w:val="00C13117"/>
    <w:rsid w:val="00C13FC2"/>
    <w:rsid w:val="00C1400A"/>
    <w:rsid w:val="00C142AD"/>
    <w:rsid w:val="00C145EF"/>
    <w:rsid w:val="00C14744"/>
    <w:rsid w:val="00C15C40"/>
    <w:rsid w:val="00C20D04"/>
    <w:rsid w:val="00C212A5"/>
    <w:rsid w:val="00C21D1C"/>
    <w:rsid w:val="00C2236C"/>
    <w:rsid w:val="00C2280F"/>
    <w:rsid w:val="00C261E2"/>
    <w:rsid w:val="00C30A99"/>
    <w:rsid w:val="00C334CD"/>
    <w:rsid w:val="00C35048"/>
    <w:rsid w:val="00C36622"/>
    <w:rsid w:val="00C404BA"/>
    <w:rsid w:val="00C4225D"/>
    <w:rsid w:val="00C43131"/>
    <w:rsid w:val="00C43EA3"/>
    <w:rsid w:val="00C466B2"/>
    <w:rsid w:val="00C46898"/>
    <w:rsid w:val="00C4728B"/>
    <w:rsid w:val="00C50EEC"/>
    <w:rsid w:val="00C51B85"/>
    <w:rsid w:val="00C5238C"/>
    <w:rsid w:val="00C52AD1"/>
    <w:rsid w:val="00C5792C"/>
    <w:rsid w:val="00C60B5D"/>
    <w:rsid w:val="00C62E48"/>
    <w:rsid w:val="00C64611"/>
    <w:rsid w:val="00C665D8"/>
    <w:rsid w:val="00C7262D"/>
    <w:rsid w:val="00C73D03"/>
    <w:rsid w:val="00C753E4"/>
    <w:rsid w:val="00C80A99"/>
    <w:rsid w:val="00C821E1"/>
    <w:rsid w:val="00C82A04"/>
    <w:rsid w:val="00C96D43"/>
    <w:rsid w:val="00C971E2"/>
    <w:rsid w:val="00CA073A"/>
    <w:rsid w:val="00CA13B6"/>
    <w:rsid w:val="00CA3660"/>
    <w:rsid w:val="00CA6ECA"/>
    <w:rsid w:val="00CA72DB"/>
    <w:rsid w:val="00CB537C"/>
    <w:rsid w:val="00CB6847"/>
    <w:rsid w:val="00CB7030"/>
    <w:rsid w:val="00CC37DF"/>
    <w:rsid w:val="00CC4901"/>
    <w:rsid w:val="00CC4B0F"/>
    <w:rsid w:val="00CC6019"/>
    <w:rsid w:val="00CD0613"/>
    <w:rsid w:val="00CD2C16"/>
    <w:rsid w:val="00CD2D7C"/>
    <w:rsid w:val="00CD3F00"/>
    <w:rsid w:val="00CD419F"/>
    <w:rsid w:val="00CE1CEE"/>
    <w:rsid w:val="00CE2843"/>
    <w:rsid w:val="00CE35FE"/>
    <w:rsid w:val="00CE4D46"/>
    <w:rsid w:val="00CE664D"/>
    <w:rsid w:val="00CE7DCA"/>
    <w:rsid w:val="00CF0DB8"/>
    <w:rsid w:val="00CF163C"/>
    <w:rsid w:val="00CF1680"/>
    <w:rsid w:val="00CF20D2"/>
    <w:rsid w:val="00CF263F"/>
    <w:rsid w:val="00CF3952"/>
    <w:rsid w:val="00CF42C9"/>
    <w:rsid w:val="00CF4504"/>
    <w:rsid w:val="00CF4A4F"/>
    <w:rsid w:val="00CF60C2"/>
    <w:rsid w:val="00CF7814"/>
    <w:rsid w:val="00D03026"/>
    <w:rsid w:val="00D03669"/>
    <w:rsid w:val="00D06B1A"/>
    <w:rsid w:val="00D107FF"/>
    <w:rsid w:val="00D2329B"/>
    <w:rsid w:val="00D24A54"/>
    <w:rsid w:val="00D26673"/>
    <w:rsid w:val="00D276D9"/>
    <w:rsid w:val="00D30B27"/>
    <w:rsid w:val="00D30DF3"/>
    <w:rsid w:val="00D3113B"/>
    <w:rsid w:val="00D3251B"/>
    <w:rsid w:val="00D34786"/>
    <w:rsid w:val="00D40879"/>
    <w:rsid w:val="00D411E8"/>
    <w:rsid w:val="00D53DA2"/>
    <w:rsid w:val="00D57AFD"/>
    <w:rsid w:val="00D61231"/>
    <w:rsid w:val="00D65630"/>
    <w:rsid w:val="00D70957"/>
    <w:rsid w:val="00D70F4E"/>
    <w:rsid w:val="00D73D01"/>
    <w:rsid w:val="00D75AA6"/>
    <w:rsid w:val="00D77FFE"/>
    <w:rsid w:val="00D82D27"/>
    <w:rsid w:val="00D840EC"/>
    <w:rsid w:val="00D84EC7"/>
    <w:rsid w:val="00D84FD9"/>
    <w:rsid w:val="00D8603E"/>
    <w:rsid w:val="00D86D70"/>
    <w:rsid w:val="00D948F2"/>
    <w:rsid w:val="00D95CCF"/>
    <w:rsid w:val="00D97EC5"/>
    <w:rsid w:val="00DA046A"/>
    <w:rsid w:val="00DA1340"/>
    <w:rsid w:val="00DA17D4"/>
    <w:rsid w:val="00DA49CB"/>
    <w:rsid w:val="00DA58F9"/>
    <w:rsid w:val="00DA6947"/>
    <w:rsid w:val="00DB46CE"/>
    <w:rsid w:val="00DC1CC1"/>
    <w:rsid w:val="00DC25C3"/>
    <w:rsid w:val="00DD10E6"/>
    <w:rsid w:val="00DD3B45"/>
    <w:rsid w:val="00DD55C9"/>
    <w:rsid w:val="00DD6E56"/>
    <w:rsid w:val="00DE071A"/>
    <w:rsid w:val="00DE28F8"/>
    <w:rsid w:val="00DE3C0A"/>
    <w:rsid w:val="00DF0864"/>
    <w:rsid w:val="00DF357D"/>
    <w:rsid w:val="00DF3BAA"/>
    <w:rsid w:val="00DF7CDA"/>
    <w:rsid w:val="00E01049"/>
    <w:rsid w:val="00E019FA"/>
    <w:rsid w:val="00E04E76"/>
    <w:rsid w:val="00E05363"/>
    <w:rsid w:val="00E07708"/>
    <w:rsid w:val="00E113B8"/>
    <w:rsid w:val="00E127E6"/>
    <w:rsid w:val="00E160FA"/>
    <w:rsid w:val="00E16C12"/>
    <w:rsid w:val="00E211E7"/>
    <w:rsid w:val="00E2223B"/>
    <w:rsid w:val="00E24214"/>
    <w:rsid w:val="00E279B2"/>
    <w:rsid w:val="00E27CB5"/>
    <w:rsid w:val="00E31921"/>
    <w:rsid w:val="00E3223B"/>
    <w:rsid w:val="00E342C7"/>
    <w:rsid w:val="00E3757E"/>
    <w:rsid w:val="00E37DED"/>
    <w:rsid w:val="00E52FDC"/>
    <w:rsid w:val="00E556FE"/>
    <w:rsid w:val="00E574C9"/>
    <w:rsid w:val="00E57D4F"/>
    <w:rsid w:val="00E61914"/>
    <w:rsid w:val="00E62941"/>
    <w:rsid w:val="00E63C44"/>
    <w:rsid w:val="00E746AB"/>
    <w:rsid w:val="00E75A92"/>
    <w:rsid w:val="00E772BE"/>
    <w:rsid w:val="00E84468"/>
    <w:rsid w:val="00E90220"/>
    <w:rsid w:val="00E91C5F"/>
    <w:rsid w:val="00E9344C"/>
    <w:rsid w:val="00E93A1F"/>
    <w:rsid w:val="00E962E4"/>
    <w:rsid w:val="00E966EA"/>
    <w:rsid w:val="00E96CF0"/>
    <w:rsid w:val="00E97E2B"/>
    <w:rsid w:val="00EA00C2"/>
    <w:rsid w:val="00EA1A65"/>
    <w:rsid w:val="00EA5520"/>
    <w:rsid w:val="00EA5859"/>
    <w:rsid w:val="00EA5867"/>
    <w:rsid w:val="00EB1719"/>
    <w:rsid w:val="00EB20DD"/>
    <w:rsid w:val="00EB49B5"/>
    <w:rsid w:val="00EB519F"/>
    <w:rsid w:val="00EB62C8"/>
    <w:rsid w:val="00EB76E4"/>
    <w:rsid w:val="00EC0636"/>
    <w:rsid w:val="00EC37AB"/>
    <w:rsid w:val="00EC42D0"/>
    <w:rsid w:val="00ED56BB"/>
    <w:rsid w:val="00EE4557"/>
    <w:rsid w:val="00EE5D78"/>
    <w:rsid w:val="00EE6562"/>
    <w:rsid w:val="00EE68DD"/>
    <w:rsid w:val="00EE7936"/>
    <w:rsid w:val="00EF33A2"/>
    <w:rsid w:val="00EF3F1B"/>
    <w:rsid w:val="00EF5621"/>
    <w:rsid w:val="00EF5766"/>
    <w:rsid w:val="00EF6E4F"/>
    <w:rsid w:val="00F0130F"/>
    <w:rsid w:val="00F03CE6"/>
    <w:rsid w:val="00F0483C"/>
    <w:rsid w:val="00F05761"/>
    <w:rsid w:val="00F0672B"/>
    <w:rsid w:val="00F21641"/>
    <w:rsid w:val="00F22AF8"/>
    <w:rsid w:val="00F237B6"/>
    <w:rsid w:val="00F25B46"/>
    <w:rsid w:val="00F27878"/>
    <w:rsid w:val="00F3764E"/>
    <w:rsid w:val="00F417BE"/>
    <w:rsid w:val="00F41E39"/>
    <w:rsid w:val="00F43D09"/>
    <w:rsid w:val="00F45998"/>
    <w:rsid w:val="00F46516"/>
    <w:rsid w:val="00F46E07"/>
    <w:rsid w:val="00F51F6F"/>
    <w:rsid w:val="00F52332"/>
    <w:rsid w:val="00F55674"/>
    <w:rsid w:val="00F56C00"/>
    <w:rsid w:val="00F63A81"/>
    <w:rsid w:val="00F645F6"/>
    <w:rsid w:val="00F6604E"/>
    <w:rsid w:val="00F671D5"/>
    <w:rsid w:val="00F67F5C"/>
    <w:rsid w:val="00F703DB"/>
    <w:rsid w:val="00F70AEE"/>
    <w:rsid w:val="00F711C1"/>
    <w:rsid w:val="00F7217F"/>
    <w:rsid w:val="00F7291C"/>
    <w:rsid w:val="00F77837"/>
    <w:rsid w:val="00F77C5B"/>
    <w:rsid w:val="00F82494"/>
    <w:rsid w:val="00F84055"/>
    <w:rsid w:val="00F848C6"/>
    <w:rsid w:val="00F848F1"/>
    <w:rsid w:val="00F9548F"/>
    <w:rsid w:val="00F95F5C"/>
    <w:rsid w:val="00F973CD"/>
    <w:rsid w:val="00F97A9A"/>
    <w:rsid w:val="00FA0BB4"/>
    <w:rsid w:val="00FA1C98"/>
    <w:rsid w:val="00FA20B8"/>
    <w:rsid w:val="00FA2E22"/>
    <w:rsid w:val="00FA5FB9"/>
    <w:rsid w:val="00FA64CE"/>
    <w:rsid w:val="00FB37AD"/>
    <w:rsid w:val="00FB3F49"/>
    <w:rsid w:val="00FC0148"/>
    <w:rsid w:val="00FC64C6"/>
    <w:rsid w:val="00FC707F"/>
    <w:rsid w:val="00FD1129"/>
    <w:rsid w:val="00FD4B63"/>
    <w:rsid w:val="00FD7B3B"/>
    <w:rsid w:val="00FE4E33"/>
    <w:rsid w:val="00FE675B"/>
    <w:rsid w:val="00FE7144"/>
    <w:rsid w:val="00FE73E7"/>
    <w:rsid w:val="00FE7602"/>
    <w:rsid w:val="00FF0532"/>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811099"/>
  </w:style>
  <w:style w:type="table" w:customStyle="1" w:styleId="13">
    <w:name w:val="Сетка таблицы1"/>
    <w:basedOn w:val="a1"/>
    <w:next w:val="af8"/>
    <w:uiPriority w:val="59"/>
    <w:rsid w:val="008110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81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81109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811099"/>
  </w:style>
  <w:style w:type="table" w:customStyle="1" w:styleId="25">
    <w:name w:val="Сетка таблицы2"/>
    <w:basedOn w:val="a1"/>
    <w:next w:val="af8"/>
    <w:uiPriority w:val="59"/>
    <w:rsid w:val="0081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811099"/>
    <w:pPr>
      <w:spacing w:after="0" w:line="240" w:lineRule="auto"/>
    </w:pPr>
    <w:rPr>
      <w:rFonts w:ascii="Calibri" w:eastAsia="Calibri" w:hAnsi="Calibri" w:cs="Times New Roman"/>
    </w:rPr>
  </w:style>
  <w:style w:type="numbering" w:customStyle="1" w:styleId="41">
    <w:name w:val="Нет списка4"/>
    <w:next w:val="a2"/>
    <w:uiPriority w:val="99"/>
    <w:semiHidden/>
    <w:unhideWhenUsed/>
    <w:rsid w:val="007E15BE"/>
  </w:style>
  <w:style w:type="table" w:customStyle="1" w:styleId="35">
    <w:name w:val="Сетка таблицы3"/>
    <w:basedOn w:val="a1"/>
    <w:next w:val="af8"/>
    <w:uiPriority w:val="59"/>
    <w:rsid w:val="007E15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7E15BE"/>
  </w:style>
  <w:style w:type="character" w:customStyle="1" w:styleId="sectioninfo">
    <w:name w:val="section__info"/>
    <w:rsid w:val="007E15BE"/>
  </w:style>
  <w:style w:type="character" w:customStyle="1" w:styleId="afd">
    <w:name w:val="Основной текст_"/>
    <w:link w:val="14"/>
    <w:locked/>
    <w:rsid w:val="007E15BE"/>
    <w:rPr>
      <w:rFonts w:ascii="Times New Roman" w:eastAsia="Times New Roman" w:hAnsi="Times New Roman"/>
      <w:sz w:val="27"/>
      <w:szCs w:val="27"/>
      <w:shd w:val="clear" w:color="auto" w:fill="FFFFFF"/>
    </w:rPr>
  </w:style>
  <w:style w:type="paragraph" w:customStyle="1" w:styleId="14">
    <w:name w:val="Основной текст1"/>
    <w:basedOn w:val="a"/>
    <w:link w:val="afd"/>
    <w:rsid w:val="007E15BE"/>
    <w:pPr>
      <w:shd w:val="clear" w:color="auto" w:fill="FFFFFF"/>
      <w:spacing w:after="0" w:line="320" w:lineRule="exact"/>
      <w:jc w:val="both"/>
    </w:pPr>
    <w:rPr>
      <w:rFonts w:ascii="Times New Roman" w:eastAsia="Times New Roman" w:hAnsi="Times New Roman" w:cstheme="minorBidi"/>
      <w:sz w:val="27"/>
      <w:szCs w:val="27"/>
    </w:rPr>
  </w:style>
  <w:style w:type="table" w:customStyle="1" w:styleId="310">
    <w:name w:val="Сетка таблицы31"/>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_center"/>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
    <w:name w:val="Нет списка5"/>
    <w:next w:val="a2"/>
    <w:uiPriority w:val="99"/>
    <w:semiHidden/>
    <w:unhideWhenUsed/>
    <w:rsid w:val="00384084"/>
  </w:style>
  <w:style w:type="table" w:customStyle="1" w:styleId="42">
    <w:name w:val="Сетка таблицы4"/>
    <w:basedOn w:val="a1"/>
    <w:next w:val="af8"/>
    <w:uiPriority w:val="59"/>
    <w:rsid w:val="00384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8"/>
    <w:uiPriority w:val="59"/>
    <w:rsid w:val="003840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59"/>
    <w:rsid w:val="003840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8"/>
    <w:uiPriority w:val="59"/>
    <w:rsid w:val="003840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811099"/>
  </w:style>
  <w:style w:type="table" w:customStyle="1" w:styleId="13">
    <w:name w:val="Сетка таблицы1"/>
    <w:basedOn w:val="a1"/>
    <w:next w:val="af8"/>
    <w:uiPriority w:val="59"/>
    <w:rsid w:val="008110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81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81109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811099"/>
  </w:style>
  <w:style w:type="table" w:customStyle="1" w:styleId="25">
    <w:name w:val="Сетка таблицы2"/>
    <w:basedOn w:val="a1"/>
    <w:next w:val="af8"/>
    <w:uiPriority w:val="59"/>
    <w:rsid w:val="0081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811099"/>
    <w:pPr>
      <w:spacing w:after="0" w:line="240" w:lineRule="auto"/>
    </w:pPr>
    <w:rPr>
      <w:rFonts w:ascii="Calibri" w:eastAsia="Calibri" w:hAnsi="Calibri" w:cs="Times New Roman"/>
    </w:rPr>
  </w:style>
  <w:style w:type="numbering" w:customStyle="1" w:styleId="41">
    <w:name w:val="Нет списка4"/>
    <w:next w:val="a2"/>
    <w:uiPriority w:val="99"/>
    <w:semiHidden/>
    <w:unhideWhenUsed/>
    <w:rsid w:val="007E15BE"/>
  </w:style>
  <w:style w:type="table" w:customStyle="1" w:styleId="35">
    <w:name w:val="Сетка таблицы3"/>
    <w:basedOn w:val="a1"/>
    <w:next w:val="af8"/>
    <w:uiPriority w:val="59"/>
    <w:rsid w:val="007E15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7E15BE"/>
  </w:style>
  <w:style w:type="character" w:customStyle="1" w:styleId="sectioninfo">
    <w:name w:val="section__info"/>
    <w:rsid w:val="007E15BE"/>
  </w:style>
  <w:style w:type="character" w:customStyle="1" w:styleId="afd">
    <w:name w:val="Основной текст_"/>
    <w:link w:val="14"/>
    <w:locked/>
    <w:rsid w:val="007E15BE"/>
    <w:rPr>
      <w:rFonts w:ascii="Times New Roman" w:eastAsia="Times New Roman" w:hAnsi="Times New Roman"/>
      <w:sz w:val="27"/>
      <w:szCs w:val="27"/>
      <w:shd w:val="clear" w:color="auto" w:fill="FFFFFF"/>
    </w:rPr>
  </w:style>
  <w:style w:type="paragraph" w:customStyle="1" w:styleId="14">
    <w:name w:val="Основной текст1"/>
    <w:basedOn w:val="a"/>
    <w:link w:val="afd"/>
    <w:rsid w:val="007E15BE"/>
    <w:pPr>
      <w:shd w:val="clear" w:color="auto" w:fill="FFFFFF"/>
      <w:spacing w:after="0" w:line="320" w:lineRule="exact"/>
      <w:jc w:val="both"/>
    </w:pPr>
    <w:rPr>
      <w:rFonts w:ascii="Times New Roman" w:eastAsia="Times New Roman" w:hAnsi="Times New Roman" w:cstheme="minorBidi"/>
      <w:sz w:val="27"/>
      <w:szCs w:val="27"/>
    </w:rPr>
  </w:style>
  <w:style w:type="table" w:customStyle="1" w:styleId="310">
    <w:name w:val="Сетка таблицы31"/>
    <w:basedOn w:val="a1"/>
    <w:next w:val="af8"/>
    <w:uiPriority w:val="59"/>
    <w:rsid w:val="007E1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_center"/>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a"/>
    <w:rsid w:val="007E15B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
    <w:name w:val="Нет списка5"/>
    <w:next w:val="a2"/>
    <w:uiPriority w:val="99"/>
    <w:semiHidden/>
    <w:unhideWhenUsed/>
    <w:rsid w:val="00384084"/>
  </w:style>
  <w:style w:type="table" w:customStyle="1" w:styleId="42">
    <w:name w:val="Сетка таблицы4"/>
    <w:basedOn w:val="a1"/>
    <w:next w:val="af8"/>
    <w:uiPriority w:val="59"/>
    <w:rsid w:val="00384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8"/>
    <w:uiPriority w:val="59"/>
    <w:rsid w:val="003840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59"/>
    <w:rsid w:val="003840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8"/>
    <w:uiPriority w:val="59"/>
    <w:rsid w:val="003840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04398629">
          <w:marLeft w:val="0"/>
          <w:marRight w:val="0"/>
          <w:marTop w:val="0"/>
          <w:marBottom w:val="0"/>
          <w:divBdr>
            <w:top w:val="none" w:sz="0" w:space="0" w:color="auto"/>
            <w:left w:val="none" w:sz="0" w:space="0" w:color="auto"/>
            <w:bottom w:val="none" w:sz="0" w:space="0" w:color="auto"/>
            <w:right w:val="none" w:sz="0" w:space="0" w:color="auto"/>
          </w:divBdr>
        </w:div>
        <w:div w:id="2059814128">
          <w:marLeft w:val="0"/>
          <w:marRight w:val="0"/>
          <w:marTop w:val="0"/>
          <w:marBottom w:val="0"/>
          <w:divBdr>
            <w:top w:val="none" w:sz="0" w:space="0" w:color="auto"/>
            <w:left w:val="none" w:sz="0" w:space="0" w:color="auto"/>
            <w:bottom w:val="none" w:sz="0" w:space="0" w:color="auto"/>
            <w:right w:val="none" w:sz="0" w:space="0" w:color="auto"/>
          </w:divBdr>
        </w:div>
        <w:div w:id="1170219552">
          <w:marLeft w:val="0"/>
          <w:marRight w:val="0"/>
          <w:marTop w:val="0"/>
          <w:marBottom w:val="0"/>
          <w:divBdr>
            <w:top w:val="none" w:sz="0" w:space="0" w:color="auto"/>
            <w:left w:val="none" w:sz="0" w:space="0" w:color="auto"/>
            <w:bottom w:val="none" w:sz="0" w:space="0" w:color="auto"/>
            <w:right w:val="none" w:sz="0" w:space="0" w:color="auto"/>
          </w:divBdr>
        </w:div>
        <w:div w:id="1045252599">
          <w:marLeft w:val="0"/>
          <w:marRight w:val="0"/>
          <w:marTop w:val="0"/>
          <w:marBottom w:val="0"/>
          <w:divBdr>
            <w:top w:val="none" w:sz="0" w:space="0" w:color="auto"/>
            <w:left w:val="none" w:sz="0" w:space="0" w:color="auto"/>
            <w:bottom w:val="none" w:sz="0" w:space="0" w:color="auto"/>
            <w:right w:val="none" w:sz="0" w:space="0" w:color="auto"/>
          </w:divBdr>
        </w:div>
        <w:div w:id="681322162">
          <w:marLeft w:val="0"/>
          <w:marRight w:val="0"/>
          <w:marTop w:val="0"/>
          <w:marBottom w:val="0"/>
          <w:divBdr>
            <w:top w:val="none" w:sz="0" w:space="0" w:color="auto"/>
            <w:left w:val="none" w:sz="0" w:space="0" w:color="auto"/>
            <w:bottom w:val="none" w:sz="0" w:space="0" w:color="auto"/>
            <w:right w:val="none" w:sz="0" w:space="0" w:color="auto"/>
          </w:divBdr>
        </w:div>
        <w:div w:id="338046096">
          <w:marLeft w:val="0"/>
          <w:marRight w:val="0"/>
          <w:marTop w:val="0"/>
          <w:marBottom w:val="0"/>
          <w:divBdr>
            <w:top w:val="none" w:sz="0" w:space="0" w:color="auto"/>
            <w:left w:val="none" w:sz="0" w:space="0" w:color="auto"/>
            <w:bottom w:val="none" w:sz="0" w:space="0" w:color="auto"/>
            <w:right w:val="none" w:sz="0" w:space="0" w:color="auto"/>
          </w:divBdr>
        </w:div>
        <w:div w:id="399597629">
          <w:marLeft w:val="0"/>
          <w:marRight w:val="0"/>
          <w:marTop w:val="0"/>
          <w:marBottom w:val="0"/>
          <w:divBdr>
            <w:top w:val="none" w:sz="0" w:space="0" w:color="auto"/>
            <w:left w:val="none" w:sz="0" w:space="0" w:color="auto"/>
            <w:bottom w:val="none" w:sz="0" w:space="0" w:color="auto"/>
            <w:right w:val="none" w:sz="0" w:space="0" w:color="auto"/>
          </w:divBdr>
        </w:div>
        <w:div w:id="621378340">
          <w:marLeft w:val="0"/>
          <w:marRight w:val="0"/>
          <w:marTop w:val="0"/>
          <w:marBottom w:val="0"/>
          <w:divBdr>
            <w:top w:val="none" w:sz="0" w:space="0" w:color="auto"/>
            <w:left w:val="none" w:sz="0" w:space="0" w:color="auto"/>
            <w:bottom w:val="none" w:sz="0" w:space="0" w:color="auto"/>
            <w:right w:val="none" w:sz="0" w:space="0" w:color="auto"/>
          </w:divBdr>
        </w:div>
        <w:div w:id="1223177253">
          <w:marLeft w:val="0"/>
          <w:marRight w:val="0"/>
          <w:marTop w:val="0"/>
          <w:marBottom w:val="0"/>
          <w:divBdr>
            <w:top w:val="none" w:sz="0" w:space="0" w:color="auto"/>
            <w:left w:val="none" w:sz="0" w:space="0" w:color="auto"/>
            <w:bottom w:val="none" w:sz="0" w:space="0" w:color="auto"/>
            <w:right w:val="none" w:sz="0" w:space="0" w:color="auto"/>
          </w:divBdr>
        </w:div>
        <w:div w:id="178547951">
          <w:marLeft w:val="0"/>
          <w:marRight w:val="0"/>
          <w:marTop w:val="0"/>
          <w:marBottom w:val="0"/>
          <w:divBdr>
            <w:top w:val="none" w:sz="0" w:space="0" w:color="auto"/>
            <w:left w:val="none" w:sz="0" w:space="0" w:color="auto"/>
            <w:bottom w:val="none" w:sz="0" w:space="0" w:color="auto"/>
            <w:right w:val="none" w:sz="0" w:space="0" w:color="auto"/>
          </w:divBdr>
        </w:div>
        <w:div w:id="750397884">
          <w:marLeft w:val="0"/>
          <w:marRight w:val="0"/>
          <w:marTop w:val="0"/>
          <w:marBottom w:val="0"/>
          <w:divBdr>
            <w:top w:val="none" w:sz="0" w:space="0" w:color="auto"/>
            <w:left w:val="none" w:sz="0" w:space="0" w:color="auto"/>
            <w:bottom w:val="none" w:sz="0" w:space="0" w:color="auto"/>
            <w:right w:val="none" w:sz="0" w:space="0" w:color="auto"/>
          </w:divBdr>
        </w:div>
        <w:div w:id="584458092">
          <w:marLeft w:val="0"/>
          <w:marRight w:val="0"/>
          <w:marTop w:val="0"/>
          <w:marBottom w:val="0"/>
          <w:divBdr>
            <w:top w:val="none" w:sz="0" w:space="0" w:color="auto"/>
            <w:left w:val="none" w:sz="0" w:space="0" w:color="auto"/>
            <w:bottom w:val="none" w:sz="0" w:space="0" w:color="auto"/>
            <w:right w:val="none" w:sz="0" w:space="0" w:color="auto"/>
          </w:divBdr>
        </w:div>
        <w:div w:id="33766128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 w:id="1283996090">
          <w:marLeft w:val="0"/>
          <w:marRight w:val="0"/>
          <w:marTop w:val="0"/>
          <w:marBottom w:val="0"/>
          <w:divBdr>
            <w:top w:val="none" w:sz="0" w:space="0" w:color="auto"/>
            <w:left w:val="none" w:sz="0" w:space="0" w:color="auto"/>
            <w:bottom w:val="none" w:sz="0" w:space="0" w:color="auto"/>
            <w:right w:val="none" w:sz="0" w:space="0" w:color="auto"/>
          </w:divBdr>
        </w:div>
        <w:div w:id="663168146">
          <w:marLeft w:val="0"/>
          <w:marRight w:val="0"/>
          <w:marTop w:val="0"/>
          <w:marBottom w:val="0"/>
          <w:divBdr>
            <w:top w:val="none" w:sz="0" w:space="0" w:color="auto"/>
            <w:left w:val="none" w:sz="0" w:space="0" w:color="auto"/>
            <w:bottom w:val="none" w:sz="0" w:space="0" w:color="auto"/>
            <w:right w:val="none" w:sz="0" w:space="0" w:color="auto"/>
          </w:divBdr>
        </w:div>
        <w:div w:id="369038230">
          <w:marLeft w:val="0"/>
          <w:marRight w:val="0"/>
          <w:marTop w:val="0"/>
          <w:marBottom w:val="0"/>
          <w:divBdr>
            <w:top w:val="none" w:sz="0" w:space="0" w:color="auto"/>
            <w:left w:val="none" w:sz="0" w:space="0" w:color="auto"/>
            <w:bottom w:val="none" w:sz="0" w:space="0" w:color="auto"/>
            <w:right w:val="none" w:sz="0" w:space="0" w:color="auto"/>
          </w:divBdr>
        </w:div>
        <w:div w:id="2123382721">
          <w:marLeft w:val="0"/>
          <w:marRight w:val="0"/>
          <w:marTop w:val="0"/>
          <w:marBottom w:val="0"/>
          <w:divBdr>
            <w:top w:val="none" w:sz="0" w:space="0" w:color="auto"/>
            <w:left w:val="none" w:sz="0" w:space="0" w:color="auto"/>
            <w:bottom w:val="none" w:sz="0" w:space="0" w:color="auto"/>
            <w:right w:val="none" w:sz="0" w:space="0" w:color="auto"/>
          </w:divBdr>
        </w:div>
        <w:div w:id="1975021972">
          <w:marLeft w:val="0"/>
          <w:marRight w:val="0"/>
          <w:marTop w:val="0"/>
          <w:marBottom w:val="0"/>
          <w:divBdr>
            <w:top w:val="none" w:sz="0" w:space="0" w:color="auto"/>
            <w:left w:val="none" w:sz="0" w:space="0" w:color="auto"/>
            <w:bottom w:val="none" w:sz="0" w:space="0" w:color="auto"/>
            <w:right w:val="none" w:sz="0" w:space="0" w:color="auto"/>
          </w:divBdr>
        </w:div>
        <w:div w:id="1515999896">
          <w:marLeft w:val="0"/>
          <w:marRight w:val="0"/>
          <w:marTop w:val="0"/>
          <w:marBottom w:val="0"/>
          <w:divBdr>
            <w:top w:val="none" w:sz="0" w:space="0" w:color="auto"/>
            <w:left w:val="none" w:sz="0" w:space="0" w:color="auto"/>
            <w:bottom w:val="none" w:sz="0" w:space="0" w:color="auto"/>
            <w:right w:val="none" w:sz="0" w:space="0" w:color="auto"/>
          </w:divBdr>
        </w:div>
        <w:div w:id="952319830">
          <w:marLeft w:val="0"/>
          <w:marRight w:val="0"/>
          <w:marTop w:val="0"/>
          <w:marBottom w:val="0"/>
          <w:divBdr>
            <w:top w:val="none" w:sz="0" w:space="0" w:color="auto"/>
            <w:left w:val="none" w:sz="0" w:space="0" w:color="auto"/>
            <w:bottom w:val="none" w:sz="0" w:space="0" w:color="auto"/>
            <w:right w:val="none" w:sz="0" w:space="0" w:color="auto"/>
          </w:divBdr>
        </w:div>
        <w:div w:id="1555039812">
          <w:marLeft w:val="0"/>
          <w:marRight w:val="0"/>
          <w:marTop w:val="0"/>
          <w:marBottom w:val="0"/>
          <w:divBdr>
            <w:top w:val="none" w:sz="0" w:space="0" w:color="auto"/>
            <w:left w:val="none" w:sz="0" w:space="0" w:color="auto"/>
            <w:bottom w:val="none" w:sz="0" w:space="0" w:color="auto"/>
            <w:right w:val="none" w:sz="0" w:space="0" w:color="auto"/>
          </w:divBdr>
        </w:div>
        <w:div w:id="1900481803">
          <w:marLeft w:val="0"/>
          <w:marRight w:val="0"/>
          <w:marTop w:val="0"/>
          <w:marBottom w:val="0"/>
          <w:divBdr>
            <w:top w:val="none" w:sz="0" w:space="0" w:color="auto"/>
            <w:left w:val="none" w:sz="0" w:space="0" w:color="auto"/>
            <w:bottom w:val="none" w:sz="0" w:space="0" w:color="auto"/>
            <w:right w:val="none" w:sz="0" w:space="0" w:color="auto"/>
          </w:divBdr>
        </w:div>
        <w:div w:id="1702824910">
          <w:marLeft w:val="0"/>
          <w:marRight w:val="0"/>
          <w:marTop w:val="0"/>
          <w:marBottom w:val="0"/>
          <w:divBdr>
            <w:top w:val="none" w:sz="0" w:space="0" w:color="auto"/>
            <w:left w:val="none" w:sz="0" w:space="0" w:color="auto"/>
            <w:bottom w:val="none" w:sz="0" w:space="0" w:color="auto"/>
            <w:right w:val="none" w:sz="0" w:space="0" w:color="auto"/>
          </w:divBdr>
        </w:div>
        <w:div w:id="1752655983">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2023238383">
          <w:marLeft w:val="0"/>
          <w:marRight w:val="0"/>
          <w:marTop w:val="0"/>
          <w:marBottom w:val="0"/>
          <w:divBdr>
            <w:top w:val="none" w:sz="0" w:space="0" w:color="auto"/>
            <w:left w:val="none" w:sz="0" w:space="0" w:color="auto"/>
            <w:bottom w:val="none" w:sz="0" w:space="0" w:color="auto"/>
            <w:right w:val="none" w:sz="0" w:space="0" w:color="auto"/>
          </w:divBdr>
        </w:div>
        <w:div w:id="684751459">
          <w:marLeft w:val="0"/>
          <w:marRight w:val="0"/>
          <w:marTop w:val="0"/>
          <w:marBottom w:val="0"/>
          <w:divBdr>
            <w:top w:val="none" w:sz="0" w:space="0" w:color="auto"/>
            <w:left w:val="none" w:sz="0" w:space="0" w:color="auto"/>
            <w:bottom w:val="none" w:sz="0" w:space="0" w:color="auto"/>
            <w:right w:val="none" w:sz="0" w:space="0" w:color="auto"/>
          </w:divBdr>
        </w:div>
        <w:div w:id="1628395040">
          <w:marLeft w:val="0"/>
          <w:marRight w:val="0"/>
          <w:marTop w:val="0"/>
          <w:marBottom w:val="0"/>
          <w:divBdr>
            <w:top w:val="none" w:sz="0" w:space="0" w:color="auto"/>
            <w:left w:val="none" w:sz="0" w:space="0" w:color="auto"/>
            <w:bottom w:val="none" w:sz="0" w:space="0" w:color="auto"/>
            <w:right w:val="none" w:sz="0" w:space="0" w:color="auto"/>
          </w:divBdr>
        </w:div>
        <w:div w:id="721903693">
          <w:marLeft w:val="0"/>
          <w:marRight w:val="0"/>
          <w:marTop w:val="0"/>
          <w:marBottom w:val="0"/>
          <w:divBdr>
            <w:top w:val="none" w:sz="0" w:space="0" w:color="auto"/>
            <w:left w:val="none" w:sz="0" w:space="0" w:color="auto"/>
            <w:bottom w:val="none" w:sz="0" w:space="0" w:color="auto"/>
            <w:right w:val="none" w:sz="0" w:space="0" w:color="auto"/>
          </w:divBdr>
        </w:div>
        <w:div w:id="156925695">
          <w:marLeft w:val="0"/>
          <w:marRight w:val="0"/>
          <w:marTop w:val="0"/>
          <w:marBottom w:val="0"/>
          <w:divBdr>
            <w:top w:val="none" w:sz="0" w:space="0" w:color="auto"/>
            <w:left w:val="none" w:sz="0" w:space="0" w:color="auto"/>
            <w:bottom w:val="none" w:sz="0" w:space="0" w:color="auto"/>
            <w:right w:val="none" w:sz="0" w:space="0" w:color="auto"/>
          </w:divBdr>
        </w:div>
        <w:div w:id="747506339">
          <w:marLeft w:val="0"/>
          <w:marRight w:val="0"/>
          <w:marTop w:val="0"/>
          <w:marBottom w:val="0"/>
          <w:divBdr>
            <w:top w:val="none" w:sz="0" w:space="0" w:color="auto"/>
            <w:left w:val="none" w:sz="0" w:space="0" w:color="auto"/>
            <w:bottom w:val="none" w:sz="0" w:space="0" w:color="auto"/>
            <w:right w:val="none" w:sz="0" w:space="0" w:color="auto"/>
          </w:divBdr>
        </w:div>
        <w:div w:id="703481836">
          <w:marLeft w:val="0"/>
          <w:marRight w:val="0"/>
          <w:marTop w:val="0"/>
          <w:marBottom w:val="0"/>
          <w:divBdr>
            <w:top w:val="none" w:sz="0" w:space="0" w:color="auto"/>
            <w:left w:val="none" w:sz="0" w:space="0" w:color="auto"/>
            <w:bottom w:val="none" w:sz="0" w:space="0" w:color="auto"/>
            <w:right w:val="none" w:sz="0" w:space="0" w:color="auto"/>
          </w:divBdr>
        </w:div>
        <w:div w:id="1201744352">
          <w:marLeft w:val="0"/>
          <w:marRight w:val="0"/>
          <w:marTop w:val="0"/>
          <w:marBottom w:val="0"/>
          <w:divBdr>
            <w:top w:val="none" w:sz="0" w:space="0" w:color="auto"/>
            <w:left w:val="none" w:sz="0" w:space="0" w:color="auto"/>
            <w:bottom w:val="none" w:sz="0" w:space="0" w:color="auto"/>
            <w:right w:val="none" w:sz="0" w:space="0" w:color="auto"/>
          </w:divBdr>
        </w:div>
        <w:div w:id="143476511">
          <w:marLeft w:val="0"/>
          <w:marRight w:val="0"/>
          <w:marTop w:val="0"/>
          <w:marBottom w:val="0"/>
          <w:divBdr>
            <w:top w:val="none" w:sz="0" w:space="0" w:color="auto"/>
            <w:left w:val="none" w:sz="0" w:space="0" w:color="auto"/>
            <w:bottom w:val="none" w:sz="0" w:space="0" w:color="auto"/>
            <w:right w:val="none" w:sz="0" w:space="0" w:color="auto"/>
          </w:divBdr>
        </w:div>
        <w:div w:id="435247884">
          <w:marLeft w:val="0"/>
          <w:marRight w:val="0"/>
          <w:marTop w:val="0"/>
          <w:marBottom w:val="0"/>
          <w:divBdr>
            <w:top w:val="none" w:sz="0" w:space="0" w:color="auto"/>
            <w:left w:val="none" w:sz="0" w:space="0" w:color="auto"/>
            <w:bottom w:val="none" w:sz="0" w:space="0" w:color="auto"/>
            <w:right w:val="none" w:sz="0" w:space="0" w:color="auto"/>
          </w:divBdr>
        </w:div>
        <w:div w:id="1845313325">
          <w:marLeft w:val="0"/>
          <w:marRight w:val="0"/>
          <w:marTop w:val="0"/>
          <w:marBottom w:val="0"/>
          <w:divBdr>
            <w:top w:val="none" w:sz="0" w:space="0" w:color="auto"/>
            <w:left w:val="none" w:sz="0" w:space="0" w:color="auto"/>
            <w:bottom w:val="none" w:sz="0" w:space="0" w:color="auto"/>
            <w:right w:val="none" w:sz="0" w:space="0" w:color="auto"/>
          </w:divBdr>
        </w:div>
        <w:div w:id="845628611">
          <w:marLeft w:val="0"/>
          <w:marRight w:val="0"/>
          <w:marTop w:val="0"/>
          <w:marBottom w:val="0"/>
          <w:divBdr>
            <w:top w:val="none" w:sz="0" w:space="0" w:color="auto"/>
            <w:left w:val="none" w:sz="0" w:space="0" w:color="auto"/>
            <w:bottom w:val="none" w:sz="0" w:space="0" w:color="auto"/>
            <w:right w:val="none" w:sz="0" w:space="0" w:color="auto"/>
          </w:divBdr>
        </w:div>
        <w:div w:id="2087919924">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572280761">
          <w:marLeft w:val="0"/>
          <w:marRight w:val="0"/>
          <w:marTop w:val="0"/>
          <w:marBottom w:val="0"/>
          <w:divBdr>
            <w:top w:val="none" w:sz="0" w:space="0" w:color="auto"/>
            <w:left w:val="none" w:sz="0" w:space="0" w:color="auto"/>
            <w:bottom w:val="none" w:sz="0" w:space="0" w:color="auto"/>
            <w:right w:val="none" w:sz="0" w:space="0" w:color="auto"/>
          </w:divBdr>
        </w:div>
        <w:div w:id="141966841">
          <w:marLeft w:val="0"/>
          <w:marRight w:val="0"/>
          <w:marTop w:val="0"/>
          <w:marBottom w:val="0"/>
          <w:divBdr>
            <w:top w:val="none" w:sz="0" w:space="0" w:color="auto"/>
            <w:left w:val="none" w:sz="0" w:space="0" w:color="auto"/>
            <w:bottom w:val="none" w:sz="0" w:space="0" w:color="auto"/>
            <w:right w:val="none" w:sz="0" w:space="0" w:color="auto"/>
          </w:divBdr>
        </w:div>
        <w:div w:id="642587133">
          <w:marLeft w:val="0"/>
          <w:marRight w:val="0"/>
          <w:marTop w:val="0"/>
          <w:marBottom w:val="0"/>
          <w:divBdr>
            <w:top w:val="none" w:sz="0" w:space="0" w:color="auto"/>
            <w:left w:val="none" w:sz="0" w:space="0" w:color="auto"/>
            <w:bottom w:val="none" w:sz="0" w:space="0" w:color="auto"/>
            <w:right w:val="none" w:sz="0" w:space="0" w:color="auto"/>
          </w:divBdr>
        </w:div>
        <w:div w:id="243225614">
          <w:marLeft w:val="0"/>
          <w:marRight w:val="0"/>
          <w:marTop w:val="0"/>
          <w:marBottom w:val="0"/>
          <w:divBdr>
            <w:top w:val="none" w:sz="0" w:space="0" w:color="auto"/>
            <w:left w:val="none" w:sz="0" w:space="0" w:color="auto"/>
            <w:bottom w:val="none" w:sz="0" w:space="0" w:color="auto"/>
            <w:right w:val="none" w:sz="0" w:space="0" w:color="auto"/>
          </w:divBdr>
        </w:div>
        <w:div w:id="748964759">
          <w:marLeft w:val="0"/>
          <w:marRight w:val="0"/>
          <w:marTop w:val="0"/>
          <w:marBottom w:val="0"/>
          <w:divBdr>
            <w:top w:val="none" w:sz="0" w:space="0" w:color="auto"/>
            <w:left w:val="none" w:sz="0" w:space="0" w:color="auto"/>
            <w:bottom w:val="none" w:sz="0" w:space="0" w:color="auto"/>
            <w:right w:val="none" w:sz="0" w:space="0" w:color="auto"/>
          </w:divBdr>
        </w:div>
        <w:div w:id="2051761767">
          <w:marLeft w:val="0"/>
          <w:marRight w:val="0"/>
          <w:marTop w:val="0"/>
          <w:marBottom w:val="0"/>
          <w:divBdr>
            <w:top w:val="none" w:sz="0" w:space="0" w:color="auto"/>
            <w:left w:val="none" w:sz="0" w:space="0" w:color="auto"/>
            <w:bottom w:val="none" w:sz="0" w:space="0" w:color="auto"/>
            <w:right w:val="none" w:sz="0" w:space="0" w:color="auto"/>
          </w:divBdr>
        </w:div>
        <w:div w:id="339698834">
          <w:marLeft w:val="0"/>
          <w:marRight w:val="0"/>
          <w:marTop w:val="0"/>
          <w:marBottom w:val="0"/>
          <w:divBdr>
            <w:top w:val="none" w:sz="0" w:space="0" w:color="auto"/>
            <w:left w:val="none" w:sz="0" w:space="0" w:color="auto"/>
            <w:bottom w:val="none" w:sz="0" w:space="0" w:color="auto"/>
            <w:right w:val="none" w:sz="0" w:space="0" w:color="auto"/>
          </w:divBdr>
        </w:div>
        <w:div w:id="1495217881">
          <w:marLeft w:val="0"/>
          <w:marRight w:val="0"/>
          <w:marTop w:val="0"/>
          <w:marBottom w:val="0"/>
          <w:divBdr>
            <w:top w:val="none" w:sz="0" w:space="0" w:color="auto"/>
            <w:left w:val="none" w:sz="0" w:space="0" w:color="auto"/>
            <w:bottom w:val="none" w:sz="0" w:space="0" w:color="auto"/>
            <w:right w:val="none" w:sz="0" w:space="0" w:color="auto"/>
          </w:divBdr>
        </w:div>
        <w:div w:id="1104420666">
          <w:marLeft w:val="0"/>
          <w:marRight w:val="0"/>
          <w:marTop w:val="0"/>
          <w:marBottom w:val="0"/>
          <w:divBdr>
            <w:top w:val="none" w:sz="0" w:space="0" w:color="auto"/>
            <w:left w:val="none" w:sz="0" w:space="0" w:color="auto"/>
            <w:bottom w:val="none" w:sz="0" w:space="0" w:color="auto"/>
            <w:right w:val="none" w:sz="0" w:space="0" w:color="auto"/>
          </w:divBdr>
        </w:div>
      </w:divsChild>
    </w:div>
    <w:div w:id="380905630">
      <w:bodyDiv w:val="1"/>
      <w:marLeft w:val="0"/>
      <w:marRight w:val="0"/>
      <w:marTop w:val="0"/>
      <w:marBottom w:val="0"/>
      <w:divBdr>
        <w:top w:val="none" w:sz="0" w:space="0" w:color="auto"/>
        <w:left w:val="none" w:sz="0" w:space="0" w:color="auto"/>
        <w:bottom w:val="none" w:sz="0" w:space="0" w:color="auto"/>
        <w:right w:val="none" w:sz="0" w:space="0" w:color="auto"/>
      </w:divBdr>
    </w:div>
    <w:div w:id="460928683">
      <w:bodyDiv w:val="1"/>
      <w:marLeft w:val="0"/>
      <w:marRight w:val="0"/>
      <w:marTop w:val="0"/>
      <w:marBottom w:val="0"/>
      <w:divBdr>
        <w:top w:val="none" w:sz="0" w:space="0" w:color="auto"/>
        <w:left w:val="none" w:sz="0" w:space="0" w:color="auto"/>
        <w:bottom w:val="none" w:sz="0" w:space="0" w:color="auto"/>
        <w:right w:val="none" w:sz="0" w:space="0" w:color="auto"/>
      </w:divBdr>
      <w:divsChild>
        <w:div w:id="1259481867">
          <w:marLeft w:val="0"/>
          <w:marRight w:val="0"/>
          <w:marTop w:val="0"/>
          <w:marBottom w:val="0"/>
          <w:divBdr>
            <w:top w:val="none" w:sz="0" w:space="0" w:color="auto"/>
            <w:left w:val="none" w:sz="0" w:space="0" w:color="auto"/>
            <w:bottom w:val="none" w:sz="0" w:space="0" w:color="auto"/>
            <w:right w:val="none" w:sz="0" w:space="0" w:color="auto"/>
          </w:divBdr>
        </w:div>
        <w:div w:id="1597059326">
          <w:marLeft w:val="0"/>
          <w:marRight w:val="0"/>
          <w:marTop w:val="0"/>
          <w:marBottom w:val="0"/>
          <w:divBdr>
            <w:top w:val="none" w:sz="0" w:space="0" w:color="auto"/>
            <w:left w:val="none" w:sz="0" w:space="0" w:color="auto"/>
            <w:bottom w:val="none" w:sz="0" w:space="0" w:color="auto"/>
            <w:right w:val="none" w:sz="0" w:space="0" w:color="auto"/>
          </w:divBdr>
        </w:div>
        <w:div w:id="664361387">
          <w:marLeft w:val="0"/>
          <w:marRight w:val="0"/>
          <w:marTop w:val="0"/>
          <w:marBottom w:val="0"/>
          <w:divBdr>
            <w:top w:val="none" w:sz="0" w:space="0" w:color="auto"/>
            <w:left w:val="none" w:sz="0" w:space="0" w:color="auto"/>
            <w:bottom w:val="none" w:sz="0" w:space="0" w:color="auto"/>
            <w:right w:val="none" w:sz="0" w:space="0" w:color="auto"/>
          </w:divBdr>
        </w:div>
        <w:div w:id="238683635">
          <w:marLeft w:val="0"/>
          <w:marRight w:val="0"/>
          <w:marTop w:val="0"/>
          <w:marBottom w:val="0"/>
          <w:divBdr>
            <w:top w:val="none" w:sz="0" w:space="0" w:color="auto"/>
            <w:left w:val="none" w:sz="0" w:space="0" w:color="auto"/>
            <w:bottom w:val="none" w:sz="0" w:space="0" w:color="auto"/>
            <w:right w:val="none" w:sz="0" w:space="0" w:color="auto"/>
          </w:divBdr>
        </w:div>
        <w:div w:id="1076125216">
          <w:marLeft w:val="0"/>
          <w:marRight w:val="0"/>
          <w:marTop w:val="0"/>
          <w:marBottom w:val="0"/>
          <w:divBdr>
            <w:top w:val="none" w:sz="0" w:space="0" w:color="auto"/>
            <w:left w:val="none" w:sz="0" w:space="0" w:color="auto"/>
            <w:bottom w:val="none" w:sz="0" w:space="0" w:color="auto"/>
            <w:right w:val="none" w:sz="0" w:space="0" w:color="auto"/>
          </w:divBdr>
        </w:div>
        <w:div w:id="561253826">
          <w:marLeft w:val="0"/>
          <w:marRight w:val="0"/>
          <w:marTop w:val="0"/>
          <w:marBottom w:val="0"/>
          <w:divBdr>
            <w:top w:val="none" w:sz="0" w:space="0" w:color="auto"/>
            <w:left w:val="none" w:sz="0" w:space="0" w:color="auto"/>
            <w:bottom w:val="none" w:sz="0" w:space="0" w:color="auto"/>
            <w:right w:val="none" w:sz="0" w:space="0" w:color="auto"/>
          </w:divBdr>
        </w:div>
        <w:div w:id="1423068416">
          <w:marLeft w:val="0"/>
          <w:marRight w:val="0"/>
          <w:marTop w:val="0"/>
          <w:marBottom w:val="0"/>
          <w:divBdr>
            <w:top w:val="none" w:sz="0" w:space="0" w:color="auto"/>
            <w:left w:val="none" w:sz="0" w:space="0" w:color="auto"/>
            <w:bottom w:val="none" w:sz="0" w:space="0" w:color="auto"/>
            <w:right w:val="none" w:sz="0" w:space="0" w:color="auto"/>
          </w:divBdr>
        </w:div>
        <w:div w:id="503976099">
          <w:marLeft w:val="0"/>
          <w:marRight w:val="0"/>
          <w:marTop w:val="0"/>
          <w:marBottom w:val="0"/>
          <w:divBdr>
            <w:top w:val="none" w:sz="0" w:space="0" w:color="auto"/>
            <w:left w:val="none" w:sz="0" w:space="0" w:color="auto"/>
            <w:bottom w:val="none" w:sz="0" w:space="0" w:color="auto"/>
            <w:right w:val="none" w:sz="0" w:space="0" w:color="auto"/>
          </w:divBdr>
        </w:div>
        <w:div w:id="1094782944">
          <w:marLeft w:val="0"/>
          <w:marRight w:val="0"/>
          <w:marTop w:val="0"/>
          <w:marBottom w:val="0"/>
          <w:divBdr>
            <w:top w:val="none" w:sz="0" w:space="0" w:color="auto"/>
            <w:left w:val="none" w:sz="0" w:space="0" w:color="auto"/>
            <w:bottom w:val="none" w:sz="0" w:space="0" w:color="auto"/>
            <w:right w:val="none" w:sz="0" w:space="0" w:color="auto"/>
          </w:divBdr>
        </w:div>
      </w:divsChild>
    </w:div>
    <w:div w:id="660082633">
      <w:bodyDiv w:val="1"/>
      <w:marLeft w:val="0"/>
      <w:marRight w:val="0"/>
      <w:marTop w:val="0"/>
      <w:marBottom w:val="0"/>
      <w:divBdr>
        <w:top w:val="none" w:sz="0" w:space="0" w:color="auto"/>
        <w:left w:val="none" w:sz="0" w:space="0" w:color="auto"/>
        <w:bottom w:val="none" w:sz="0" w:space="0" w:color="auto"/>
        <w:right w:val="none" w:sz="0" w:space="0" w:color="auto"/>
      </w:divBdr>
    </w:div>
    <w:div w:id="1330209597">
      <w:bodyDiv w:val="1"/>
      <w:marLeft w:val="0"/>
      <w:marRight w:val="0"/>
      <w:marTop w:val="0"/>
      <w:marBottom w:val="0"/>
      <w:divBdr>
        <w:top w:val="none" w:sz="0" w:space="0" w:color="auto"/>
        <w:left w:val="none" w:sz="0" w:space="0" w:color="auto"/>
        <w:bottom w:val="none" w:sz="0" w:space="0" w:color="auto"/>
        <w:right w:val="none" w:sz="0" w:space="0" w:color="auto"/>
      </w:divBdr>
      <w:divsChild>
        <w:div w:id="61027103">
          <w:marLeft w:val="0"/>
          <w:marRight w:val="0"/>
          <w:marTop w:val="0"/>
          <w:marBottom w:val="0"/>
          <w:divBdr>
            <w:top w:val="none" w:sz="0" w:space="0" w:color="auto"/>
            <w:left w:val="none" w:sz="0" w:space="0" w:color="auto"/>
            <w:bottom w:val="none" w:sz="0" w:space="0" w:color="auto"/>
            <w:right w:val="none" w:sz="0" w:space="0" w:color="auto"/>
          </w:divBdr>
        </w:div>
        <w:div w:id="1228032782">
          <w:marLeft w:val="0"/>
          <w:marRight w:val="0"/>
          <w:marTop w:val="0"/>
          <w:marBottom w:val="0"/>
          <w:divBdr>
            <w:top w:val="none" w:sz="0" w:space="0" w:color="auto"/>
            <w:left w:val="none" w:sz="0" w:space="0" w:color="auto"/>
            <w:bottom w:val="none" w:sz="0" w:space="0" w:color="auto"/>
            <w:right w:val="none" w:sz="0" w:space="0" w:color="auto"/>
          </w:divBdr>
        </w:div>
        <w:div w:id="1716539614">
          <w:marLeft w:val="0"/>
          <w:marRight w:val="0"/>
          <w:marTop w:val="0"/>
          <w:marBottom w:val="0"/>
          <w:divBdr>
            <w:top w:val="none" w:sz="0" w:space="0" w:color="auto"/>
            <w:left w:val="none" w:sz="0" w:space="0" w:color="auto"/>
            <w:bottom w:val="none" w:sz="0" w:space="0" w:color="auto"/>
            <w:right w:val="none" w:sz="0" w:space="0" w:color="auto"/>
          </w:divBdr>
        </w:div>
        <w:div w:id="1797986475">
          <w:marLeft w:val="0"/>
          <w:marRight w:val="0"/>
          <w:marTop w:val="0"/>
          <w:marBottom w:val="0"/>
          <w:divBdr>
            <w:top w:val="none" w:sz="0" w:space="0" w:color="auto"/>
            <w:left w:val="none" w:sz="0" w:space="0" w:color="auto"/>
            <w:bottom w:val="none" w:sz="0" w:space="0" w:color="auto"/>
            <w:right w:val="none" w:sz="0" w:space="0" w:color="auto"/>
          </w:divBdr>
        </w:div>
        <w:div w:id="1445077871">
          <w:marLeft w:val="0"/>
          <w:marRight w:val="0"/>
          <w:marTop w:val="0"/>
          <w:marBottom w:val="0"/>
          <w:divBdr>
            <w:top w:val="none" w:sz="0" w:space="0" w:color="auto"/>
            <w:left w:val="none" w:sz="0" w:space="0" w:color="auto"/>
            <w:bottom w:val="none" w:sz="0" w:space="0" w:color="auto"/>
            <w:right w:val="none" w:sz="0" w:space="0" w:color="auto"/>
          </w:divBdr>
        </w:div>
        <w:div w:id="1734311181">
          <w:marLeft w:val="0"/>
          <w:marRight w:val="0"/>
          <w:marTop w:val="0"/>
          <w:marBottom w:val="0"/>
          <w:divBdr>
            <w:top w:val="none" w:sz="0" w:space="0" w:color="auto"/>
            <w:left w:val="none" w:sz="0" w:space="0" w:color="auto"/>
            <w:bottom w:val="none" w:sz="0" w:space="0" w:color="auto"/>
            <w:right w:val="none" w:sz="0" w:space="0" w:color="auto"/>
          </w:divBdr>
        </w:div>
        <w:div w:id="372772965">
          <w:marLeft w:val="0"/>
          <w:marRight w:val="0"/>
          <w:marTop w:val="0"/>
          <w:marBottom w:val="0"/>
          <w:divBdr>
            <w:top w:val="none" w:sz="0" w:space="0" w:color="auto"/>
            <w:left w:val="none" w:sz="0" w:space="0" w:color="auto"/>
            <w:bottom w:val="none" w:sz="0" w:space="0" w:color="auto"/>
            <w:right w:val="none" w:sz="0" w:space="0" w:color="auto"/>
          </w:divBdr>
        </w:div>
        <w:div w:id="1892837053">
          <w:marLeft w:val="0"/>
          <w:marRight w:val="0"/>
          <w:marTop w:val="0"/>
          <w:marBottom w:val="0"/>
          <w:divBdr>
            <w:top w:val="none" w:sz="0" w:space="0" w:color="auto"/>
            <w:left w:val="none" w:sz="0" w:space="0" w:color="auto"/>
            <w:bottom w:val="none" w:sz="0" w:space="0" w:color="auto"/>
            <w:right w:val="none" w:sz="0" w:space="0" w:color="auto"/>
          </w:divBdr>
        </w:div>
        <w:div w:id="33966342">
          <w:marLeft w:val="0"/>
          <w:marRight w:val="0"/>
          <w:marTop w:val="0"/>
          <w:marBottom w:val="0"/>
          <w:divBdr>
            <w:top w:val="none" w:sz="0" w:space="0" w:color="auto"/>
            <w:left w:val="none" w:sz="0" w:space="0" w:color="auto"/>
            <w:bottom w:val="none" w:sz="0" w:space="0" w:color="auto"/>
            <w:right w:val="none" w:sz="0" w:space="0" w:color="auto"/>
          </w:divBdr>
        </w:div>
        <w:div w:id="287204364">
          <w:marLeft w:val="0"/>
          <w:marRight w:val="0"/>
          <w:marTop w:val="0"/>
          <w:marBottom w:val="0"/>
          <w:divBdr>
            <w:top w:val="none" w:sz="0" w:space="0" w:color="auto"/>
            <w:left w:val="none" w:sz="0" w:space="0" w:color="auto"/>
            <w:bottom w:val="none" w:sz="0" w:space="0" w:color="auto"/>
            <w:right w:val="none" w:sz="0" w:space="0" w:color="auto"/>
          </w:divBdr>
        </w:div>
        <w:div w:id="1186359472">
          <w:marLeft w:val="0"/>
          <w:marRight w:val="0"/>
          <w:marTop w:val="0"/>
          <w:marBottom w:val="0"/>
          <w:divBdr>
            <w:top w:val="none" w:sz="0" w:space="0" w:color="auto"/>
            <w:left w:val="none" w:sz="0" w:space="0" w:color="auto"/>
            <w:bottom w:val="none" w:sz="0" w:space="0" w:color="auto"/>
            <w:right w:val="none" w:sz="0" w:space="0" w:color="auto"/>
          </w:divBdr>
        </w:div>
        <w:div w:id="1307398019">
          <w:marLeft w:val="0"/>
          <w:marRight w:val="0"/>
          <w:marTop w:val="0"/>
          <w:marBottom w:val="0"/>
          <w:divBdr>
            <w:top w:val="none" w:sz="0" w:space="0" w:color="auto"/>
            <w:left w:val="none" w:sz="0" w:space="0" w:color="auto"/>
            <w:bottom w:val="none" w:sz="0" w:space="0" w:color="auto"/>
            <w:right w:val="none" w:sz="0" w:space="0" w:color="auto"/>
          </w:divBdr>
        </w:div>
        <w:div w:id="2008171685">
          <w:marLeft w:val="0"/>
          <w:marRight w:val="0"/>
          <w:marTop w:val="0"/>
          <w:marBottom w:val="0"/>
          <w:divBdr>
            <w:top w:val="none" w:sz="0" w:space="0" w:color="auto"/>
            <w:left w:val="none" w:sz="0" w:space="0" w:color="auto"/>
            <w:bottom w:val="none" w:sz="0" w:space="0" w:color="auto"/>
            <w:right w:val="none" w:sz="0" w:space="0" w:color="auto"/>
          </w:divBdr>
        </w:div>
        <w:div w:id="324165867">
          <w:marLeft w:val="0"/>
          <w:marRight w:val="0"/>
          <w:marTop w:val="0"/>
          <w:marBottom w:val="0"/>
          <w:divBdr>
            <w:top w:val="none" w:sz="0" w:space="0" w:color="auto"/>
            <w:left w:val="none" w:sz="0" w:space="0" w:color="auto"/>
            <w:bottom w:val="none" w:sz="0" w:space="0" w:color="auto"/>
            <w:right w:val="none" w:sz="0" w:space="0" w:color="auto"/>
          </w:divBdr>
        </w:div>
        <w:div w:id="1092319204">
          <w:marLeft w:val="0"/>
          <w:marRight w:val="0"/>
          <w:marTop w:val="0"/>
          <w:marBottom w:val="0"/>
          <w:divBdr>
            <w:top w:val="none" w:sz="0" w:space="0" w:color="auto"/>
            <w:left w:val="none" w:sz="0" w:space="0" w:color="auto"/>
            <w:bottom w:val="none" w:sz="0" w:space="0" w:color="auto"/>
            <w:right w:val="none" w:sz="0" w:space="0" w:color="auto"/>
          </w:divBdr>
        </w:div>
        <w:div w:id="179201267">
          <w:marLeft w:val="0"/>
          <w:marRight w:val="0"/>
          <w:marTop w:val="0"/>
          <w:marBottom w:val="0"/>
          <w:divBdr>
            <w:top w:val="none" w:sz="0" w:space="0" w:color="auto"/>
            <w:left w:val="none" w:sz="0" w:space="0" w:color="auto"/>
            <w:bottom w:val="none" w:sz="0" w:space="0" w:color="auto"/>
            <w:right w:val="none" w:sz="0" w:space="0" w:color="auto"/>
          </w:divBdr>
        </w:div>
        <w:div w:id="1440833479">
          <w:marLeft w:val="0"/>
          <w:marRight w:val="0"/>
          <w:marTop w:val="0"/>
          <w:marBottom w:val="0"/>
          <w:divBdr>
            <w:top w:val="none" w:sz="0" w:space="0" w:color="auto"/>
            <w:left w:val="none" w:sz="0" w:space="0" w:color="auto"/>
            <w:bottom w:val="none" w:sz="0" w:space="0" w:color="auto"/>
            <w:right w:val="none" w:sz="0" w:space="0" w:color="auto"/>
          </w:divBdr>
        </w:div>
        <w:div w:id="99448870">
          <w:marLeft w:val="0"/>
          <w:marRight w:val="0"/>
          <w:marTop w:val="0"/>
          <w:marBottom w:val="0"/>
          <w:divBdr>
            <w:top w:val="none" w:sz="0" w:space="0" w:color="auto"/>
            <w:left w:val="none" w:sz="0" w:space="0" w:color="auto"/>
            <w:bottom w:val="none" w:sz="0" w:space="0" w:color="auto"/>
            <w:right w:val="none" w:sz="0" w:space="0" w:color="auto"/>
          </w:divBdr>
        </w:div>
        <w:div w:id="29689394">
          <w:marLeft w:val="0"/>
          <w:marRight w:val="0"/>
          <w:marTop w:val="0"/>
          <w:marBottom w:val="0"/>
          <w:divBdr>
            <w:top w:val="none" w:sz="0" w:space="0" w:color="auto"/>
            <w:left w:val="none" w:sz="0" w:space="0" w:color="auto"/>
            <w:bottom w:val="none" w:sz="0" w:space="0" w:color="auto"/>
            <w:right w:val="none" w:sz="0" w:space="0" w:color="auto"/>
          </w:divBdr>
        </w:div>
        <w:div w:id="1056127314">
          <w:marLeft w:val="0"/>
          <w:marRight w:val="0"/>
          <w:marTop w:val="0"/>
          <w:marBottom w:val="0"/>
          <w:divBdr>
            <w:top w:val="none" w:sz="0" w:space="0" w:color="auto"/>
            <w:left w:val="none" w:sz="0" w:space="0" w:color="auto"/>
            <w:bottom w:val="none" w:sz="0" w:space="0" w:color="auto"/>
            <w:right w:val="none" w:sz="0" w:space="0" w:color="auto"/>
          </w:divBdr>
        </w:div>
        <w:div w:id="410735854">
          <w:marLeft w:val="0"/>
          <w:marRight w:val="0"/>
          <w:marTop w:val="0"/>
          <w:marBottom w:val="0"/>
          <w:divBdr>
            <w:top w:val="none" w:sz="0" w:space="0" w:color="auto"/>
            <w:left w:val="none" w:sz="0" w:space="0" w:color="auto"/>
            <w:bottom w:val="none" w:sz="0" w:space="0" w:color="auto"/>
            <w:right w:val="none" w:sz="0" w:space="0" w:color="auto"/>
          </w:divBdr>
        </w:div>
        <w:div w:id="1326978211">
          <w:marLeft w:val="0"/>
          <w:marRight w:val="0"/>
          <w:marTop w:val="0"/>
          <w:marBottom w:val="0"/>
          <w:divBdr>
            <w:top w:val="none" w:sz="0" w:space="0" w:color="auto"/>
            <w:left w:val="none" w:sz="0" w:space="0" w:color="auto"/>
            <w:bottom w:val="none" w:sz="0" w:space="0" w:color="auto"/>
            <w:right w:val="none" w:sz="0" w:space="0" w:color="auto"/>
          </w:divBdr>
        </w:div>
        <w:div w:id="1023359976">
          <w:marLeft w:val="0"/>
          <w:marRight w:val="0"/>
          <w:marTop w:val="0"/>
          <w:marBottom w:val="0"/>
          <w:divBdr>
            <w:top w:val="none" w:sz="0" w:space="0" w:color="auto"/>
            <w:left w:val="none" w:sz="0" w:space="0" w:color="auto"/>
            <w:bottom w:val="none" w:sz="0" w:space="0" w:color="auto"/>
            <w:right w:val="none" w:sz="0" w:space="0" w:color="auto"/>
          </w:divBdr>
        </w:div>
        <w:div w:id="1583759951">
          <w:marLeft w:val="0"/>
          <w:marRight w:val="0"/>
          <w:marTop w:val="0"/>
          <w:marBottom w:val="0"/>
          <w:divBdr>
            <w:top w:val="none" w:sz="0" w:space="0" w:color="auto"/>
            <w:left w:val="none" w:sz="0" w:space="0" w:color="auto"/>
            <w:bottom w:val="none" w:sz="0" w:space="0" w:color="auto"/>
            <w:right w:val="none" w:sz="0" w:space="0" w:color="auto"/>
          </w:divBdr>
        </w:div>
        <w:div w:id="1849831100">
          <w:marLeft w:val="0"/>
          <w:marRight w:val="0"/>
          <w:marTop w:val="0"/>
          <w:marBottom w:val="0"/>
          <w:divBdr>
            <w:top w:val="none" w:sz="0" w:space="0" w:color="auto"/>
            <w:left w:val="none" w:sz="0" w:space="0" w:color="auto"/>
            <w:bottom w:val="none" w:sz="0" w:space="0" w:color="auto"/>
            <w:right w:val="none" w:sz="0" w:space="0" w:color="auto"/>
          </w:divBdr>
        </w:div>
        <w:div w:id="1895462955">
          <w:marLeft w:val="0"/>
          <w:marRight w:val="0"/>
          <w:marTop w:val="0"/>
          <w:marBottom w:val="0"/>
          <w:divBdr>
            <w:top w:val="none" w:sz="0" w:space="0" w:color="auto"/>
            <w:left w:val="none" w:sz="0" w:space="0" w:color="auto"/>
            <w:bottom w:val="none" w:sz="0" w:space="0" w:color="auto"/>
            <w:right w:val="none" w:sz="0" w:space="0" w:color="auto"/>
          </w:divBdr>
        </w:div>
        <w:div w:id="1192569976">
          <w:marLeft w:val="0"/>
          <w:marRight w:val="0"/>
          <w:marTop w:val="0"/>
          <w:marBottom w:val="0"/>
          <w:divBdr>
            <w:top w:val="none" w:sz="0" w:space="0" w:color="auto"/>
            <w:left w:val="none" w:sz="0" w:space="0" w:color="auto"/>
            <w:bottom w:val="none" w:sz="0" w:space="0" w:color="auto"/>
            <w:right w:val="none" w:sz="0" w:space="0" w:color="auto"/>
          </w:divBdr>
        </w:div>
        <w:div w:id="374080537">
          <w:marLeft w:val="0"/>
          <w:marRight w:val="0"/>
          <w:marTop w:val="0"/>
          <w:marBottom w:val="0"/>
          <w:divBdr>
            <w:top w:val="none" w:sz="0" w:space="0" w:color="auto"/>
            <w:left w:val="none" w:sz="0" w:space="0" w:color="auto"/>
            <w:bottom w:val="none" w:sz="0" w:space="0" w:color="auto"/>
            <w:right w:val="none" w:sz="0" w:space="0" w:color="auto"/>
          </w:divBdr>
        </w:div>
        <w:div w:id="1212767495">
          <w:marLeft w:val="0"/>
          <w:marRight w:val="0"/>
          <w:marTop w:val="0"/>
          <w:marBottom w:val="0"/>
          <w:divBdr>
            <w:top w:val="none" w:sz="0" w:space="0" w:color="auto"/>
            <w:left w:val="none" w:sz="0" w:space="0" w:color="auto"/>
            <w:bottom w:val="none" w:sz="0" w:space="0" w:color="auto"/>
            <w:right w:val="none" w:sz="0" w:space="0" w:color="auto"/>
          </w:divBdr>
        </w:div>
        <w:div w:id="184025481">
          <w:marLeft w:val="0"/>
          <w:marRight w:val="0"/>
          <w:marTop w:val="0"/>
          <w:marBottom w:val="0"/>
          <w:divBdr>
            <w:top w:val="none" w:sz="0" w:space="0" w:color="auto"/>
            <w:left w:val="none" w:sz="0" w:space="0" w:color="auto"/>
            <w:bottom w:val="none" w:sz="0" w:space="0" w:color="auto"/>
            <w:right w:val="none" w:sz="0" w:space="0" w:color="auto"/>
          </w:divBdr>
        </w:div>
        <w:div w:id="1745562104">
          <w:marLeft w:val="0"/>
          <w:marRight w:val="0"/>
          <w:marTop w:val="0"/>
          <w:marBottom w:val="0"/>
          <w:divBdr>
            <w:top w:val="none" w:sz="0" w:space="0" w:color="auto"/>
            <w:left w:val="none" w:sz="0" w:space="0" w:color="auto"/>
            <w:bottom w:val="none" w:sz="0" w:space="0" w:color="auto"/>
            <w:right w:val="none" w:sz="0" w:space="0" w:color="auto"/>
          </w:divBdr>
        </w:div>
        <w:div w:id="636377438">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
        <w:div w:id="70274048">
          <w:marLeft w:val="0"/>
          <w:marRight w:val="0"/>
          <w:marTop w:val="0"/>
          <w:marBottom w:val="0"/>
          <w:divBdr>
            <w:top w:val="none" w:sz="0" w:space="0" w:color="auto"/>
            <w:left w:val="none" w:sz="0" w:space="0" w:color="auto"/>
            <w:bottom w:val="none" w:sz="0" w:space="0" w:color="auto"/>
            <w:right w:val="none" w:sz="0" w:space="0" w:color="auto"/>
          </w:divBdr>
        </w:div>
        <w:div w:id="944314931">
          <w:marLeft w:val="0"/>
          <w:marRight w:val="0"/>
          <w:marTop w:val="0"/>
          <w:marBottom w:val="0"/>
          <w:divBdr>
            <w:top w:val="none" w:sz="0" w:space="0" w:color="auto"/>
            <w:left w:val="none" w:sz="0" w:space="0" w:color="auto"/>
            <w:bottom w:val="none" w:sz="0" w:space="0" w:color="auto"/>
            <w:right w:val="none" w:sz="0" w:space="0" w:color="auto"/>
          </w:divBdr>
        </w:div>
        <w:div w:id="343022331">
          <w:marLeft w:val="0"/>
          <w:marRight w:val="0"/>
          <w:marTop w:val="0"/>
          <w:marBottom w:val="0"/>
          <w:divBdr>
            <w:top w:val="none" w:sz="0" w:space="0" w:color="auto"/>
            <w:left w:val="none" w:sz="0" w:space="0" w:color="auto"/>
            <w:bottom w:val="none" w:sz="0" w:space="0" w:color="auto"/>
            <w:right w:val="none" w:sz="0" w:space="0" w:color="auto"/>
          </w:divBdr>
        </w:div>
        <w:div w:id="453138363">
          <w:marLeft w:val="0"/>
          <w:marRight w:val="0"/>
          <w:marTop w:val="0"/>
          <w:marBottom w:val="0"/>
          <w:divBdr>
            <w:top w:val="none" w:sz="0" w:space="0" w:color="auto"/>
            <w:left w:val="none" w:sz="0" w:space="0" w:color="auto"/>
            <w:bottom w:val="none" w:sz="0" w:space="0" w:color="auto"/>
            <w:right w:val="none" w:sz="0" w:space="0" w:color="auto"/>
          </w:divBdr>
        </w:div>
        <w:div w:id="1044982282">
          <w:marLeft w:val="0"/>
          <w:marRight w:val="0"/>
          <w:marTop w:val="0"/>
          <w:marBottom w:val="0"/>
          <w:divBdr>
            <w:top w:val="none" w:sz="0" w:space="0" w:color="auto"/>
            <w:left w:val="none" w:sz="0" w:space="0" w:color="auto"/>
            <w:bottom w:val="none" w:sz="0" w:space="0" w:color="auto"/>
            <w:right w:val="none" w:sz="0" w:space="0" w:color="auto"/>
          </w:divBdr>
        </w:div>
      </w:divsChild>
    </w:div>
    <w:div w:id="1496455975">
      <w:bodyDiv w:val="1"/>
      <w:marLeft w:val="0"/>
      <w:marRight w:val="0"/>
      <w:marTop w:val="0"/>
      <w:marBottom w:val="0"/>
      <w:divBdr>
        <w:top w:val="none" w:sz="0" w:space="0" w:color="auto"/>
        <w:left w:val="none" w:sz="0" w:space="0" w:color="auto"/>
        <w:bottom w:val="none" w:sz="0" w:space="0" w:color="auto"/>
        <w:right w:val="none" w:sz="0" w:space="0" w:color="auto"/>
      </w:divBdr>
    </w:div>
    <w:div w:id="1770004516">
      <w:bodyDiv w:val="1"/>
      <w:marLeft w:val="0"/>
      <w:marRight w:val="0"/>
      <w:marTop w:val="0"/>
      <w:marBottom w:val="0"/>
      <w:divBdr>
        <w:top w:val="none" w:sz="0" w:space="0" w:color="auto"/>
        <w:left w:val="none" w:sz="0" w:space="0" w:color="auto"/>
        <w:bottom w:val="none" w:sz="0" w:space="0" w:color="auto"/>
        <w:right w:val="none" w:sz="0" w:space="0" w:color="auto"/>
      </w:divBdr>
    </w:div>
    <w:div w:id="1972590646">
      <w:bodyDiv w:val="1"/>
      <w:marLeft w:val="0"/>
      <w:marRight w:val="0"/>
      <w:marTop w:val="0"/>
      <w:marBottom w:val="0"/>
      <w:divBdr>
        <w:top w:val="none" w:sz="0" w:space="0" w:color="auto"/>
        <w:left w:val="none" w:sz="0" w:space="0" w:color="auto"/>
        <w:bottom w:val="none" w:sz="0" w:space="0" w:color="auto"/>
        <w:right w:val="none" w:sz="0" w:space="0" w:color="auto"/>
      </w:divBdr>
    </w:div>
    <w:div w:id="2122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0241&amp;dst=100011&amp;field=134&amp;date=13.10.2022" TargetMode="External"/><Relationship Id="rId18" Type="http://schemas.openxmlformats.org/officeDocument/2006/relationships/hyperlink" Target="http://www.consultant.ru/document/cons_doc_LAW_116964/441d00be62e3224cdc0514cffaf2a26b5b40a1c7/" TargetMode="External"/><Relationship Id="rId26"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s://login.consultant.ru/link/?req=doc&amp;base=LAW&amp;n=408474&amp;dst=100012&amp;field=134&amp;date=14.10.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364484&amp;dst=100016&amp;field=134&amp;date=13.10.2022" TargetMode="External"/><Relationship Id="rId17" Type="http://schemas.openxmlformats.org/officeDocument/2006/relationships/hyperlink" Target="https://base.garant.ru/70951956/c9c989f1e999992b41b30686f0032f7d/" TargetMode="External"/><Relationship Id="rId25"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s://buhguru.com/away2.php?req=doc&amp;base=LAW&amp;n=208761&amp;dst=100036&amp;date=03.09.2020" TargetMode="External"/><Relationship Id="rId20" Type="http://schemas.openxmlformats.org/officeDocument/2006/relationships/hyperlink" Target="http://www.consultant.ru/document/cons_doc_LAW_116964/b72d7a9ffb1cd85820a27f5f62cc6ca8ca4a21a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hyperlink" Target="https://www.gosfinansy.ru/" TargetMode="External"/><Relationship Id="rId5" Type="http://schemas.openxmlformats.org/officeDocument/2006/relationships/settings" Target="settings.xml"/><Relationship Id="rId15" Type="http://schemas.openxmlformats.org/officeDocument/2006/relationships/hyperlink" Target="https://buhguru.com/away2.php?req=doc&amp;base=LAW&amp;n=358594&amp;dst=100002&amp;date=03.09.2020" TargetMode="External"/><Relationship Id="rId23" Type="http://schemas.openxmlformats.org/officeDocument/2006/relationships/hyperlink" Target="https://login.consultant.ru/link/?req=doc&amp;base=LAW&amp;n=362262&amp;dst=100011&amp;field=134&amp;date=14.10.2022" TargetMode="External"/><Relationship Id="rId28" Type="http://schemas.openxmlformats.org/officeDocument/2006/relationships/header" Target="header1.xml"/><Relationship Id="rId10" Type="http://schemas.openxmlformats.org/officeDocument/2006/relationships/hyperlink" Target="https://www.gosfinansy.ru/" TargetMode="External"/><Relationship Id="rId19" Type="http://schemas.openxmlformats.org/officeDocument/2006/relationships/hyperlink" Target="http://www.consultant.ru/document/cons_doc_LAW_17463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finansy.ru/" TargetMode="External"/><Relationship Id="rId14" Type="http://schemas.openxmlformats.org/officeDocument/2006/relationships/hyperlink" Target="http://www.consultant.ru/document/cons_doc_LAW_47274/7552ee2a8c67db6091d38334d679ae590b676c33/" TargetMode="External"/><Relationship Id="rId22" Type="http://schemas.openxmlformats.org/officeDocument/2006/relationships/hyperlink" Target="https://login.consultant.ru/link/?req=doc&amp;base=LAW&amp;n=420122&amp;dst=100012&amp;field=134&amp;date=14.10.2022" TargetMode="External"/><Relationship Id="rId27" Type="http://schemas.openxmlformats.org/officeDocument/2006/relationships/hyperlink" Target="https://login.consultant.ru/link/?req=doc&amp;base=LAW&amp;n=408474&amp;dst=100012&amp;field=134&amp;date=14.10.20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52CE-8BE7-4CC4-B5B1-D9BB129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28</Pages>
  <Words>11582</Words>
  <Characters>66023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Admin</cp:lastModifiedBy>
  <cp:revision>65</cp:revision>
  <cp:lastPrinted>2022-10-19T10:59:00Z</cp:lastPrinted>
  <dcterms:created xsi:type="dcterms:W3CDTF">2021-12-30T04:54:00Z</dcterms:created>
  <dcterms:modified xsi:type="dcterms:W3CDTF">2022-10-19T13:46:00Z</dcterms:modified>
</cp:coreProperties>
</file>