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B43A" w14:textId="615C8F6E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4D1040">
        <w:rPr>
          <w:rFonts w:ascii="Times New Roman" w:hAnsi="Times New Roman" w:cs="Times New Roman"/>
          <w:sz w:val="28"/>
          <w:szCs w:val="28"/>
        </w:rPr>
        <w:t>2</w:t>
      </w:r>
      <w:r w:rsidR="00CE42E3">
        <w:rPr>
          <w:rFonts w:ascii="Times New Roman" w:hAnsi="Times New Roman" w:cs="Times New Roman"/>
          <w:sz w:val="28"/>
          <w:szCs w:val="28"/>
        </w:rPr>
        <w:t>2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00DAE70C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82832" w14:textId="0228592A" w:rsidR="00146994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6922B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4699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1B6A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14699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5729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14699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423D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99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14699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14699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42E3">
        <w:rPr>
          <w:rFonts w:ascii="Times New Roman" w:eastAsia="Times New Roman" w:hAnsi="Times New Roman" w:cs="Times New Roman"/>
          <w:bCs/>
          <w:sz w:val="28"/>
          <w:szCs w:val="28"/>
        </w:rPr>
        <w:t>г. Перми,</w:t>
      </w:r>
      <w:r w:rsidR="00146994">
        <w:rPr>
          <w:rFonts w:ascii="Times New Roman" w:eastAsia="Times New Roman" w:hAnsi="Times New Roman" w:cs="Times New Roman"/>
          <w:bCs/>
          <w:sz w:val="28"/>
          <w:szCs w:val="28"/>
        </w:rPr>
        <w:t xml:space="preserve"> 1 пожар на территории Карагайского муниципального округа.</w:t>
      </w:r>
      <w:bookmarkStart w:id="0" w:name="_GoBack"/>
      <w:bookmarkEnd w:id="0"/>
    </w:p>
    <w:p w14:paraId="3611B84C" w14:textId="6AD97D6C" w:rsidR="00086C26" w:rsidRPr="00D317D8" w:rsidRDefault="005D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Cs/>
          <w:sz w:val="28"/>
          <w:szCs w:val="28"/>
        </w:rPr>
        <w:t>На пожарах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994">
        <w:rPr>
          <w:rFonts w:ascii="Times New Roman" w:eastAsia="Times New Roman" w:hAnsi="Times New Roman" w:cs="Times New Roman"/>
          <w:bCs/>
          <w:sz w:val="28"/>
          <w:szCs w:val="28"/>
        </w:rPr>
        <w:t>погибших и травмированных нет</w:t>
      </w:r>
      <w:r w:rsidR="000F06B1" w:rsidRPr="004423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D81453" w14:textId="77777777"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C909063" w14:textId="06440AC9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922BA">
        <w:rPr>
          <w:rFonts w:ascii="Times New Roman" w:hAnsi="Times New Roman" w:cs="Times New Roman"/>
          <w:sz w:val="28"/>
          <w:szCs w:val="28"/>
        </w:rPr>
        <w:t>2</w:t>
      </w:r>
      <w:r w:rsidR="00760B7A">
        <w:rPr>
          <w:rFonts w:ascii="Times New Roman" w:hAnsi="Times New Roman" w:cs="Times New Roman"/>
          <w:sz w:val="28"/>
          <w:szCs w:val="28"/>
        </w:rPr>
        <w:t>2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310016CF" w14:textId="6C2F09F6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60B7A">
        <w:rPr>
          <w:rFonts w:ascii="Times New Roman" w:hAnsi="Times New Roman" w:cs="Times New Roman"/>
          <w:b/>
          <w:bCs/>
          <w:sz w:val="28"/>
          <w:szCs w:val="28"/>
        </w:rPr>
        <w:t>206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B77CBCD" w14:textId="1300A389" w:rsidR="00214E9A" w:rsidRPr="0067673F" w:rsidRDefault="003F4C88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B7A">
        <w:rPr>
          <w:rFonts w:ascii="Times New Roman" w:hAnsi="Times New Roman" w:cs="Times New Roman"/>
          <w:b/>
          <w:sz w:val="28"/>
          <w:szCs w:val="28"/>
        </w:rPr>
        <w:t>63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6DD2780C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458E0" w14:textId="3386C58B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52B26">
        <w:rPr>
          <w:b/>
          <w:sz w:val="28"/>
          <w:szCs w:val="28"/>
        </w:rPr>
        <w:t>1</w:t>
      </w:r>
      <w:r w:rsidR="00CE5AC4">
        <w:rPr>
          <w:b/>
          <w:sz w:val="28"/>
          <w:szCs w:val="28"/>
        </w:rPr>
        <w:t xml:space="preserve"> </w:t>
      </w:r>
      <w:r w:rsidR="00760B7A">
        <w:rPr>
          <w:b/>
          <w:sz w:val="28"/>
          <w:szCs w:val="28"/>
        </w:rPr>
        <w:t>661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44E24E3C" w14:textId="0A3CA4F7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3F4C88">
        <w:rPr>
          <w:b/>
          <w:sz w:val="28"/>
          <w:szCs w:val="28"/>
        </w:rPr>
        <w:t>2</w:t>
      </w:r>
      <w:r w:rsidR="00CE5AC4">
        <w:rPr>
          <w:b/>
          <w:sz w:val="28"/>
          <w:szCs w:val="28"/>
        </w:rPr>
        <w:t xml:space="preserve"> </w:t>
      </w:r>
      <w:r w:rsidR="00760B7A">
        <w:rPr>
          <w:b/>
          <w:sz w:val="28"/>
          <w:szCs w:val="28"/>
        </w:rPr>
        <w:t>694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</w:t>
      </w:r>
      <w:r w:rsidR="00760B7A">
        <w:rPr>
          <w:sz w:val="28"/>
          <w:szCs w:val="28"/>
        </w:rPr>
        <w:t>а</w:t>
      </w:r>
      <w:r w:rsidRPr="0067673F">
        <w:rPr>
          <w:sz w:val="28"/>
          <w:szCs w:val="28"/>
        </w:rPr>
        <w:t>;</w:t>
      </w:r>
    </w:p>
    <w:p w14:paraId="38E02ADD" w14:textId="789F0D6E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52B26">
        <w:rPr>
          <w:b/>
          <w:sz w:val="28"/>
          <w:szCs w:val="28"/>
        </w:rPr>
        <w:t>2</w:t>
      </w:r>
      <w:r w:rsidR="00CE5AC4">
        <w:rPr>
          <w:b/>
          <w:sz w:val="28"/>
          <w:szCs w:val="28"/>
        </w:rPr>
        <w:t xml:space="preserve"> </w:t>
      </w:r>
      <w:r w:rsidR="00760B7A">
        <w:rPr>
          <w:b/>
          <w:sz w:val="28"/>
          <w:szCs w:val="28"/>
        </w:rPr>
        <w:t>113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760B7A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760B7A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0AD93CAD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96AE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D86E048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  <w:proofErr w:type="gramEnd"/>
    </w:p>
    <w:p w14:paraId="1A57051F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176C3D5F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E7B277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45A53A9F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6EC6C96A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применять для розжига печей бензин, керосин, дизельное топливо и </w:t>
      </w:r>
      <w:proofErr w:type="gramStart"/>
      <w:r w:rsidRPr="00E30309">
        <w:rPr>
          <w:rFonts w:ascii="Times New Roman" w:eastAsia="Times New Roman" w:hAnsi="Times New Roman" w:cs="Times New Roman"/>
          <w:sz w:val="28"/>
          <w:szCs w:val="28"/>
        </w:rPr>
        <w:t>другие</w:t>
      </w:r>
      <w:proofErr w:type="gram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легковоспламеняющиеся и горючие жидкости;</w:t>
      </w:r>
    </w:p>
    <w:p w14:paraId="5B29D7AD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F43DE8A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19BD340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0A8250A8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45CFB8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E2A09E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6DCA2ADF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7FDB8BF1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br/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2494A22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51D608C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030DC56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425B0C02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9E891C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E30309"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2A2D631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A3F8DD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6330A60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C5E343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2506A58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B09340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B1E311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504ED1F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7AD9E5FD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F5DED" w14:textId="77777777" w:rsidR="00107B6F" w:rsidRDefault="00107B6F">
      <w:pPr>
        <w:spacing w:after="0" w:line="240" w:lineRule="auto"/>
      </w:pPr>
      <w:r>
        <w:separator/>
      </w:r>
    </w:p>
  </w:endnote>
  <w:endnote w:type="continuationSeparator" w:id="0">
    <w:p w14:paraId="1EBA133E" w14:textId="77777777" w:rsidR="00107B6F" w:rsidRDefault="0010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2561" w14:textId="77777777" w:rsidR="00107B6F" w:rsidRDefault="00107B6F">
      <w:pPr>
        <w:spacing w:after="0" w:line="240" w:lineRule="auto"/>
      </w:pPr>
      <w:r>
        <w:separator/>
      </w:r>
    </w:p>
  </w:footnote>
  <w:footnote w:type="continuationSeparator" w:id="0">
    <w:p w14:paraId="6820EAA9" w14:textId="77777777" w:rsidR="00107B6F" w:rsidRDefault="0010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34329"/>
    <w:rsid w:val="00146994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3F4C8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D1040"/>
    <w:rsid w:val="00504C0A"/>
    <w:rsid w:val="0051656C"/>
    <w:rsid w:val="00575D77"/>
    <w:rsid w:val="00595FA0"/>
    <w:rsid w:val="00596891"/>
    <w:rsid w:val="005C535E"/>
    <w:rsid w:val="005D5C18"/>
    <w:rsid w:val="005D7599"/>
    <w:rsid w:val="005E0770"/>
    <w:rsid w:val="005E3BB1"/>
    <w:rsid w:val="006123F3"/>
    <w:rsid w:val="00613F68"/>
    <w:rsid w:val="00636008"/>
    <w:rsid w:val="00670E61"/>
    <w:rsid w:val="0067641F"/>
    <w:rsid w:val="0067673F"/>
    <w:rsid w:val="006922BA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2B26"/>
    <w:rsid w:val="00756EEC"/>
    <w:rsid w:val="00760B7A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06DE7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E42E3"/>
    <w:rsid w:val="00CE5AC4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794</cp:revision>
  <dcterms:created xsi:type="dcterms:W3CDTF">2023-06-10T13:41:00Z</dcterms:created>
  <dcterms:modified xsi:type="dcterms:W3CDTF">2024-06-23T02:18:00Z</dcterms:modified>
</cp:coreProperties>
</file>