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2279" w14:textId="4D7D2FF8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B21D09">
        <w:rPr>
          <w:rFonts w:ascii="Times New Roman" w:hAnsi="Times New Roman" w:cs="Times New Roman"/>
          <w:sz w:val="28"/>
          <w:szCs w:val="28"/>
        </w:rPr>
        <w:t>3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44287C89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04965E" w14:textId="32DAB9E3" w:rsidR="00B476BB" w:rsidRDefault="00255378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B21D09">
        <w:rPr>
          <w:sz w:val="28"/>
          <w:szCs w:val="28"/>
        </w:rPr>
        <w:t>3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B21D09">
        <w:rPr>
          <w:sz w:val="28"/>
          <w:szCs w:val="28"/>
        </w:rPr>
        <w:t>11</w:t>
      </w:r>
      <w:r w:rsidRPr="00066A44">
        <w:rPr>
          <w:sz w:val="28"/>
          <w:szCs w:val="28"/>
        </w:rPr>
        <w:t xml:space="preserve"> пожаров, из них: </w:t>
      </w:r>
      <w:r w:rsidR="00B21D09">
        <w:rPr>
          <w:sz w:val="28"/>
          <w:szCs w:val="28"/>
        </w:rPr>
        <w:t xml:space="preserve">по </w:t>
      </w:r>
      <w:r w:rsidR="00B476BB">
        <w:rPr>
          <w:sz w:val="28"/>
          <w:szCs w:val="28"/>
        </w:rPr>
        <w:t>2</w:t>
      </w:r>
      <w:r w:rsidR="00161C85">
        <w:rPr>
          <w:sz w:val="28"/>
          <w:szCs w:val="28"/>
        </w:rPr>
        <w:t xml:space="preserve"> пожар</w:t>
      </w:r>
      <w:r w:rsidR="00B476BB">
        <w:rPr>
          <w:sz w:val="28"/>
          <w:szCs w:val="28"/>
        </w:rPr>
        <w:t>а</w:t>
      </w:r>
      <w:r w:rsidR="00161C85">
        <w:rPr>
          <w:sz w:val="28"/>
          <w:szCs w:val="28"/>
        </w:rPr>
        <w:t xml:space="preserve"> </w:t>
      </w:r>
      <w:r w:rsidR="00B21D09">
        <w:rPr>
          <w:sz w:val="28"/>
          <w:szCs w:val="28"/>
        </w:rPr>
        <w:t xml:space="preserve">произошло </w:t>
      </w:r>
      <w:r w:rsidR="00161C85">
        <w:rPr>
          <w:sz w:val="28"/>
          <w:szCs w:val="28"/>
        </w:rPr>
        <w:t xml:space="preserve">на территории </w:t>
      </w:r>
      <w:r w:rsidR="00B476BB">
        <w:rPr>
          <w:sz w:val="28"/>
          <w:szCs w:val="28"/>
        </w:rPr>
        <w:t>города Перми</w:t>
      </w:r>
      <w:r w:rsidR="00B21D09">
        <w:rPr>
          <w:sz w:val="28"/>
          <w:szCs w:val="28"/>
        </w:rPr>
        <w:t xml:space="preserve">, Кудымкарского муниципального округа и Пермского муниципального </w:t>
      </w:r>
      <w:r w:rsidR="00C80339">
        <w:rPr>
          <w:sz w:val="28"/>
          <w:szCs w:val="28"/>
        </w:rPr>
        <w:t>округа</w:t>
      </w:r>
      <w:r w:rsidR="00161C85">
        <w:rPr>
          <w:sz w:val="28"/>
          <w:szCs w:val="28"/>
        </w:rPr>
        <w:t xml:space="preserve">, </w:t>
      </w:r>
      <w:r w:rsidRPr="00066A44">
        <w:rPr>
          <w:sz w:val="28"/>
          <w:szCs w:val="28"/>
        </w:rPr>
        <w:t xml:space="preserve">по 1 пожару на территориях </w:t>
      </w:r>
      <w:r w:rsidR="00B21D09">
        <w:rPr>
          <w:sz w:val="28"/>
          <w:szCs w:val="28"/>
        </w:rPr>
        <w:t xml:space="preserve">Краснокамского, Кунгурского, Оханского, Ильинского и Красновишерского </w:t>
      </w:r>
      <w:r w:rsidR="00B476BB">
        <w:rPr>
          <w:sz w:val="28"/>
          <w:szCs w:val="28"/>
        </w:rPr>
        <w:t>городских округов.</w:t>
      </w:r>
    </w:p>
    <w:p w14:paraId="543F5F85" w14:textId="7F3D78CF" w:rsidR="003A7A8F" w:rsidRPr="007834BA" w:rsidRDefault="0025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BA">
        <w:rPr>
          <w:rFonts w:ascii="Times New Roman" w:eastAsia="Times New Roman" w:hAnsi="Times New Roman" w:cs="Times New Roman"/>
          <w:sz w:val="28"/>
          <w:szCs w:val="28"/>
        </w:rPr>
        <w:t>В результате пожаров</w:t>
      </w:r>
      <w:r w:rsidR="00E03633">
        <w:rPr>
          <w:rFonts w:ascii="Times New Roman" w:eastAsia="Times New Roman" w:hAnsi="Times New Roman" w:cs="Times New Roman"/>
          <w:sz w:val="28"/>
          <w:szCs w:val="28"/>
        </w:rPr>
        <w:t xml:space="preserve"> погибших нет, к сожалению имеются травмированные.</w:t>
      </w:r>
      <w:bookmarkStart w:id="0" w:name="_GoBack"/>
      <w:bookmarkEnd w:id="0"/>
    </w:p>
    <w:p w14:paraId="1E40416B" w14:textId="5DB245DC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80339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B21D09" w:rsidRPr="00B21D0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14:paraId="221A6005" w14:textId="700FF0FC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B21D09">
        <w:rPr>
          <w:sz w:val="28"/>
          <w:szCs w:val="28"/>
        </w:rPr>
        <w:t>3</w:t>
      </w:r>
      <w:r w:rsidRPr="007834BA">
        <w:rPr>
          <w:sz w:val="28"/>
          <w:szCs w:val="28"/>
        </w:rPr>
        <w:t xml:space="preserve"> декабря 2021 г.) произошло </w:t>
      </w:r>
      <w:r w:rsidR="009233F7" w:rsidRPr="007834BA">
        <w:rPr>
          <w:sz w:val="28"/>
          <w:szCs w:val="28"/>
        </w:rPr>
        <w:t>1</w:t>
      </w:r>
      <w:r w:rsidR="00B21D09">
        <w:rPr>
          <w:sz w:val="28"/>
          <w:szCs w:val="28"/>
        </w:rPr>
        <w:t>0</w:t>
      </w:r>
      <w:r w:rsidRPr="007834BA">
        <w:rPr>
          <w:sz w:val="28"/>
          <w:szCs w:val="28"/>
        </w:rPr>
        <w:t xml:space="preserve"> пожаров.</w:t>
      </w:r>
    </w:p>
    <w:p w14:paraId="68E2517E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5F8FB0" w14:textId="7A714B28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4B3E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14:paraId="02181EB2" w14:textId="5C8A2111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3E42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3E42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25E3846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A1DCAE" w14:textId="0170439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1 </w:t>
      </w:r>
      <w:r w:rsidR="004B3E42">
        <w:rPr>
          <w:sz w:val="28"/>
          <w:szCs w:val="28"/>
        </w:rPr>
        <w:t>376</w:t>
      </w:r>
      <w:r>
        <w:rPr>
          <w:sz w:val="28"/>
          <w:szCs w:val="28"/>
        </w:rPr>
        <w:t xml:space="preserve"> обход объектов проживания граждан;</w:t>
      </w:r>
    </w:p>
    <w:p w14:paraId="139BC45F" w14:textId="2EADC93B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2 </w:t>
      </w:r>
      <w:r w:rsidR="004B3E42">
        <w:rPr>
          <w:sz w:val="28"/>
          <w:szCs w:val="28"/>
        </w:rPr>
        <w:t>194</w:t>
      </w:r>
      <w:r>
        <w:rPr>
          <w:sz w:val="28"/>
          <w:szCs w:val="28"/>
        </w:rPr>
        <w:t xml:space="preserve"> человека;</w:t>
      </w:r>
    </w:p>
    <w:p w14:paraId="59C93D16" w14:textId="0FDD2950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1 6</w:t>
      </w:r>
      <w:r w:rsidR="004B3E42">
        <w:rPr>
          <w:sz w:val="28"/>
          <w:szCs w:val="28"/>
        </w:rPr>
        <w:t>28</w:t>
      </w:r>
      <w:r>
        <w:rPr>
          <w:sz w:val="28"/>
          <w:szCs w:val="28"/>
        </w:rPr>
        <w:t xml:space="preserve"> листов</w:t>
      </w:r>
      <w:r w:rsidR="004B3E42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4B3E42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6B3CF167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1C05E37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8F35CF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B422D5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4D1887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056D29B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7E69F0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56EF2C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3C64C171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005DDD5A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2C017C3F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008395B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68D3052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183B8F1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55AD8C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93A50D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3BEAB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A891E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3F2047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6A20FE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2485C5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0A7C2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4986C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DC4A3D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CF1CC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38F6FF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C7D5C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61658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C818A6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A80D8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1CBC9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B7C4CB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A98E4F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94F70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BD5A7D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E94332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67B2F6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D6E3F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B846" w14:textId="77777777" w:rsidR="00C922B6" w:rsidRDefault="00C922B6">
      <w:pPr>
        <w:spacing w:after="0" w:line="240" w:lineRule="auto"/>
      </w:pPr>
      <w:r>
        <w:separator/>
      </w:r>
    </w:p>
  </w:endnote>
  <w:endnote w:type="continuationSeparator" w:id="0">
    <w:p w14:paraId="17367BF1" w14:textId="77777777" w:rsidR="00C922B6" w:rsidRDefault="00C9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BD99" w14:textId="77777777" w:rsidR="00C922B6" w:rsidRDefault="00C922B6">
      <w:pPr>
        <w:spacing w:after="0" w:line="240" w:lineRule="auto"/>
      </w:pPr>
      <w:r>
        <w:separator/>
      </w:r>
    </w:p>
  </w:footnote>
  <w:footnote w:type="continuationSeparator" w:id="0">
    <w:p w14:paraId="79F8BA45" w14:textId="77777777" w:rsidR="00C922B6" w:rsidRDefault="00C9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8F"/>
    <w:rsid w:val="00066A44"/>
    <w:rsid w:val="000A490D"/>
    <w:rsid w:val="00161C85"/>
    <w:rsid w:val="001E7669"/>
    <w:rsid w:val="00255378"/>
    <w:rsid w:val="003A7A8F"/>
    <w:rsid w:val="00446817"/>
    <w:rsid w:val="004B3E42"/>
    <w:rsid w:val="00521591"/>
    <w:rsid w:val="00564B1D"/>
    <w:rsid w:val="005853D4"/>
    <w:rsid w:val="007128B2"/>
    <w:rsid w:val="007834BA"/>
    <w:rsid w:val="00921A56"/>
    <w:rsid w:val="009233F7"/>
    <w:rsid w:val="009841C5"/>
    <w:rsid w:val="00985058"/>
    <w:rsid w:val="00AB3951"/>
    <w:rsid w:val="00AC1935"/>
    <w:rsid w:val="00B21D09"/>
    <w:rsid w:val="00B476BB"/>
    <w:rsid w:val="00C80339"/>
    <w:rsid w:val="00C922B6"/>
    <w:rsid w:val="00CA5B46"/>
    <w:rsid w:val="00E03633"/>
    <w:rsid w:val="00E610AB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1A0"/>
  <w15:docId w15:val="{D65CF3D8-F786-46BF-B877-8EC1C1D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2022-12-14T02:52:00Z</dcterms:created>
  <dcterms:modified xsi:type="dcterms:W3CDTF">2022-12-14T03:01:00Z</dcterms:modified>
</cp:coreProperties>
</file>