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E0" w:rsidRPr="00B568D6" w:rsidRDefault="002F2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8D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(1</w:t>
      </w:r>
      <w:r w:rsidR="00B568D6" w:rsidRPr="00B568D6">
        <w:rPr>
          <w:rFonts w:ascii="Times New Roman" w:hAnsi="Times New Roman" w:cs="Times New Roman"/>
          <w:sz w:val="28"/>
          <w:szCs w:val="28"/>
        </w:rPr>
        <w:t>8</w:t>
      </w:r>
      <w:r w:rsidRPr="00B568D6">
        <w:rPr>
          <w:rFonts w:ascii="Times New Roman" w:hAnsi="Times New Roman" w:cs="Times New Roman"/>
          <w:sz w:val="28"/>
          <w:szCs w:val="28"/>
        </w:rPr>
        <w:t xml:space="preserve"> октября 2022 года)</w:t>
      </w:r>
    </w:p>
    <w:p w:rsidR="006E77E0" w:rsidRPr="00B568D6" w:rsidRDefault="006E77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E0" w:rsidRDefault="002F2F71" w:rsidP="00B568D6">
      <w:pPr>
        <w:pStyle w:val="12"/>
        <w:ind w:firstLine="708"/>
        <w:jc w:val="both"/>
        <w:rPr>
          <w:sz w:val="28"/>
          <w:szCs w:val="28"/>
        </w:rPr>
      </w:pPr>
      <w:r w:rsidRPr="00B568D6">
        <w:rPr>
          <w:sz w:val="28"/>
          <w:szCs w:val="28"/>
        </w:rPr>
        <w:t>За истекшие сутки 1</w:t>
      </w:r>
      <w:r w:rsidR="00B568D6" w:rsidRPr="00B568D6">
        <w:rPr>
          <w:sz w:val="28"/>
          <w:szCs w:val="28"/>
        </w:rPr>
        <w:t>8</w:t>
      </w:r>
      <w:r w:rsidRPr="00B568D6">
        <w:rPr>
          <w:sz w:val="28"/>
          <w:szCs w:val="28"/>
        </w:rPr>
        <w:t xml:space="preserve"> октября 2022 года на территории Пермского края произошло </w:t>
      </w:r>
      <w:r w:rsidR="00B568D6" w:rsidRPr="00B568D6">
        <w:rPr>
          <w:sz w:val="28"/>
          <w:szCs w:val="28"/>
        </w:rPr>
        <w:t>11</w:t>
      </w:r>
      <w:r w:rsidRPr="00B568D6">
        <w:rPr>
          <w:sz w:val="28"/>
          <w:szCs w:val="28"/>
        </w:rPr>
        <w:t xml:space="preserve"> пожаров: </w:t>
      </w:r>
      <w:r w:rsidR="00B568D6" w:rsidRPr="00B568D6">
        <w:rPr>
          <w:sz w:val="28"/>
          <w:szCs w:val="28"/>
        </w:rPr>
        <w:t>3</w:t>
      </w:r>
      <w:r w:rsidRPr="00B568D6">
        <w:rPr>
          <w:sz w:val="28"/>
          <w:szCs w:val="28"/>
        </w:rPr>
        <w:t xml:space="preserve"> пожар</w:t>
      </w:r>
      <w:r w:rsidR="00B568D6" w:rsidRPr="00B568D6">
        <w:rPr>
          <w:sz w:val="28"/>
          <w:szCs w:val="28"/>
        </w:rPr>
        <w:t>а</w:t>
      </w:r>
      <w:r w:rsidRPr="00B568D6">
        <w:rPr>
          <w:sz w:val="28"/>
          <w:szCs w:val="28"/>
        </w:rPr>
        <w:t xml:space="preserve"> в городе Перми, по </w:t>
      </w:r>
      <w:r w:rsidR="00B568D6" w:rsidRPr="00B568D6">
        <w:rPr>
          <w:sz w:val="28"/>
          <w:szCs w:val="28"/>
        </w:rPr>
        <w:t>2</w:t>
      </w:r>
      <w:r w:rsidRPr="00B568D6">
        <w:rPr>
          <w:sz w:val="28"/>
          <w:szCs w:val="28"/>
        </w:rPr>
        <w:t xml:space="preserve"> пожар</w:t>
      </w:r>
      <w:r w:rsidR="00B568D6" w:rsidRPr="00B568D6">
        <w:rPr>
          <w:sz w:val="28"/>
          <w:szCs w:val="28"/>
        </w:rPr>
        <w:t>а</w:t>
      </w:r>
      <w:r w:rsidRPr="00B568D6">
        <w:rPr>
          <w:sz w:val="28"/>
          <w:szCs w:val="28"/>
        </w:rPr>
        <w:t xml:space="preserve"> на территории</w:t>
      </w:r>
      <w:r w:rsidR="00B568D6" w:rsidRPr="00B568D6">
        <w:rPr>
          <w:sz w:val="28"/>
          <w:szCs w:val="28"/>
        </w:rPr>
        <w:t xml:space="preserve"> Ильинского и Чайковского городских округов, по 1 пожару на территории </w:t>
      </w:r>
      <w:proofErr w:type="spellStart"/>
      <w:r w:rsidR="00B568D6" w:rsidRPr="00B568D6">
        <w:rPr>
          <w:sz w:val="28"/>
          <w:szCs w:val="28"/>
        </w:rPr>
        <w:t>Добрянского</w:t>
      </w:r>
      <w:proofErr w:type="spellEnd"/>
      <w:r w:rsidR="00B568D6" w:rsidRPr="00B568D6">
        <w:rPr>
          <w:sz w:val="28"/>
          <w:szCs w:val="28"/>
        </w:rPr>
        <w:t xml:space="preserve">, </w:t>
      </w:r>
      <w:proofErr w:type="spellStart"/>
      <w:r w:rsidR="00B568D6" w:rsidRPr="00B568D6">
        <w:rPr>
          <w:sz w:val="28"/>
          <w:szCs w:val="28"/>
        </w:rPr>
        <w:t>Соликамского</w:t>
      </w:r>
      <w:proofErr w:type="spellEnd"/>
      <w:r w:rsidR="00B568D6" w:rsidRPr="00B568D6">
        <w:rPr>
          <w:sz w:val="28"/>
          <w:szCs w:val="28"/>
        </w:rPr>
        <w:t xml:space="preserve">, </w:t>
      </w:r>
      <w:proofErr w:type="spellStart"/>
      <w:r w:rsidR="00B568D6" w:rsidRPr="00B568D6">
        <w:rPr>
          <w:sz w:val="28"/>
          <w:szCs w:val="28"/>
        </w:rPr>
        <w:t>Краснокамского</w:t>
      </w:r>
      <w:proofErr w:type="spellEnd"/>
      <w:r w:rsidR="00B568D6" w:rsidRPr="00B568D6">
        <w:rPr>
          <w:sz w:val="28"/>
          <w:szCs w:val="28"/>
        </w:rPr>
        <w:t xml:space="preserve"> городских округов, Пермского муниципального </w:t>
      </w:r>
      <w:r w:rsidR="00F27BBC">
        <w:rPr>
          <w:sz w:val="28"/>
          <w:szCs w:val="28"/>
        </w:rPr>
        <w:t>округа</w:t>
      </w:r>
      <w:r w:rsidR="00B568D6" w:rsidRPr="00B568D6">
        <w:rPr>
          <w:sz w:val="28"/>
          <w:szCs w:val="28"/>
        </w:rPr>
        <w:t>.</w:t>
      </w:r>
    </w:p>
    <w:p w:rsidR="00F27BBC" w:rsidRPr="00B568D6" w:rsidRDefault="00F27BBC" w:rsidP="00B568D6">
      <w:pPr>
        <w:pStyle w:val="12"/>
        <w:ind w:firstLine="708"/>
        <w:jc w:val="both"/>
        <w:rPr>
          <w:sz w:val="28"/>
          <w:szCs w:val="28"/>
        </w:rPr>
      </w:pPr>
    </w:p>
    <w:p w:rsidR="006E77E0" w:rsidRDefault="00F27BBC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обнаружен погибший</w:t>
      </w:r>
      <w:r w:rsidR="00B568D6" w:rsidRPr="00B568D6">
        <w:rPr>
          <w:sz w:val="28"/>
          <w:szCs w:val="28"/>
        </w:rPr>
        <w:t>,</w:t>
      </w:r>
      <w:r w:rsidR="002F2F71" w:rsidRPr="00B568D6">
        <w:rPr>
          <w:sz w:val="28"/>
          <w:szCs w:val="28"/>
        </w:rPr>
        <w:t xml:space="preserve"> травмированных не</w:t>
      </w:r>
      <w:r w:rsidR="00B568D6" w:rsidRPr="00B568D6">
        <w:rPr>
          <w:sz w:val="28"/>
          <w:szCs w:val="28"/>
        </w:rPr>
        <w:t>т</w:t>
      </w:r>
      <w:r w:rsidR="002F2F71" w:rsidRPr="00B568D6">
        <w:rPr>
          <w:sz w:val="28"/>
          <w:szCs w:val="28"/>
        </w:rPr>
        <w:t>.</w:t>
      </w:r>
    </w:p>
    <w:p w:rsidR="00F27BBC" w:rsidRPr="00B568D6" w:rsidRDefault="00F27BBC">
      <w:pPr>
        <w:pStyle w:val="12"/>
        <w:ind w:firstLine="708"/>
        <w:jc w:val="both"/>
        <w:rPr>
          <w:sz w:val="28"/>
          <w:szCs w:val="28"/>
        </w:rPr>
      </w:pPr>
    </w:p>
    <w:p w:rsidR="006E77E0" w:rsidRDefault="002F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6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F27BBC">
        <w:rPr>
          <w:rFonts w:ascii="Times New Roman" w:hAnsi="Times New Roman" w:cs="Times New Roman"/>
          <w:sz w:val="28"/>
          <w:szCs w:val="28"/>
        </w:rPr>
        <w:t>стало</w:t>
      </w:r>
      <w:r w:rsidRPr="00B568D6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нарушение правил устройства и эксплуатации электрооборудования.</w:t>
      </w:r>
    </w:p>
    <w:p w:rsidR="00F27BBC" w:rsidRPr="00B568D6" w:rsidRDefault="00F27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7E0" w:rsidRPr="00B568D6" w:rsidRDefault="002F2F71">
      <w:pPr>
        <w:pStyle w:val="12"/>
        <w:ind w:firstLine="708"/>
        <w:jc w:val="both"/>
        <w:rPr>
          <w:sz w:val="28"/>
          <w:szCs w:val="28"/>
        </w:rPr>
      </w:pPr>
      <w:r w:rsidRPr="00B568D6">
        <w:rPr>
          <w:sz w:val="28"/>
          <w:szCs w:val="28"/>
        </w:rPr>
        <w:t>За аналогичный период прошлого года (1</w:t>
      </w:r>
      <w:r w:rsidR="00B568D6" w:rsidRPr="00B568D6">
        <w:rPr>
          <w:sz w:val="28"/>
          <w:szCs w:val="28"/>
        </w:rPr>
        <w:t>8</w:t>
      </w:r>
      <w:r w:rsidRPr="00B568D6">
        <w:rPr>
          <w:sz w:val="28"/>
          <w:szCs w:val="28"/>
        </w:rPr>
        <w:t xml:space="preserve"> октября 2021 года) произошло 1</w:t>
      </w:r>
      <w:r w:rsidR="00B568D6" w:rsidRPr="00B568D6">
        <w:rPr>
          <w:sz w:val="28"/>
          <w:szCs w:val="28"/>
        </w:rPr>
        <w:t>4</w:t>
      </w:r>
      <w:r w:rsidRPr="00B568D6">
        <w:rPr>
          <w:sz w:val="28"/>
          <w:szCs w:val="28"/>
        </w:rPr>
        <w:t xml:space="preserve"> пожаров</w:t>
      </w:r>
      <w:r w:rsidR="00F27BBC">
        <w:rPr>
          <w:sz w:val="28"/>
          <w:szCs w:val="28"/>
        </w:rPr>
        <w:t>.</w:t>
      </w:r>
    </w:p>
    <w:p w:rsidR="006E77E0" w:rsidRDefault="006E77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6E77E0" w:rsidRPr="002F2F71" w:rsidRDefault="002F2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F71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18 октября 2022 года </w:t>
      </w:r>
    </w:p>
    <w:p w:rsidR="006E77E0" w:rsidRPr="002F2F71" w:rsidRDefault="002F2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F71">
        <w:rPr>
          <w:rFonts w:ascii="Times New Roman" w:hAnsi="Times New Roman" w:cs="Times New Roman"/>
          <w:sz w:val="28"/>
          <w:szCs w:val="28"/>
        </w:rPr>
        <w:t>на территории Пермского края 1</w:t>
      </w:r>
      <w:r>
        <w:rPr>
          <w:rFonts w:ascii="Times New Roman" w:hAnsi="Times New Roman" w:cs="Times New Roman"/>
          <w:sz w:val="28"/>
          <w:szCs w:val="28"/>
        </w:rPr>
        <w:t xml:space="preserve">81 </w:t>
      </w:r>
      <w:r w:rsidRPr="002F2F71">
        <w:rPr>
          <w:rFonts w:ascii="Times New Roman" w:hAnsi="Times New Roman" w:cs="Times New Roman"/>
          <w:sz w:val="28"/>
          <w:szCs w:val="28"/>
        </w:rPr>
        <w:t>профилактическ</w:t>
      </w:r>
      <w:r w:rsidR="00F27BBC">
        <w:rPr>
          <w:rFonts w:ascii="Times New Roman" w:hAnsi="Times New Roman" w:cs="Times New Roman"/>
          <w:sz w:val="28"/>
          <w:szCs w:val="28"/>
        </w:rPr>
        <w:t>ими</w:t>
      </w:r>
      <w:r w:rsidRPr="002F2F71">
        <w:rPr>
          <w:rFonts w:ascii="Times New Roman" w:hAnsi="Times New Roman" w:cs="Times New Roman"/>
          <w:sz w:val="28"/>
          <w:szCs w:val="28"/>
        </w:rPr>
        <w:t xml:space="preserve"> группами в количестве 3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F2F71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6E77E0" w:rsidRPr="002F2F71" w:rsidRDefault="006E77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7E0" w:rsidRPr="002F2F71" w:rsidRDefault="002F2F71">
      <w:pPr>
        <w:pStyle w:val="12"/>
        <w:ind w:firstLine="708"/>
        <w:jc w:val="both"/>
        <w:rPr>
          <w:sz w:val="28"/>
          <w:szCs w:val="28"/>
        </w:rPr>
      </w:pPr>
      <w:r w:rsidRPr="002F2F71">
        <w:rPr>
          <w:sz w:val="28"/>
          <w:szCs w:val="28"/>
        </w:rPr>
        <w:t>1. Осуществлено 1 311 обходов объектов проживания граждан</w:t>
      </w:r>
      <w:r w:rsidR="0047059F">
        <w:rPr>
          <w:sz w:val="28"/>
          <w:szCs w:val="28"/>
        </w:rPr>
        <w:t>,</w:t>
      </w:r>
      <w:r w:rsidR="0047059F" w:rsidRPr="003E5EAF">
        <w:rPr>
          <w:sz w:val="28"/>
          <w:szCs w:val="28"/>
        </w:rPr>
        <w:t xml:space="preserve"> </w:t>
      </w:r>
      <w:r w:rsidR="0047059F" w:rsidRPr="00A468CE">
        <w:rPr>
          <w:sz w:val="28"/>
          <w:szCs w:val="28"/>
        </w:rPr>
        <w:t>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</w:t>
      </w:r>
      <w:r w:rsidR="0047059F">
        <w:rPr>
          <w:sz w:val="28"/>
          <w:szCs w:val="28"/>
        </w:rPr>
        <w:t>ских некоммерческих товариществ</w:t>
      </w:r>
      <w:r w:rsidRPr="002F2F71">
        <w:rPr>
          <w:sz w:val="28"/>
          <w:szCs w:val="28"/>
        </w:rPr>
        <w:t>;</w:t>
      </w:r>
    </w:p>
    <w:p w:rsidR="006E77E0" w:rsidRPr="002F2F71" w:rsidRDefault="002F2F71">
      <w:pPr>
        <w:pStyle w:val="12"/>
        <w:ind w:firstLine="708"/>
        <w:jc w:val="both"/>
        <w:rPr>
          <w:sz w:val="28"/>
          <w:szCs w:val="28"/>
        </w:rPr>
      </w:pPr>
      <w:r w:rsidRPr="002F2F71">
        <w:rPr>
          <w:sz w:val="28"/>
          <w:szCs w:val="28"/>
        </w:rPr>
        <w:t>2. Проинструктировано мерам пожарной безопасности 2 098 человек;</w:t>
      </w:r>
    </w:p>
    <w:p w:rsidR="006E77E0" w:rsidRPr="002F2F71" w:rsidRDefault="002F2F71">
      <w:pPr>
        <w:pStyle w:val="12"/>
        <w:ind w:firstLine="708"/>
        <w:jc w:val="both"/>
        <w:rPr>
          <w:sz w:val="28"/>
          <w:szCs w:val="28"/>
        </w:rPr>
      </w:pPr>
      <w:r w:rsidRPr="002F2F71">
        <w:rPr>
          <w:sz w:val="28"/>
          <w:szCs w:val="28"/>
        </w:rPr>
        <w:t xml:space="preserve">3. Распространены </w:t>
      </w:r>
      <w:r w:rsidRPr="002F2F71">
        <w:rPr>
          <w:bCs/>
          <w:sz w:val="28"/>
          <w:szCs w:val="28"/>
        </w:rPr>
        <w:t xml:space="preserve">1 494 </w:t>
      </w:r>
      <w:r w:rsidRPr="002F2F71">
        <w:rPr>
          <w:sz w:val="28"/>
          <w:szCs w:val="28"/>
        </w:rPr>
        <w:t>листовки (памятки).</w:t>
      </w:r>
    </w:p>
    <w:p w:rsidR="006E77E0" w:rsidRPr="002F2F71" w:rsidRDefault="006E77E0">
      <w:pPr>
        <w:pStyle w:val="12"/>
        <w:ind w:firstLine="708"/>
        <w:jc w:val="both"/>
        <w:rPr>
          <w:sz w:val="28"/>
          <w:szCs w:val="28"/>
        </w:rPr>
      </w:pPr>
    </w:p>
    <w:p w:rsidR="0047059F" w:rsidRDefault="0047059F" w:rsidP="0047059F">
      <w:pPr>
        <w:pStyle w:val="12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47059F" w:rsidRPr="00D01C39" w:rsidRDefault="0047059F" w:rsidP="0047059F">
      <w:pPr>
        <w:pStyle w:val="12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47059F" w:rsidRDefault="0047059F" w:rsidP="0047059F">
      <w:pPr>
        <w:pStyle w:val="12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47059F" w:rsidRPr="00D01C39" w:rsidRDefault="0047059F" w:rsidP="0047059F">
      <w:pPr>
        <w:pStyle w:val="12"/>
        <w:ind w:firstLine="708"/>
        <w:jc w:val="both"/>
        <w:rPr>
          <w:sz w:val="28"/>
          <w:szCs w:val="28"/>
        </w:rPr>
      </w:pPr>
    </w:p>
    <w:p w:rsidR="0047059F" w:rsidRDefault="0047059F" w:rsidP="0047059F">
      <w:pPr>
        <w:pStyle w:val="12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47059F" w:rsidRPr="00D01C39" w:rsidRDefault="0047059F" w:rsidP="0047059F">
      <w:pPr>
        <w:pStyle w:val="12"/>
        <w:ind w:firstLine="708"/>
        <w:jc w:val="both"/>
        <w:rPr>
          <w:sz w:val="28"/>
          <w:szCs w:val="28"/>
        </w:rPr>
      </w:pPr>
    </w:p>
    <w:p w:rsidR="0047059F" w:rsidRDefault="0047059F" w:rsidP="0047059F">
      <w:pPr>
        <w:pStyle w:val="12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47059F" w:rsidRPr="00D01C39" w:rsidRDefault="0047059F" w:rsidP="0047059F">
      <w:pPr>
        <w:pStyle w:val="12"/>
        <w:ind w:firstLine="708"/>
        <w:jc w:val="both"/>
        <w:rPr>
          <w:sz w:val="28"/>
          <w:szCs w:val="28"/>
        </w:rPr>
      </w:pPr>
    </w:p>
    <w:p w:rsidR="0047059F" w:rsidRPr="009A02B5" w:rsidRDefault="0047059F" w:rsidP="0047059F">
      <w:pPr>
        <w:pStyle w:val="12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lastRenderedPageBreak/>
        <w:t>Напоминаем о необходимости перед началом отопительного сезона проведения проверки и ремонта печей и каминов.</w:t>
      </w:r>
    </w:p>
    <w:p w:rsidR="0047059F" w:rsidRPr="00D01C39" w:rsidRDefault="0047059F" w:rsidP="0047059F">
      <w:pPr>
        <w:pStyle w:val="12"/>
        <w:ind w:firstLine="708"/>
        <w:jc w:val="both"/>
        <w:rPr>
          <w:sz w:val="28"/>
          <w:szCs w:val="28"/>
        </w:rPr>
      </w:pPr>
    </w:p>
    <w:p w:rsidR="0047059F" w:rsidRPr="009A02B5" w:rsidRDefault="0047059F" w:rsidP="0047059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47059F" w:rsidRPr="009A02B5" w:rsidRDefault="0047059F" w:rsidP="0047059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47059F" w:rsidRPr="009A02B5" w:rsidRDefault="0047059F" w:rsidP="0047059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47059F" w:rsidRPr="009A02B5" w:rsidRDefault="0047059F" w:rsidP="0047059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применять для розжига печей легковоспламеняющиеся и горючие жидкости;</w:t>
      </w:r>
    </w:p>
    <w:p w:rsidR="0047059F" w:rsidRPr="009A02B5" w:rsidRDefault="0047059F" w:rsidP="0047059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47059F" w:rsidRPr="00D01C39" w:rsidRDefault="0047059F" w:rsidP="0047059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59F" w:rsidRDefault="0047059F" w:rsidP="0047059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47059F" w:rsidRPr="00D01C39" w:rsidRDefault="0047059F" w:rsidP="0047059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59F" w:rsidRPr="00D01C39" w:rsidRDefault="0047059F" w:rsidP="0047059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47059F" w:rsidRPr="00D01C39" w:rsidRDefault="0047059F" w:rsidP="0047059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47059F" w:rsidRPr="00D01C39" w:rsidRDefault="0047059F" w:rsidP="0047059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47059F" w:rsidRPr="00D01C39" w:rsidRDefault="0047059F" w:rsidP="0047059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47059F" w:rsidRPr="00D01C39" w:rsidRDefault="0047059F" w:rsidP="0047059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47059F" w:rsidRPr="00D01C39" w:rsidRDefault="0047059F" w:rsidP="0047059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47059F" w:rsidRDefault="0047059F" w:rsidP="0047059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47059F" w:rsidRPr="00D01C39" w:rsidRDefault="0047059F" w:rsidP="0047059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59F" w:rsidRPr="00D01C39" w:rsidRDefault="0047059F" w:rsidP="0047059F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47059F" w:rsidRDefault="0047059F" w:rsidP="0047059F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47059F" w:rsidRPr="00D01C39" w:rsidRDefault="0047059F" w:rsidP="0047059F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59F" w:rsidRDefault="0047059F" w:rsidP="0047059F">
      <w:pPr>
        <w:pStyle w:val="12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47059F" w:rsidRPr="00D01C39" w:rsidRDefault="0047059F" w:rsidP="0047059F">
      <w:pPr>
        <w:pStyle w:val="12"/>
        <w:ind w:firstLine="851"/>
        <w:jc w:val="both"/>
        <w:rPr>
          <w:sz w:val="28"/>
          <w:szCs w:val="28"/>
        </w:rPr>
      </w:pPr>
    </w:p>
    <w:p w:rsidR="0047059F" w:rsidRPr="00D01C39" w:rsidRDefault="0047059F" w:rsidP="0047059F">
      <w:pPr>
        <w:pStyle w:val="12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47059F" w:rsidRPr="00D01C39" w:rsidRDefault="0047059F" w:rsidP="0047059F">
      <w:pPr>
        <w:pStyle w:val="12"/>
        <w:ind w:firstLine="851"/>
        <w:jc w:val="both"/>
        <w:rPr>
          <w:sz w:val="28"/>
          <w:szCs w:val="28"/>
        </w:rPr>
      </w:pPr>
    </w:p>
    <w:p w:rsidR="006E77E0" w:rsidRPr="002F2F71" w:rsidRDefault="006E77E0" w:rsidP="0047059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E77E0" w:rsidRPr="002F2F71" w:rsidSect="00B568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71" w:rsidRDefault="00E83D71">
      <w:pPr>
        <w:spacing w:after="0" w:line="240" w:lineRule="auto"/>
      </w:pPr>
      <w:r>
        <w:separator/>
      </w:r>
    </w:p>
  </w:endnote>
  <w:endnote w:type="continuationSeparator" w:id="0">
    <w:p w:rsidR="00E83D71" w:rsidRDefault="00E8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71" w:rsidRDefault="00E83D71">
      <w:pPr>
        <w:spacing w:after="0" w:line="240" w:lineRule="auto"/>
      </w:pPr>
      <w:r>
        <w:separator/>
      </w:r>
    </w:p>
  </w:footnote>
  <w:footnote w:type="continuationSeparator" w:id="0">
    <w:p w:rsidR="00E83D71" w:rsidRDefault="00E83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7E0"/>
    <w:rsid w:val="002F2F71"/>
    <w:rsid w:val="0047059F"/>
    <w:rsid w:val="00550A67"/>
    <w:rsid w:val="006E77E0"/>
    <w:rsid w:val="00B568D6"/>
    <w:rsid w:val="00E83D71"/>
    <w:rsid w:val="00F2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67"/>
  </w:style>
  <w:style w:type="paragraph" w:styleId="1">
    <w:name w:val="heading 1"/>
    <w:basedOn w:val="a"/>
    <w:next w:val="a"/>
    <w:link w:val="10"/>
    <w:uiPriority w:val="9"/>
    <w:qFormat/>
    <w:rsid w:val="00550A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50A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50A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50A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50A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50A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50A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50A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50A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A6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50A6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50A6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50A6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50A6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50A6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50A6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50A6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50A6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50A67"/>
    <w:pPr>
      <w:ind w:left="720"/>
      <w:contextualSpacing/>
    </w:pPr>
  </w:style>
  <w:style w:type="paragraph" w:styleId="a4">
    <w:name w:val="No Spacing"/>
    <w:uiPriority w:val="1"/>
    <w:qFormat/>
    <w:rsid w:val="00550A6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50A6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50A6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50A6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50A6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50A6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50A6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50A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50A67"/>
    <w:rPr>
      <w:i/>
    </w:rPr>
  </w:style>
  <w:style w:type="paragraph" w:styleId="ab">
    <w:name w:val="header"/>
    <w:basedOn w:val="a"/>
    <w:link w:val="ac"/>
    <w:uiPriority w:val="99"/>
    <w:unhideWhenUsed/>
    <w:rsid w:val="00550A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0A67"/>
  </w:style>
  <w:style w:type="paragraph" w:styleId="ad">
    <w:name w:val="footer"/>
    <w:basedOn w:val="a"/>
    <w:link w:val="ae"/>
    <w:uiPriority w:val="99"/>
    <w:unhideWhenUsed/>
    <w:rsid w:val="00550A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50A67"/>
  </w:style>
  <w:style w:type="paragraph" w:styleId="af">
    <w:name w:val="caption"/>
    <w:basedOn w:val="a"/>
    <w:next w:val="a"/>
    <w:uiPriority w:val="35"/>
    <w:semiHidden/>
    <w:unhideWhenUsed/>
    <w:qFormat/>
    <w:rsid w:val="00550A67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550A67"/>
  </w:style>
  <w:style w:type="table" w:styleId="af0">
    <w:name w:val="Table Grid"/>
    <w:basedOn w:val="a1"/>
    <w:uiPriority w:val="59"/>
    <w:rsid w:val="00550A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50A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50A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5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50A6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50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550A67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550A67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550A67"/>
    <w:rPr>
      <w:sz w:val="18"/>
    </w:rPr>
  </w:style>
  <w:style w:type="character" w:styleId="af4">
    <w:name w:val="footnote reference"/>
    <w:basedOn w:val="a0"/>
    <w:uiPriority w:val="99"/>
    <w:unhideWhenUsed/>
    <w:rsid w:val="00550A6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50A67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550A67"/>
    <w:rPr>
      <w:sz w:val="20"/>
    </w:rPr>
  </w:style>
  <w:style w:type="character" w:styleId="af7">
    <w:name w:val="endnote reference"/>
    <w:basedOn w:val="a0"/>
    <w:uiPriority w:val="99"/>
    <w:semiHidden/>
    <w:unhideWhenUsed/>
    <w:rsid w:val="00550A6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50A67"/>
    <w:pPr>
      <w:spacing w:after="57"/>
    </w:pPr>
  </w:style>
  <w:style w:type="paragraph" w:styleId="23">
    <w:name w:val="toc 2"/>
    <w:basedOn w:val="a"/>
    <w:next w:val="a"/>
    <w:uiPriority w:val="39"/>
    <w:unhideWhenUsed/>
    <w:rsid w:val="00550A6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50A6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50A6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50A6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50A6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50A6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50A6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50A67"/>
    <w:pPr>
      <w:spacing w:after="57"/>
      <w:ind w:left="2268"/>
    </w:pPr>
  </w:style>
  <w:style w:type="paragraph" w:styleId="af8">
    <w:name w:val="TOC Heading"/>
    <w:uiPriority w:val="39"/>
    <w:unhideWhenUsed/>
    <w:rsid w:val="00550A67"/>
  </w:style>
  <w:style w:type="paragraph" w:styleId="af9">
    <w:name w:val="table of figures"/>
    <w:basedOn w:val="a"/>
    <w:next w:val="a"/>
    <w:uiPriority w:val="99"/>
    <w:unhideWhenUsed/>
    <w:rsid w:val="00550A67"/>
    <w:pPr>
      <w:spacing w:after="0"/>
    </w:pPr>
  </w:style>
  <w:style w:type="paragraph" w:customStyle="1" w:styleId="12">
    <w:name w:val="Обычный1"/>
    <w:uiPriority w:val="99"/>
    <w:qFormat/>
    <w:rsid w:val="00550A67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55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5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139</cp:revision>
  <dcterms:created xsi:type="dcterms:W3CDTF">2022-09-02T12:29:00Z</dcterms:created>
  <dcterms:modified xsi:type="dcterms:W3CDTF">2022-10-19T04:58:00Z</dcterms:modified>
</cp:coreProperties>
</file>