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13" w:rsidRDefault="00AA378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05-09 августа </w:t>
      </w:r>
      <w:r w:rsidR="009C57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9C577F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Прикамье</w:t>
      </w:r>
      <w:proofErr w:type="spellEnd"/>
      <w:r w:rsidR="009C57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высокая пожарная опасность! Напоминаем! С 07 июня по 10 сентября в Пермском крае объявлен особый противопожарный режим в лесах (Постановление Правительства Пермского края от 26.05.2021 № 329-п). В этот период запрещено разжигание костров в лесах вне оборудованных кострищ, а также разведение открытого огня в парках и на </w:t>
      </w:r>
      <w:proofErr w:type="spellStart"/>
      <w:r w:rsidR="009C577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сельхозугодьях</w:t>
      </w:r>
      <w:proofErr w:type="spellEnd"/>
      <w:r w:rsidR="009C577F">
        <w:rPr>
          <w:rFonts w:ascii="Arial" w:hAnsi="Arial" w:cs="Arial"/>
          <w:color w:val="333333"/>
          <w:sz w:val="21"/>
          <w:szCs w:val="21"/>
          <w:shd w:val="clear" w:color="auto" w:fill="FFFFFF"/>
        </w:rPr>
        <w:t>. Населению следует предельно внимательно обращаться с огнём и пожароопасными предметами. Напоминаем, что разведение костров, сжигание мусора, а также приготовление пищи на мангалах и жаровнях запрещено. Палы растительности, сжигание мусора, неосторожно брошенный окурок или непотушенная спичка, оставленный без присмотра костёр, детская шалость, неосторожное обращение с огнём в быту – при неблагоприятной погоде любая из этих причин может в считанные секунды обернуться большим пожаром с тяжёлыми последствиями. Природные пожары, как правило, представляют угрозу садоводческим товариществам, населённым пунктам и объектам экономики. При пожаре в лесах тел. 88001009400</w:t>
      </w:r>
      <w:r w:rsidR="00EA1F1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4011FA" w:rsidRDefault="009C577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 прогнозируемых погодных явлениях и соблюдении требований безопасности сообщите родным и знакомым. «Телефон доверия» ГУ МЧС России по Пермскому краю: 8(342) 258-40-02.</w:t>
      </w:r>
    </w:p>
    <w:p w:rsidR="009C577F" w:rsidRDefault="009C577F">
      <w:r>
        <w:rPr>
          <w:noProof/>
          <w:lang w:eastAsia="ru-RU"/>
        </w:rPr>
        <w:drawing>
          <wp:inline distT="0" distB="0" distL="0" distR="0">
            <wp:extent cx="5940425" cy="4707787"/>
            <wp:effectExtent l="19050" t="0" r="3175" b="0"/>
            <wp:docPr id="1" name="Рисунок 1" descr="https://i.mycdn.me/i?r=AyH4iRPQ2q0otWIFepML2LxR5q4IvYphxjnYfT0Y1_0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5q4IvYphxjnYfT0Y1_01k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7F" w:rsidRDefault="009C577F"/>
    <w:sectPr w:rsidR="009C577F" w:rsidSect="0040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7F"/>
    <w:rsid w:val="004011FA"/>
    <w:rsid w:val="009C577F"/>
    <w:rsid w:val="00AA378B"/>
    <w:rsid w:val="00E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2</cp:revision>
  <dcterms:created xsi:type="dcterms:W3CDTF">2021-08-05T06:49:00Z</dcterms:created>
  <dcterms:modified xsi:type="dcterms:W3CDTF">2021-08-05T08:42:00Z</dcterms:modified>
</cp:coreProperties>
</file>