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установилась жаркая погода. Соблюдайте меры предосторожности у воды, следите за детьми. Т.112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причинами гибели на воде являются: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Неумение плавать;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Употребление спиртного;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Оставление детей без присмотра;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4.Нарушение правил безопасности на воде.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>
        <w:rPr>
          <w:color w:val="000000"/>
          <w:sz w:val="27"/>
          <w:szCs w:val="27"/>
        </w:rPr>
        <w:t>плавсредств</w:t>
      </w:r>
      <w:proofErr w:type="spellEnd"/>
      <w:r>
        <w:rPr>
          <w:color w:val="000000"/>
          <w:sz w:val="27"/>
          <w:szCs w:val="27"/>
        </w:rPr>
        <w:t>. В последние годы большую популярность приобрёл подводный спорт и ныряние в маске. Купив дыхательную трубку, маску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>
        <w:rPr>
          <w:color w:val="000000"/>
          <w:sz w:val="27"/>
          <w:szCs w:val="27"/>
        </w:rPr>
        <w:t>гидроциклов</w:t>
      </w:r>
      <w:proofErr w:type="spellEnd"/>
      <w:r>
        <w:rPr>
          <w:color w:val="000000"/>
          <w:sz w:val="27"/>
          <w:szCs w:val="27"/>
        </w:rPr>
        <w:t>, лодок.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*Некоторые, купаясь, заплывают за знаки запрета, всплывают на волны, идущие от катеров, </w:t>
      </w:r>
      <w:proofErr w:type="spellStart"/>
      <w:r>
        <w:rPr>
          <w:color w:val="000000"/>
          <w:sz w:val="27"/>
          <w:szCs w:val="27"/>
        </w:rPr>
        <w:t>гидроциклов</w:t>
      </w:r>
      <w:proofErr w:type="spellEnd"/>
      <w:r>
        <w:rPr>
          <w:color w:val="000000"/>
          <w:sz w:val="27"/>
          <w:szCs w:val="27"/>
        </w:rPr>
        <w:t>, лодок. Этого ни в коем случае делать нельзя - можно попасть под лопасти винта и поплатиться своей жизнью.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*Если попали в водоворот, наберите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воздуха в лёгкие, погрузитесь в воду и, сделав сильный рывок в сторону, всплывите.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>
        <w:rPr>
          <w:color w:val="000000"/>
          <w:sz w:val="27"/>
          <w:szCs w:val="27"/>
        </w:rPr>
        <w:t>сделайте остановку приняв</w:t>
      </w:r>
      <w:proofErr w:type="gramEnd"/>
      <w:r>
        <w:rPr>
          <w:color w:val="000000"/>
          <w:sz w:val="27"/>
          <w:szCs w:val="27"/>
        </w:rPr>
        <w:t xml:space="preserve"> положение «поплавок» и освободитесь от них.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</w:t>
      </w:r>
      <w:r>
        <w:rPr>
          <w:color w:val="000000"/>
          <w:sz w:val="27"/>
          <w:szCs w:val="27"/>
        </w:rPr>
        <w:lastRenderedPageBreak/>
        <w:t>которые обеспечивают тщательное наблюдение за купающимися детьми, а в случае необходимости и оказании немедленной помощи.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МЕРЫ БЕЗОПАСНОСТИ ПРИ КУПАНИИ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Купаться лучше утром или вечером, когда солнце греет, но нет опасности перегрева.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>
        <w:rPr>
          <w:color w:val="000000"/>
          <w:sz w:val="27"/>
          <w:szCs w:val="27"/>
        </w:rPr>
        <w:t>сосудосужающий</w:t>
      </w:r>
      <w:proofErr w:type="spellEnd"/>
      <w:r>
        <w:rPr>
          <w:color w:val="000000"/>
          <w:sz w:val="27"/>
          <w:szCs w:val="27"/>
        </w:rPr>
        <w:t xml:space="preserve"> и сосудорасширяющий центр головного мозга.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МЕРЫ БЕЗОПАСНОСТИ ПРИ ЭКСПЛУАТАЦИИ ГРЕБНЫХ И МОТОРНЫХ ЛОДОК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 посадке в лодку нельзя вставать на борт или сиденья.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Не перегружайте лодку или катер.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На ходу не выставляйте руки за борт.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Не ныряйте с катера или лодки.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*. Не садитесь на борт, не пересаживайтесь с места на место, не пересаживайтесь в воде в другие </w:t>
      </w:r>
      <w:proofErr w:type="spellStart"/>
      <w:r>
        <w:rPr>
          <w:color w:val="000000"/>
          <w:sz w:val="27"/>
          <w:szCs w:val="27"/>
        </w:rPr>
        <w:t>плавсредства</w:t>
      </w:r>
      <w:proofErr w:type="spellEnd"/>
      <w:r>
        <w:rPr>
          <w:color w:val="000000"/>
          <w:sz w:val="27"/>
          <w:szCs w:val="27"/>
        </w:rPr>
        <w:t>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Не берите с собой детей до 7 лет и не разрешайте пользоваться плавсредствами детям до 16 лет.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Не разрешается кататься в тумане, вблизи шлюзов, плотин, а также останавливаться вблизи мостов или под ними.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Нельзя ставить борт лодок параллельно идущей волне, так как она может опрокинуть судно.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Поднимать пострадавшего из воды желательно с носа или кормы, иначе можно перевернуться.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Не кататься в местах скопления людей на воде – в районах пляжей, переправ, водноспортивных соревнований.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НАИБОЛЕЕ ТИПИЧНЫЕ НАРУШЕНИЯ МЕР БЕЗОПАСНОСТИ И ПРАВИЛ ЭКСПЛУАТАЦИИ ПЛАВСРЕДСТВ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Плавание на неисправной лодке или катере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Превышение нормы грузоподъёмности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Плавание без спасательных средств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Присутствие на борту пассажиров в нетрезвом состоянии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МЕРЫ БЕЗОПАСНОСТИ ПОВЕДЕНИЯ ДЕТЕЙ НА ВОДЕ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Купаться только в отведённых для этого местах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Нельзя подавать ложные сигналы о помощи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 заплывать за знаки ограждения зон купания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 плавать на надувных камерах, досках, матрацах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Нельзя устраивать игры на воде, связанные с захватами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Нельзя подплывать к близко проходящим судам, лодкам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Быть готовым к решительным и умелым действиям самому часто означает спасти свою жизнь.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происшествиях сообщайте по единому номеру вызова служб экстренного реагирования «112», «Телефон доверия» ГУ МЧС России по Пермскому краю: 8(342) 258-40-02.</w:t>
      </w:r>
    </w:p>
    <w:p w:rsidR="0063266B" w:rsidRDefault="0063266B" w:rsidP="0063266B">
      <w:pPr>
        <w:pStyle w:val="a3"/>
        <w:rPr>
          <w:color w:val="000000"/>
          <w:sz w:val="27"/>
          <w:szCs w:val="27"/>
        </w:rPr>
      </w:pPr>
    </w:p>
    <w:p w:rsidR="00A6033E" w:rsidRDefault="001D2A64">
      <w:r>
        <w:rPr>
          <w:noProof/>
          <w:lang w:eastAsia="ru-RU"/>
        </w:rPr>
        <w:lastRenderedPageBreak/>
        <w:drawing>
          <wp:inline distT="0" distB="0" distL="0" distR="0">
            <wp:extent cx="5940425" cy="3965038"/>
            <wp:effectExtent l="19050" t="0" r="3175" b="0"/>
            <wp:docPr id="1" name="Рисунок 1" descr="https://sun9-31.userapi.com/impg/USKb3IowFGiOozdIREVBnJWUzruFZl_wWz646Q/6Acn_AyxQiY.jpg?size=833x556&amp;quality=96&amp;sign=b1a9ee881ae4ff0b6ae2148c6046d0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USKb3IowFGiOozdIREVBnJWUzruFZl_wWz646Q/6Acn_AyxQiY.jpg?size=833x556&amp;quality=96&amp;sign=b1a9ee881ae4ff0b6ae2148c6046d04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33E" w:rsidSect="00A6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66B"/>
    <w:rsid w:val="001D2A64"/>
    <w:rsid w:val="0063266B"/>
    <w:rsid w:val="00891523"/>
    <w:rsid w:val="00A6033E"/>
    <w:rsid w:val="00AB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Пользователь</cp:lastModifiedBy>
  <cp:revision>2</cp:revision>
  <dcterms:created xsi:type="dcterms:W3CDTF">2021-05-27T10:24:00Z</dcterms:created>
  <dcterms:modified xsi:type="dcterms:W3CDTF">2021-05-27T10:24:00Z</dcterms:modified>
</cp:coreProperties>
</file>