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Родители, безопасность детей в ваших руках! Уделите внимание детям при отдыхе у воды.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причинами гибели на воде являются: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Неумение плавать;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Употребление спиртного;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Оставление детей без присмотра;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4.Нарушение правил безопасности на воде.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плавсредств. В последние годы большую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</w:t>
      </w:r>
      <w:r>
        <w:rPr>
          <w:color w:val="000000"/>
          <w:sz w:val="27"/>
          <w:szCs w:val="27"/>
        </w:rPr>
        <w:lastRenderedPageBreak/>
        <w:t>которые обеспечивают тщательное наблюдение за купающимися детьми, а в случае необходимости и оказании немедленной помощи.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МЕРЫ БЕЗОПАСНОСТИ ПРИ КУПАНИИ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Купаться лучше утром или вечером, когда солнце греет, но нет опасности перегрева.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Нельзя входить в воду в состоянии алкогольного опьянения, так как спиртное блокирует сосудосужающий и сосудорасширяющий центр головного мозга.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МЕРЫ БЕЗОПАСНОСТИ ПРИ ЭКСПЛУАТАЦИИ ГРЕБНЫХ И МОТОРНЫХ ЛОДОК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При посадке в лодку нельзя вставать на борт или сиденья.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перегружайте лодку или катер.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На ходу не выставляйте руки за борт.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Не ныряйте с катера или лодки.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Не садитесь на борт, не пересаживайтесь с места на место, не пересаживайтесь в воде в другие плавсредства.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Не берите с собой детей до 7 лет и не разрешайте пользоваться плавсредствами детям до 16 лет.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Не разрешается кататься в тумане, вблизи шлюзов, плотин, а также останавливаться вблизи мостов или под ними.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Нельзя ставить борт лодок параллельно идущей волне, так как она может опрокинуть судно.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Поднимать пострадавшего из воды желательно с носа или кормы, иначе можно перевернуться.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*. Не кататься в местах скопления людей на воде – в районах пляжей, переправ, водноспортивных соревнований.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НАИБОЛЕЕ ТИПИЧНЫЕ НАРУШЕНИЯ МЕР БЕЗОПАСНОСТИ И ПРАВИЛ ЭКСПЛУАТАЦИИ ПЛАВСРЕДСТВ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Плавание на неисправной лодке или катере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Превышение нормы грузоподъёмности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Плавание без спасательных средств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Присутствие на борту пассажиров в нетрезвом состоянии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МЕРЫ БЕЗОПАСНОСТИ ПОВЕДЕНИЯ ДЕТЕЙ НА ВОДЕ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Купаться только в отведённых для этого местах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Нельзя подавать ложные сигналы о помощи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 заплывать за знаки ограждения зон купания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Не плавать на надувных камерах, досках, матрацах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Нельзя устраивать игры на воде, связанные с захватами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Нельзя подплывать к близко проходящим судам, лодкам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Быть готовым к решительным и умелым действиям самому часто означает спасти свою жизнь.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16207" w:rsidRDefault="00816207" w:rsidP="008162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происшествиях сообщайте по единому номеру вызова служб экстренного реагирования «112», «Телефон доверия» ГУ МЧС России по Пермскому краю: </w:t>
      </w:r>
      <w:r>
        <w:rPr>
          <w:rStyle w:val="js-phone-number"/>
          <w:color w:val="000000"/>
          <w:sz w:val="27"/>
          <w:szCs w:val="27"/>
        </w:rPr>
        <w:t>8(342) 258-40-02</w:t>
      </w:r>
      <w:r>
        <w:rPr>
          <w:color w:val="000000"/>
          <w:sz w:val="27"/>
          <w:szCs w:val="27"/>
        </w:rPr>
        <w:t>.</w:t>
      </w:r>
    </w:p>
    <w:p w:rsidR="00145D70" w:rsidRDefault="00145D70"/>
    <w:sectPr w:rsidR="0014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16207"/>
    <w:rsid w:val="00145D70"/>
    <w:rsid w:val="0081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816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2021-05-26T09:46:00Z</dcterms:created>
  <dcterms:modified xsi:type="dcterms:W3CDTF">2021-05-26T09:46:00Z</dcterms:modified>
</cp:coreProperties>
</file>