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E40" w:rsidRPr="00DE491C" w:rsidRDefault="00CF6E40" w:rsidP="00CF6E40">
      <w:pPr>
        <w:pStyle w:val="a3"/>
        <w:tabs>
          <w:tab w:val="left" w:pos="24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9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14350" cy="8477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E40" w:rsidRPr="00DE491C" w:rsidRDefault="00CF6E40" w:rsidP="00CF6E40">
      <w:pPr>
        <w:pStyle w:val="a3"/>
        <w:tabs>
          <w:tab w:val="left" w:pos="24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E40" w:rsidRPr="00DE491C" w:rsidRDefault="00CF6E40" w:rsidP="00CF6E40">
      <w:pPr>
        <w:pStyle w:val="a3"/>
        <w:tabs>
          <w:tab w:val="left" w:pos="243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491C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CF6E40" w:rsidRPr="00DE491C" w:rsidRDefault="00CF6E40" w:rsidP="00CF6E40">
      <w:pPr>
        <w:pStyle w:val="a3"/>
        <w:tabs>
          <w:tab w:val="left" w:pos="243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491C">
        <w:rPr>
          <w:rFonts w:ascii="Times New Roman" w:hAnsi="Times New Roman" w:cs="Times New Roman"/>
          <w:b/>
          <w:bCs/>
          <w:sz w:val="28"/>
          <w:szCs w:val="28"/>
        </w:rPr>
        <w:t>КЛЮЧЕВСКОГО СЕЛЬСКОГО ПОСЕЛЕНИЯ</w:t>
      </w:r>
    </w:p>
    <w:p w:rsidR="00CF6E40" w:rsidRPr="00DE491C" w:rsidRDefault="00CF6E40" w:rsidP="00CF6E40">
      <w:pPr>
        <w:pStyle w:val="a3"/>
        <w:tabs>
          <w:tab w:val="left" w:pos="243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491C">
        <w:rPr>
          <w:rFonts w:ascii="Times New Roman" w:hAnsi="Times New Roman" w:cs="Times New Roman"/>
          <w:b/>
          <w:bCs/>
          <w:sz w:val="28"/>
          <w:szCs w:val="28"/>
        </w:rPr>
        <w:t>СУКСУНСКОГО  МУНИЦИПАЛЬНОГО РАЙОНА</w:t>
      </w:r>
    </w:p>
    <w:p w:rsidR="00CF6E40" w:rsidRPr="00DE491C" w:rsidRDefault="00CF6E40" w:rsidP="00CF6E40">
      <w:pPr>
        <w:pStyle w:val="a3"/>
        <w:tabs>
          <w:tab w:val="left" w:pos="243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491C">
        <w:rPr>
          <w:rFonts w:ascii="Times New Roman" w:hAnsi="Times New Roman" w:cs="Times New Roman"/>
          <w:b/>
          <w:bCs/>
          <w:sz w:val="28"/>
          <w:szCs w:val="28"/>
        </w:rPr>
        <w:t>ПЕРМСКОГО  КРАЯ</w:t>
      </w:r>
    </w:p>
    <w:p w:rsidR="00CF6E40" w:rsidRPr="00DE491C" w:rsidRDefault="00CF6E40" w:rsidP="00CF6E40">
      <w:pPr>
        <w:pStyle w:val="a3"/>
        <w:tabs>
          <w:tab w:val="left" w:pos="243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6E40" w:rsidRPr="00DE491C" w:rsidRDefault="00CF6E40" w:rsidP="00CF6E40">
      <w:pPr>
        <w:pStyle w:val="a3"/>
        <w:tabs>
          <w:tab w:val="left" w:pos="243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491C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CF6E40" w:rsidRPr="00DE491C" w:rsidRDefault="00CF6E40" w:rsidP="00CF6E40">
      <w:pPr>
        <w:pStyle w:val="a3"/>
        <w:tabs>
          <w:tab w:val="left" w:pos="24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E40" w:rsidRPr="00CF6E40" w:rsidRDefault="00CF6E40" w:rsidP="00CF6E40">
      <w:pPr>
        <w:pStyle w:val="a3"/>
        <w:tabs>
          <w:tab w:val="left" w:pos="2436"/>
        </w:tabs>
        <w:rPr>
          <w:rFonts w:ascii="Times New Roman" w:hAnsi="Times New Roman" w:cs="Times New Roman"/>
          <w:sz w:val="28"/>
          <w:szCs w:val="28"/>
        </w:rPr>
      </w:pPr>
      <w:r w:rsidRPr="00CF6E40">
        <w:rPr>
          <w:rFonts w:ascii="Times New Roman" w:hAnsi="Times New Roman" w:cs="Times New Roman"/>
          <w:sz w:val="28"/>
          <w:szCs w:val="28"/>
        </w:rPr>
        <w:t xml:space="preserve">12.10.2017г </w:t>
      </w:r>
      <w:r w:rsidRPr="00CF6E40">
        <w:rPr>
          <w:rFonts w:ascii="Times New Roman" w:hAnsi="Times New Roman" w:cs="Times New Roman"/>
          <w:sz w:val="28"/>
          <w:szCs w:val="28"/>
        </w:rPr>
        <w:tab/>
      </w:r>
      <w:r w:rsidRPr="00CF6E40">
        <w:rPr>
          <w:rFonts w:ascii="Times New Roman" w:hAnsi="Times New Roman" w:cs="Times New Roman"/>
          <w:sz w:val="28"/>
          <w:szCs w:val="28"/>
        </w:rPr>
        <w:tab/>
      </w:r>
      <w:r w:rsidRPr="00CF6E40">
        <w:rPr>
          <w:rFonts w:ascii="Times New Roman" w:hAnsi="Times New Roman" w:cs="Times New Roman"/>
          <w:sz w:val="28"/>
          <w:szCs w:val="28"/>
        </w:rPr>
        <w:tab/>
      </w:r>
      <w:r w:rsidRPr="00CF6E40">
        <w:rPr>
          <w:rFonts w:ascii="Times New Roman" w:hAnsi="Times New Roman" w:cs="Times New Roman"/>
          <w:sz w:val="28"/>
          <w:szCs w:val="28"/>
        </w:rPr>
        <w:tab/>
      </w:r>
      <w:r w:rsidRPr="00CF6E40">
        <w:rPr>
          <w:rFonts w:ascii="Times New Roman" w:hAnsi="Times New Roman" w:cs="Times New Roman"/>
          <w:sz w:val="28"/>
          <w:szCs w:val="28"/>
        </w:rPr>
        <w:tab/>
      </w:r>
      <w:r w:rsidRPr="00CF6E40">
        <w:rPr>
          <w:rFonts w:ascii="Times New Roman" w:hAnsi="Times New Roman" w:cs="Times New Roman"/>
          <w:sz w:val="28"/>
          <w:szCs w:val="28"/>
        </w:rPr>
        <w:tab/>
      </w:r>
      <w:r w:rsidRPr="00CF6E40">
        <w:rPr>
          <w:rFonts w:ascii="Times New Roman" w:hAnsi="Times New Roman" w:cs="Times New Roman"/>
          <w:sz w:val="28"/>
          <w:szCs w:val="28"/>
        </w:rPr>
        <w:tab/>
      </w:r>
      <w:r w:rsidRPr="00CF6E4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CF6E40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CF6E40">
        <w:rPr>
          <w:rFonts w:ascii="Times New Roman" w:hAnsi="Times New Roman" w:cs="Times New Roman"/>
          <w:sz w:val="28"/>
          <w:szCs w:val="28"/>
        </w:rPr>
        <w:t xml:space="preserve">№ </w:t>
      </w:r>
      <w:r w:rsidR="009A3511">
        <w:rPr>
          <w:rFonts w:ascii="Times New Roman" w:hAnsi="Times New Roman" w:cs="Times New Roman"/>
          <w:sz w:val="28"/>
          <w:szCs w:val="28"/>
        </w:rPr>
        <w:t xml:space="preserve"> 216</w:t>
      </w:r>
    </w:p>
    <w:p w:rsidR="00CF6E40" w:rsidRDefault="00CF6E40" w:rsidP="00CF6E40">
      <w:pPr>
        <w:pStyle w:val="a3"/>
        <w:tabs>
          <w:tab w:val="left" w:pos="2436"/>
        </w:tabs>
        <w:rPr>
          <w:rFonts w:ascii="Times New Roman" w:hAnsi="Times New Roman" w:cs="Times New Roman"/>
          <w:b/>
          <w:sz w:val="28"/>
          <w:szCs w:val="28"/>
        </w:rPr>
      </w:pPr>
    </w:p>
    <w:p w:rsidR="00CF6E40" w:rsidRPr="00DE491C" w:rsidRDefault="00CF6E40" w:rsidP="00CF6E40">
      <w:pPr>
        <w:pStyle w:val="a3"/>
        <w:tabs>
          <w:tab w:val="left" w:pos="2436"/>
        </w:tabs>
        <w:rPr>
          <w:rFonts w:ascii="Times New Roman" w:hAnsi="Times New Roman" w:cs="Times New Roman"/>
          <w:b/>
          <w:sz w:val="28"/>
          <w:szCs w:val="28"/>
        </w:rPr>
      </w:pPr>
      <w:r w:rsidRPr="00DE491C">
        <w:rPr>
          <w:rFonts w:ascii="Times New Roman" w:hAnsi="Times New Roman" w:cs="Times New Roman"/>
          <w:b/>
          <w:sz w:val="28"/>
          <w:szCs w:val="28"/>
        </w:rPr>
        <w:t xml:space="preserve">Об утверждении границ </w:t>
      </w:r>
      <w:proofErr w:type="gramStart"/>
      <w:r w:rsidRPr="00DE491C">
        <w:rPr>
          <w:rFonts w:ascii="Times New Roman" w:hAnsi="Times New Roman" w:cs="Times New Roman"/>
          <w:b/>
          <w:sz w:val="28"/>
          <w:szCs w:val="28"/>
        </w:rPr>
        <w:t>территориального</w:t>
      </w:r>
      <w:proofErr w:type="gramEnd"/>
    </w:p>
    <w:p w:rsidR="00CF6E40" w:rsidRPr="00DE491C" w:rsidRDefault="00CF6E40" w:rsidP="00CF6E40">
      <w:pPr>
        <w:pStyle w:val="a3"/>
        <w:tabs>
          <w:tab w:val="left" w:pos="2436"/>
        </w:tabs>
        <w:rPr>
          <w:rFonts w:ascii="Times New Roman" w:hAnsi="Times New Roman" w:cs="Times New Roman"/>
          <w:b/>
          <w:sz w:val="28"/>
          <w:szCs w:val="28"/>
        </w:rPr>
      </w:pPr>
      <w:r w:rsidRPr="00DE491C">
        <w:rPr>
          <w:rFonts w:ascii="Times New Roman" w:hAnsi="Times New Roman" w:cs="Times New Roman"/>
          <w:b/>
          <w:sz w:val="28"/>
          <w:szCs w:val="28"/>
        </w:rPr>
        <w:t xml:space="preserve"> общественного самоуправления «</w:t>
      </w:r>
      <w:proofErr w:type="spellStart"/>
      <w:r w:rsidR="00A71E1F">
        <w:rPr>
          <w:rFonts w:ascii="Times New Roman" w:hAnsi="Times New Roman" w:cs="Times New Roman"/>
          <w:b/>
          <w:sz w:val="28"/>
          <w:szCs w:val="28"/>
        </w:rPr>
        <w:t>Юлдаш</w:t>
      </w:r>
      <w:proofErr w:type="spellEnd"/>
      <w:r w:rsidRPr="00DE491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CF6E40" w:rsidRDefault="00CF6E40" w:rsidP="00CF6E40">
      <w:pPr>
        <w:pStyle w:val="a3"/>
        <w:tabs>
          <w:tab w:val="left" w:pos="243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6E40" w:rsidRDefault="00CF6E40" w:rsidP="00CF6E40">
      <w:pPr>
        <w:pStyle w:val="a3"/>
        <w:tabs>
          <w:tab w:val="left" w:pos="243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5241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06.10.2003 г. № 131-ФЗ «Об общих принципах организации местного самоуправления в Российской Федерации», </w:t>
      </w:r>
      <w:hyperlink r:id="rId5" w:history="1">
        <w:r w:rsidRPr="00215D0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15D0B">
        <w:rPr>
          <w:rFonts w:ascii="Times New Roman" w:hAnsi="Times New Roman" w:cs="Times New Roman"/>
          <w:sz w:val="28"/>
          <w:szCs w:val="28"/>
        </w:rPr>
        <w:t xml:space="preserve"> Ключевского сельского поселения,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215D0B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215D0B">
        <w:rPr>
          <w:rFonts w:ascii="Times New Roman" w:hAnsi="Times New Roman" w:cs="Times New Roman"/>
          <w:sz w:val="28"/>
          <w:szCs w:val="28"/>
        </w:rPr>
        <w:t xml:space="preserve"> Совета депутатов Ключевского сельского поселения от 13.11.2014г № 90 «Об утверждении Положения об организации и осуществлении территориального общественного самоуправления в Ключевском сельском поселении», решением Совета депутатов  Ключевского сельского поселения от 02.10.2015г № 124 «Об утверждении</w:t>
      </w:r>
      <w:proofErr w:type="gramEnd"/>
      <w:r w:rsidRPr="00215D0B">
        <w:rPr>
          <w:rFonts w:ascii="Times New Roman" w:hAnsi="Times New Roman" w:cs="Times New Roman"/>
          <w:sz w:val="28"/>
          <w:szCs w:val="28"/>
        </w:rPr>
        <w:t xml:space="preserve"> Положения о порядке регистрации устава территориального общественного самоуправления в Ключевском сельском поселении», в целях развития территориального общественного самоуправления на территории Ключевского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 Совет депутатов Ключевского сельского поселения</w:t>
      </w:r>
    </w:p>
    <w:p w:rsidR="00CF6E40" w:rsidRDefault="00CF6E40" w:rsidP="00CF6E40">
      <w:pPr>
        <w:pStyle w:val="a3"/>
        <w:tabs>
          <w:tab w:val="left" w:pos="243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6E40" w:rsidRPr="00DE491C" w:rsidRDefault="00CF6E40" w:rsidP="00CF6E40">
      <w:pPr>
        <w:pStyle w:val="a3"/>
        <w:tabs>
          <w:tab w:val="left" w:pos="24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91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F6E40" w:rsidRPr="00DE491C" w:rsidRDefault="00CF6E40" w:rsidP="00CF6E40">
      <w:pPr>
        <w:pStyle w:val="a3"/>
        <w:tabs>
          <w:tab w:val="left" w:pos="24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F6E40" w:rsidRPr="00DE491C" w:rsidRDefault="00CF6E40" w:rsidP="00CF6E40">
      <w:pPr>
        <w:pStyle w:val="a3"/>
        <w:tabs>
          <w:tab w:val="left" w:pos="243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1C">
        <w:rPr>
          <w:rFonts w:ascii="Times New Roman" w:hAnsi="Times New Roman" w:cs="Times New Roman"/>
          <w:sz w:val="28"/>
          <w:szCs w:val="28"/>
        </w:rPr>
        <w:t>1. Утвердить границы территориального общественного самоуправления «</w:t>
      </w:r>
      <w:proofErr w:type="spellStart"/>
      <w:r w:rsidR="00A71E1F">
        <w:rPr>
          <w:rFonts w:ascii="Times New Roman" w:hAnsi="Times New Roman" w:cs="Times New Roman"/>
          <w:sz w:val="28"/>
          <w:szCs w:val="28"/>
        </w:rPr>
        <w:t>Юлдаш</w:t>
      </w:r>
      <w:proofErr w:type="spellEnd"/>
      <w:r w:rsidRPr="00DE491C">
        <w:rPr>
          <w:rFonts w:ascii="Times New Roman" w:hAnsi="Times New Roman" w:cs="Times New Roman"/>
          <w:sz w:val="28"/>
          <w:szCs w:val="28"/>
        </w:rPr>
        <w:t xml:space="preserve">», согласно приложению </w:t>
      </w:r>
    </w:p>
    <w:p w:rsidR="00CF6E40" w:rsidRPr="00DE491C" w:rsidRDefault="00CF6E40" w:rsidP="00CF6E40">
      <w:pPr>
        <w:pStyle w:val="a3"/>
        <w:tabs>
          <w:tab w:val="left" w:pos="243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1C">
        <w:rPr>
          <w:rFonts w:ascii="Times New Roman" w:hAnsi="Times New Roman" w:cs="Times New Roman"/>
          <w:sz w:val="28"/>
          <w:szCs w:val="28"/>
        </w:rPr>
        <w:t xml:space="preserve">2. Администрации Ключевского сельского поселения обнародовать настоящее решение путем размещения на официальном сайте Ключевского сельского поселения. </w:t>
      </w:r>
    </w:p>
    <w:p w:rsidR="00CF6E40" w:rsidRPr="00DE491C" w:rsidRDefault="00CF6E40" w:rsidP="00CF6E40">
      <w:pPr>
        <w:pStyle w:val="a3"/>
        <w:tabs>
          <w:tab w:val="left" w:pos="243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1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E491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E491C">
        <w:rPr>
          <w:rFonts w:ascii="Times New Roman" w:hAnsi="Times New Roman" w:cs="Times New Roman"/>
          <w:sz w:val="28"/>
          <w:szCs w:val="28"/>
        </w:rPr>
        <w:t xml:space="preserve"> исполнением решения оставляю за собой.</w:t>
      </w:r>
    </w:p>
    <w:p w:rsidR="00CF6E40" w:rsidRPr="00DE491C" w:rsidRDefault="00CF6E40" w:rsidP="00CF6E40">
      <w:pPr>
        <w:pStyle w:val="a3"/>
        <w:tabs>
          <w:tab w:val="left" w:pos="243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1C"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со дня его официального обнародования. </w:t>
      </w:r>
    </w:p>
    <w:p w:rsidR="00CF6E40" w:rsidRDefault="00CF6E40" w:rsidP="00CF6E40">
      <w:pPr>
        <w:pStyle w:val="a3"/>
        <w:tabs>
          <w:tab w:val="left" w:pos="24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F6E40" w:rsidRDefault="00CF6E40" w:rsidP="00CF6E40">
      <w:pPr>
        <w:pStyle w:val="a3"/>
        <w:tabs>
          <w:tab w:val="left" w:pos="24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поселения,</w:t>
      </w:r>
    </w:p>
    <w:p w:rsidR="00CF6E40" w:rsidRDefault="00CF6E40" w:rsidP="00CF6E40">
      <w:pPr>
        <w:pStyle w:val="a3"/>
        <w:tabs>
          <w:tab w:val="left" w:pos="24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CF6E40" w:rsidRDefault="00CF6E40" w:rsidP="00CF6E40">
      <w:pPr>
        <w:pStyle w:val="a3"/>
        <w:tabs>
          <w:tab w:val="left" w:pos="24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Н.Ф. Коряков </w:t>
      </w:r>
    </w:p>
    <w:p w:rsidR="00CF6E40" w:rsidRPr="00DE491C" w:rsidRDefault="00CF6E40" w:rsidP="00CF6E40">
      <w:pPr>
        <w:pStyle w:val="a3"/>
        <w:tabs>
          <w:tab w:val="left" w:pos="24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F6E40" w:rsidRDefault="00CF6E40" w:rsidP="00CF6E40">
      <w:pPr>
        <w:pStyle w:val="a3"/>
        <w:tabs>
          <w:tab w:val="left" w:pos="2436"/>
        </w:tabs>
        <w:jc w:val="right"/>
        <w:rPr>
          <w:rFonts w:ascii="Times New Roman" w:hAnsi="Times New Roman" w:cs="Times New Roman"/>
        </w:rPr>
      </w:pPr>
    </w:p>
    <w:p w:rsidR="009A3511" w:rsidRDefault="009A3511" w:rsidP="00CF6E40">
      <w:pPr>
        <w:pStyle w:val="a3"/>
        <w:tabs>
          <w:tab w:val="left" w:pos="2436"/>
        </w:tabs>
        <w:jc w:val="right"/>
        <w:rPr>
          <w:rFonts w:ascii="Times New Roman" w:hAnsi="Times New Roman" w:cs="Times New Roman"/>
        </w:rPr>
      </w:pPr>
    </w:p>
    <w:p w:rsidR="009A3511" w:rsidRDefault="009A3511" w:rsidP="00CF6E40">
      <w:pPr>
        <w:pStyle w:val="a3"/>
        <w:tabs>
          <w:tab w:val="left" w:pos="2436"/>
        </w:tabs>
        <w:jc w:val="right"/>
        <w:rPr>
          <w:rFonts w:ascii="Times New Roman" w:hAnsi="Times New Roman" w:cs="Times New Roman"/>
        </w:rPr>
      </w:pPr>
    </w:p>
    <w:p w:rsidR="009A3511" w:rsidRDefault="009A3511" w:rsidP="00CF6E40">
      <w:pPr>
        <w:pStyle w:val="a3"/>
        <w:tabs>
          <w:tab w:val="left" w:pos="2436"/>
        </w:tabs>
        <w:jc w:val="right"/>
        <w:rPr>
          <w:rFonts w:ascii="Times New Roman" w:hAnsi="Times New Roman" w:cs="Times New Roman"/>
        </w:rPr>
      </w:pPr>
    </w:p>
    <w:p w:rsidR="00CF6E40" w:rsidRPr="00DE491C" w:rsidRDefault="00CF6E40" w:rsidP="00CF6E40">
      <w:pPr>
        <w:pStyle w:val="a3"/>
        <w:tabs>
          <w:tab w:val="left" w:pos="2436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Pr="00DE491C">
        <w:rPr>
          <w:rFonts w:ascii="Times New Roman" w:hAnsi="Times New Roman" w:cs="Times New Roman"/>
        </w:rPr>
        <w:t>риложение</w:t>
      </w:r>
    </w:p>
    <w:p w:rsidR="00CF6E40" w:rsidRPr="00DE491C" w:rsidRDefault="00CF6E40" w:rsidP="00CF6E40">
      <w:pPr>
        <w:pStyle w:val="a3"/>
        <w:tabs>
          <w:tab w:val="left" w:pos="2436"/>
        </w:tabs>
        <w:jc w:val="right"/>
        <w:rPr>
          <w:rFonts w:ascii="Times New Roman" w:hAnsi="Times New Roman" w:cs="Times New Roman"/>
        </w:rPr>
      </w:pPr>
      <w:r w:rsidRPr="00DE491C">
        <w:rPr>
          <w:rFonts w:ascii="Times New Roman" w:hAnsi="Times New Roman" w:cs="Times New Roman"/>
        </w:rPr>
        <w:t>к решению Совета депутатов</w:t>
      </w:r>
    </w:p>
    <w:p w:rsidR="00CF6E40" w:rsidRPr="00DE491C" w:rsidRDefault="00CF6E40" w:rsidP="00CF6E40">
      <w:pPr>
        <w:pStyle w:val="a3"/>
        <w:tabs>
          <w:tab w:val="left" w:pos="2436"/>
        </w:tabs>
        <w:jc w:val="right"/>
        <w:rPr>
          <w:rFonts w:ascii="Times New Roman" w:hAnsi="Times New Roman" w:cs="Times New Roman"/>
        </w:rPr>
      </w:pPr>
      <w:r w:rsidRPr="00DE491C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12.10.2017г</w:t>
      </w:r>
      <w:r w:rsidRPr="00DE491C">
        <w:rPr>
          <w:rFonts w:ascii="Times New Roman" w:hAnsi="Times New Roman" w:cs="Times New Roman"/>
        </w:rPr>
        <w:t xml:space="preserve">  № </w:t>
      </w:r>
      <w:r w:rsidR="009A3511">
        <w:rPr>
          <w:rFonts w:ascii="Times New Roman" w:hAnsi="Times New Roman" w:cs="Times New Roman"/>
        </w:rPr>
        <w:t>216</w:t>
      </w:r>
    </w:p>
    <w:p w:rsidR="00CF6E40" w:rsidRPr="00DE491C" w:rsidRDefault="00CF6E40" w:rsidP="00CF6E40">
      <w:pPr>
        <w:tabs>
          <w:tab w:val="left" w:pos="24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E491C">
        <w:rPr>
          <w:rFonts w:ascii="Times New Roman" w:hAnsi="Times New Roman" w:cs="Times New Roman"/>
          <w:sz w:val="28"/>
          <w:szCs w:val="28"/>
        </w:rPr>
        <w:t> </w:t>
      </w:r>
    </w:p>
    <w:p w:rsidR="00CF6E40" w:rsidRPr="00DE491C" w:rsidRDefault="00CF6E40" w:rsidP="00CF6E40">
      <w:pPr>
        <w:pStyle w:val="a3"/>
        <w:tabs>
          <w:tab w:val="left" w:pos="24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91C">
        <w:rPr>
          <w:rFonts w:ascii="Times New Roman" w:hAnsi="Times New Roman" w:cs="Times New Roman"/>
          <w:b/>
          <w:sz w:val="28"/>
          <w:szCs w:val="28"/>
        </w:rPr>
        <w:t>АДРЕСНОЕ ОПИСАНИЕ</w:t>
      </w:r>
    </w:p>
    <w:p w:rsidR="00CF6E40" w:rsidRPr="00DE491C" w:rsidRDefault="00CF6E40" w:rsidP="00CF6E40">
      <w:pPr>
        <w:pStyle w:val="a3"/>
        <w:tabs>
          <w:tab w:val="left" w:pos="24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91C">
        <w:rPr>
          <w:rFonts w:ascii="Times New Roman" w:hAnsi="Times New Roman" w:cs="Times New Roman"/>
          <w:b/>
          <w:sz w:val="28"/>
          <w:szCs w:val="28"/>
        </w:rPr>
        <w:t>ГРАНИЦ ТЕРРИТОРИИ</w:t>
      </w:r>
    </w:p>
    <w:p w:rsidR="00CF6E40" w:rsidRDefault="00CF6E40" w:rsidP="00CF6E40">
      <w:pPr>
        <w:tabs>
          <w:tab w:val="left" w:pos="24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F6E40" w:rsidRDefault="00CF6E40" w:rsidP="00CF6E40">
      <w:pPr>
        <w:tabs>
          <w:tab w:val="left" w:pos="243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2AE">
        <w:rPr>
          <w:rFonts w:ascii="Times New Roman" w:hAnsi="Times New Roman" w:cs="Times New Roman"/>
          <w:sz w:val="28"/>
          <w:szCs w:val="28"/>
        </w:rPr>
        <w:t>Наименование улиц входящих в состав территориального общественного самоуправления:</w:t>
      </w:r>
    </w:p>
    <w:p w:rsidR="00CF6E40" w:rsidRDefault="00CF6E40" w:rsidP="00CF6E40">
      <w:pPr>
        <w:tabs>
          <w:tab w:val="left" w:pos="24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A71E1F">
        <w:rPr>
          <w:rFonts w:ascii="Times New Roman" w:hAnsi="Times New Roman" w:cs="Times New Roman"/>
          <w:sz w:val="28"/>
          <w:szCs w:val="28"/>
        </w:rPr>
        <w:t>Агафонково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CF6E40" w:rsidRDefault="00CF6E40" w:rsidP="00CF6E40">
      <w:pPr>
        <w:tabs>
          <w:tab w:val="left" w:pos="24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улица </w:t>
      </w:r>
      <w:r w:rsidR="00A71E1F">
        <w:rPr>
          <w:rFonts w:ascii="Times New Roman" w:hAnsi="Times New Roman" w:cs="Times New Roman"/>
          <w:sz w:val="28"/>
          <w:szCs w:val="28"/>
        </w:rPr>
        <w:t xml:space="preserve">Центральная </w:t>
      </w:r>
      <w:r>
        <w:rPr>
          <w:rFonts w:ascii="Times New Roman" w:hAnsi="Times New Roman" w:cs="Times New Roman"/>
          <w:sz w:val="28"/>
          <w:szCs w:val="28"/>
        </w:rPr>
        <w:t xml:space="preserve">с № дома  1 по № дома </w:t>
      </w:r>
      <w:r w:rsidR="00A71E1F">
        <w:rPr>
          <w:rFonts w:ascii="Times New Roman" w:hAnsi="Times New Roman" w:cs="Times New Roman"/>
          <w:sz w:val="28"/>
          <w:szCs w:val="28"/>
        </w:rPr>
        <w:t>53</w:t>
      </w:r>
    </w:p>
    <w:p w:rsidR="00CF6E40" w:rsidRDefault="00CF6E40" w:rsidP="00CF6E40">
      <w:pPr>
        <w:tabs>
          <w:tab w:val="left" w:pos="24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улица </w:t>
      </w:r>
      <w:r w:rsidR="00A71E1F">
        <w:rPr>
          <w:rFonts w:ascii="Times New Roman" w:hAnsi="Times New Roman" w:cs="Times New Roman"/>
          <w:sz w:val="28"/>
          <w:szCs w:val="28"/>
        </w:rPr>
        <w:t xml:space="preserve">Молодежная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9A3511">
        <w:rPr>
          <w:rFonts w:ascii="Times New Roman" w:hAnsi="Times New Roman" w:cs="Times New Roman"/>
          <w:sz w:val="28"/>
          <w:szCs w:val="28"/>
        </w:rPr>
        <w:t xml:space="preserve">№ дома 1 по № дома </w:t>
      </w:r>
      <w:r w:rsidR="009A3511">
        <w:rPr>
          <w:rFonts w:ascii="Times New Roman" w:hAnsi="Times New Roman" w:cs="Times New Roman"/>
          <w:sz w:val="28"/>
          <w:szCs w:val="28"/>
        </w:rPr>
        <w:t>7</w:t>
      </w:r>
    </w:p>
    <w:p w:rsidR="00CF6E40" w:rsidRDefault="00CF6E40" w:rsidP="00CF6E40">
      <w:pPr>
        <w:tabs>
          <w:tab w:val="left" w:pos="24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F6E40" w:rsidRPr="005722AE" w:rsidRDefault="00CF6E40" w:rsidP="00CF6E40">
      <w:pPr>
        <w:tabs>
          <w:tab w:val="left" w:pos="24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F6E40" w:rsidRDefault="00CF6E40" w:rsidP="00CF6E40">
      <w:pPr>
        <w:tabs>
          <w:tab w:val="left" w:pos="243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6E40" w:rsidRDefault="00CF6E40" w:rsidP="00CF6E40">
      <w:pPr>
        <w:tabs>
          <w:tab w:val="left" w:pos="243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79D7" w:rsidRDefault="001079D7"/>
    <w:sectPr w:rsidR="001079D7" w:rsidSect="009A351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6E40"/>
    <w:rsid w:val="00094955"/>
    <w:rsid w:val="001079D7"/>
    <w:rsid w:val="00167CE7"/>
    <w:rsid w:val="00520B55"/>
    <w:rsid w:val="009A3511"/>
    <w:rsid w:val="00A71E1F"/>
    <w:rsid w:val="00A74FDA"/>
    <w:rsid w:val="00CF6E40"/>
    <w:rsid w:val="00D26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6E4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F6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E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7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14AB917FFEB433AB548BC1B9BCD540EDE2F2AB1AC3A48C6EA909B4BCE6EBC838b5J" TargetMode="External"/><Relationship Id="rId5" Type="http://schemas.openxmlformats.org/officeDocument/2006/relationships/hyperlink" Target="consultantplus://offline/ref=7414AB917FFEB433AB548BC1B9BCD540EDE2F2AB1BC6AC8866A909B4BCE6EBC838b5J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8</cp:revision>
  <cp:lastPrinted>2017-10-13T03:52:00Z</cp:lastPrinted>
  <dcterms:created xsi:type="dcterms:W3CDTF">2017-10-03T02:59:00Z</dcterms:created>
  <dcterms:modified xsi:type="dcterms:W3CDTF">2017-10-13T03:52:00Z</dcterms:modified>
</cp:coreProperties>
</file>