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071432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53B2" w:rsidRPr="00DD53B2" w:rsidRDefault="00DD53B2" w:rsidP="00DD53B2">
      <w:pPr>
        <w:spacing w:after="0" w:line="312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B0B1C" w:rsidRDefault="009B0B1C" w:rsidP="009B0B1C">
      <w:pPr>
        <w:autoSpaceDE w:val="0"/>
        <w:autoSpaceDN w:val="0"/>
        <w:adjustRightInd w:val="0"/>
        <w:spacing w:after="0" w:line="312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С помощью сервиса Росреестра можно быть на высоте в любой жизненной ситуации</w:t>
      </w:r>
    </w:p>
    <w:p w:rsidR="009B0B1C" w:rsidRDefault="009B0B1C" w:rsidP="009B0B1C">
      <w:pPr>
        <w:autoSpaceDE w:val="0"/>
        <w:autoSpaceDN w:val="0"/>
        <w:adjustRightInd w:val="0"/>
        <w:spacing w:after="0" w:line="312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bookmarkEnd w:id="0"/>
    <w:p w:rsidR="009B0B1C" w:rsidRDefault="009B0B1C" w:rsidP="009B0B1C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hAnsi="Segoe UI" w:cs="Segoe UI"/>
          <w:sz w:val="24"/>
          <w:szCs w:val="24"/>
        </w:rPr>
      </w:pPr>
      <w:r>
        <w:rPr>
          <w:sz w:val="28"/>
        </w:rPr>
        <w:tab/>
      </w:r>
      <w:r>
        <w:rPr>
          <w:rFonts w:ascii="Segoe UI" w:hAnsi="Segoe UI" w:cs="Segoe UI"/>
          <w:sz w:val="24"/>
          <w:szCs w:val="24"/>
        </w:rPr>
        <w:t>Наиболее частой причиной увеличения срока государственной регистрации прав является отсутствие полного пакета документов, предоставляемых заявителем. Гражданин, сдав документы на регистрацию прав, пребывает в полной уверенности, что он сделал все правильно и через несколько дней он станет собственником вожделенной недвижимости. И вдруг он получает смс-оповещение о том, что регистрация приостановлена. Учитывая итоги мониторингов причин приостановлений регистрации прав, ежемесячно проводимых Управлением Росреестра по Пермскому краю, это достаточно распространенная ситуация. Как заявителям не попасть в нее и избежать лишних трат нервов, времени и финансов?</w:t>
      </w:r>
    </w:p>
    <w:p w:rsidR="009B0B1C" w:rsidRDefault="009B0B1C" w:rsidP="009B0B1C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Существует простой и общедоступный способ. Регистрирующий орган создал  полезный сервис на своем официальном сайте (</w:t>
      </w:r>
      <w:r>
        <w:rPr>
          <w:rFonts w:ascii="Segoe UI" w:hAnsi="Segoe UI" w:cs="Segoe UI"/>
          <w:sz w:val="24"/>
          <w:szCs w:val="24"/>
          <w:lang w:val="en-US"/>
        </w:rPr>
        <w:t>rosreestr</w:t>
      </w:r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>ru</w:t>
      </w:r>
      <w:r>
        <w:rPr>
          <w:rFonts w:ascii="Segoe UI" w:hAnsi="Segoe UI" w:cs="Segoe UI"/>
          <w:sz w:val="24"/>
          <w:szCs w:val="24"/>
        </w:rPr>
        <w:t xml:space="preserve">). Он называется «Жизненные ситуации». Как работает этот сервис? На официальном сайте Росреестра заявитель заходит на страницу сервиса (Главная/Физическим лицам), выбирает объект (жилой дом, земельный участок, квартира, комната в коммунальной квартире, нежилые здания и сооружения, объект капитального строительства и др.) и операцию, которую планирует совершить (регистрация прав: дарение, купля-продажа, внесение изменений в записи ЕГРП, наследование; кадастровый учет: исправление технических и (или) кадастровых ошибок в кадастровых сведениях, запрос сведений ГКН). Затем по указателю «Подготовить документы» переходит на следующую страницу, где отвечает на уточняющие вопросы анкеты и получает перечень необходимых документов. </w:t>
      </w:r>
    </w:p>
    <w:p w:rsidR="009B0B1C" w:rsidRDefault="009B0B1C" w:rsidP="009B0B1C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Например, гражданин получил от нотариуса свидетельство о праве на наследование квартиры. На странице сервиса он выбирает объект - «квартира», </w:t>
      </w:r>
      <w:r>
        <w:rPr>
          <w:rFonts w:ascii="Segoe UI" w:hAnsi="Segoe UI" w:cs="Segoe UI"/>
          <w:sz w:val="24"/>
          <w:szCs w:val="24"/>
        </w:rPr>
        <w:lastRenderedPageBreak/>
        <w:t>операция – «наследование». На следующей странице отвечает на вопросы: кем является наследник: физическим или юридическим лицом (выбираем – «физическим»); имеется ли соглашение о разделе наследственного имущества (выбираем отрицательный ответ) и кем подается заявление на государственную регистрацию прав: лично заявителем или через представителя (отвечаем – «лично»). С перечнем документов можно ознакомиться здесь же. В нашем случае это: документ, удостоверяющий личность заявителя, заявление правообладателя о государственной регистрации права, свидетельство о праве на наследство,  документы об уплате государственной пошлины. Здесь же можно записаться на прием документов.</w:t>
      </w:r>
    </w:p>
    <w:p w:rsidR="009B0B1C" w:rsidRDefault="009B0B1C" w:rsidP="009B0B1C">
      <w:pPr>
        <w:shd w:val="clear" w:color="auto" w:fill="FFFFFF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заявитель не смог найти своего случая или у него нет возможности обратиться через электронные средства коммуникации, для него всегда доступен телефон Ведомственного центра телефонного обслуживания: </w:t>
      </w:r>
      <w:r>
        <w:rPr>
          <w:rFonts w:ascii="Segoe UI" w:hAnsi="Segoe UI" w:cs="Segoe UI"/>
          <w:b/>
          <w:sz w:val="24"/>
          <w:szCs w:val="24"/>
        </w:rPr>
        <w:t>8 800 100 34 34</w:t>
      </w:r>
      <w:r>
        <w:rPr>
          <w:rFonts w:ascii="Segoe UI" w:hAnsi="Segoe UI" w:cs="Segoe UI"/>
          <w:sz w:val="24"/>
          <w:szCs w:val="24"/>
        </w:rPr>
        <w:t xml:space="preserve">. Он работает бесплатно в круглосуточном режиме. Специалист центра не только поможет с перечнем необходимых документов, но и подскажет адреса близлежащих офисов приема документов многофункциональных центров «Мои документы» или филиалов Кадастровой палаты. А также может предварительно записать гражданина на сдачу документов. </w:t>
      </w:r>
    </w:p>
    <w:p w:rsidR="00190848" w:rsidRDefault="00071432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A53D43" w:rsidRPr="00190BA3" w:rsidRDefault="00A53D43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A53D43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AB" w:rsidRDefault="00CD26AB" w:rsidP="005B79EB">
      <w:pPr>
        <w:spacing w:after="0" w:line="240" w:lineRule="auto"/>
      </w:pPr>
      <w:r>
        <w:separator/>
      </w:r>
    </w:p>
  </w:endnote>
  <w:endnote w:type="continuationSeparator" w:id="0">
    <w:p w:rsidR="00CD26AB" w:rsidRDefault="00CD26A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AB" w:rsidRDefault="00CD26AB" w:rsidP="005B79EB">
      <w:pPr>
        <w:spacing w:after="0" w:line="240" w:lineRule="auto"/>
      </w:pPr>
      <w:r>
        <w:separator/>
      </w:r>
    </w:p>
  </w:footnote>
  <w:footnote w:type="continuationSeparator" w:id="0">
    <w:p w:rsidR="00CD26AB" w:rsidRDefault="00CD26A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0EDC"/>
    <w:rsid w:val="00021448"/>
    <w:rsid w:val="00023D8D"/>
    <w:rsid w:val="000249E6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47D01"/>
    <w:rsid w:val="00060188"/>
    <w:rsid w:val="00060A71"/>
    <w:rsid w:val="00064286"/>
    <w:rsid w:val="000642EA"/>
    <w:rsid w:val="00066DE5"/>
    <w:rsid w:val="00071432"/>
    <w:rsid w:val="00074A2C"/>
    <w:rsid w:val="00082938"/>
    <w:rsid w:val="00082EE1"/>
    <w:rsid w:val="000851C1"/>
    <w:rsid w:val="000A019B"/>
    <w:rsid w:val="000A2F23"/>
    <w:rsid w:val="000B44AB"/>
    <w:rsid w:val="000B5BD0"/>
    <w:rsid w:val="000C01C7"/>
    <w:rsid w:val="000C5F72"/>
    <w:rsid w:val="000C6BB3"/>
    <w:rsid w:val="000D115B"/>
    <w:rsid w:val="000E012B"/>
    <w:rsid w:val="000E1227"/>
    <w:rsid w:val="000E4269"/>
    <w:rsid w:val="000F1503"/>
    <w:rsid w:val="000F217B"/>
    <w:rsid w:val="000F3DDF"/>
    <w:rsid w:val="000F3EEC"/>
    <w:rsid w:val="00104B15"/>
    <w:rsid w:val="0011563B"/>
    <w:rsid w:val="001164AC"/>
    <w:rsid w:val="00120DC5"/>
    <w:rsid w:val="001211CE"/>
    <w:rsid w:val="00122704"/>
    <w:rsid w:val="00126ACE"/>
    <w:rsid w:val="0013297C"/>
    <w:rsid w:val="001467B0"/>
    <w:rsid w:val="00147ACA"/>
    <w:rsid w:val="00150D38"/>
    <w:rsid w:val="00153717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792A"/>
    <w:rsid w:val="001D4014"/>
    <w:rsid w:val="001D4151"/>
    <w:rsid w:val="001D485F"/>
    <w:rsid w:val="001D5737"/>
    <w:rsid w:val="001D700B"/>
    <w:rsid w:val="001E0D13"/>
    <w:rsid w:val="001E750C"/>
    <w:rsid w:val="001F7E0B"/>
    <w:rsid w:val="00206F1F"/>
    <w:rsid w:val="00207513"/>
    <w:rsid w:val="00211212"/>
    <w:rsid w:val="00216F4B"/>
    <w:rsid w:val="002178E1"/>
    <w:rsid w:val="00220132"/>
    <w:rsid w:val="00225B86"/>
    <w:rsid w:val="002402B6"/>
    <w:rsid w:val="0024563C"/>
    <w:rsid w:val="00253C23"/>
    <w:rsid w:val="00263742"/>
    <w:rsid w:val="00266D76"/>
    <w:rsid w:val="00271636"/>
    <w:rsid w:val="00272261"/>
    <w:rsid w:val="0027286B"/>
    <w:rsid w:val="00273A22"/>
    <w:rsid w:val="00274888"/>
    <w:rsid w:val="002824C6"/>
    <w:rsid w:val="0028288B"/>
    <w:rsid w:val="00290022"/>
    <w:rsid w:val="00292D38"/>
    <w:rsid w:val="00296487"/>
    <w:rsid w:val="002B15C4"/>
    <w:rsid w:val="002B2541"/>
    <w:rsid w:val="002B5F4F"/>
    <w:rsid w:val="002C0344"/>
    <w:rsid w:val="002C03AD"/>
    <w:rsid w:val="002C5489"/>
    <w:rsid w:val="002C79CF"/>
    <w:rsid w:val="002F23A8"/>
    <w:rsid w:val="0030208A"/>
    <w:rsid w:val="00302F09"/>
    <w:rsid w:val="00303302"/>
    <w:rsid w:val="003058CA"/>
    <w:rsid w:val="00324C6E"/>
    <w:rsid w:val="00326880"/>
    <w:rsid w:val="003360A4"/>
    <w:rsid w:val="0033657C"/>
    <w:rsid w:val="00343C90"/>
    <w:rsid w:val="00352A64"/>
    <w:rsid w:val="003671BD"/>
    <w:rsid w:val="0037121D"/>
    <w:rsid w:val="00374071"/>
    <w:rsid w:val="00374DDB"/>
    <w:rsid w:val="0038099D"/>
    <w:rsid w:val="003A22C5"/>
    <w:rsid w:val="003A2570"/>
    <w:rsid w:val="003B16B3"/>
    <w:rsid w:val="003B1A0B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38B0"/>
    <w:rsid w:val="003F4CFB"/>
    <w:rsid w:val="003F5C67"/>
    <w:rsid w:val="00400CD2"/>
    <w:rsid w:val="00405DAB"/>
    <w:rsid w:val="00410956"/>
    <w:rsid w:val="00411899"/>
    <w:rsid w:val="00417137"/>
    <w:rsid w:val="004215B7"/>
    <w:rsid w:val="00434F75"/>
    <w:rsid w:val="00457607"/>
    <w:rsid w:val="00464A99"/>
    <w:rsid w:val="004652B4"/>
    <w:rsid w:val="00465717"/>
    <w:rsid w:val="00465902"/>
    <w:rsid w:val="0047093D"/>
    <w:rsid w:val="00471B13"/>
    <w:rsid w:val="00480EEC"/>
    <w:rsid w:val="0048189D"/>
    <w:rsid w:val="00493AB6"/>
    <w:rsid w:val="00497303"/>
    <w:rsid w:val="004A4816"/>
    <w:rsid w:val="004B5175"/>
    <w:rsid w:val="004B6D58"/>
    <w:rsid w:val="004C222F"/>
    <w:rsid w:val="004C3EEC"/>
    <w:rsid w:val="004C43D7"/>
    <w:rsid w:val="004D009E"/>
    <w:rsid w:val="004D121F"/>
    <w:rsid w:val="004E0C81"/>
    <w:rsid w:val="004F5C35"/>
    <w:rsid w:val="004F7BEC"/>
    <w:rsid w:val="005025A0"/>
    <w:rsid w:val="005066B1"/>
    <w:rsid w:val="00511E80"/>
    <w:rsid w:val="00513699"/>
    <w:rsid w:val="00522342"/>
    <w:rsid w:val="0052616E"/>
    <w:rsid w:val="00535FE0"/>
    <w:rsid w:val="00540716"/>
    <w:rsid w:val="00546D44"/>
    <w:rsid w:val="005515DC"/>
    <w:rsid w:val="0055374B"/>
    <w:rsid w:val="00553C83"/>
    <w:rsid w:val="00561BEA"/>
    <w:rsid w:val="00562D97"/>
    <w:rsid w:val="00564F45"/>
    <w:rsid w:val="00567FFD"/>
    <w:rsid w:val="005806D2"/>
    <w:rsid w:val="005911E4"/>
    <w:rsid w:val="00591D6E"/>
    <w:rsid w:val="00594774"/>
    <w:rsid w:val="005B79EB"/>
    <w:rsid w:val="005C4C19"/>
    <w:rsid w:val="005C70F8"/>
    <w:rsid w:val="005D023A"/>
    <w:rsid w:val="005D02AD"/>
    <w:rsid w:val="005D3064"/>
    <w:rsid w:val="005D61D0"/>
    <w:rsid w:val="005F3CF6"/>
    <w:rsid w:val="006038D1"/>
    <w:rsid w:val="00622B0B"/>
    <w:rsid w:val="00622DBA"/>
    <w:rsid w:val="00623544"/>
    <w:rsid w:val="006250C8"/>
    <w:rsid w:val="00625692"/>
    <w:rsid w:val="00627099"/>
    <w:rsid w:val="006340E0"/>
    <w:rsid w:val="006350B5"/>
    <w:rsid w:val="00637F0D"/>
    <w:rsid w:val="00642DE9"/>
    <w:rsid w:val="00654DCA"/>
    <w:rsid w:val="00655DA5"/>
    <w:rsid w:val="0065653F"/>
    <w:rsid w:val="0066195E"/>
    <w:rsid w:val="00670CFA"/>
    <w:rsid w:val="006725ED"/>
    <w:rsid w:val="00673C81"/>
    <w:rsid w:val="0068097D"/>
    <w:rsid w:val="00681129"/>
    <w:rsid w:val="00681C83"/>
    <w:rsid w:val="00692AEB"/>
    <w:rsid w:val="00693D35"/>
    <w:rsid w:val="006972FE"/>
    <w:rsid w:val="0069791C"/>
    <w:rsid w:val="006A1554"/>
    <w:rsid w:val="006A6F49"/>
    <w:rsid w:val="006C0989"/>
    <w:rsid w:val="006C1621"/>
    <w:rsid w:val="006D3B52"/>
    <w:rsid w:val="006D423F"/>
    <w:rsid w:val="006E25C6"/>
    <w:rsid w:val="006E6905"/>
    <w:rsid w:val="006F4F59"/>
    <w:rsid w:val="007040F2"/>
    <w:rsid w:val="007045A0"/>
    <w:rsid w:val="00705D44"/>
    <w:rsid w:val="00707F53"/>
    <w:rsid w:val="00717D38"/>
    <w:rsid w:val="00722C46"/>
    <w:rsid w:val="007259FC"/>
    <w:rsid w:val="00730340"/>
    <w:rsid w:val="007330A9"/>
    <w:rsid w:val="00736FE3"/>
    <w:rsid w:val="0074130E"/>
    <w:rsid w:val="00743F6B"/>
    <w:rsid w:val="00744D6B"/>
    <w:rsid w:val="007536FA"/>
    <w:rsid w:val="00753DD2"/>
    <w:rsid w:val="007548CC"/>
    <w:rsid w:val="007614EB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4B5"/>
    <w:rsid w:val="007A3314"/>
    <w:rsid w:val="007A3A6C"/>
    <w:rsid w:val="007B2308"/>
    <w:rsid w:val="007B271D"/>
    <w:rsid w:val="007B420F"/>
    <w:rsid w:val="007B5F4D"/>
    <w:rsid w:val="007C447D"/>
    <w:rsid w:val="007C458D"/>
    <w:rsid w:val="007C7DEF"/>
    <w:rsid w:val="007D615E"/>
    <w:rsid w:val="007E01A4"/>
    <w:rsid w:val="007E0628"/>
    <w:rsid w:val="007F6354"/>
    <w:rsid w:val="00801620"/>
    <w:rsid w:val="008076A0"/>
    <w:rsid w:val="0082417F"/>
    <w:rsid w:val="008259ED"/>
    <w:rsid w:val="008263CD"/>
    <w:rsid w:val="0083374E"/>
    <w:rsid w:val="008351BB"/>
    <w:rsid w:val="00841542"/>
    <w:rsid w:val="0084293C"/>
    <w:rsid w:val="00845D07"/>
    <w:rsid w:val="00851BC3"/>
    <w:rsid w:val="00872292"/>
    <w:rsid w:val="00873C2E"/>
    <w:rsid w:val="00873FA2"/>
    <w:rsid w:val="00875196"/>
    <w:rsid w:val="00875F6C"/>
    <w:rsid w:val="008768AE"/>
    <w:rsid w:val="00877FE2"/>
    <w:rsid w:val="0088388E"/>
    <w:rsid w:val="008842AB"/>
    <w:rsid w:val="00885D8C"/>
    <w:rsid w:val="00887A73"/>
    <w:rsid w:val="00894BEE"/>
    <w:rsid w:val="008A1A6E"/>
    <w:rsid w:val="008A574C"/>
    <w:rsid w:val="008C325C"/>
    <w:rsid w:val="008C47C6"/>
    <w:rsid w:val="008D0824"/>
    <w:rsid w:val="008D1A78"/>
    <w:rsid w:val="008D4ECE"/>
    <w:rsid w:val="008E004F"/>
    <w:rsid w:val="008E21F8"/>
    <w:rsid w:val="008E22EC"/>
    <w:rsid w:val="008E54AB"/>
    <w:rsid w:val="008E59DC"/>
    <w:rsid w:val="008F1EDC"/>
    <w:rsid w:val="00900DA8"/>
    <w:rsid w:val="00902EB6"/>
    <w:rsid w:val="009038AA"/>
    <w:rsid w:val="00912D12"/>
    <w:rsid w:val="0091713E"/>
    <w:rsid w:val="00931A82"/>
    <w:rsid w:val="00931C99"/>
    <w:rsid w:val="009345E8"/>
    <w:rsid w:val="0094120D"/>
    <w:rsid w:val="00946890"/>
    <w:rsid w:val="009474E4"/>
    <w:rsid w:val="00950FE4"/>
    <w:rsid w:val="00957C64"/>
    <w:rsid w:val="00965029"/>
    <w:rsid w:val="0097092C"/>
    <w:rsid w:val="00983852"/>
    <w:rsid w:val="00990E84"/>
    <w:rsid w:val="009A2930"/>
    <w:rsid w:val="009B0B1C"/>
    <w:rsid w:val="009B4ECC"/>
    <w:rsid w:val="009C1D34"/>
    <w:rsid w:val="009D2014"/>
    <w:rsid w:val="009E5BD5"/>
    <w:rsid w:val="009F1C24"/>
    <w:rsid w:val="009F38E6"/>
    <w:rsid w:val="00A004E0"/>
    <w:rsid w:val="00A15BB7"/>
    <w:rsid w:val="00A15F25"/>
    <w:rsid w:val="00A16B3D"/>
    <w:rsid w:val="00A24FED"/>
    <w:rsid w:val="00A3223D"/>
    <w:rsid w:val="00A43AF0"/>
    <w:rsid w:val="00A46176"/>
    <w:rsid w:val="00A473D6"/>
    <w:rsid w:val="00A50F4E"/>
    <w:rsid w:val="00A53D43"/>
    <w:rsid w:val="00A5524B"/>
    <w:rsid w:val="00A5744A"/>
    <w:rsid w:val="00A64724"/>
    <w:rsid w:val="00A65F6E"/>
    <w:rsid w:val="00A779ED"/>
    <w:rsid w:val="00A86190"/>
    <w:rsid w:val="00AB23DA"/>
    <w:rsid w:val="00AB3008"/>
    <w:rsid w:val="00AC28E7"/>
    <w:rsid w:val="00AC57A3"/>
    <w:rsid w:val="00AD729D"/>
    <w:rsid w:val="00AE15E3"/>
    <w:rsid w:val="00AE5769"/>
    <w:rsid w:val="00AE5A39"/>
    <w:rsid w:val="00B01913"/>
    <w:rsid w:val="00B03034"/>
    <w:rsid w:val="00B04278"/>
    <w:rsid w:val="00B14D9A"/>
    <w:rsid w:val="00B15AE2"/>
    <w:rsid w:val="00B1644B"/>
    <w:rsid w:val="00B26426"/>
    <w:rsid w:val="00B26616"/>
    <w:rsid w:val="00B503CA"/>
    <w:rsid w:val="00B63636"/>
    <w:rsid w:val="00B67AF9"/>
    <w:rsid w:val="00B81D4A"/>
    <w:rsid w:val="00B837B1"/>
    <w:rsid w:val="00B95DE6"/>
    <w:rsid w:val="00B96A35"/>
    <w:rsid w:val="00BA656B"/>
    <w:rsid w:val="00BB1ED6"/>
    <w:rsid w:val="00BB3A6E"/>
    <w:rsid w:val="00BC09EF"/>
    <w:rsid w:val="00BC27EE"/>
    <w:rsid w:val="00BC2EB8"/>
    <w:rsid w:val="00BC45C5"/>
    <w:rsid w:val="00BC721B"/>
    <w:rsid w:val="00BD28EF"/>
    <w:rsid w:val="00BD5875"/>
    <w:rsid w:val="00BE68E0"/>
    <w:rsid w:val="00BF2E13"/>
    <w:rsid w:val="00BF31BC"/>
    <w:rsid w:val="00BF61CE"/>
    <w:rsid w:val="00C24D6A"/>
    <w:rsid w:val="00C32272"/>
    <w:rsid w:val="00C37AE5"/>
    <w:rsid w:val="00C4777E"/>
    <w:rsid w:val="00C5475D"/>
    <w:rsid w:val="00C66B97"/>
    <w:rsid w:val="00C717BA"/>
    <w:rsid w:val="00C74E88"/>
    <w:rsid w:val="00C8190B"/>
    <w:rsid w:val="00C8405B"/>
    <w:rsid w:val="00C845C8"/>
    <w:rsid w:val="00CA2245"/>
    <w:rsid w:val="00CA6784"/>
    <w:rsid w:val="00CB3753"/>
    <w:rsid w:val="00CD26AB"/>
    <w:rsid w:val="00CD6E85"/>
    <w:rsid w:val="00CE1F6D"/>
    <w:rsid w:val="00CF5293"/>
    <w:rsid w:val="00CF7A49"/>
    <w:rsid w:val="00D00688"/>
    <w:rsid w:val="00D027A1"/>
    <w:rsid w:val="00D040A1"/>
    <w:rsid w:val="00D07575"/>
    <w:rsid w:val="00D10798"/>
    <w:rsid w:val="00D15085"/>
    <w:rsid w:val="00D15720"/>
    <w:rsid w:val="00D17524"/>
    <w:rsid w:val="00D2273B"/>
    <w:rsid w:val="00D34541"/>
    <w:rsid w:val="00D44874"/>
    <w:rsid w:val="00D463A5"/>
    <w:rsid w:val="00D46516"/>
    <w:rsid w:val="00D60AAF"/>
    <w:rsid w:val="00D621F5"/>
    <w:rsid w:val="00D72879"/>
    <w:rsid w:val="00D73AA6"/>
    <w:rsid w:val="00D73BEF"/>
    <w:rsid w:val="00D77557"/>
    <w:rsid w:val="00D82E85"/>
    <w:rsid w:val="00D848DD"/>
    <w:rsid w:val="00D9195E"/>
    <w:rsid w:val="00D92695"/>
    <w:rsid w:val="00D95979"/>
    <w:rsid w:val="00DA5D8D"/>
    <w:rsid w:val="00DB1A4A"/>
    <w:rsid w:val="00DB2E9D"/>
    <w:rsid w:val="00DB6518"/>
    <w:rsid w:val="00DC55EC"/>
    <w:rsid w:val="00DD4172"/>
    <w:rsid w:val="00DD53B2"/>
    <w:rsid w:val="00DE3A28"/>
    <w:rsid w:val="00DF4534"/>
    <w:rsid w:val="00E02073"/>
    <w:rsid w:val="00E03026"/>
    <w:rsid w:val="00E03971"/>
    <w:rsid w:val="00E05BE2"/>
    <w:rsid w:val="00E10965"/>
    <w:rsid w:val="00E11663"/>
    <w:rsid w:val="00E31A2C"/>
    <w:rsid w:val="00E35C51"/>
    <w:rsid w:val="00E443AC"/>
    <w:rsid w:val="00E45A68"/>
    <w:rsid w:val="00E52D78"/>
    <w:rsid w:val="00E55E27"/>
    <w:rsid w:val="00E61674"/>
    <w:rsid w:val="00E675F7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96C13"/>
    <w:rsid w:val="00E97872"/>
    <w:rsid w:val="00EB1CAE"/>
    <w:rsid w:val="00EB28BD"/>
    <w:rsid w:val="00EB6CEB"/>
    <w:rsid w:val="00EB7173"/>
    <w:rsid w:val="00EC4C84"/>
    <w:rsid w:val="00EC547E"/>
    <w:rsid w:val="00EC5D4B"/>
    <w:rsid w:val="00ED0332"/>
    <w:rsid w:val="00ED0711"/>
    <w:rsid w:val="00ED11A2"/>
    <w:rsid w:val="00ED4CAE"/>
    <w:rsid w:val="00ED5626"/>
    <w:rsid w:val="00EE2039"/>
    <w:rsid w:val="00EE2C00"/>
    <w:rsid w:val="00EF06B4"/>
    <w:rsid w:val="00EF736C"/>
    <w:rsid w:val="00F03569"/>
    <w:rsid w:val="00F03D51"/>
    <w:rsid w:val="00F15E5E"/>
    <w:rsid w:val="00F25E27"/>
    <w:rsid w:val="00F27994"/>
    <w:rsid w:val="00F32F5E"/>
    <w:rsid w:val="00F37251"/>
    <w:rsid w:val="00F3754D"/>
    <w:rsid w:val="00F41247"/>
    <w:rsid w:val="00F46136"/>
    <w:rsid w:val="00F50CA3"/>
    <w:rsid w:val="00F5599C"/>
    <w:rsid w:val="00F57453"/>
    <w:rsid w:val="00F61E30"/>
    <w:rsid w:val="00F76436"/>
    <w:rsid w:val="00F8384A"/>
    <w:rsid w:val="00F8646C"/>
    <w:rsid w:val="00F91AC2"/>
    <w:rsid w:val="00F96166"/>
    <w:rsid w:val="00F9620D"/>
    <w:rsid w:val="00FA15CF"/>
    <w:rsid w:val="00FA46B6"/>
    <w:rsid w:val="00FB47EE"/>
    <w:rsid w:val="00FE25E5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53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CA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0C6BB3"/>
  </w:style>
  <w:style w:type="character" w:customStyle="1" w:styleId="80">
    <w:name w:val="Заголовок 8 Знак"/>
    <w:link w:val="8"/>
    <w:uiPriority w:val="9"/>
    <w:semiHidden/>
    <w:rsid w:val="003058C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D53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53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CA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0C6BB3"/>
  </w:style>
  <w:style w:type="character" w:customStyle="1" w:styleId="80">
    <w:name w:val="Заголовок 8 Знак"/>
    <w:link w:val="8"/>
    <w:uiPriority w:val="9"/>
    <w:semiHidden/>
    <w:rsid w:val="003058C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D53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B808-8D78-4046-9496-AE38996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4278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2016-04-29T08:28:00Z</cp:lastPrinted>
  <dcterms:created xsi:type="dcterms:W3CDTF">2016-08-30T06:55:00Z</dcterms:created>
  <dcterms:modified xsi:type="dcterms:W3CDTF">2016-08-30T06:55:00Z</dcterms:modified>
</cp:coreProperties>
</file>