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5FF4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2168FD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2168FD">
      <w:pPr>
        <w:pStyle w:val="DefaultTex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000000" w:rsidRDefault="002168FD">
      <w:pPr>
        <w:jc w:val="center"/>
        <w:rPr>
          <w:rFonts w:ascii="Segoe UI" w:eastAsia="Times New Roman" w:hAnsi="Segoe UI"/>
          <w:b/>
          <w:bCs/>
          <w:color w:val="000000"/>
          <w:sz w:val="32"/>
          <w:szCs w:val="32"/>
        </w:rPr>
      </w:pPr>
      <w:r>
        <w:rPr>
          <w:rFonts w:ascii="Segoe UI" w:eastAsia="Times New Roman" w:hAnsi="Segoe UI"/>
          <w:b/>
          <w:bCs/>
          <w:color w:val="000000"/>
          <w:sz w:val="32"/>
          <w:szCs w:val="32"/>
        </w:rPr>
        <w:t xml:space="preserve">Жители </w:t>
      </w:r>
      <w:proofErr w:type="spellStart"/>
      <w:r>
        <w:rPr>
          <w:rFonts w:ascii="Segoe UI" w:eastAsia="Times New Roman" w:hAnsi="Segoe UI"/>
          <w:b/>
          <w:bCs/>
          <w:color w:val="000000"/>
          <w:sz w:val="32"/>
          <w:szCs w:val="32"/>
        </w:rPr>
        <w:t>Прикамья</w:t>
      </w:r>
      <w:proofErr w:type="spellEnd"/>
      <w:r>
        <w:rPr>
          <w:rFonts w:ascii="Segoe UI" w:eastAsia="Times New Roman" w:hAnsi="Segoe UI"/>
          <w:b/>
          <w:bCs/>
          <w:color w:val="000000"/>
          <w:sz w:val="32"/>
          <w:szCs w:val="32"/>
        </w:rPr>
        <w:t xml:space="preserve"> остались довольны качеством государственных услуг краевой Кадастровой палаты</w:t>
      </w:r>
    </w:p>
    <w:p w:rsidR="00000000" w:rsidRDefault="002168FD">
      <w:pPr>
        <w:spacing w:after="0" w:line="200" w:lineRule="atLeast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ab/>
        <w:t>Жители России имеют возможность поделиться своим опытом получения государственных услуг и дать оценку качеству оказания государственных услуг в сф</w:t>
      </w:r>
      <w:r>
        <w:rPr>
          <w:rFonts w:ascii="Segoe UI" w:eastAsia="Times New Roman" w:hAnsi="Segoe UI"/>
          <w:bCs/>
          <w:sz w:val="24"/>
          <w:szCs w:val="24"/>
        </w:rPr>
        <w:t>ере кадастрового учёта в рамках всероссийского открытого проекта «Ваш контроль».</w:t>
      </w:r>
    </w:p>
    <w:p w:rsidR="00000000" w:rsidRDefault="002168FD">
      <w:pPr>
        <w:spacing w:after="0" w:line="200" w:lineRule="atLeast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ab/>
        <w:t xml:space="preserve">Многие Жители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Прикамья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 уже оставили на сайте свои отзывы, согласно которым работа Кадастровой палаты по Пермскому краю за 8 месяцев 2016 года оценена на 5 баллов по пятибалль</w:t>
      </w:r>
      <w:r>
        <w:rPr>
          <w:rFonts w:ascii="Segoe UI" w:eastAsia="Times New Roman" w:hAnsi="Segoe UI"/>
          <w:bCs/>
          <w:sz w:val="24"/>
          <w:szCs w:val="24"/>
        </w:rPr>
        <w:t>ной шкале.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>Для того</w:t>
      </w:r>
      <w:proofErr w:type="gramStart"/>
      <w:r>
        <w:rPr>
          <w:rFonts w:ascii="Segoe UI" w:eastAsia="Times New Roman" w:hAnsi="Segoe UI"/>
          <w:bCs/>
          <w:sz w:val="24"/>
          <w:szCs w:val="24"/>
        </w:rPr>
        <w:t>,</w:t>
      </w:r>
      <w:proofErr w:type="gramEnd"/>
      <w:r>
        <w:rPr>
          <w:rFonts w:ascii="Segoe UI" w:eastAsia="Times New Roman" w:hAnsi="Segoe UI"/>
          <w:bCs/>
          <w:sz w:val="24"/>
          <w:szCs w:val="24"/>
        </w:rPr>
        <w:t xml:space="preserve"> чтобы оставить свой отзыв об оказании Кадастровой палатой по Пермскому краю государственных услуг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, нужно </w:t>
      </w:r>
      <w:r>
        <w:rPr>
          <w:rFonts w:ascii="Segoe UI" w:eastAsia="Times New Roman" w:hAnsi="Segoe UI"/>
          <w:bCs/>
          <w:sz w:val="24"/>
          <w:szCs w:val="24"/>
        </w:rPr>
        <w:t>сделать 3 простых шага: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1) Зарегистрируйтесь на сайте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vashkontrol.ru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>;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2) Найдите </w:t>
      </w:r>
      <w:proofErr w:type="gramStart"/>
      <w:r>
        <w:rPr>
          <w:rFonts w:ascii="Segoe UI" w:eastAsia="Times New Roman" w:hAnsi="Segoe UI"/>
          <w:bCs/>
          <w:sz w:val="24"/>
          <w:szCs w:val="24"/>
        </w:rPr>
        <w:t>услугу</w:t>
      </w:r>
      <w:proofErr w:type="gramEnd"/>
      <w:r>
        <w:rPr>
          <w:rFonts w:ascii="Segoe UI" w:eastAsia="Times New Roman" w:hAnsi="Segoe UI"/>
          <w:bCs/>
          <w:sz w:val="24"/>
          <w:szCs w:val="24"/>
        </w:rPr>
        <w:t xml:space="preserve"> о которой хотите оставить отзыв</w:t>
      </w:r>
      <w:r>
        <w:rPr>
          <w:rFonts w:ascii="Segoe UI" w:eastAsia="Times New Roman" w:hAnsi="Segoe UI"/>
          <w:bCs/>
          <w:sz w:val="24"/>
          <w:szCs w:val="24"/>
        </w:rPr>
        <w:t>;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3) Оцените качество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госуслуги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>, ответив на вопросы.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 </w:t>
      </w:r>
      <w:r>
        <w:rPr>
          <w:rFonts w:ascii="Segoe UI" w:eastAsia="Times New Roman" w:hAnsi="Segoe UI"/>
          <w:bCs/>
          <w:sz w:val="24"/>
          <w:szCs w:val="24"/>
        </w:rPr>
        <w:t>Для осуществления регистрации на сайте необходимо нажать на ссылку «Авторизация» и ввести в соответствующие строки имя, фамилию, адрес электронной почты для «обратной» связи  и пароль.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В случае наличия </w:t>
      </w:r>
      <w:r>
        <w:rPr>
          <w:rFonts w:ascii="Segoe UI" w:eastAsia="Times New Roman" w:hAnsi="Segoe UI"/>
          <w:bCs/>
          <w:sz w:val="24"/>
          <w:szCs w:val="24"/>
        </w:rPr>
        <w:t xml:space="preserve">регистрации на сайте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госуслуг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: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www.gosulugi.ru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, либо в социальных сетях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Facebook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,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Вконтакте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 и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Twitter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, можно войти на сайт с использованием логина и пароля своего </w:t>
      </w:r>
      <w:proofErr w:type="spellStart"/>
      <w:r>
        <w:rPr>
          <w:rFonts w:ascii="Segoe UI" w:eastAsia="Times New Roman" w:hAnsi="Segoe UI"/>
          <w:bCs/>
          <w:sz w:val="24"/>
          <w:szCs w:val="24"/>
        </w:rPr>
        <w:t>аккаунта</w:t>
      </w:r>
      <w:proofErr w:type="spellEnd"/>
      <w:r>
        <w:rPr>
          <w:rFonts w:ascii="Segoe UI" w:eastAsia="Times New Roman" w:hAnsi="Segoe UI"/>
          <w:bCs/>
          <w:sz w:val="24"/>
          <w:szCs w:val="24"/>
        </w:rPr>
        <w:t xml:space="preserve">.     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>На сайте проекта «Ваш контроль</w:t>
      </w:r>
      <w:proofErr w:type="gramStart"/>
      <w:r>
        <w:rPr>
          <w:rFonts w:ascii="Segoe UI" w:eastAsia="Times New Roman" w:hAnsi="Segoe UI"/>
          <w:bCs/>
          <w:sz w:val="24"/>
          <w:szCs w:val="24"/>
        </w:rPr>
        <w:t>»м</w:t>
      </w:r>
      <w:proofErr w:type="gramEnd"/>
      <w:r>
        <w:rPr>
          <w:rFonts w:ascii="Segoe UI" w:eastAsia="Times New Roman" w:hAnsi="Segoe UI"/>
          <w:bCs/>
          <w:sz w:val="24"/>
          <w:szCs w:val="24"/>
        </w:rPr>
        <w:t>ожно: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— </w:t>
      </w:r>
      <w:r>
        <w:rPr>
          <w:rFonts w:ascii="Segoe UI" w:eastAsia="Times New Roman" w:hAnsi="Segoe UI"/>
          <w:bCs/>
          <w:sz w:val="24"/>
          <w:szCs w:val="24"/>
        </w:rPr>
        <w:t>оценить в баллах качество оказанной ва</w:t>
      </w:r>
      <w:r>
        <w:rPr>
          <w:rFonts w:ascii="Segoe UI" w:eastAsia="Times New Roman" w:hAnsi="Segoe UI"/>
          <w:bCs/>
          <w:sz w:val="24"/>
          <w:szCs w:val="24"/>
        </w:rPr>
        <w:t>м услуги; поставить оценку ведомству, которое её предоставило; конкретному подразделению этого ведомства в городе, посёлке, деревне;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— </w:t>
      </w:r>
      <w:r>
        <w:rPr>
          <w:rFonts w:ascii="Segoe UI" w:eastAsia="Times New Roman" w:hAnsi="Segoe UI"/>
          <w:bCs/>
          <w:sz w:val="24"/>
          <w:szCs w:val="24"/>
        </w:rPr>
        <w:t>написать подробный отзыв о том, что понравилось или не понравилось при получении услуги, рассказать о трудностях, с котор</w:t>
      </w:r>
      <w:r>
        <w:rPr>
          <w:rFonts w:ascii="Segoe UI" w:eastAsia="Times New Roman" w:hAnsi="Segoe UI"/>
          <w:bCs/>
          <w:sz w:val="24"/>
          <w:szCs w:val="24"/>
        </w:rPr>
        <w:t>ыми пришлось столкнуться, или, напротив, кого-то похвалить; комментарий можно сопроводить фотографиями или видео;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—           </w:t>
      </w:r>
      <w:r>
        <w:rPr>
          <w:rFonts w:ascii="Segoe UI" w:eastAsia="Times New Roman" w:hAnsi="Segoe UI"/>
          <w:bCs/>
          <w:sz w:val="24"/>
          <w:szCs w:val="24"/>
        </w:rPr>
        <w:t>ответить на вопросы короткой анкеты: сколько затрачено времени на получение услуги; оценить вежливость и компетентность сотрудника</w:t>
      </w:r>
      <w:r>
        <w:rPr>
          <w:rFonts w:ascii="Segoe UI" w:eastAsia="Times New Roman" w:hAnsi="Segoe UI"/>
          <w:bCs/>
          <w:sz w:val="24"/>
          <w:szCs w:val="24"/>
        </w:rPr>
        <w:t>, комфортность условий в помещении, доступность информации о порядке предоставления государственной услуги;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—           </w:t>
      </w:r>
      <w:r>
        <w:rPr>
          <w:rFonts w:ascii="Segoe UI" w:eastAsia="Times New Roman" w:hAnsi="Segoe UI"/>
          <w:bCs/>
          <w:sz w:val="24"/>
          <w:szCs w:val="24"/>
        </w:rPr>
        <w:t>посмотреть оценки, которые были выставлены ведомству, конкретному подразделению этого ведомства, другими потребителями услуг.</w:t>
      </w:r>
    </w:p>
    <w:p w:rsidR="00000000" w:rsidRDefault="002168FD">
      <w:pPr>
        <w:spacing w:after="0" w:line="200" w:lineRule="atLeast"/>
        <w:ind w:firstLine="708"/>
        <w:jc w:val="both"/>
        <w:rPr>
          <w:rFonts w:ascii="Segoe UI" w:eastAsia="Times New Roman" w:hAnsi="Segoe UI"/>
          <w:bCs/>
          <w:sz w:val="24"/>
          <w:szCs w:val="24"/>
        </w:rPr>
      </w:pPr>
      <w:r>
        <w:rPr>
          <w:rFonts w:ascii="Segoe UI" w:eastAsia="Times New Roman" w:hAnsi="Segoe UI"/>
          <w:bCs/>
          <w:sz w:val="24"/>
          <w:szCs w:val="24"/>
        </w:rPr>
        <w:t xml:space="preserve">    </w:t>
      </w:r>
    </w:p>
    <w:p w:rsidR="00000000" w:rsidRDefault="002168FD">
      <w:pPr>
        <w:spacing w:after="0" w:line="200" w:lineRule="atLeast"/>
        <w:jc w:val="both"/>
        <w:rPr>
          <w:rFonts w:ascii="Segoe UI" w:eastAsia="Times New Roman" w:hAnsi="Segoe UI"/>
          <w:b/>
          <w:bCs/>
          <w:sz w:val="24"/>
          <w:szCs w:val="24"/>
        </w:rPr>
      </w:pPr>
      <w:r>
        <w:rPr>
          <w:rFonts w:ascii="Segoe UI" w:eastAsia="Times New Roman" w:hAnsi="Segoe UI"/>
          <w:b/>
          <w:bCs/>
          <w:sz w:val="24"/>
          <w:szCs w:val="24"/>
        </w:rPr>
        <w:lastRenderedPageBreak/>
        <w:tab/>
        <w:t>Учас</w:t>
      </w:r>
      <w:r>
        <w:rPr>
          <w:rFonts w:ascii="Segoe UI" w:eastAsia="Times New Roman" w:hAnsi="Segoe UI"/>
          <w:b/>
          <w:bCs/>
          <w:sz w:val="24"/>
          <w:szCs w:val="24"/>
        </w:rPr>
        <w:t>твуйте в проекте «Ваш контроль»! Ваша оценка качества государственных услуг поможет сделать их получение более удобным и эффективным.</w:t>
      </w:r>
    </w:p>
    <w:p w:rsidR="00000000" w:rsidRDefault="002168FD">
      <w:pPr>
        <w:jc w:val="both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9pt;height:.45pt;z-index:1" o:connectortype="straight" strokecolor="#0070c0" strokeweight=".44mm">
            <v:stroke color2="#ff8f3f" joinstyle="miter"/>
          </v:shape>
        </w:pict>
      </w:r>
    </w:p>
    <w:p w:rsidR="00000000" w:rsidRDefault="002168F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2168FD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раю)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имущество и сделок с ним (ЕГРП). </w:t>
      </w:r>
    </w:p>
    <w:p w:rsidR="00000000" w:rsidRDefault="002168FD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2168FD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2168FD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2168FD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2168FD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2168FD">
      <w:pPr>
        <w:pStyle w:val="ac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(342)</w:t>
      </w:r>
      <w:r>
        <w:rPr>
          <w:rFonts w:ascii="Segoe UI" w:eastAsia="Calibri" w:hAnsi="Segoe UI" w:cs="Segoe UI"/>
          <w:sz w:val="22"/>
          <w:szCs w:val="22"/>
          <w:lang w:val="en-US"/>
        </w:rPr>
        <w:t> 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2168FD">
      <w:pPr>
        <w:pStyle w:val="ac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2168FD" w:rsidRDefault="002168FD">
      <w:pPr>
        <w:pStyle w:val="ac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www.kadastr.ru</w:t>
        </w:r>
      </w:hyperlink>
    </w:p>
    <w:sectPr w:rsidR="002168FD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FF4"/>
    <w:rsid w:val="002168FD"/>
    <w:rsid w:val="0024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lang w:eastAsia="hi-IN" w:bidi="hi-IN"/>
    </w:rPr>
  </w:style>
  <w:style w:type="paragraph" w:customStyle="1" w:styleId="DefaultText">
    <w:name w:val="Default Text"/>
    <w:pPr>
      <w:widowControl w:val="0"/>
      <w:suppressAutoHyphens/>
    </w:pPr>
    <w:rPr>
      <w:rFonts w:ascii="Liberation Serif" w:eastAsia="SimSun" w:hAnsi="Liberation Seri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2466</Characters>
  <Application>Microsoft Office Word</Application>
  <DocSecurity>0</DocSecurity>
  <Lines>20</Lines>
  <Paragraphs>5</Paragraphs>
  <ScaleCrop>false</ScaleCrop>
  <Company>Финуправление Суксун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2016-08-22T12:19:00Z</cp:lastPrinted>
  <dcterms:created xsi:type="dcterms:W3CDTF">2016-09-29T03:35:00Z</dcterms:created>
  <dcterms:modified xsi:type="dcterms:W3CDTF">2016-09-29T03:35:00Z</dcterms:modified>
</cp:coreProperties>
</file>