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5619D1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3213B" w:rsidRPr="00AA6B8B" w:rsidRDefault="0013213B" w:rsidP="0013213B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Весь архив технической документации края «переехал» на полки </w:t>
      </w:r>
      <w:r w:rsidRPr="00AA6B8B">
        <w:rPr>
          <w:rFonts w:ascii="Segoe UI" w:hAnsi="Segoe UI" w:cs="Segoe UI"/>
          <w:b/>
          <w:color w:val="000000"/>
          <w:sz w:val="32"/>
          <w:szCs w:val="32"/>
        </w:rPr>
        <w:t>Центр</w:t>
      </w:r>
      <w:r>
        <w:rPr>
          <w:rFonts w:ascii="Segoe UI" w:hAnsi="Segoe UI" w:cs="Segoe UI"/>
          <w:b/>
          <w:color w:val="000000"/>
          <w:sz w:val="32"/>
          <w:szCs w:val="32"/>
        </w:rPr>
        <w:t>а</w:t>
      </w:r>
      <w:r w:rsidRPr="00AA6B8B">
        <w:rPr>
          <w:rFonts w:ascii="Segoe UI" w:hAnsi="Segoe UI" w:cs="Segoe UI"/>
          <w:b/>
          <w:color w:val="000000"/>
          <w:sz w:val="32"/>
          <w:szCs w:val="32"/>
        </w:rPr>
        <w:t xml:space="preserve"> техническо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й инвентаризации </w:t>
      </w:r>
    </w:p>
    <w:p w:rsidR="0013213B" w:rsidRPr="00AA6B8B" w:rsidRDefault="0013213B" w:rsidP="0013213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3213B" w:rsidRPr="00AA6B8B" w:rsidRDefault="0013213B" w:rsidP="0013213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color w:val="000000"/>
          <w:sz w:val="24"/>
          <w:szCs w:val="24"/>
        </w:rPr>
      </w:pPr>
      <w:r w:rsidRPr="00AA6B8B">
        <w:rPr>
          <w:rFonts w:ascii="Segoe UI" w:hAnsi="Segoe UI" w:cs="Segoe UI"/>
          <w:color w:val="000000"/>
          <w:sz w:val="24"/>
          <w:szCs w:val="24"/>
        </w:rPr>
        <w:t xml:space="preserve">С октября 2016 года ГУП «Центр технической инвентаризации Пермского края» </w:t>
      </w:r>
      <w:r>
        <w:rPr>
          <w:rFonts w:ascii="Segoe UI" w:hAnsi="Segoe UI" w:cs="Segoe UI"/>
          <w:color w:val="000000"/>
          <w:sz w:val="24"/>
          <w:szCs w:val="24"/>
        </w:rPr>
        <w:t xml:space="preserve">(ЦТИ) </w:t>
      </w:r>
      <w:proofErr w:type="gramStart"/>
      <w:r w:rsidRPr="00AA6B8B">
        <w:rPr>
          <w:rFonts w:ascii="Segoe UI" w:hAnsi="Segoe UI" w:cs="Segoe UI"/>
          <w:color w:val="000000"/>
          <w:sz w:val="24"/>
          <w:szCs w:val="24"/>
        </w:rPr>
        <w:t>выбран</w:t>
      </w:r>
      <w:proofErr w:type="gramEnd"/>
      <w:r w:rsidRPr="00AA6B8B">
        <w:rPr>
          <w:rFonts w:ascii="Segoe UI" w:hAnsi="Segoe UI" w:cs="Segoe UI"/>
          <w:color w:val="000000"/>
          <w:sz w:val="24"/>
          <w:szCs w:val="24"/>
        </w:rPr>
        <w:t xml:space="preserve"> единственным держателем архива технической документации в регионе. </w:t>
      </w:r>
      <w:r>
        <w:rPr>
          <w:rFonts w:ascii="Segoe UI" w:hAnsi="Segoe UI" w:cs="Segoe UI"/>
          <w:color w:val="000000"/>
          <w:sz w:val="24"/>
          <w:szCs w:val="24"/>
        </w:rPr>
        <w:t>На хранение в ЦТИ полностью передана а</w:t>
      </w:r>
      <w:r w:rsidRPr="00AA6B8B">
        <w:rPr>
          <w:rFonts w:ascii="Segoe UI" w:hAnsi="Segoe UI" w:cs="Segoe UI"/>
          <w:color w:val="000000"/>
          <w:sz w:val="24"/>
          <w:szCs w:val="24"/>
        </w:rPr>
        <w:t>рхивная документация МУП «</w:t>
      </w:r>
      <w:proofErr w:type="spellStart"/>
      <w:r w:rsidRPr="00AA6B8B">
        <w:rPr>
          <w:rFonts w:ascii="Segoe UI" w:hAnsi="Segoe UI" w:cs="Segoe UI"/>
          <w:color w:val="000000"/>
          <w:sz w:val="24"/>
          <w:szCs w:val="24"/>
        </w:rPr>
        <w:t>Верещагинское</w:t>
      </w:r>
      <w:proofErr w:type="spellEnd"/>
      <w:r w:rsidRPr="00AA6B8B">
        <w:rPr>
          <w:rFonts w:ascii="Segoe UI" w:hAnsi="Segoe UI" w:cs="Segoe UI"/>
          <w:color w:val="000000"/>
          <w:sz w:val="24"/>
          <w:szCs w:val="24"/>
        </w:rPr>
        <w:t xml:space="preserve"> бюро технической инвентаризации», ФГУП «</w:t>
      </w:r>
      <w:proofErr w:type="spellStart"/>
      <w:r w:rsidRPr="00AA6B8B">
        <w:rPr>
          <w:rFonts w:ascii="Segoe UI" w:hAnsi="Segoe UI" w:cs="Segoe UI"/>
          <w:color w:val="000000"/>
          <w:sz w:val="24"/>
          <w:szCs w:val="24"/>
        </w:rPr>
        <w:t>Госземкадастрсъемка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 </w:t>
      </w:r>
      <w:r w:rsidRPr="00AA6B8B">
        <w:rPr>
          <w:rFonts w:ascii="Segoe UI" w:hAnsi="Segoe UI" w:cs="Segoe UI"/>
          <w:color w:val="000000"/>
          <w:sz w:val="24"/>
          <w:szCs w:val="24"/>
        </w:rPr>
        <w:t>-</w:t>
      </w:r>
      <w:r>
        <w:rPr>
          <w:rFonts w:ascii="Segoe UI" w:hAnsi="Segoe UI" w:cs="Segoe UI"/>
          <w:color w:val="000000"/>
          <w:sz w:val="24"/>
          <w:szCs w:val="24"/>
        </w:rPr>
        <w:t xml:space="preserve"> ВИСХАГИ, муниципальных предприятий</w:t>
      </w:r>
      <w:r w:rsidRPr="00AA6B8B">
        <w:rPr>
          <w:rFonts w:ascii="Segoe UI" w:hAnsi="Segoe UI" w:cs="Segoe UI"/>
          <w:color w:val="000000"/>
          <w:sz w:val="24"/>
          <w:szCs w:val="24"/>
        </w:rPr>
        <w:t xml:space="preserve"> «Бюро технической и</w:t>
      </w:r>
      <w:r>
        <w:rPr>
          <w:rFonts w:ascii="Segoe UI" w:hAnsi="Segoe UI" w:cs="Segoe UI"/>
          <w:color w:val="000000"/>
          <w:sz w:val="24"/>
          <w:szCs w:val="24"/>
        </w:rPr>
        <w:t xml:space="preserve">нвентаризации»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Ординского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</w:t>
      </w:r>
      <w:r w:rsidRPr="00AA6B8B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Чердынского районов Пермского края</w:t>
      </w:r>
      <w:r w:rsidRPr="00AA6B8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AA6B8B">
        <w:rPr>
          <w:rFonts w:ascii="Segoe UI" w:hAnsi="Segoe UI" w:cs="Segoe UI"/>
          <w:sz w:val="24"/>
          <w:szCs w:val="24"/>
        </w:rPr>
        <w:t>Ростехинвентаризации</w:t>
      </w:r>
      <w:proofErr w:type="spellEnd"/>
      <w:r w:rsidRPr="00AA6B8B">
        <w:rPr>
          <w:rFonts w:ascii="Segoe UI" w:hAnsi="Segoe UI" w:cs="Segoe UI"/>
          <w:color w:val="000000"/>
          <w:sz w:val="24"/>
          <w:szCs w:val="24"/>
        </w:rPr>
        <w:t>.</w:t>
      </w:r>
    </w:p>
    <w:p w:rsidR="0013213B" w:rsidRPr="00AA6B8B" w:rsidRDefault="0013213B" w:rsidP="0013213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З</w:t>
      </w:r>
      <w:r w:rsidRPr="00AA6B8B">
        <w:rPr>
          <w:rFonts w:ascii="Segoe UI" w:hAnsi="Segoe UI" w:cs="Segoe UI"/>
          <w:color w:val="000000"/>
          <w:sz w:val="24"/>
          <w:szCs w:val="24"/>
        </w:rPr>
        <w:t xml:space="preserve">а предоставлением копий технической документации органов (организаций) по государственному техническому учету и (или) технической инвентаризации (ОТУТИ) о ранее учтенных объектах недвижимости и ранее зарегистрированных правах, а также предоставлением сведений из указанной документации на объекты недвижимости </w:t>
      </w:r>
      <w:r>
        <w:rPr>
          <w:rFonts w:ascii="Segoe UI" w:hAnsi="Segoe UI" w:cs="Segoe UI"/>
          <w:color w:val="000000"/>
          <w:sz w:val="24"/>
          <w:szCs w:val="24"/>
        </w:rPr>
        <w:t>гражданам и юридическим лицам следует</w:t>
      </w:r>
      <w:r w:rsidRPr="00AA6B8B">
        <w:rPr>
          <w:rFonts w:ascii="Segoe UI" w:hAnsi="Segoe UI" w:cs="Segoe UI"/>
          <w:color w:val="000000"/>
          <w:sz w:val="24"/>
          <w:szCs w:val="24"/>
        </w:rPr>
        <w:t xml:space="preserve"> обращаться в </w:t>
      </w:r>
      <w:r>
        <w:rPr>
          <w:rFonts w:ascii="Segoe UI" w:hAnsi="Segoe UI" w:cs="Segoe UI"/>
          <w:color w:val="000000"/>
          <w:sz w:val="24"/>
          <w:szCs w:val="24"/>
        </w:rPr>
        <w:t xml:space="preserve">центральное подразделение </w:t>
      </w:r>
      <w:r w:rsidRPr="00AA6B8B">
        <w:rPr>
          <w:rFonts w:ascii="Segoe UI" w:hAnsi="Segoe UI" w:cs="Segoe UI"/>
          <w:sz w:val="24"/>
          <w:szCs w:val="24"/>
        </w:rPr>
        <w:t xml:space="preserve">ГУП «ЦТИ </w:t>
      </w:r>
      <w:r>
        <w:rPr>
          <w:rFonts w:ascii="Segoe UI" w:hAnsi="Segoe UI" w:cs="Segoe UI"/>
          <w:color w:val="000000"/>
          <w:sz w:val="24"/>
          <w:szCs w:val="24"/>
        </w:rPr>
        <w:t>Пермского края» или</w:t>
      </w:r>
      <w:r>
        <w:rPr>
          <w:rFonts w:ascii="Segoe UI" w:hAnsi="Segoe UI" w:cs="Segoe UI"/>
          <w:sz w:val="24"/>
          <w:szCs w:val="24"/>
        </w:rPr>
        <w:t xml:space="preserve"> в любой</w:t>
      </w:r>
      <w:r w:rsidRPr="00AA6B8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его </w:t>
      </w:r>
      <w:r w:rsidRPr="00AA6B8B">
        <w:rPr>
          <w:rFonts w:ascii="Segoe UI" w:hAnsi="Segoe UI" w:cs="Segoe UI"/>
          <w:sz w:val="24"/>
          <w:szCs w:val="24"/>
        </w:rPr>
        <w:t>фил</w:t>
      </w:r>
      <w:r>
        <w:rPr>
          <w:rFonts w:ascii="Segoe UI" w:hAnsi="Segoe UI" w:cs="Segoe UI"/>
          <w:sz w:val="24"/>
          <w:szCs w:val="24"/>
        </w:rPr>
        <w:t>иал</w:t>
      </w:r>
      <w:r w:rsidRPr="00AA6B8B">
        <w:rPr>
          <w:rFonts w:ascii="Segoe UI" w:hAnsi="Segoe UI" w:cs="Segoe UI"/>
          <w:sz w:val="24"/>
          <w:szCs w:val="24"/>
        </w:rPr>
        <w:t xml:space="preserve">, независимо от места нахождения объекта недвижимости. </w:t>
      </w:r>
      <w:proofErr w:type="gramEnd"/>
    </w:p>
    <w:p w:rsidR="0013213B" w:rsidRPr="00AA6B8B" w:rsidRDefault="0013213B" w:rsidP="0013213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sz w:val="24"/>
          <w:szCs w:val="24"/>
        </w:rPr>
      </w:pPr>
      <w:r w:rsidRPr="00AA6B8B">
        <w:rPr>
          <w:rFonts w:ascii="Segoe UI" w:hAnsi="Segoe UI" w:cs="Segoe UI"/>
          <w:sz w:val="24"/>
          <w:szCs w:val="24"/>
        </w:rPr>
        <w:t>Информация о порядке направления запросов о предоставлении копий технической документации из архивов ОТУТИ, стоимости данной услуги размещена на сайте ГУП «ЦТИ Пермского к</w:t>
      </w:r>
      <w:r>
        <w:rPr>
          <w:rFonts w:ascii="Segoe UI" w:hAnsi="Segoe UI" w:cs="Segoe UI"/>
          <w:sz w:val="24"/>
          <w:szCs w:val="24"/>
        </w:rPr>
        <w:t>рая»</w:t>
      </w:r>
      <w:r w:rsidRPr="00AA6B8B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AA6B8B">
          <w:rPr>
            <w:rFonts w:ascii="Segoe UI" w:hAnsi="Segoe UI" w:cs="Segoe UI"/>
            <w:color w:val="0000FF"/>
            <w:sz w:val="24"/>
            <w:szCs w:val="24"/>
            <w:u w:val="single"/>
            <w:lang w:val="en-US"/>
          </w:rPr>
          <w:t>www</w:t>
        </w:r>
        <w:r w:rsidRPr="00AA6B8B">
          <w:rPr>
            <w:rFonts w:ascii="Segoe UI" w:hAnsi="Segoe UI" w:cs="Segoe UI"/>
            <w:color w:val="0000FF"/>
            <w:sz w:val="24"/>
            <w:szCs w:val="24"/>
            <w:u w:val="single"/>
          </w:rPr>
          <w:t>.</w:t>
        </w:r>
        <w:proofErr w:type="spellStart"/>
        <w:r w:rsidRPr="00AA6B8B">
          <w:rPr>
            <w:rFonts w:ascii="Segoe UI" w:hAnsi="Segoe UI" w:cs="Segoe UI"/>
            <w:color w:val="0000FF"/>
            <w:sz w:val="24"/>
            <w:szCs w:val="24"/>
            <w:u w:val="single"/>
            <w:lang w:val="en-US"/>
          </w:rPr>
          <w:t>ctipk</w:t>
        </w:r>
        <w:proofErr w:type="spellEnd"/>
        <w:r w:rsidRPr="00AA6B8B">
          <w:rPr>
            <w:rFonts w:ascii="Segoe UI" w:hAnsi="Segoe UI" w:cs="Segoe UI"/>
            <w:color w:val="0000FF"/>
            <w:sz w:val="24"/>
            <w:szCs w:val="24"/>
            <w:u w:val="single"/>
          </w:rPr>
          <w:t>.</w:t>
        </w:r>
        <w:proofErr w:type="spellStart"/>
        <w:r w:rsidRPr="00AA6B8B">
          <w:rPr>
            <w:rFonts w:ascii="Segoe UI" w:hAnsi="Segoe UI" w:cs="Segoe U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A6B8B">
        <w:rPr>
          <w:rFonts w:ascii="Segoe UI" w:hAnsi="Segoe UI" w:cs="Segoe UI"/>
          <w:sz w:val="24"/>
          <w:szCs w:val="24"/>
        </w:rPr>
        <w:t xml:space="preserve">. </w:t>
      </w:r>
      <w:r w:rsidRPr="00400585">
        <w:rPr>
          <w:rFonts w:ascii="Segoe UI" w:hAnsi="Segoe UI" w:cs="Segoe UI"/>
          <w:sz w:val="24"/>
          <w:szCs w:val="24"/>
        </w:rPr>
        <w:t>Единый многоканальный номер телефона: 8-800-100-24-16.</w:t>
      </w:r>
    </w:p>
    <w:p w:rsidR="0013213B" w:rsidRPr="00B55FD4" w:rsidRDefault="0013213B" w:rsidP="0013213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B55FD4">
        <w:rPr>
          <w:rFonts w:ascii="Segoe UI" w:hAnsi="Segoe UI" w:cs="Segoe UI"/>
          <w:b/>
          <w:i/>
          <w:color w:val="000000"/>
          <w:sz w:val="24"/>
          <w:szCs w:val="24"/>
        </w:rPr>
        <w:t>Для сведения.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proofErr w:type="gramStart"/>
      <w:r w:rsidRPr="00B55FD4">
        <w:rPr>
          <w:rFonts w:ascii="Segoe UI" w:hAnsi="Segoe UI" w:cs="Segoe UI"/>
          <w:i/>
          <w:color w:val="000000"/>
          <w:sz w:val="24"/>
          <w:szCs w:val="24"/>
        </w:rPr>
        <w:t xml:space="preserve">Порядок предоставления копий технических паспортов, оценочной и иной хранившейся по состоянию на 1 января 2013 года в ОТУТИ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утвержден приказом </w:t>
      </w:r>
      <w:r w:rsidRPr="00B55FD4">
        <w:rPr>
          <w:rFonts w:ascii="Segoe UI" w:hAnsi="Segoe UI" w:cs="Segoe UI"/>
          <w:i/>
          <w:color w:val="000000"/>
          <w:sz w:val="24"/>
          <w:szCs w:val="24"/>
        </w:rPr>
        <w:lastRenderedPageBreak/>
        <w:t>Министерства по управлению имуществом и земельным отношениям Пермс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кого края от 15.09.2016 </w:t>
      </w:r>
      <w:r w:rsidRPr="00B55FD4">
        <w:rPr>
          <w:rFonts w:ascii="Segoe UI" w:hAnsi="Segoe UI" w:cs="Segoe UI"/>
          <w:i/>
          <w:color w:val="000000"/>
          <w:sz w:val="24"/>
          <w:szCs w:val="24"/>
        </w:rPr>
        <w:t xml:space="preserve"> № СЭД-31-02-2-02-1120.</w:t>
      </w:r>
      <w:proofErr w:type="gramEnd"/>
    </w:p>
    <w:p w:rsidR="00B55FD4" w:rsidRPr="00B55FD4" w:rsidRDefault="00B55FD4" w:rsidP="00AA6B8B">
      <w:pPr>
        <w:tabs>
          <w:tab w:val="left" w:pos="4155"/>
        </w:tabs>
        <w:spacing w:after="0" w:line="312" w:lineRule="auto"/>
        <w:ind w:firstLine="680"/>
        <w:jc w:val="both"/>
        <w:rPr>
          <w:rFonts w:ascii="Segoe UI" w:hAnsi="Segoe UI" w:cs="Segoe UI"/>
          <w:i/>
          <w:sz w:val="24"/>
          <w:szCs w:val="24"/>
        </w:rPr>
      </w:pP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DC" w:rsidRDefault="00FE6DDC" w:rsidP="005B79EB">
      <w:pPr>
        <w:spacing w:after="0" w:line="240" w:lineRule="auto"/>
      </w:pPr>
      <w:r>
        <w:separator/>
      </w:r>
    </w:p>
  </w:endnote>
  <w:endnote w:type="continuationSeparator" w:id="0">
    <w:p w:rsidR="00FE6DDC" w:rsidRDefault="00FE6DD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DC" w:rsidRDefault="00FE6DDC" w:rsidP="005B79EB">
      <w:pPr>
        <w:spacing w:after="0" w:line="240" w:lineRule="auto"/>
      </w:pPr>
      <w:r>
        <w:separator/>
      </w:r>
    </w:p>
  </w:footnote>
  <w:footnote w:type="continuationSeparator" w:id="0">
    <w:p w:rsidR="00FE6DDC" w:rsidRDefault="00FE6DD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27781"/>
    <w:rsid w:val="00030C5B"/>
    <w:rsid w:val="00032682"/>
    <w:rsid w:val="00033602"/>
    <w:rsid w:val="000343BD"/>
    <w:rsid w:val="00036239"/>
    <w:rsid w:val="000400C6"/>
    <w:rsid w:val="0004135F"/>
    <w:rsid w:val="00043AA1"/>
    <w:rsid w:val="00046B7C"/>
    <w:rsid w:val="00047451"/>
    <w:rsid w:val="00060188"/>
    <w:rsid w:val="0006044B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5BD0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3213B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27171"/>
    <w:rsid w:val="002402B6"/>
    <w:rsid w:val="00247388"/>
    <w:rsid w:val="00251B1A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2D52"/>
    <w:rsid w:val="00296487"/>
    <w:rsid w:val="002A2251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1096"/>
    <w:rsid w:val="00361FED"/>
    <w:rsid w:val="00366FD9"/>
    <w:rsid w:val="003671BD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55DE"/>
    <w:rsid w:val="003D683C"/>
    <w:rsid w:val="003E078B"/>
    <w:rsid w:val="003E2736"/>
    <w:rsid w:val="003E7EB7"/>
    <w:rsid w:val="003F13E5"/>
    <w:rsid w:val="003F1DF6"/>
    <w:rsid w:val="003F4CFB"/>
    <w:rsid w:val="00416DC7"/>
    <w:rsid w:val="00417624"/>
    <w:rsid w:val="004206DB"/>
    <w:rsid w:val="00424C1A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44A3C"/>
    <w:rsid w:val="00546D44"/>
    <w:rsid w:val="005515DC"/>
    <w:rsid w:val="0055343A"/>
    <w:rsid w:val="0055374B"/>
    <w:rsid w:val="005561E9"/>
    <w:rsid w:val="005619D1"/>
    <w:rsid w:val="00561BEA"/>
    <w:rsid w:val="00562D97"/>
    <w:rsid w:val="00564F45"/>
    <w:rsid w:val="00567FFD"/>
    <w:rsid w:val="005806D2"/>
    <w:rsid w:val="00582C22"/>
    <w:rsid w:val="00584D95"/>
    <w:rsid w:val="00586135"/>
    <w:rsid w:val="00590DE2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59C1"/>
    <w:rsid w:val="005F693F"/>
    <w:rsid w:val="00600528"/>
    <w:rsid w:val="006038D1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1472"/>
    <w:rsid w:val="006A3873"/>
    <w:rsid w:val="006A6F49"/>
    <w:rsid w:val="006A77CF"/>
    <w:rsid w:val="006C0770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277A1"/>
    <w:rsid w:val="00727A9D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387E"/>
    <w:rsid w:val="0082417F"/>
    <w:rsid w:val="008259ED"/>
    <w:rsid w:val="0083374E"/>
    <w:rsid w:val="008351BB"/>
    <w:rsid w:val="00841542"/>
    <w:rsid w:val="00843C8E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69C4"/>
    <w:rsid w:val="0091713E"/>
    <w:rsid w:val="0093150C"/>
    <w:rsid w:val="009345E8"/>
    <w:rsid w:val="0094120D"/>
    <w:rsid w:val="00942CC4"/>
    <w:rsid w:val="009474E4"/>
    <w:rsid w:val="00950FE4"/>
    <w:rsid w:val="00957C64"/>
    <w:rsid w:val="00965D0A"/>
    <w:rsid w:val="0097092C"/>
    <w:rsid w:val="00977294"/>
    <w:rsid w:val="00990E84"/>
    <w:rsid w:val="009A2930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1611"/>
    <w:rsid w:val="00A779ED"/>
    <w:rsid w:val="00A86190"/>
    <w:rsid w:val="00A97E66"/>
    <w:rsid w:val="00AA155C"/>
    <w:rsid w:val="00AA6B8B"/>
    <w:rsid w:val="00AB3008"/>
    <w:rsid w:val="00AC28E7"/>
    <w:rsid w:val="00AC57A3"/>
    <w:rsid w:val="00AC63C9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55FD4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44124"/>
    <w:rsid w:val="00C5475D"/>
    <w:rsid w:val="00C60EAC"/>
    <w:rsid w:val="00C64AAE"/>
    <w:rsid w:val="00C66B97"/>
    <w:rsid w:val="00C717BA"/>
    <w:rsid w:val="00C74E88"/>
    <w:rsid w:val="00C816D0"/>
    <w:rsid w:val="00C85900"/>
    <w:rsid w:val="00CB3753"/>
    <w:rsid w:val="00CD47C9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2DE2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419B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663F"/>
    <w:rsid w:val="00FE6DDC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CC88-7977-43FC-92AC-4DDD7F94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3089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http://www.ctipk.ru/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2016-10-28T09:56:00Z</dcterms:created>
  <dcterms:modified xsi:type="dcterms:W3CDTF">2016-10-28T09:56:00Z</dcterms:modified>
</cp:coreProperties>
</file>