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91800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9013F8">
      <w:pPr>
        <w:spacing w:after="0" w:line="240" w:lineRule="auto"/>
        <w:jc w:val="right"/>
        <w:rPr>
          <w:rFonts w:ascii="Segoe UI" w:hAnsi="Segoe UI" w:cs="Segoe UI"/>
          <w:b/>
          <w:spacing w:val="-8"/>
          <w:sz w:val="28"/>
          <w:szCs w:val="24"/>
          <w:shd w:val="clear" w:color="auto" w:fill="FFFF00"/>
          <w:lang w:val="ru-RU" w:eastAsia="ru-RU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9013F8">
      <w:pPr>
        <w:spacing w:after="0" w:line="240" w:lineRule="auto"/>
        <w:jc w:val="center"/>
        <w:rPr>
          <w:rFonts w:ascii="Segoe UI" w:hAnsi="Segoe UI" w:cs="Segoe UI"/>
          <w:b/>
          <w:spacing w:val="-8"/>
          <w:sz w:val="28"/>
          <w:szCs w:val="24"/>
          <w:shd w:val="clear" w:color="auto" w:fill="FFFF00"/>
          <w:lang w:val="ru-RU" w:eastAsia="ru-RU"/>
        </w:rPr>
      </w:pPr>
    </w:p>
    <w:p w:rsidR="00000000" w:rsidRDefault="009013F8">
      <w:pPr>
        <w:pStyle w:val="ac"/>
        <w:spacing w:after="0"/>
        <w:jc w:val="center"/>
        <w:textAlignment w:val="baseline"/>
        <w:rPr>
          <w:rFonts w:ascii="Segoe UI" w:hAnsi="Segoe UI" w:cs="Segoe UI"/>
          <w:b/>
          <w:color w:val="000000"/>
          <w:sz w:val="28"/>
        </w:rPr>
      </w:pPr>
      <w:r>
        <w:rPr>
          <w:rFonts w:ascii="Segoe UI" w:hAnsi="Segoe UI" w:cs="Segoe UI"/>
          <w:b/>
          <w:color w:val="000000"/>
          <w:sz w:val="28"/>
        </w:rPr>
        <w:t xml:space="preserve">Как найти кадастрового инженера? </w:t>
      </w:r>
    </w:p>
    <w:p w:rsidR="00000000" w:rsidRDefault="009013F8">
      <w:pPr>
        <w:pStyle w:val="ac"/>
        <w:spacing w:after="0"/>
        <w:ind w:firstLine="709"/>
        <w:jc w:val="both"/>
        <w:textAlignment w:val="baseline"/>
        <w:rPr>
          <w:rFonts w:ascii="Segoe UI" w:hAnsi="Segoe UI" w:cs="Segoe UI"/>
          <w:b/>
          <w:color w:val="000000"/>
          <w:sz w:val="28"/>
        </w:rPr>
      </w:pPr>
    </w:p>
    <w:p w:rsidR="00000000" w:rsidRDefault="009013F8">
      <w:pPr>
        <w:pStyle w:val="ac"/>
        <w:spacing w:after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  <w:t xml:space="preserve">Жители </w:t>
      </w:r>
      <w:proofErr w:type="spellStart"/>
      <w:r>
        <w:rPr>
          <w:rFonts w:ascii="Segoe UI" w:hAnsi="Segoe UI" w:cs="Segoe UI"/>
          <w:color w:val="000000"/>
        </w:rPr>
        <w:t>Прикамья</w:t>
      </w:r>
      <w:proofErr w:type="spellEnd"/>
      <w:r>
        <w:rPr>
          <w:rFonts w:ascii="Segoe UI" w:hAnsi="Segoe UI" w:cs="Segoe UI"/>
          <w:color w:val="000000"/>
        </w:rPr>
        <w:t xml:space="preserve"> часто обращаются на справочный телефон Кадастровой палаты по Пермскому краю с вопросом о том, как найти кадастрового инженера. Особенно да</w:t>
      </w:r>
      <w:r>
        <w:rPr>
          <w:rFonts w:ascii="Segoe UI" w:hAnsi="Segoe UI" w:cs="Segoe UI"/>
          <w:color w:val="000000"/>
        </w:rPr>
        <w:t>н</w:t>
      </w:r>
      <w:r>
        <w:rPr>
          <w:rFonts w:ascii="Segoe UI" w:hAnsi="Segoe UI" w:cs="Segoe UI"/>
          <w:color w:val="000000"/>
        </w:rPr>
        <w:t>ный вопрос актуален для граждан, проживающих в отд</w:t>
      </w:r>
      <w:r>
        <w:rPr>
          <w:rFonts w:ascii="Segoe UI" w:hAnsi="Segoe UI" w:cs="Segoe UI"/>
          <w:color w:val="000000"/>
        </w:rPr>
        <w:t>алённых населённых пунктах и не имеющих доступа к интернету.</w:t>
      </w:r>
    </w:p>
    <w:p w:rsidR="00000000" w:rsidRDefault="009013F8">
      <w:pPr>
        <w:pStyle w:val="ac"/>
        <w:spacing w:after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  <w:t>Важно отметить, что кадастровый инженер не является сотрудником Кадастровой палаты. Это профессиональный участник земельно-имущественных отношений, осущест</w:t>
      </w:r>
      <w:r>
        <w:rPr>
          <w:rFonts w:ascii="Segoe UI" w:hAnsi="Segoe UI" w:cs="Segoe UI"/>
          <w:color w:val="000000"/>
        </w:rPr>
        <w:t>в</w:t>
      </w:r>
      <w:r>
        <w:rPr>
          <w:rFonts w:ascii="Segoe UI" w:hAnsi="Segoe UI" w:cs="Segoe UI"/>
          <w:color w:val="000000"/>
        </w:rPr>
        <w:t>ляющий кадастровую деятельность либо с</w:t>
      </w:r>
      <w:r>
        <w:rPr>
          <w:rFonts w:ascii="Segoe UI" w:hAnsi="Segoe UI" w:cs="Segoe UI"/>
          <w:color w:val="000000"/>
        </w:rPr>
        <w:t xml:space="preserve">амостоятельно, либо в составе юридического лица. С 1 июня 2016 года законодательством введено обязательное членство кадастрового инженера в </w:t>
      </w:r>
      <w:proofErr w:type="spellStart"/>
      <w:r>
        <w:rPr>
          <w:rFonts w:ascii="Segoe UI" w:hAnsi="Segoe UI" w:cs="Segoe UI"/>
          <w:color w:val="000000"/>
        </w:rPr>
        <w:t>саморегулируемых</w:t>
      </w:r>
      <w:proofErr w:type="spellEnd"/>
      <w:r>
        <w:rPr>
          <w:rFonts w:ascii="Segoe UI" w:hAnsi="Segoe UI" w:cs="Segoe UI"/>
          <w:color w:val="000000"/>
        </w:rPr>
        <w:t xml:space="preserve"> организациях (СРО),  которые будут осуществлять </w:t>
      </w:r>
      <w:proofErr w:type="gramStart"/>
      <w:r>
        <w:rPr>
          <w:rFonts w:ascii="Segoe UI" w:hAnsi="Segoe UI" w:cs="Segoe UI"/>
          <w:color w:val="000000"/>
        </w:rPr>
        <w:t>контроль за</w:t>
      </w:r>
      <w:proofErr w:type="gramEnd"/>
      <w:r>
        <w:rPr>
          <w:rFonts w:ascii="Segoe UI" w:hAnsi="Segoe UI" w:cs="Segoe UI"/>
          <w:color w:val="000000"/>
        </w:rPr>
        <w:t xml:space="preserve"> его профессиональной деятельностью. </w:t>
      </w:r>
      <w:proofErr w:type="gramStart"/>
      <w:r>
        <w:rPr>
          <w:rFonts w:ascii="Segoe UI" w:hAnsi="Segoe UI" w:cs="Segoe UI"/>
          <w:color w:val="000000"/>
        </w:rPr>
        <w:t>Кад</w:t>
      </w:r>
      <w:r>
        <w:rPr>
          <w:rFonts w:ascii="Segoe UI" w:hAnsi="Segoe UI" w:cs="Segoe UI"/>
          <w:color w:val="000000"/>
        </w:rPr>
        <w:t>астровые инженеры, которые до 1 декабря 2016 года не вступят в СРО,  лишатся права на осуществление кадастровой деятельности).</w:t>
      </w:r>
      <w:proofErr w:type="gramEnd"/>
    </w:p>
    <w:p w:rsidR="00000000" w:rsidRDefault="009013F8">
      <w:pPr>
        <w:pStyle w:val="ac"/>
        <w:spacing w:after="0"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  <w:t>Именно поэтому, выбирая специалиста, который будет подготавливать необход</w:t>
      </w:r>
      <w:r>
        <w:rPr>
          <w:rFonts w:ascii="Segoe UI" w:hAnsi="Segoe UI" w:cs="Segoe UI"/>
          <w:color w:val="000000"/>
        </w:rPr>
        <w:t>и</w:t>
      </w:r>
      <w:r>
        <w:rPr>
          <w:rFonts w:ascii="Segoe UI" w:hAnsi="Segoe UI" w:cs="Segoe UI"/>
          <w:color w:val="000000"/>
        </w:rPr>
        <w:t>мые для кадастрового учёта документы, лучше всего обра</w:t>
      </w:r>
      <w:r>
        <w:rPr>
          <w:rFonts w:ascii="Segoe UI" w:hAnsi="Segoe UI" w:cs="Segoe UI"/>
          <w:color w:val="000000"/>
        </w:rPr>
        <w:t xml:space="preserve">титься за информацией </w:t>
      </w:r>
      <w:proofErr w:type="gramStart"/>
      <w:r>
        <w:rPr>
          <w:rFonts w:ascii="Segoe UI" w:hAnsi="Segoe UI" w:cs="Segoe UI"/>
          <w:color w:val="000000"/>
        </w:rPr>
        <w:t>в</w:t>
      </w:r>
      <w:proofErr w:type="gramEnd"/>
      <w:r>
        <w:rPr>
          <w:rFonts w:ascii="Segoe UI" w:hAnsi="Segoe UI" w:cs="Segoe UI"/>
          <w:color w:val="000000"/>
        </w:rPr>
        <w:t xml:space="preserve"> соо</w:t>
      </w:r>
      <w:r>
        <w:rPr>
          <w:rFonts w:ascii="Segoe UI" w:hAnsi="Segoe UI" w:cs="Segoe UI"/>
          <w:color w:val="000000"/>
        </w:rPr>
        <w:t>т</w:t>
      </w:r>
      <w:r>
        <w:rPr>
          <w:rFonts w:ascii="Segoe UI" w:hAnsi="Segoe UI" w:cs="Segoe UI"/>
          <w:color w:val="000000"/>
        </w:rPr>
        <w:t>ветствующие СРО. У них можно проверить, действителен ли аттестат у входящего в состав СРО кадастрового инженера, какое у него образование, сколько ошибок им было допущ</w:t>
      </w:r>
      <w:r>
        <w:rPr>
          <w:rFonts w:ascii="Segoe UI" w:hAnsi="Segoe UI" w:cs="Segoe UI"/>
          <w:color w:val="000000"/>
        </w:rPr>
        <w:t>е</w:t>
      </w:r>
      <w:r>
        <w:rPr>
          <w:rFonts w:ascii="Segoe UI" w:hAnsi="Segoe UI" w:cs="Segoe UI"/>
          <w:color w:val="000000"/>
        </w:rPr>
        <w:t xml:space="preserve">но в ходе подготовки документов и т.д. </w:t>
      </w:r>
      <w:r>
        <w:rPr>
          <w:rFonts w:ascii="Segoe UI" w:hAnsi="Segoe UI" w:cs="Segoe UI"/>
          <w:color w:val="000000"/>
        </w:rPr>
        <w:tab/>
      </w:r>
    </w:p>
    <w:p w:rsidR="00000000" w:rsidRDefault="009013F8">
      <w:pPr>
        <w:pStyle w:val="ac"/>
        <w:spacing w:after="0"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  <w:t>Сегодня большинств</w:t>
      </w:r>
      <w:r>
        <w:rPr>
          <w:rFonts w:ascii="Segoe UI" w:hAnsi="Segoe UI" w:cs="Segoe UI"/>
          <w:color w:val="000000"/>
        </w:rPr>
        <w:t>о организаций, занимающихся кадастровой деятельностью, а</w:t>
      </w:r>
      <w:r>
        <w:rPr>
          <w:rFonts w:ascii="Segoe UI" w:hAnsi="Segoe UI" w:cs="Segoe UI"/>
          <w:color w:val="000000"/>
        </w:rPr>
        <w:t>к</w:t>
      </w:r>
      <w:r>
        <w:rPr>
          <w:rFonts w:ascii="Segoe UI" w:hAnsi="Segoe UI" w:cs="Segoe UI"/>
          <w:color w:val="000000"/>
        </w:rPr>
        <w:t xml:space="preserve">тивно рекламируют свои услуги: их рекламу можно увидеть в местных газетах, на улице, по телевизору или же </w:t>
      </w:r>
      <w:r>
        <w:rPr>
          <w:rFonts w:ascii="Segoe UI" w:hAnsi="Segoe UI" w:cs="Segoe UI"/>
          <w:color w:val="000000"/>
        </w:rPr>
        <w:t>усл</w:t>
      </w:r>
      <w:r>
        <w:rPr>
          <w:rFonts w:ascii="Segoe UI" w:hAnsi="Segoe UI" w:cs="Segoe UI"/>
          <w:color w:val="000000"/>
        </w:rPr>
        <w:t>ы</w:t>
      </w:r>
      <w:r>
        <w:rPr>
          <w:rFonts w:ascii="Segoe UI" w:hAnsi="Segoe UI" w:cs="Segoe UI"/>
          <w:color w:val="000000"/>
        </w:rPr>
        <w:t>шать</w:t>
      </w:r>
      <w:r>
        <w:rPr>
          <w:rFonts w:ascii="Segoe UI" w:hAnsi="Segoe UI" w:cs="Segoe UI"/>
          <w:color w:val="000000"/>
        </w:rPr>
        <w:t xml:space="preserve"> по радио.</w:t>
      </w:r>
    </w:p>
    <w:p w:rsidR="00000000" w:rsidRDefault="009013F8">
      <w:pPr>
        <w:pStyle w:val="ac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  <w:t>Кроме того, обращение по вопросу поиска кадастрового инженера можно напр</w:t>
      </w:r>
      <w:r>
        <w:rPr>
          <w:rFonts w:ascii="Segoe UI" w:hAnsi="Segoe UI" w:cs="Segoe UI"/>
          <w:color w:val="000000"/>
        </w:rPr>
        <w:t>а</w:t>
      </w:r>
      <w:r>
        <w:rPr>
          <w:rFonts w:ascii="Segoe UI" w:hAnsi="Segoe UI" w:cs="Segoe UI"/>
          <w:color w:val="000000"/>
        </w:rPr>
        <w:t>вить в администрацию муниципального района.</w:t>
      </w:r>
    </w:p>
    <w:p w:rsidR="00000000" w:rsidRDefault="009013F8">
      <w:pPr>
        <w:spacing w:after="0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</w:rPr>
        <w:tab/>
        <w:t xml:space="preserve">В интернете информацию о кадастровых инженерах и их контактные данные можно найти не только на сайте конкретной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саморегулируемой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организации, но и на официал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ь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ном сайте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www.rosreestr.ru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>, в разделе «Физ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ическим лицам/Реестр кадастровых инженеров». Сайт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позволяет произвести поиск по фамилии и имени инженера или по начальным цифрам его аттестата: в Пермском крае – это 59.</w:t>
      </w:r>
    </w:p>
    <w:p w:rsidR="00000000" w:rsidRDefault="009013F8">
      <w:pPr>
        <w:spacing w:after="0"/>
        <w:jc w:val="both"/>
        <w:rPr>
          <w:rFonts w:ascii="Segoe UI" w:hAnsi="Segoe UI" w:cs="Segoe UI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510.6pt;height:.15pt;z-index:1" o:connectortype="straight" strokecolor="#0070c0" strokeweight=".44mm">
            <v:stroke color2="#ff8f3f" joinstyle="miter" endcap="square"/>
          </v:shape>
        </w:pict>
      </w:r>
      <w:r>
        <w:cr/>
      </w:r>
      <w:r>
        <w:tab/>
      </w:r>
      <w:r>
        <w:rPr>
          <w:rFonts w:ascii="Segoe UI" w:hAnsi="Segoe UI" w:cs="Segoe UI"/>
        </w:rPr>
        <w:t>О Кадастровой палате по Пермскому краю</w:t>
      </w:r>
    </w:p>
    <w:p w:rsidR="00000000" w:rsidRDefault="009013F8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ермскому краю (Кадастровая палата по Пермскому краю) является подведомстве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н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ным учреждением Федеральной службы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), осущест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ляющим функции по ведению государственного кадастра недвижимости (ГКН), г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  <w:proofErr w:type="gramEnd"/>
    </w:p>
    <w:p w:rsidR="00000000" w:rsidRDefault="009013F8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му краю – Елена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9013F8">
      <w:pPr>
        <w:jc w:val="both"/>
        <w:rPr>
          <w:rFonts w:ascii="Segoe UI" w:hAnsi="Segoe UI" w:cs="Segoe UI"/>
          <w:sz w:val="18"/>
          <w:szCs w:val="18"/>
          <w:lang w:eastAsia="en-US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9013F8">
      <w:pPr>
        <w:pStyle w:val="ac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000000" w:rsidRDefault="009013F8">
      <w:pPr>
        <w:pStyle w:val="ac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» </w:t>
      </w:r>
    </w:p>
    <w:p w:rsidR="00000000" w:rsidRDefault="009013F8">
      <w:pPr>
        <w:pStyle w:val="ac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0000" w:rsidRDefault="009013F8">
      <w:pPr>
        <w:pStyle w:val="ac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0000" w:rsidRDefault="009013F8">
      <w:pPr>
        <w:pStyle w:val="ac"/>
        <w:spacing w:after="0"/>
        <w:rPr>
          <w:rFonts w:ascii="Segoe UI" w:eastAsia="Segoe U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Антон Пирогов</w:t>
      </w:r>
    </w:p>
    <w:p w:rsidR="00000000" w:rsidRDefault="009013F8">
      <w:pPr>
        <w:pStyle w:val="ac"/>
        <w:spacing w:after="0"/>
      </w:pPr>
      <w:r>
        <w:rPr>
          <w:rFonts w:ascii="Segoe UI" w:eastAsia="Segoe U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eastAsia="Calibri" w:hAnsi="Segoe UI" w:cs="Segoe UI"/>
          <w:sz w:val="18"/>
          <w:szCs w:val="18"/>
          <w:lang w:eastAsia="en-US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>
        <w:rPr>
          <w:rFonts w:ascii="Segoe UI" w:eastAsia="Calibri" w:hAnsi="Segoe UI" w:cs="Segoe UI"/>
          <w:sz w:val="18"/>
          <w:szCs w:val="18"/>
          <w:lang w:eastAsia="en-US"/>
        </w:rPr>
        <w:t>(342)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>
        <w:rPr>
          <w:rFonts w:ascii="Segoe UI" w:eastAsia="Calibri" w:hAnsi="Segoe UI" w:cs="Segoe UI"/>
          <w:sz w:val="18"/>
          <w:szCs w:val="18"/>
          <w:lang w:eastAsia="en-US"/>
        </w:rPr>
        <w:t>281-82-42</w:t>
      </w:r>
    </w:p>
    <w:p w:rsidR="00000000" w:rsidRDefault="009013F8">
      <w:pPr>
        <w:pStyle w:val="ac"/>
        <w:spacing w:after="0"/>
      </w:pPr>
      <w:hyperlink r:id="rId5" w:history="1"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press</w:t>
        </w:r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59@</w:t>
        </w:r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u</w:t>
        </w:r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</w:t>
        </w:r>
        <w:proofErr w:type="spellEnd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u</w:t>
        </w:r>
      </w:hyperlink>
    </w:p>
    <w:p w:rsidR="00000000" w:rsidRDefault="009013F8">
      <w:pPr>
        <w:pStyle w:val="ac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hyperlink r:id="rId6" w:history="1"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proofErr w:type="spellEnd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9013F8" w:rsidRDefault="009013F8">
      <w:pPr>
        <w:pStyle w:val="ac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9013F8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800"/>
    <w:rsid w:val="009013F8"/>
    <w:rsid w:val="00E9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>Финуправление Суксун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2016-07-22T04:49:00Z</cp:lastPrinted>
  <dcterms:created xsi:type="dcterms:W3CDTF">2016-09-28T11:44:00Z</dcterms:created>
  <dcterms:modified xsi:type="dcterms:W3CDTF">2016-09-28T11:44:00Z</dcterms:modified>
</cp:coreProperties>
</file>