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06" w:rsidRDefault="00D73BE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8pt;height:101.1pt">
            <v:imagedata r:id="rId7" o:title="Лаготип Управления"/>
          </v:shape>
        </w:pict>
      </w:r>
    </w:p>
    <w:p w:rsidR="00001506" w:rsidRDefault="00001506" w:rsidP="0000150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7E4794" w:rsidRDefault="000C34C1" w:rsidP="000C34C1">
      <w:pPr>
        <w:pStyle w:val="ConsPlusNormal"/>
        <w:ind w:firstLine="709"/>
        <w:jc w:val="center"/>
        <w:rPr>
          <w:b/>
        </w:rPr>
      </w:pPr>
      <w:r>
        <w:rPr>
          <w:b/>
        </w:rPr>
        <w:t>Нотариусам, банкам, страховщикам запретили требовать                      у клиента сведения из ЕГРП и ГКН</w:t>
      </w:r>
    </w:p>
    <w:p w:rsidR="000C34C1" w:rsidRDefault="000C34C1" w:rsidP="00590AA6">
      <w:pPr>
        <w:pStyle w:val="ConsPlusNormal"/>
        <w:ind w:firstLine="709"/>
        <w:jc w:val="both"/>
        <w:rPr>
          <w:b/>
        </w:rPr>
      </w:pPr>
    </w:p>
    <w:p w:rsidR="003C2059" w:rsidRDefault="00190BA3" w:rsidP="00F432D7">
      <w:pPr>
        <w:pStyle w:val="ConsPlusNormal"/>
        <w:ind w:firstLine="709"/>
        <w:jc w:val="both"/>
      </w:pPr>
      <w:r w:rsidRPr="001470EE">
        <w:rPr>
          <w:b/>
        </w:rPr>
        <w:t xml:space="preserve">Пермь, </w:t>
      </w:r>
      <w:r w:rsidR="00CA3820">
        <w:rPr>
          <w:b/>
        </w:rPr>
        <w:t>2</w:t>
      </w:r>
      <w:r w:rsidR="009B012B">
        <w:rPr>
          <w:b/>
        </w:rPr>
        <w:t>5</w:t>
      </w:r>
      <w:r w:rsidR="00152117">
        <w:rPr>
          <w:b/>
        </w:rPr>
        <w:t xml:space="preserve"> сентября </w:t>
      </w:r>
      <w:r w:rsidRPr="001470EE">
        <w:rPr>
          <w:b/>
        </w:rPr>
        <w:t>2015 года</w:t>
      </w:r>
      <w:r w:rsidRPr="001470EE">
        <w:t>, –</w:t>
      </w:r>
      <w:r w:rsidR="00152117">
        <w:t xml:space="preserve"> </w:t>
      </w:r>
      <w:r w:rsidR="00590AA6">
        <w:t xml:space="preserve"> </w:t>
      </w:r>
      <w:r w:rsidR="000C34C1">
        <w:t>С</w:t>
      </w:r>
      <w:r w:rsidR="003C2059">
        <w:t xml:space="preserve"> 12 октября </w:t>
      </w:r>
      <w:r w:rsidR="00F432D7">
        <w:t>банки, страховщики и нотариусы обязаны самостоятельно получать в Росреестре информацию из государственного кадастра недвижимости и Единого государственного реестра прав, необходимую им для обслуживания клиентов. В соответствии с законом</w:t>
      </w:r>
      <w:r w:rsidR="00F432D7">
        <w:rPr>
          <w:rStyle w:val="ac"/>
        </w:rPr>
        <w:footnoteReference w:id="1"/>
      </w:r>
      <w:r w:rsidR="00F432D7">
        <w:t xml:space="preserve"> эти лица будут не вправе требовать предоставления такой информации от клиентов. </w:t>
      </w:r>
    </w:p>
    <w:p w:rsidR="003C2059" w:rsidRDefault="003C2059" w:rsidP="003C2059">
      <w:pPr>
        <w:pStyle w:val="ConsPlusNormal"/>
        <w:ind w:firstLine="709"/>
        <w:jc w:val="both"/>
      </w:pPr>
      <w:r>
        <w:t>При этом такие сведения могут быть запрошены и получены кредитными и страховыми организациями в Росреестре только в электронной форме через Интернет или другие сети общего пользования, или иные технические средства связи.</w:t>
      </w:r>
    </w:p>
    <w:p w:rsidR="00F432D7" w:rsidRDefault="00F432D7" w:rsidP="003C2059">
      <w:pPr>
        <w:pStyle w:val="ConsPlusNormal"/>
        <w:ind w:firstLine="709"/>
        <w:jc w:val="both"/>
      </w:pPr>
      <w:r>
        <w:t xml:space="preserve">Данная мера значительно </w:t>
      </w:r>
      <w:r w:rsidR="004D5E87">
        <w:t xml:space="preserve">упростит сбор документов для </w:t>
      </w:r>
      <w:r>
        <w:t xml:space="preserve">граждан и бизнеса при заключении различных ипотечных сделок, договоров участия в долевом строительстве, оформлении наследства и иных </w:t>
      </w:r>
      <w:r w:rsidR="004D5E87">
        <w:t>услуг. А использование исключительно электронного формата запроса значительно ускоряет срок получения необходимой информации от Росреестра.</w:t>
      </w:r>
    </w:p>
    <w:p w:rsidR="003C2059" w:rsidRDefault="003C2059" w:rsidP="003C2059">
      <w:pPr>
        <w:pStyle w:val="ConsPlusNormal"/>
        <w:ind w:firstLine="709"/>
        <w:jc w:val="both"/>
      </w:pPr>
      <w:r>
        <w:t>На официальном сайте Росреестра (https://rosreestr.ru) имеется возможность предоставления ряда государственных услуг в электронном виде, в том числе возможность получения сведений из ЕГРП.</w:t>
      </w:r>
    </w:p>
    <w:p w:rsidR="003C2059" w:rsidRDefault="003C2059" w:rsidP="003C2059">
      <w:pPr>
        <w:pStyle w:val="ConsPlusNormal"/>
        <w:ind w:firstLine="709"/>
        <w:jc w:val="both"/>
      </w:pPr>
      <w:r>
        <w:t xml:space="preserve">Преимуществом использования электронных сервисов является открытость, доступность в любое время суток, отсутствие необходимости ожидания в очередях, а также оперативное получение желаемых сведений. </w:t>
      </w:r>
    </w:p>
    <w:p w:rsidR="003C2059" w:rsidRDefault="003C2059" w:rsidP="003C2059">
      <w:pPr>
        <w:pStyle w:val="ConsPlusNormal"/>
        <w:ind w:firstLine="709"/>
        <w:jc w:val="both"/>
      </w:pPr>
      <w:r>
        <w:lastRenderedPageBreak/>
        <w:t xml:space="preserve">Подробный порядок направления запросов о предоставлении сведений из ЕГРП в электронном виде размещен на официальном сайте Росреестра в разделе </w:t>
      </w:r>
      <w:r w:rsidR="000C34C1">
        <w:t>«</w:t>
      </w:r>
      <w:r>
        <w:t>Физическим лицам/Полезная информация</w:t>
      </w:r>
      <w:proofErr w:type="gramStart"/>
      <w:r>
        <w:t>/К</w:t>
      </w:r>
      <w:proofErr w:type="gramEnd"/>
      <w:r>
        <w:t>ак получить услуги в электронном виде</w:t>
      </w:r>
      <w:r w:rsidR="000C34C1">
        <w:t>»</w:t>
      </w:r>
      <w:r w:rsidR="004D5E87">
        <w:t>, аналогичный раздел есть и для юридических лиц</w:t>
      </w:r>
      <w:r>
        <w:t>.</w:t>
      </w:r>
    </w:p>
    <w:p w:rsidR="000C34C1" w:rsidRDefault="000C34C1" w:rsidP="003C2059">
      <w:pPr>
        <w:pStyle w:val="ConsPlusNormal"/>
        <w:ind w:firstLine="709"/>
        <w:jc w:val="both"/>
      </w:pPr>
      <w:r>
        <w:t>Управление Росреестра приглашает всех желающих на бесплатные мастер-классы, семинары для получения</w:t>
      </w:r>
      <w:r w:rsidR="003C2059">
        <w:t xml:space="preserve"> практических навыков при работе с различными электронными сервисами, размещенными на официальном сайте Росреестра</w:t>
      </w:r>
      <w:r>
        <w:t>.</w:t>
      </w:r>
    </w:p>
    <w:p w:rsidR="003C2059" w:rsidRDefault="003C2059" w:rsidP="003C2059">
      <w:pPr>
        <w:pStyle w:val="ConsPlusNormal"/>
        <w:ind w:firstLine="709"/>
        <w:jc w:val="both"/>
      </w:pPr>
      <w:r>
        <w:t>Ближайший обучающий семинар запланирован на 16</w:t>
      </w:r>
      <w:r w:rsidR="000C34C1">
        <w:t xml:space="preserve"> октября </w:t>
      </w:r>
      <w:r>
        <w:t>2015</w:t>
      </w:r>
      <w:r w:rsidR="000C34C1">
        <w:t xml:space="preserve"> года </w:t>
      </w:r>
      <w:r>
        <w:t>с 14 до 16 часов.</w:t>
      </w:r>
    </w:p>
    <w:p w:rsidR="00626015" w:rsidRDefault="003C2059" w:rsidP="003C2059">
      <w:pPr>
        <w:pStyle w:val="ConsPlusNormal"/>
        <w:ind w:firstLine="709"/>
        <w:jc w:val="both"/>
      </w:pPr>
      <w:r>
        <w:t xml:space="preserve">Мастер-классы, обучающие семинары проводятся по адресу: </w:t>
      </w:r>
      <w:r w:rsidR="000C34C1">
        <w:t xml:space="preserve">                            </w:t>
      </w:r>
      <w:proofErr w:type="gramStart"/>
      <w:r>
        <w:t>г</w:t>
      </w:r>
      <w:proofErr w:type="gramEnd"/>
      <w:r>
        <w:t>.</w:t>
      </w:r>
      <w:r w:rsidR="000C34C1">
        <w:t xml:space="preserve"> </w:t>
      </w:r>
      <w:r>
        <w:t>Пермь, ул.</w:t>
      </w:r>
      <w:r w:rsidR="000C34C1">
        <w:t xml:space="preserve"> </w:t>
      </w:r>
      <w:r>
        <w:t xml:space="preserve">Ленина, д.66/2.  Запись по телефону </w:t>
      </w:r>
      <w:r w:rsidR="000C34C1">
        <w:t xml:space="preserve">(342) </w:t>
      </w:r>
      <w:r>
        <w:t xml:space="preserve">218-39-52. </w:t>
      </w:r>
    </w:p>
    <w:p w:rsidR="00001506" w:rsidRDefault="008D0B06" w:rsidP="0086519D">
      <w:pPr>
        <w:pStyle w:val="ConsPlusNormal"/>
        <w:ind w:firstLine="709"/>
        <w:jc w:val="both"/>
        <w:rPr>
          <w:b/>
          <w:noProof/>
          <w:color w:val="0070C0"/>
          <w:lang w:eastAsia="sk-SK"/>
        </w:rPr>
      </w:pPr>
      <w:r>
        <w:t xml:space="preserve">          </w:t>
      </w:r>
      <w:r w:rsidR="00001506">
        <w:rPr>
          <w:b/>
          <w:noProof/>
          <w:color w:val="0070C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1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001506" w:rsidRDefault="00001506" w:rsidP="00001506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001506" w:rsidRDefault="000C5F72" w:rsidP="00001506">
      <w:pPr>
        <w:pStyle w:val="a8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Пресс-служба Управления</w:t>
      </w:r>
      <w:r w:rsidR="00001506">
        <w:rPr>
          <w:rFonts w:ascii="Segoe UI" w:eastAsia="Calibri" w:hAnsi="Segoe UI" w:cs="Segoe UI"/>
          <w:sz w:val="18"/>
          <w:szCs w:val="18"/>
          <w:lang w:eastAsia="en-US"/>
        </w:rPr>
        <w:t xml:space="preserve"> Федеральной службы </w:t>
      </w:r>
      <w:r w:rsidR="00001506">
        <w:rPr>
          <w:rFonts w:ascii="Segoe UI" w:eastAsia="Calibri" w:hAnsi="Segoe UI" w:cs="Segoe UI"/>
          <w:sz w:val="18"/>
          <w:szCs w:val="18"/>
          <w:lang w:eastAsia="en-US"/>
        </w:rPr>
        <w:br/>
        <w:t xml:space="preserve">государственной регистрации, кадастра и картографии (Росреестр) </w:t>
      </w:r>
      <w:r>
        <w:rPr>
          <w:rFonts w:ascii="Segoe UI" w:eastAsia="Calibri" w:hAnsi="Segoe UI" w:cs="Segoe UI"/>
          <w:sz w:val="18"/>
          <w:szCs w:val="18"/>
          <w:lang w:eastAsia="en-US"/>
        </w:rPr>
        <w:t>по Пермскому краю</w:t>
      </w:r>
    </w:p>
    <w:p w:rsidR="00EB02D3" w:rsidRDefault="00CA2BB8" w:rsidP="00001506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Светлана Пономарева</w:t>
      </w:r>
    </w:p>
    <w:p w:rsidR="00CA2BB8" w:rsidRDefault="00CA2BB8" w:rsidP="00001506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190BA3">
        <w:rPr>
          <w:rFonts w:ascii="Segoe UI" w:eastAsia="Calibri" w:hAnsi="Segoe UI" w:cs="Segoe UI"/>
          <w:sz w:val="20"/>
          <w:szCs w:val="20"/>
          <w:lang w:eastAsia="en-US"/>
        </w:rPr>
        <w:t>342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190BA3">
        <w:rPr>
          <w:rFonts w:ascii="Segoe UI" w:eastAsia="Calibri" w:hAnsi="Segoe UI" w:cs="Segoe UI"/>
          <w:sz w:val="20"/>
          <w:szCs w:val="20"/>
          <w:lang w:eastAsia="en-US"/>
        </w:rPr>
        <w:t>218-35-8</w:t>
      </w:r>
      <w:r>
        <w:rPr>
          <w:rFonts w:ascii="Segoe UI" w:eastAsia="Calibri" w:hAnsi="Segoe UI" w:cs="Segoe UI"/>
          <w:sz w:val="20"/>
          <w:szCs w:val="20"/>
          <w:lang w:eastAsia="en-US"/>
        </w:rPr>
        <w:t>2</w:t>
      </w:r>
    </w:p>
    <w:p w:rsidR="00190BA3" w:rsidRPr="00190BA3" w:rsidRDefault="00190BA3" w:rsidP="00001506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Диляра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Моргун</w:t>
      </w:r>
      <w:proofErr w:type="gramEnd"/>
      <w:r w:rsidR="00522342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="00D838DD">
        <w:rPr>
          <w:rFonts w:ascii="Segoe UI" w:eastAsia="Calibri" w:hAnsi="Segoe UI" w:cs="Segoe UI"/>
          <w:sz w:val="20"/>
          <w:szCs w:val="20"/>
          <w:lang w:eastAsia="en-US"/>
        </w:rPr>
        <w:t>Наталья Панкова</w:t>
      </w:r>
    </w:p>
    <w:p w:rsidR="00CD0B8A" w:rsidRDefault="000C5F72" w:rsidP="00001506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190BA3">
        <w:rPr>
          <w:rFonts w:ascii="Segoe UI" w:eastAsia="Calibri" w:hAnsi="Segoe UI" w:cs="Segoe UI"/>
          <w:sz w:val="20"/>
          <w:szCs w:val="20"/>
          <w:lang w:eastAsia="en-US"/>
        </w:rPr>
        <w:t>342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190BA3">
        <w:rPr>
          <w:rFonts w:ascii="Segoe UI" w:eastAsia="Calibri" w:hAnsi="Segoe UI" w:cs="Segoe UI"/>
          <w:sz w:val="20"/>
          <w:szCs w:val="20"/>
          <w:lang w:eastAsia="en-US"/>
        </w:rPr>
        <w:t>218-35-83</w:t>
      </w:r>
      <w:r w:rsidR="00CD0B8A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</w:p>
    <w:p w:rsidR="00001506" w:rsidRPr="00190BA3" w:rsidRDefault="000C5F72" w:rsidP="00001506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hyperlink r:id="rId8" w:history="1">
        <w:r w:rsidRPr="000156D8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press</w:t>
        </w:r>
        <w:r w:rsidRPr="00190BA3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Pr="000156D8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Pr="00190BA3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59.</w:t>
        </w:r>
        <w:r w:rsidRPr="000156D8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1506" w:rsidRDefault="000C5F72" w:rsidP="00001506">
      <w:pPr>
        <w:pStyle w:val="a8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9" w:history="1">
        <w:r w:rsidRPr="000156D8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Pr="001C08AE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Pr="000156D8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to</w:t>
        </w:r>
        <w:r w:rsidRPr="001C08AE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59.</w:t>
        </w:r>
        <w:r w:rsidRPr="000156D8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Pr="001C08AE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Pr="000156D8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sectPr w:rsidR="00001506" w:rsidSect="000C34C1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A22" w:rsidRDefault="00360A22" w:rsidP="005B79EB">
      <w:pPr>
        <w:spacing w:after="0" w:line="240" w:lineRule="auto"/>
      </w:pPr>
      <w:r>
        <w:separator/>
      </w:r>
    </w:p>
  </w:endnote>
  <w:endnote w:type="continuationSeparator" w:id="0">
    <w:p w:rsidR="00360A22" w:rsidRDefault="00360A22" w:rsidP="005B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A22" w:rsidRDefault="00360A22" w:rsidP="005B79EB">
      <w:pPr>
        <w:spacing w:after="0" w:line="240" w:lineRule="auto"/>
      </w:pPr>
      <w:r>
        <w:separator/>
      </w:r>
    </w:p>
  </w:footnote>
  <w:footnote w:type="continuationSeparator" w:id="0">
    <w:p w:rsidR="00360A22" w:rsidRDefault="00360A22" w:rsidP="005B79EB">
      <w:pPr>
        <w:spacing w:after="0" w:line="240" w:lineRule="auto"/>
      </w:pPr>
      <w:r>
        <w:continuationSeparator/>
      </w:r>
    </w:p>
  </w:footnote>
  <w:footnote w:id="1">
    <w:p w:rsidR="00F432D7" w:rsidRDefault="00F432D7" w:rsidP="00F432D7">
      <w:pPr>
        <w:pStyle w:val="aa"/>
      </w:pPr>
      <w:r>
        <w:rPr>
          <w:rStyle w:val="ac"/>
        </w:rPr>
        <w:footnoteRef/>
      </w:r>
      <w:r>
        <w:t xml:space="preserve"> Федеральный закон от 13.07.2015 N 259-ФЗ «О внесении изменений в отдельные законодательные акты Российской Федерации»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9EB"/>
    <w:rsid w:val="00001506"/>
    <w:rsid w:val="0001443D"/>
    <w:rsid w:val="00016E49"/>
    <w:rsid w:val="000249E6"/>
    <w:rsid w:val="00034230"/>
    <w:rsid w:val="000629A7"/>
    <w:rsid w:val="000642EA"/>
    <w:rsid w:val="00075EA8"/>
    <w:rsid w:val="000832E8"/>
    <w:rsid w:val="000A2F23"/>
    <w:rsid w:val="000A76F1"/>
    <w:rsid w:val="000C34C1"/>
    <w:rsid w:val="000C5F72"/>
    <w:rsid w:val="00114CA1"/>
    <w:rsid w:val="0011563B"/>
    <w:rsid w:val="001164AC"/>
    <w:rsid w:val="00126ACE"/>
    <w:rsid w:val="001470EE"/>
    <w:rsid w:val="00152117"/>
    <w:rsid w:val="00164B02"/>
    <w:rsid w:val="00190BA3"/>
    <w:rsid w:val="001C08AE"/>
    <w:rsid w:val="001C490F"/>
    <w:rsid w:val="001C6E3B"/>
    <w:rsid w:val="001D1903"/>
    <w:rsid w:val="001D3865"/>
    <w:rsid w:val="0020360E"/>
    <w:rsid w:val="00222368"/>
    <w:rsid w:val="00232B1C"/>
    <w:rsid w:val="00261A8D"/>
    <w:rsid w:val="00274888"/>
    <w:rsid w:val="00281664"/>
    <w:rsid w:val="0028288B"/>
    <w:rsid w:val="00283310"/>
    <w:rsid w:val="00295DB0"/>
    <w:rsid w:val="00300ADF"/>
    <w:rsid w:val="00307000"/>
    <w:rsid w:val="00324C6E"/>
    <w:rsid w:val="00360A22"/>
    <w:rsid w:val="00381A29"/>
    <w:rsid w:val="003830CA"/>
    <w:rsid w:val="003845A0"/>
    <w:rsid w:val="003960F2"/>
    <w:rsid w:val="0039695E"/>
    <w:rsid w:val="00396C88"/>
    <w:rsid w:val="003C2059"/>
    <w:rsid w:val="003C7881"/>
    <w:rsid w:val="003E463A"/>
    <w:rsid w:val="003F1B17"/>
    <w:rsid w:val="00410970"/>
    <w:rsid w:val="00417873"/>
    <w:rsid w:val="00455F03"/>
    <w:rsid w:val="00463EEE"/>
    <w:rsid w:val="004649F8"/>
    <w:rsid w:val="00464A99"/>
    <w:rsid w:val="004A1C4E"/>
    <w:rsid w:val="004B1A1F"/>
    <w:rsid w:val="004D5E87"/>
    <w:rsid w:val="004E00D0"/>
    <w:rsid w:val="0051691A"/>
    <w:rsid w:val="00522342"/>
    <w:rsid w:val="00524C76"/>
    <w:rsid w:val="00531875"/>
    <w:rsid w:val="005319D2"/>
    <w:rsid w:val="0054254D"/>
    <w:rsid w:val="00562D97"/>
    <w:rsid w:val="00574131"/>
    <w:rsid w:val="00582767"/>
    <w:rsid w:val="00590AA6"/>
    <w:rsid w:val="005911E4"/>
    <w:rsid w:val="005B3B0D"/>
    <w:rsid w:val="005B79EB"/>
    <w:rsid w:val="005F1864"/>
    <w:rsid w:val="00606860"/>
    <w:rsid w:val="00622B0B"/>
    <w:rsid w:val="00626015"/>
    <w:rsid w:val="006263FC"/>
    <w:rsid w:val="006377F1"/>
    <w:rsid w:val="006700C4"/>
    <w:rsid w:val="006E5024"/>
    <w:rsid w:val="006E6BB4"/>
    <w:rsid w:val="006E717D"/>
    <w:rsid w:val="006F51B0"/>
    <w:rsid w:val="00700976"/>
    <w:rsid w:val="0070156A"/>
    <w:rsid w:val="00775C96"/>
    <w:rsid w:val="007774F5"/>
    <w:rsid w:val="007A0B97"/>
    <w:rsid w:val="007A3314"/>
    <w:rsid w:val="007D360E"/>
    <w:rsid w:val="007E4794"/>
    <w:rsid w:val="008140D9"/>
    <w:rsid w:val="00824299"/>
    <w:rsid w:val="0083374E"/>
    <w:rsid w:val="008349B0"/>
    <w:rsid w:val="008351BB"/>
    <w:rsid w:val="008377D6"/>
    <w:rsid w:val="00846EDE"/>
    <w:rsid w:val="008500EC"/>
    <w:rsid w:val="00855453"/>
    <w:rsid w:val="0086519D"/>
    <w:rsid w:val="00881D3A"/>
    <w:rsid w:val="00894BEE"/>
    <w:rsid w:val="008B63D3"/>
    <w:rsid w:val="008D0B06"/>
    <w:rsid w:val="00902CF7"/>
    <w:rsid w:val="00927AE9"/>
    <w:rsid w:val="00957111"/>
    <w:rsid w:val="00957C64"/>
    <w:rsid w:val="00976745"/>
    <w:rsid w:val="00990E84"/>
    <w:rsid w:val="009A2930"/>
    <w:rsid w:val="009B012B"/>
    <w:rsid w:val="009E1B31"/>
    <w:rsid w:val="009F29AA"/>
    <w:rsid w:val="00A17A84"/>
    <w:rsid w:val="00A81E88"/>
    <w:rsid w:val="00A83E0F"/>
    <w:rsid w:val="00B01394"/>
    <w:rsid w:val="00B06C59"/>
    <w:rsid w:val="00B236E8"/>
    <w:rsid w:val="00B302E4"/>
    <w:rsid w:val="00B40F2F"/>
    <w:rsid w:val="00B52697"/>
    <w:rsid w:val="00B93348"/>
    <w:rsid w:val="00BA30CF"/>
    <w:rsid w:val="00BF6E9A"/>
    <w:rsid w:val="00C24D6A"/>
    <w:rsid w:val="00C27387"/>
    <w:rsid w:val="00C5475D"/>
    <w:rsid w:val="00C61441"/>
    <w:rsid w:val="00C62873"/>
    <w:rsid w:val="00C72455"/>
    <w:rsid w:val="00C8111E"/>
    <w:rsid w:val="00C81684"/>
    <w:rsid w:val="00C97F9F"/>
    <w:rsid w:val="00CA2BB8"/>
    <w:rsid w:val="00CA3820"/>
    <w:rsid w:val="00CB3BD7"/>
    <w:rsid w:val="00CB7CDC"/>
    <w:rsid w:val="00CC5C22"/>
    <w:rsid w:val="00CD0B8A"/>
    <w:rsid w:val="00CD404F"/>
    <w:rsid w:val="00CD6E85"/>
    <w:rsid w:val="00CF20ED"/>
    <w:rsid w:val="00D00688"/>
    <w:rsid w:val="00D2273B"/>
    <w:rsid w:val="00D60AAF"/>
    <w:rsid w:val="00D640BC"/>
    <w:rsid w:val="00D73BEF"/>
    <w:rsid w:val="00D838DD"/>
    <w:rsid w:val="00DA66F2"/>
    <w:rsid w:val="00DC0363"/>
    <w:rsid w:val="00DC29BB"/>
    <w:rsid w:val="00E03971"/>
    <w:rsid w:val="00E3522F"/>
    <w:rsid w:val="00E52F35"/>
    <w:rsid w:val="00E92EFD"/>
    <w:rsid w:val="00EB02D3"/>
    <w:rsid w:val="00EE4F76"/>
    <w:rsid w:val="00EF1792"/>
    <w:rsid w:val="00F04B5F"/>
    <w:rsid w:val="00F05B62"/>
    <w:rsid w:val="00F07EEC"/>
    <w:rsid w:val="00F432D7"/>
    <w:rsid w:val="00F451F5"/>
    <w:rsid w:val="00F74AB5"/>
    <w:rsid w:val="00F74BB3"/>
    <w:rsid w:val="00F81482"/>
    <w:rsid w:val="00F91E46"/>
    <w:rsid w:val="00FA1886"/>
    <w:rsid w:val="00FE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79EB"/>
  </w:style>
  <w:style w:type="paragraph" w:styleId="a5">
    <w:name w:val="footer"/>
    <w:basedOn w:val="a"/>
    <w:link w:val="a6"/>
    <w:uiPriority w:val="99"/>
    <w:semiHidden/>
    <w:unhideWhenUsed/>
    <w:rsid w:val="005B7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79EB"/>
  </w:style>
  <w:style w:type="character" w:styleId="a7">
    <w:name w:val="Hyperlink"/>
    <w:uiPriority w:val="99"/>
    <w:rsid w:val="0000150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01506"/>
    <w:pPr>
      <w:spacing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D1903"/>
    <w:pPr>
      <w:autoSpaceDE w:val="0"/>
      <w:autoSpaceDN w:val="0"/>
      <w:adjustRightInd w:val="0"/>
    </w:pPr>
    <w:rPr>
      <w:rFonts w:ascii="Segoe UI" w:hAnsi="Segoe UI" w:cs="Segoe UI"/>
      <w:sz w:val="28"/>
      <w:szCs w:val="28"/>
    </w:rPr>
  </w:style>
  <w:style w:type="table" w:styleId="a9">
    <w:name w:val="Table Grid"/>
    <w:basedOn w:val="a1"/>
    <w:uiPriority w:val="59"/>
    <w:rsid w:val="006E7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432D7"/>
    <w:rPr>
      <w:sz w:val="20"/>
      <w:szCs w:val="20"/>
      <w:lang/>
    </w:rPr>
  </w:style>
  <w:style w:type="character" w:customStyle="1" w:styleId="ab">
    <w:name w:val="Текст сноски Знак"/>
    <w:link w:val="aa"/>
    <w:uiPriority w:val="99"/>
    <w:semiHidden/>
    <w:rsid w:val="00F432D7"/>
    <w:rPr>
      <w:lang w:eastAsia="en-US"/>
    </w:rPr>
  </w:style>
  <w:style w:type="character" w:styleId="ac">
    <w:name w:val="footnote reference"/>
    <w:uiPriority w:val="99"/>
    <w:semiHidden/>
    <w:unhideWhenUsed/>
    <w:rsid w:val="00F432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rosreestr59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59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DEF1-3BE2-444E-A7C3-0BB77EA4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2509</CharactersWithSpaces>
  <SharedDoc>false</SharedDoc>
  <HLinks>
    <vt:vector size="12" baseType="variant">
      <vt:variant>
        <vt:i4>1245201</vt:i4>
      </vt:variant>
      <vt:variant>
        <vt:i4>3</vt:i4>
      </vt:variant>
      <vt:variant>
        <vt:i4>0</vt:i4>
      </vt:variant>
      <vt:variant>
        <vt:i4>5</vt:i4>
      </vt:variant>
      <vt:variant>
        <vt:lpwstr>http://www.to59.rosreestr.ru/</vt:lpwstr>
      </vt:variant>
      <vt:variant>
        <vt:lpwstr/>
      </vt:variant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mailto:press@rosreestr59.ru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Пономарева_СА</dc:creator>
  <cp:keywords/>
  <cp:lastModifiedBy>Щербинина Светлана Юрьевна</cp:lastModifiedBy>
  <cp:revision>2</cp:revision>
  <cp:lastPrinted>2015-08-17T04:47:00Z</cp:lastPrinted>
  <dcterms:created xsi:type="dcterms:W3CDTF">2015-09-25T04:18:00Z</dcterms:created>
  <dcterms:modified xsi:type="dcterms:W3CDTF">2015-09-25T04:18:00Z</dcterms:modified>
</cp:coreProperties>
</file>