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24596" w:rsidRPr="004F0251" w:rsidRDefault="00156948" w:rsidP="004F0251">
      <w:pPr>
        <w:spacing w:after="12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Защитить имущество от мошенников поможет выписка из Росреестра</w:t>
      </w:r>
    </w:p>
    <w:p w:rsidR="0070440D" w:rsidRPr="0070440D" w:rsidRDefault="0070440D" w:rsidP="00EA4C31">
      <w:pPr>
        <w:spacing w:after="120" w:line="312" w:lineRule="auto"/>
        <w:jc w:val="center"/>
        <w:rPr>
          <w:rFonts w:ascii="Segoe UI" w:hAnsi="Segoe UI" w:cs="Segoe UI"/>
          <w:sz w:val="28"/>
          <w:szCs w:val="28"/>
        </w:rPr>
      </w:pPr>
    </w:p>
    <w:p w:rsidR="0070440D" w:rsidRPr="0070440D" w:rsidRDefault="0070440D" w:rsidP="00A61B88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0440D">
        <w:rPr>
          <w:rFonts w:ascii="Segoe UI" w:hAnsi="Segoe UI" w:cs="Segoe UI"/>
          <w:sz w:val="28"/>
          <w:szCs w:val="28"/>
        </w:rPr>
        <w:t>Как узнать больше информации перед покупкой квартиры</w:t>
      </w:r>
      <w:r w:rsidR="00A61B88">
        <w:rPr>
          <w:rFonts w:ascii="Segoe UI" w:hAnsi="Segoe UI" w:cs="Segoe UI"/>
          <w:sz w:val="28"/>
          <w:szCs w:val="28"/>
        </w:rPr>
        <w:t xml:space="preserve"> и не пострадать от аферистов при сделках с недвижимостью</w:t>
      </w:r>
      <w:r w:rsidRPr="0070440D">
        <w:rPr>
          <w:rFonts w:ascii="Segoe UI" w:hAnsi="Segoe UI" w:cs="Segoe UI"/>
          <w:sz w:val="28"/>
          <w:szCs w:val="28"/>
        </w:rPr>
        <w:t xml:space="preserve">? Этим вопросом задается большинство потенциальных покупателей </w:t>
      </w:r>
      <w:r w:rsidR="00A61B88">
        <w:rPr>
          <w:rFonts w:ascii="Segoe UI" w:hAnsi="Segoe UI" w:cs="Segoe UI"/>
          <w:sz w:val="28"/>
          <w:szCs w:val="28"/>
        </w:rPr>
        <w:t>квартир</w:t>
      </w:r>
      <w:r w:rsidRPr="0070440D">
        <w:rPr>
          <w:rFonts w:ascii="Segoe UI" w:hAnsi="Segoe UI" w:cs="Segoe UI"/>
          <w:sz w:val="28"/>
          <w:szCs w:val="28"/>
        </w:rPr>
        <w:t>.</w:t>
      </w:r>
    </w:p>
    <w:p w:rsidR="0070440D" w:rsidRPr="0070440D" w:rsidRDefault="0070440D" w:rsidP="00EA4C3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0440D">
        <w:rPr>
          <w:rFonts w:ascii="Segoe UI" w:hAnsi="Segoe UI" w:cs="Segoe UI"/>
          <w:sz w:val="28"/>
          <w:szCs w:val="28"/>
        </w:rPr>
        <w:t>Управление Росреестра по Пермскому краю напоминает о том, что</w:t>
      </w:r>
      <w:r w:rsidR="00EA4C31">
        <w:rPr>
          <w:rFonts w:ascii="Segoe UI" w:hAnsi="Segoe UI" w:cs="Segoe UI"/>
          <w:sz w:val="28"/>
          <w:szCs w:val="28"/>
        </w:rPr>
        <w:t xml:space="preserve"> </w:t>
      </w:r>
      <w:r w:rsidRPr="0070440D">
        <w:rPr>
          <w:rFonts w:ascii="Segoe UI" w:hAnsi="Segoe UI" w:cs="Segoe UI"/>
          <w:sz w:val="28"/>
          <w:szCs w:val="28"/>
        </w:rPr>
        <w:t xml:space="preserve"> обезопасить себя от мошенников и быть максимально уверенным в сделке,</w:t>
      </w:r>
      <w:r w:rsidR="00EA4C31">
        <w:rPr>
          <w:rFonts w:ascii="Segoe UI" w:hAnsi="Segoe UI" w:cs="Segoe UI"/>
          <w:sz w:val="28"/>
          <w:szCs w:val="28"/>
        </w:rPr>
        <w:t xml:space="preserve"> </w:t>
      </w:r>
      <w:r w:rsidRPr="0070440D">
        <w:rPr>
          <w:rFonts w:ascii="Segoe UI" w:hAnsi="Segoe UI" w:cs="Segoe UI"/>
          <w:sz w:val="28"/>
          <w:szCs w:val="28"/>
        </w:rPr>
        <w:t xml:space="preserve">нужно </w:t>
      </w:r>
      <w:r w:rsidR="00EA4C31">
        <w:rPr>
          <w:rFonts w:ascii="Segoe UI" w:hAnsi="Segoe UI" w:cs="Segoe UI"/>
          <w:sz w:val="28"/>
          <w:szCs w:val="28"/>
        </w:rPr>
        <w:t>заказать выписку из Единого государственного реестра прав на объекты недвижимости.</w:t>
      </w:r>
    </w:p>
    <w:p w:rsidR="0070440D" w:rsidRPr="0070440D" w:rsidRDefault="0070440D" w:rsidP="00EA4C3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0440D">
        <w:rPr>
          <w:rFonts w:ascii="Segoe UI" w:hAnsi="Segoe UI" w:cs="Segoe UI"/>
          <w:sz w:val="28"/>
          <w:szCs w:val="28"/>
        </w:rPr>
        <w:t xml:space="preserve">На сегодняшний день любой категории заявителей доступны два вида информации из ЕГРП. </w:t>
      </w:r>
      <w:r w:rsidR="00EA4C31">
        <w:rPr>
          <w:rFonts w:ascii="Segoe UI" w:hAnsi="Segoe UI" w:cs="Segoe UI"/>
          <w:sz w:val="28"/>
          <w:szCs w:val="28"/>
        </w:rPr>
        <w:t>Первый - э</w:t>
      </w:r>
      <w:r w:rsidRPr="0070440D">
        <w:rPr>
          <w:rFonts w:ascii="Segoe UI" w:hAnsi="Segoe UI" w:cs="Segoe UI"/>
          <w:sz w:val="28"/>
          <w:szCs w:val="28"/>
        </w:rPr>
        <w:t xml:space="preserve">то выписка из ЕГРП на объект недвижимого имущества и </w:t>
      </w:r>
      <w:r w:rsidR="00EA4C31">
        <w:rPr>
          <w:rFonts w:ascii="Segoe UI" w:hAnsi="Segoe UI" w:cs="Segoe UI"/>
          <w:sz w:val="28"/>
          <w:szCs w:val="28"/>
        </w:rPr>
        <w:t xml:space="preserve">второй - </w:t>
      </w:r>
      <w:r w:rsidRPr="0070440D">
        <w:rPr>
          <w:rFonts w:ascii="Segoe UI" w:hAnsi="Segoe UI" w:cs="Segoe UI"/>
          <w:sz w:val="28"/>
          <w:szCs w:val="28"/>
        </w:rPr>
        <w:t>выписка из ЕГРП о переходе прав на объект недвижимого имущества.</w:t>
      </w:r>
    </w:p>
    <w:p w:rsidR="0070440D" w:rsidRPr="0070440D" w:rsidRDefault="0070440D" w:rsidP="00EA4C3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0440D">
        <w:rPr>
          <w:rFonts w:ascii="Segoe UI" w:hAnsi="Segoe UI" w:cs="Segoe UI"/>
          <w:sz w:val="28"/>
          <w:szCs w:val="28"/>
        </w:rPr>
        <w:t xml:space="preserve">Выписка из ЕГРП на объект недвижимого имущества содержит описание объекта недвижимости: кадастровый номер объекта, наименование, назначение, площадь и полный адрес объекта; данные о правообладателе: для физического лица – фамилия, имя, отчество; для юридического лица – название и ИНН; вид, номер и дата государственной регистрации права; </w:t>
      </w:r>
      <w:proofErr w:type="gramStart"/>
      <w:r w:rsidRPr="0070440D">
        <w:rPr>
          <w:rFonts w:ascii="Segoe UI" w:hAnsi="Segoe UI" w:cs="Segoe UI"/>
          <w:sz w:val="28"/>
          <w:szCs w:val="28"/>
        </w:rPr>
        <w:t xml:space="preserve">сведения об ограничениях (обременениях) права: вид, дата государственной регистрации, номер государственной регистрации, срок, на который установлено ограничение (обременение) права, лицо, в пользу которого </w:t>
      </w:r>
      <w:r w:rsidRPr="0070440D">
        <w:rPr>
          <w:rFonts w:ascii="Segoe UI" w:hAnsi="Segoe UI" w:cs="Segoe UI"/>
          <w:sz w:val="28"/>
          <w:szCs w:val="28"/>
        </w:rPr>
        <w:lastRenderedPageBreak/>
        <w:t>установлено ограничение (обременение) права, а также основание государственной регистрации такого ограничения.</w:t>
      </w:r>
      <w:proofErr w:type="gramEnd"/>
    </w:p>
    <w:p w:rsidR="0070440D" w:rsidRPr="0070440D" w:rsidRDefault="0070440D" w:rsidP="00EA4C3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0440D">
        <w:rPr>
          <w:rFonts w:ascii="Segoe UI" w:hAnsi="Segoe UI" w:cs="Segoe UI"/>
          <w:sz w:val="28"/>
          <w:szCs w:val="28"/>
        </w:rPr>
        <w:t>Также в общедоступной выписке содержится информация о  зарегистрированных договорах участия в долевом строительстве, правопритязаниях, заявленных в судебном порядке правах требования, отметки о возражении в отношении зарегистрированного права и сведения о наличии решения об изъятии объекта недвижимости для государственных и муниципальных нужд.</w:t>
      </w:r>
    </w:p>
    <w:p w:rsidR="0070440D" w:rsidRPr="0070440D" w:rsidRDefault="0070440D" w:rsidP="00EA4C3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0440D">
        <w:rPr>
          <w:rFonts w:ascii="Segoe UI" w:hAnsi="Segoe UI" w:cs="Segoe UI"/>
          <w:sz w:val="28"/>
          <w:szCs w:val="28"/>
        </w:rPr>
        <w:t xml:space="preserve">Выписка из ЕГРП о переходе прав на объект недвижимого имущества содержит сведения о характеристиках объекта недвижимости: кадастровый номер объекта, наименование, назначение, площадь и полный адрес объекта, а также данные о каждом из правообладателей в очередности согласно записям подраздела соответствующего раздела ЕГРП о регистрации перехода прав от одного лица к другому; вид зарегистрированного за каждым из правообладателей права, в том числе размеры принадлежащих (принадлежавших) им долей в праве общей собственности (если зарегистрировано право общей долевой собственности); датах и номерах государственной регистрации права (доли в праве); </w:t>
      </w:r>
      <w:proofErr w:type="gramStart"/>
      <w:r w:rsidRPr="0070440D">
        <w:rPr>
          <w:rFonts w:ascii="Segoe UI" w:hAnsi="Segoe UI" w:cs="Segoe UI"/>
          <w:sz w:val="28"/>
          <w:szCs w:val="28"/>
        </w:rPr>
        <w:t>датах</w:t>
      </w:r>
      <w:proofErr w:type="gramEnd"/>
      <w:r w:rsidRPr="0070440D">
        <w:rPr>
          <w:rFonts w:ascii="Segoe UI" w:hAnsi="Segoe UI" w:cs="Segoe UI"/>
          <w:sz w:val="28"/>
          <w:szCs w:val="28"/>
        </w:rPr>
        <w:t>, номерах государственной регистрации прекращения права и основаниях государственной регистрации перехода (прекращения) права (указывается тип (вид) документа, на основании которого осуществлена государственная регистрация перехода (прекращения) права).</w:t>
      </w:r>
    </w:p>
    <w:p w:rsidR="0070440D" w:rsidRPr="0070440D" w:rsidRDefault="0070440D" w:rsidP="00EA4C3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70440D">
        <w:rPr>
          <w:rFonts w:ascii="Segoe UI" w:hAnsi="Segoe UI" w:cs="Segoe UI"/>
          <w:sz w:val="28"/>
          <w:szCs w:val="28"/>
        </w:rPr>
        <w:t xml:space="preserve">Будущим владельцам следует обратить особое внимание на информацию об ограничениях (обременениях) права, правопритязаниях, заявленных в судебном порядке правах требования, отметки о возражении в отношении зарегистрированного права и отметки о наличии решения об изъятии объекта недвижимости для государственных и муниципальных нужд, а также обратить внимание </w:t>
      </w:r>
      <w:r w:rsidRPr="0070440D">
        <w:rPr>
          <w:rFonts w:ascii="Segoe UI" w:hAnsi="Segoe UI" w:cs="Segoe UI"/>
          <w:sz w:val="28"/>
          <w:szCs w:val="28"/>
        </w:rPr>
        <w:lastRenderedPageBreak/>
        <w:t>на частую перепродажу объекта - это может являться признаком мошеннических действий.</w:t>
      </w:r>
      <w:proofErr w:type="gramEnd"/>
    </w:p>
    <w:p w:rsidR="0070440D" w:rsidRPr="0070440D" w:rsidRDefault="0070440D" w:rsidP="00EA4C3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0440D">
        <w:rPr>
          <w:rFonts w:ascii="Segoe UI" w:hAnsi="Segoe UI" w:cs="Segoe UI"/>
          <w:sz w:val="28"/>
          <w:szCs w:val="28"/>
        </w:rPr>
        <w:t>Стоимость</w:t>
      </w:r>
      <w:r w:rsidR="0015722C">
        <w:rPr>
          <w:rFonts w:ascii="Segoe UI" w:hAnsi="Segoe UI" w:cs="Segoe UI"/>
          <w:sz w:val="28"/>
          <w:szCs w:val="28"/>
        </w:rPr>
        <w:t xml:space="preserve"> выписки за один объект</w:t>
      </w:r>
      <w:r w:rsidRPr="0070440D">
        <w:rPr>
          <w:rFonts w:ascii="Segoe UI" w:hAnsi="Segoe UI" w:cs="Segoe UI"/>
          <w:sz w:val="28"/>
          <w:szCs w:val="28"/>
        </w:rPr>
        <w:t xml:space="preserve"> составляет для физических лиц - 200 рублей в бумажном виде и 150 рублей в виде электронного документа, для юридических лиц - 600 и 300 рублей, соответственно.</w:t>
      </w:r>
    </w:p>
    <w:p w:rsidR="0070440D" w:rsidRPr="0070440D" w:rsidRDefault="00EA4C31" w:rsidP="00EA4C31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Обратиться за выпиской можно в любой офис Кадастровой палаты или многофункционального центра «Мои документы» </w:t>
      </w:r>
      <w:r w:rsidR="0070440D" w:rsidRPr="0070440D">
        <w:rPr>
          <w:rFonts w:ascii="Segoe UI" w:hAnsi="Segoe UI" w:cs="Segoe UI"/>
          <w:sz w:val="28"/>
          <w:szCs w:val="28"/>
        </w:rPr>
        <w:t>независимо от места нахождения объекта недвижимости или адреса места жительства (места нахождения) правообладателя, в отношении которых представляется такой запрос</w:t>
      </w:r>
      <w:r>
        <w:rPr>
          <w:rFonts w:ascii="Segoe UI" w:hAnsi="Segoe UI" w:cs="Segoe UI"/>
          <w:sz w:val="28"/>
          <w:szCs w:val="28"/>
        </w:rPr>
        <w:t xml:space="preserve">. Также </w:t>
      </w:r>
      <w:r w:rsidR="0070440D" w:rsidRPr="0070440D">
        <w:rPr>
          <w:rFonts w:ascii="Segoe UI" w:hAnsi="Segoe UI" w:cs="Segoe UI"/>
          <w:sz w:val="28"/>
          <w:szCs w:val="28"/>
        </w:rPr>
        <w:t>запрос можно отправить в электронной форме через сервис «Получение сведений из ЕГРП» официального сайт</w:t>
      </w:r>
      <w:r>
        <w:rPr>
          <w:rFonts w:ascii="Segoe UI" w:hAnsi="Segoe UI" w:cs="Segoe UI"/>
          <w:sz w:val="28"/>
          <w:szCs w:val="28"/>
        </w:rPr>
        <w:t xml:space="preserve">а Росреестра </w:t>
      </w:r>
      <w:hyperlink r:id="rId9" w:history="1">
        <w:r w:rsidRPr="00F821A8">
          <w:rPr>
            <w:rStyle w:val="a7"/>
            <w:rFonts w:ascii="Segoe UI" w:hAnsi="Segoe UI" w:cs="Segoe UI"/>
            <w:sz w:val="28"/>
            <w:szCs w:val="28"/>
          </w:rPr>
          <w:t>https://rosreestr.ru</w:t>
        </w:r>
      </w:hyperlink>
      <w:r>
        <w:rPr>
          <w:rFonts w:ascii="Segoe UI" w:hAnsi="Segoe UI" w:cs="Segoe UI"/>
          <w:sz w:val="28"/>
          <w:szCs w:val="28"/>
        </w:rPr>
        <w:t>.</w:t>
      </w:r>
    </w:p>
    <w:p w:rsidR="005C4C19" w:rsidRDefault="005C4C19" w:rsidP="0070440D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DC1A33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+7 342 218-35-82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Диляра </w:t>
      </w:r>
      <w:proofErr w:type="gramStart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Моргун</w:t>
      </w:r>
      <w:proofErr w:type="gramEnd"/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DC1A33" w:rsidRPr="00DC1A33" w:rsidRDefault="00DC1A33" w:rsidP="00DC1A33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r w:rsidRPr="00DC1A33">
        <w:rPr>
          <w:rFonts w:ascii="Segoe UI" w:eastAsia="Calibri" w:hAnsi="Segoe UI" w:cs="Segoe UI"/>
          <w:sz w:val="20"/>
          <w:szCs w:val="20"/>
          <w:shd w:val="clear" w:color="auto" w:fill="FFFFFF"/>
        </w:rPr>
        <w:t>+7 342 218-35-83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78" w:rsidRDefault="00E47978" w:rsidP="005B79EB">
      <w:pPr>
        <w:spacing w:after="0" w:line="240" w:lineRule="auto"/>
      </w:pPr>
      <w:r>
        <w:separator/>
      </w:r>
    </w:p>
  </w:endnote>
  <w:endnote w:type="continuationSeparator" w:id="0">
    <w:p w:rsidR="00E47978" w:rsidRDefault="00E4797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78" w:rsidRDefault="00E47978" w:rsidP="005B79EB">
      <w:pPr>
        <w:spacing w:after="0" w:line="240" w:lineRule="auto"/>
      </w:pPr>
      <w:r>
        <w:separator/>
      </w:r>
    </w:p>
  </w:footnote>
  <w:footnote w:type="continuationSeparator" w:id="0">
    <w:p w:rsidR="00E47978" w:rsidRDefault="00E4797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4798F"/>
    <w:rsid w:val="00060188"/>
    <w:rsid w:val="000642EA"/>
    <w:rsid w:val="000666C7"/>
    <w:rsid w:val="00066DE5"/>
    <w:rsid w:val="00082938"/>
    <w:rsid w:val="000851C1"/>
    <w:rsid w:val="0009758D"/>
    <w:rsid w:val="000A2F23"/>
    <w:rsid w:val="000B44AB"/>
    <w:rsid w:val="000B56CE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ACE"/>
    <w:rsid w:val="00144CE9"/>
    <w:rsid w:val="00147ACA"/>
    <w:rsid w:val="00153F2F"/>
    <w:rsid w:val="00156948"/>
    <w:rsid w:val="0015722C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402B6"/>
    <w:rsid w:val="00242A10"/>
    <w:rsid w:val="00253C23"/>
    <w:rsid w:val="00266D76"/>
    <w:rsid w:val="00272261"/>
    <w:rsid w:val="00274888"/>
    <w:rsid w:val="0028288B"/>
    <w:rsid w:val="00290022"/>
    <w:rsid w:val="00292D38"/>
    <w:rsid w:val="00294FF7"/>
    <w:rsid w:val="00296487"/>
    <w:rsid w:val="002B15C4"/>
    <w:rsid w:val="002B2541"/>
    <w:rsid w:val="002C03AD"/>
    <w:rsid w:val="002C5489"/>
    <w:rsid w:val="002F3C6D"/>
    <w:rsid w:val="00302F09"/>
    <w:rsid w:val="00303302"/>
    <w:rsid w:val="00312FF2"/>
    <w:rsid w:val="00324C6E"/>
    <w:rsid w:val="00326880"/>
    <w:rsid w:val="0036530E"/>
    <w:rsid w:val="00366D4A"/>
    <w:rsid w:val="003671BD"/>
    <w:rsid w:val="0037121D"/>
    <w:rsid w:val="00374DDB"/>
    <w:rsid w:val="00390594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3827"/>
    <w:rsid w:val="003F4CFB"/>
    <w:rsid w:val="0043296A"/>
    <w:rsid w:val="00457607"/>
    <w:rsid w:val="00464A99"/>
    <w:rsid w:val="004652B4"/>
    <w:rsid w:val="00465717"/>
    <w:rsid w:val="0047093D"/>
    <w:rsid w:val="00480EEC"/>
    <w:rsid w:val="00485CDF"/>
    <w:rsid w:val="00493AB6"/>
    <w:rsid w:val="004A0296"/>
    <w:rsid w:val="004A4816"/>
    <w:rsid w:val="004B5175"/>
    <w:rsid w:val="004B6D58"/>
    <w:rsid w:val="004C222F"/>
    <w:rsid w:val="004C43D7"/>
    <w:rsid w:val="004D121F"/>
    <w:rsid w:val="004F0251"/>
    <w:rsid w:val="005025A0"/>
    <w:rsid w:val="00522342"/>
    <w:rsid w:val="00524596"/>
    <w:rsid w:val="0052616E"/>
    <w:rsid w:val="00535FE0"/>
    <w:rsid w:val="00546D44"/>
    <w:rsid w:val="00555C01"/>
    <w:rsid w:val="00561BEA"/>
    <w:rsid w:val="00562D97"/>
    <w:rsid w:val="00564F45"/>
    <w:rsid w:val="005806D2"/>
    <w:rsid w:val="00586502"/>
    <w:rsid w:val="005911E4"/>
    <w:rsid w:val="00594774"/>
    <w:rsid w:val="005A304F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5692"/>
    <w:rsid w:val="00627099"/>
    <w:rsid w:val="006340E0"/>
    <w:rsid w:val="00637F0D"/>
    <w:rsid w:val="00642DE9"/>
    <w:rsid w:val="0066195E"/>
    <w:rsid w:val="00663955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6F4A42"/>
    <w:rsid w:val="007040F2"/>
    <w:rsid w:val="0070440D"/>
    <w:rsid w:val="00707777"/>
    <w:rsid w:val="00707F53"/>
    <w:rsid w:val="007259FC"/>
    <w:rsid w:val="007330A9"/>
    <w:rsid w:val="00736FE3"/>
    <w:rsid w:val="00741382"/>
    <w:rsid w:val="00743F6B"/>
    <w:rsid w:val="00744D6B"/>
    <w:rsid w:val="00752FA3"/>
    <w:rsid w:val="00753DD2"/>
    <w:rsid w:val="007548CC"/>
    <w:rsid w:val="00773074"/>
    <w:rsid w:val="007826E2"/>
    <w:rsid w:val="0078333E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45E8"/>
    <w:rsid w:val="009474E4"/>
    <w:rsid w:val="00950FE4"/>
    <w:rsid w:val="0095471B"/>
    <w:rsid w:val="00957C64"/>
    <w:rsid w:val="0097092C"/>
    <w:rsid w:val="009831B5"/>
    <w:rsid w:val="00990E84"/>
    <w:rsid w:val="009A2930"/>
    <w:rsid w:val="009B4ECC"/>
    <w:rsid w:val="009C1D34"/>
    <w:rsid w:val="009F1C24"/>
    <w:rsid w:val="00A004E0"/>
    <w:rsid w:val="00A15BB7"/>
    <w:rsid w:val="00A15F25"/>
    <w:rsid w:val="00A41CCA"/>
    <w:rsid w:val="00A43AF0"/>
    <w:rsid w:val="00A50F4E"/>
    <w:rsid w:val="00A61B88"/>
    <w:rsid w:val="00A65F6E"/>
    <w:rsid w:val="00A82D49"/>
    <w:rsid w:val="00A92D1E"/>
    <w:rsid w:val="00AC28E7"/>
    <w:rsid w:val="00AC57A3"/>
    <w:rsid w:val="00AD729D"/>
    <w:rsid w:val="00AE34FD"/>
    <w:rsid w:val="00AF6956"/>
    <w:rsid w:val="00B03034"/>
    <w:rsid w:val="00B14D9A"/>
    <w:rsid w:val="00B26616"/>
    <w:rsid w:val="00B503CA"/>
    <w:rsid w:val="00B55630"/>
    <w:rsid w:val="00B63636"/>
    <w:rsid w:val="00B64FF0"/>
    <w:rsid w:val="00B805B7"/>
    <w:rsid w:val="00B837B1"/>
    <w:rsid w:val="00B95DE6"/>
    <w:rsid w:val="00B96A35"/>
    <w:rsid w:val="00BB1ED6"/>
    <w:rsid w:val="00BB3A6E"/>
    <w:rsid w:val="00BC09EF"/>
    <w:rsid w:val="00BC2EB8"/>
    <w:rsid w:val="00BC721B"/>
    <w:rsid w:val="00BD1D21"/>
    <w:rsid w:val="00BD28EF"/>
    <w:rsid w:val="00BD5875"/>
    <w:rsid w:val="00BE68E0"/>
    <w:rsid w:val="00BF2E13"/>
    <w:rsid w:val="00C24476"/>
    <w:rsid w:val="00C24D6A"/>
    <w:rsid w:val="00C27A9F"/>
    <w:rsid w:val="00C37AE5"/>
    <w:rsid w:val="00C4494B"/>
    <w:rsid w:val="00C5475D"/>
    <w:rsid w:val="00C66B97"/>
    <w:rsid w:val="00C717BA"/>
    <w:rsid w:val="00C74E88"/>
    <w:rsid w:val="00C90649"/>
    <w:rsid w:val="00CD6E85"/>
    <w:rsid w:val="00D00688"/>
    <w:rsid w:val="00D027A1"/>
    <w:rsid w:val="00D040A1"/>
    <w:rsid w:val="00D10798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2695"/>
    <w:rsid w:val="00D94F83"/>
    <w:rsid w:val="00DB2E9D"/>
    <w:rsid w:val="00DB7F79"/>
    <w:rsid w:val="00DC1A33"/>
    <w:rsid w:val="00DC55EC"/>
    <w:rsid w:val="00DF4534"/>
    <w:rsid w:val="00E03971"/>
    <w:rsid w:val="00E05BE2"/>
    <w:rsid w:val="00E10965"/>
    <w:rsid w:val="00E13B2C"/>
    <w:rsid w:val="00E35C51"/>
    <w:rsid w:val="00E47978"/>
    <w:rsid w:val="00E52D78"/>
    <w:rsid w:val="00E641AF"/>
    <w:rsid w:val="00E70E3D"/>
    <w:rsid w:val="00E75612"/>
    <w:rsid w:val="00E7588E"/>
    <w:rsid w:val="00E83ADB"/>
    <w:rsid w:val="00E84453"/>
    <w:rsid w:val="00E85622"/>
    <w:rsid w:val="00E87A09"/>
    <w:rsid w:val="00E91C2B"/>
    <w:rsid w:val="00E91FBF"/>
    <w:rsid w:val="00E92915"/>
    <w:rsid w:val="00E948E0"/>
    <w:rsid w:val="00EA4C31"/>
    <w:rsid w:val="00EB1CAE"/>
    <w:rsid w:val="00EB1CED"/>
    <w:rsid w:val="00EB6CEB"/>
    <w:rsid w:val="00EC547E"/>
    <w:rsid w:val="00ED0332"/>
    <w:rsid w:val="00ED0711"/>
    <w:rsid w:val="00ED0A97"/>
    <w:rsid w:val="00ED11A2"/>
    <w:rsid w:val="00ED4CAE"/>
    <w:rsid w:val="00ED5626"/>
    <w:rsid w:val="00EE2039"/>
    <w:rsid w:val="00EE2C00"/>
    <w:rsid w:val="00EF736C"/>
    <w:rsid w:val="00F02C4A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CC89-F955-4AA9-BC1C-66FF4C28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5022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2016-05-24T06:20:00Z</dcterms:created>
  <dcterms:modified xsi:type="dcterms:W3CDTF">2016-05-24T06:20:00Z</dcterms:modified>
</cp:coreProperties>
</file>