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311714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101.45pt">
            <v:imagedata r:id="rId8" o:title="kadastr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F2062" w:rsidRPr="0065439C" w:rsidRDefault="00195C62" w:rsidP="00195C62">
      <w:pPr>
        <w:tabs>
          <w:tab w:val="left" w:pos="720"/>
        </w:tabs>
        <w:spacing w:after="0" w:line="312" w:lineRule="auto"/>
        <w:jc w:val="center"/>
        <w:rPr>
          <w:rFonts w:ascii="Segoe UI" w:hAnsi="Segoe UI" w:cs="Segoe UI"/>
          <w:b/>
          <w:sz w:val="28"/>
          <w:szCs w:val="28"/>
        </w:rPr>
      </w:pPr>
      <w:r w:rsidRPr="0065439C">
        <w:rPr>
          <w:rFonts w:ascii="Segoe UI" w:hAnsi="Segoe UI" w:cs="Segoe UI"/>
          <w:b/>
          <w:sz w:val="28"/>
          <w:szCs w:val="28"/>
        </w:rPr>
        <w:t xml:space="preserve">Краевое Управление Росреестра подвело итоги по </w:t>
      </w:r>
      <w:proofErr w:type="spellStart"/>
      <w:r w:rsidRPr="0065439C">
        <w:rPr>
          <w:rFonts w:ascii="Segoe UI" w:hAnsi="Segoe UI" w:cs="Segoe UI"/>
          <w:b/>
          <w:sz w:val="28"/>
          <w:szCs w:val="28"/>
        </w:rPr>
        <w:t>геонадзору</w:t>
      </w:r>
      <w:proofErr w:type="spellEnd"/>
    </w:p>
    <w:p w:rsidR="000F2062" w:rsidRPr="0065439C" w:rsidRDefault="000F2062" w:rsidP="000F2062">
      <w:pPr>
        <w:tabs>
          <w:tab w:val="left" w:pos="720"/>
        </w:tabs>
        <w:spacing w:after="0" w:line="312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7448C4" w:rsidRPr="0065439C" w:rsidRDefault="007448C4" w:rsidP="007448C4">
      <w:pPr>
        <w:tabs>
          <w:tab w:val="left" w:pos="720"/>
        </w:tabs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65439C">
        <w:rPr>
          <w:rFonts w:ascii="Segoe UI" w:hAnsi="Segoe UI" w:cs="Segoe UI"/>
          <w:sz w:val="28"/>
          <w:szCs w:val="28"/>
        </w:rPr>
        <w:tab/>
        <w:t xml:space="preserve">В 2016 году Управление Росреестра по Пермскому краю в рамках осуществления государственного геодезического надзора провело 6 проверок в отношении субъектов геодезической и картографической деятельности. </w:t>
      </w:r>
      <w:r w:rsidRPr="0065439C">
        <w:rPr>
          <w:rFonts w:ascii="Segoe UI" w:hAnsi="Segoe UI" w:cs="Segoe UI"/>
          <w:sz w:val="28"/>
          <w:szCs w:val="28"/>
        </w:rPr>
        <w:tab/>
        <w:t xml:space="preserve">На территории Пермского края в этой сфере работает порядка 300 </w:t>
      </w:r>
      <w:proofErr w:type="spellStart"/>
      <w:r w:rsidRPr="0065439C">
        <w:rPr>
          <w:rFonts w:ascii="Segoe UI" w:hAnsi="Segoe UI" w:cs="Segoe UI"/>
          <w:sz w:val="28"/>
          <w:szCs w:val="28"/>
        </w:rPr>
        <w:t>юрлиц</w:t>
      </w:r>
      <w:proofErr w:type="spellEnd"/>
      <w:r w:rsidRPr="0065439C">
        <w:rPr>
          <w:rFonts w:ascii="Segoe UI" w:hAnsi="Segoe UI" w:cs="Segoe UI"/>
          <w:sz w:val="28"/>
          <w:szCs w:val="28"/>
        </w:rPr>
        <w:t xml:space="preserve"> и индивидуальных предпринимателей. </w:t>
      </w:r>
    </w:p>
    <w:p w:rsidR="007448C4" w:rsidRPr="0065439C" w:rsidRDefault="007448C4" w:rsidP="007448C4">
      <w:pPr>
        <w:tabs>
          <w:tab w:val="left" w:pos="720"/>
        </w:tabs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65439C">
        <w:rPr>
          <w:rFonts w:ascii="Segoe UI" w:hAnsi="Segoe UI" w:cs="Segoe UI"/>
          <w:sz w:val="28"/>
          <w:szCs w:val="28"/>
        </w:rPr>
        <w:tab/>
        <w:t xml:space="preserve"> Изначально Управлением было запланировано 29 проверок юридических лиц и индивидуальных предпринимателей, осуществляющих геодезическую и картографическую деятельность, что соответствовало уровню 2014-2015 годов.  С учетом введения «надзорных каникул» в отношении субъектов малого предпринимательства после согласования с Прокуратурой Пермского края Управлением проведено пять </w:t>
      </w:r>
      <w:r w:rsidR="0065439C">
        <w:rPr>
          <w:rFonts w:ascii="Segoe UI" w:hAnsi="Segoe UI" w:cs="Segoe UI"/>
          <w:sz w:val="28"/>
          <w:szCs w:val="28"/>
        </w:rPr>
        <w:t xml:space="preserve">плановых </w:t>
      </w:r>
      <w:r w:rsidRPr="0065439C">
        <w:rPr>
          <w:rFonts w:ascii="Segoe UI" w:hAnsi="Segoe UI" w:cs="Segoe UI"/>
          <w:sz w:val="28"/>
          <w:szCs w:val="28"/>
        </w:rPr>
        <w:t xml:space="preserve">проверок - по линии государственного геодезического надзора, одна - по лицензионному контролю. Также 4 </w:t>
      </w:r>
      <w:proofErr w:type="gramStart"/>
      <w:r w:rsidRPr="0065439C">
        <w:rPr>
          <w:rFonts w:ascii="Segoe UI" w:hAnsi="Segoe UI" w:cs="Segoe UI"/>
          <w:sz w:val="28"/>
          <w:szCs w:val="28"/>
        </w:rPr>
        <w:t>внеплановых</w:t>
      </w:r>
      <w:proofErr w:type="gramEnd"/>
      <w:r w:rsidRPr="0065439C">
        <w:rPr>
          <w:rFonts w:ascii="Segoe UI" w:hAnsi="Segoe UI" w:cs="Segoe UI"/>
          <w:sz w:val="28"/>
          <w:szCs w:val="28"/>
        </w:rPr>
        <w:t xml:space="preserve"> документарных проверки по ранее выданным предписаниям.</w:t>
      </w:r>
    </w:p>
    <w:p w:rsidR="007448C4" w:rsidRPr="0065439C" w:rsidRDefault="007448C4" w:rsidP="007448C4">
      <w:pPr>
        <w:tabs>
          <w:tab w:val="left" w:pos="720"/>
        </w:tabs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65439C">
        <w:rPr>
          <w:rFonts w:ascii="Segoe UI" w:hAnsi="Segoe UI" w:cs="Segoe UI"/>
          <w:sz w:val="28"/>
          <w:szCs w:val="28"/>
        </w:rPr>
        <w:tab/>
        <w:t>В результате проверок трёх организаций были выявлены нарушения соблюдения законодательства о геодезии и картографии Российской Федерации.</w:t>
      </w:r>
      <w:r w:rsidRPr="0065439C">
        <w:rPr>
          <w:rFonts w:ascii="Segoe UI" w:hAnsi="Segoe UI" w:cs="Segoe UI"/>
          <w:sz w:val="28"/>
          <w:szCs w:val="28"/>
        </w:rPr>
        <w:tab/>
        <w:t xml:space="preserve">Инспекторами были выданы предписания об устранении выявленных нарушений, проведены внеплановые документарные проверки, в результате которых выявлено, что </w:t>
      </w:r>
      <w:r w:rsidRPr="0065439C">
        <w:rPr>
          <w:rFonts w:ascii="Segoe UI" w:hAnsi="Segoe UI" w:cs="Segoe UI"/>
          <w:sz w:val="28"/>
          <w:szCs w:val="28"/>
        </w:rPr>
        <w:lastRenderedPageBreak/>
        <w:t>предписания об устранении нарушений соблюдения законодательства о геодезии и картографии исполнены.</w:t>
      </w:r>
    </w:p>
    <w:p w:rsidR="007448C4" w:rsidRPr="0065439C" w:rsidRDefault="007448C4" w:rsidP="007448C4">
      <w:pPr>
        <w:tabs>
          <w:tab w:val="left" w:pos="720"/>
        </w:tabs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65439C">
        <w:rPr>
          <w:rFonts w:ascii="Segoe UI" w:hAnsi="Segoe UI" w:cs="Segoe UI"/>
          <w:sz w:val="28"/>
          <w:szCs w:val="28"/>
        </w:rPr>
        <w:tab/>
        <w:t>Кроме того, в ходе проведения плановой выездной проверки в отношении юридического лица составлен Протокол об административном правонарушении по ст. 19.7 Кодекса об административных правонарушениях Российской Федерации «Непредставление сведений (информации)» - сведений о состоянии пунктов государственной геодезической сети. По результатам рассмотрения мировым судьей юридическое лицо признанно виновным в совершении административного правонарушения и ему назначено наказание в виде предупреждения.</w:t>
      </w:r>
    </w:p>
    <w:p w:rsidR="007448C4" w:rsidRPr="0065439C" w:rsidRDefault="007448C4" w:rsidP="007448C4">
      <w:pPr>
        <w:tabs>
          <w:tab w:val="left" w:pos="720"/>
        </w:tabs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65439C">
        <w:rPr>
          <w:rFonts w:ascii="Segoe UI" w:hAnsi="Segoe UI" w:cs="Segoe UI"/>
          <w:sz w:val="28"/>
          <w:szCs w:val="28"/>
        </w:rPr>
        <w:tab/>
        <w:t xml:space="preserve">Доля проверок, по итогам которых выявлены правонарушения, от общего количества проведенных плановых и внеплановых проверок, в 2016 году составила 62 процента. В 2015 году данный показатель составлял 24 процента. </w:t>
      </w:r>
    </w:p>
    <w:p w:rsidR="007448C4" w:rsidRPr="0065439C" w:rsidRDefault="007448C4" w:rsidP="007448C4">
      <w:pPr>
        <w:tabs>
          <w:tab w:val="left" w:pos="720"/>
        </w:tabs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65439C">
        <w:rPr>
          <w:rFonts w:ascii="Segoe UI" w:hAnsi="Segoe UI" w:cs="Segoe UI"/>
          <w:sz w:val="28"/>
          <w:szCs w:val="28"/>
        </w:rPr>
        <w:tab/>
        <w:t xml:space="preserve">Среди нарушений, допускаемых субъектами проверок, можно отметить то, что не организована система производственного </w:t>
      </w:r>
      <w:proofErr w:type="gramStart"/>
      <w:r w:rsidRPr="0065439C">
        <w:rPr>
          <w:rFonts w:ascii="Segoe UI" w:hAnsi="Segoe UI" w:cs="Segoe UI"/>
          <w:sz w:val="28"/>
          <w:szCs w:val="28"/>
        </w:rPr>
        <w:t>контроля за</w:t>
      </w:r>
      <w:proofErr w:type="gramEnd"/>
      <w:r w:rsidRPr="0065439C">
        <w:rPr>
          <w:rFonts w:ascii="Segoe UI" w:hAnsi="Segoe UI" w:cs="Segoe UI"/>
          <w:sz w:val="28"/>
          <w:szCs w:val="28"/>
        </w:rPr>
        <w:t xml:space="preserve"> соблюдением технологии выполнения геодезических работ; не составляются акты контроля полевых и камеральных работ.  </w:t>
      </w:r>
    </w:p>
    <w:p w:rsidR="0065439C" w:rsidRPr="0065439C" w:rsidRDefault="007448C4" w:rsidP="0065439C">
      <w:pPr>
        <w:tabs>
          <w:tab w:val="left" w:pos="720"/>
        </w:tabs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65439C">
        <w:rPr>
          <w:rFonts w:ascii="Segoe UI" w:hAnsi="Segoe UI" w:cs="Segoe UI"/>
          <w:sz w:val="28"/>
          <w:szCs w:val="28"/>
        </w:rPr>
        <w:tab/>
      </w:r>
      <w:r w:rsidR="0065439C" w:rsidRPr="0065439C">
        <w:rPr>
          <w:rFonts w:ascii="Segoe UI" w:hAnsi="Segoe UI" w:cs="Segoe UI"/>
          <w:sz w:val="28"/>
          <w:szCs w:val="28"/>
        </w:rPr>
        <w:t>Геодезия обеспечивает координатными системами отсчёта и координатными основами различные сферы человеческой деятельности и от того, насколько грамотно и правильно будут выполнены геодезические работы, зависит судьба будущих проектов, объектов строительства, землеустройства, кадастра, навигации и других областей хозяйственной деятельности.</w:t>
      </w:r>
    </w:p>
    <w:p w:rsidR="007448C4" w:rsidRPr="0065439C" w:rsidRDefault="007448C4" w:rsidP="007448C4">
      <w:pPr>
        <w:tabs>
          <w:tab w:val="left" w:pos="720"/>
        </w:tabs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65439C">
        <w:rPr>
          <w:rFonts w:ascii="Segoe UI" w:hAnsi="Segoe UI" w:cs="Segoe UI"/>
          <w:sz w:val="28"/>
          <w:szCs w:val="28"/>
        </w:rPr>
        <w:tab/>
        <w:t xml:space="preserve">В 2017 году </w:t>
      </w:r>
      <w:r w:rsidR="0065439C" w:rsidRPr="0065439C">
        <w:rPr>
          <w:rFonts w:ascii="Segoe UI" w:hAnsi="Segoe UI" w:cs="Segoe UI"/>
          <w:sz w:val="28"/>
          <w:szCs w:val="28"/>
        </w:rPr>
        <w:t xml:space="preserve">Управлением </w:t>
      </w:r>
      <w:r w:rsidRPr="0065439C">
        <w:rPr>
          <w:rFonts w:ascii="Segoe UI" w:hAnsi="Segoe UI" w:cs="Segoe UI"/>
          <w:sz w:val="28"/>
          <w:szCs w:val="28"/>
        </w:rPr>
        <w:t xml:space="preserve">запланировано проведение 19 проверок. Полную информацию о проверках можно найти в информационной системе ФГИС "Единый Реестр Проверок" </w:t>
      </w:r>
      <w:hyperlink r:id="rId9" w:history="1">
        <w:r w:rsidRPr="0065439C">
          <w:rPr>
            <w:rStyle w:val="a7"/>
            <w:rFonts w:ascii="Segoe UI" w:hAnsi="Segoe UI" w:cs="Segoe UI"/>
            <w:sz w:val="28"/>
            <w:szCs w:val="28"/>
          </w:rPr>
          <w:t>https://proverki.gov.ru</w:t>
        </w:r>
      </w:hyperlink>
      <w:r w:rsidRPr="0065439C">
        <w:rPr>
          <w:rFonts w:ascii="Segoe UI" w:hAnsi="Segoe UI" w:cs="Segoe UI"/>
          <w:sz w:val="28"/>
          <w:szCs w:val="28"/>
        </w:rPr>
        <w:t>, оператором которой является Генеральная прокуратура Российской Федерации.</w:t>
      </w:r>
    </w:p>
    <w:p w:rsidR="007448C4" w:rsidRPr="0065439C" w:rsidRDefault="007448C4" w:rsidP="007448C4">
      <w:pPr>
        <w:tabs>
          <w:tab w:val="left" w:pos="720"/>
        </w:tabs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65439C">
        <w:rPr>
          <w:rFonts w:ascii="Segoe UI" w:hAnsi="Segoe UI" w:cs="Segoe UI"/>
          <w:sz w:val="28"/>
          <w:szCs w:val="28"/>
        </w:rPr>
        <w:lastRenderedPageBreak/>
        <w:tab/>
        <w:t xml:space="preserve">Государственный геодезический надзор и лицензионный контроль направлены на предупреждение, выявление и пресечение нарушений юридическими лицами и индивидуальными предпринимателями требований законодательства Российской Федерации о геодезии и картографии, о наименованиях географических объектов. </w:t>
      </w:r>
    </w:p>
    <w:p w:rsidR="007448C4" w:rsidRPr="0065439C" w:rsidRDefault="007448C4" w:rsidP="007448C4">
      <w:pPr>
        <w:tabs>
          <w:tab w:val="left" w:pos="720"/>
        </w:tabs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65439C">
        <w:rPr>
          <w:rFonts w:ascii="Segoe UI" w:hAnsi="Segoe UI" w:cs="Segoe UI"/>
          <w:sz w:val="28"/>
          <w:szCs w:val="28"/>
        </w:rPr>
        <w:tab/>
        <w:t xml:space="preserve">Сотрудники Росреестра проверяют наличие соответствующих разрешений (уведомлений) на получение и использование материалов и данных федерального картографо-геодезического фонда (далее – ФКГФ); </w:t>
      </w:r>
      <w:proofErr w:type="gramStart"/>
      <w:r w:rsidRPr="0065439C">
        <w:rPr>
          <w:rFonts w:ascii="Segoe UI" w:hAnsi="Segoe UI" w:cs="Segoe UI"/>
          <w:sz w:val="28"/>
          <w:szCs w:val="28"/>
        </w:rPr>
        <w:t>соблюдение порядка, сроков использования и обеспечения сохранности материалов и данных, своевременность возвращения сведений о координатах и высотах геодезических пунктов в любых системах координат, полученных из ФКГФ, требований об охране государственных геодезических пунктов, своевременность предоставления в Управление информации о сохранности геодезических пунктов, используемых при выполнении геодезических работ; соблюдение установленного порядка выполнения геодезических и картографических работ и т.д.</w:t>
      </w:r>
      <w:proofErr w:type="gramEnd"/>
    </w:p>
    <w:p w:rsidR="007448C4" w:rsidRPr="0065439C" w:rsidRDefault="007448C4" w:rsidP="007448C4">
      <w:pPr>
        <w:tabs>
          <w:tab w:val="left" w:pos="720"/>
        </w:tabs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65439C">
        <w:rPr>
          <w:rFonts w:ascii="Segoe UI" w:hAnsi="Segoe UI" w:cs="Segoe UI"/>
          <w:sz w:val="28"/>
          <w:szCs w:val="28"/>
        </w:rPr>
        <w:tab/>
        <w:t>В случаях выявления нарушений инспекторы Росреестра выдают предписания об устранении выявленных нарушений, проводят внеплановые документарные проверки выполнения предписаний.</w:t>
      </w:r>
    </w:p>
    <w:p w:rsidR="00195C62" w:rsidRDefault="00190848" w:rsidP="00904231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  <w:r w:rsidR="004A10DA">
        <w:rPr>
          <w:rFonts w:ascii="Segoe UI" w:hAnsi="Segoe UI" w:cs="Segoe UI"/>
        </w:rPr>
        <w:tab/>
      </w:r>
    </w:p>
    <w:p w:rsidR="00195C62" w:rsidRDefault="00195C62" w:rsidP="00904231">
      <w:pPr>
        <w:spacing w:after="0" w:line="312" w:lineRule="auto"/>
        <w:jc w:val="both"/>
        <w:rPr>
          <w:rFonts w:ascii="Segoe UI" w:hAnsi="Segoe UI" w:cs="Segoe UI"/>
        </w:rPr>
      </w:pP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0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3D1FEA" w:rsidRDefault="00463BB1" w:rsidP="003D1FE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Диляра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</w:p>
    <w:p w:rsidR="003D1FEA" w:rsidRDefault="003D1FEA" w:rsidP="003D1FE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463BB1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0920EE" w:rsidRDefault="000920EE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0920EE" w:rsidSect="00B6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2A6" w:rsidRDefault="000072A6" w:rsidP="005B79EB">
      <w:pPr>
        <w:spacing w:after="0" w:line="240" w:lineRule="auto"/>
      </w:pPr>
      <w:r>
        <w:separator/>
      </w:r>
    </w:p>
  </w:endnote>
  <w:endnote w:type="continuationSeparator" w:id="0">
    <w:p w:rsidR="000072A6" w:rsidRDefault="000072A6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2A6" w:rsidRDefault="000072A6" w:rsidP="005B79EB">
      <w:pPr>
        <w:spacing w:after="0" w:line="240" w:lineRule="auto"/>
      </w:pPr>
      <w:r>
        <w:separator/>
      </w:r>
    </w:p>
  </w:footnote>
  <w:footnote w:type="continuationSeparator" w:id="0">
    <w:p w:rsidR="000072A6" w:rsidRDefault="000072A6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94314"/>
    <w:multiLevelType w:val="hybridMultilevel"/>
    <w:tmpl w:val="61A4658C"/>
    <w:lvl w:ilvl="0" w:tplc="CFCA271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2A6"/>
    <w:rsid w:val="00007C62"/>
    <w:rsid w:val="00015685"/>
    <w:rsid w:val="00016E49"/>
    <w:rsid w:val="00022CC1"/>
    <w:rsid w:val="00023D8D"/>
    <w:rsid w:val="000249E6"/>
    <w:rsid w:val="0002547C"/>
    <w:rsid w:val="00025DF7"/>
    <w:rsid w:val="000263A3"/>
    <w:rsid w:val="00026E44"/>
    <w:rsid w:val="00030C5B"/>
    <w:rsid w:val="00032682"/>
    <w:rsid w:val="00033602"/>
    <w:rsid w:val="000343BD"/>
    <w:rsid w:val="00034C6F"/>
    <w:rsid w:val="00036239"/>
    <w:rsid w:val="0004135F"/>
    <w:rsid w:val="0004187E"/>
    <w:rsid w:val="00043AA1"/>
    <w:rsid w:val="00046A0B"/>
    <w:rsid w:val="00046B7C"/>
    <w:rsid w:val="00047451"/>
    <w:rsid w:val="00051171"/>
    <w:rsid w:val="00060188"/>
    <w:rsid w:val="00060A71"/>
    <w:rsid w:val="000642EA"/>
    <w:rsid w:val="00066DE5"/>
    <w:rsid w:val="00075202"/>
    <w:rsid w:val="00082938"/>
    <w:rsid w:val="000851C1"/>
    <w:rsid w:val="000920EE"/>
    <w:rsid w:val="000A019B"/>
    <w:rsid w:val="000A2F23"/>
    <w:rsid w:val="000B4231"/>
    <w:rsid w:val="000B44AB"/>
    <w:rsid w:val="000B4B3C"/>
    <w:rsid w:val="000B5BD0"/>
    <w:rsid w:val="000C0778"/>
    <w:rsid w:val="000C3C7E"/>
    <w:rsid w:val="000C5678"/>
    <w:rsid w:val="000C5F72"/>
    <w:rsid w:val="000E4067"/>
    <w:rsid w:val="000E4269"/>
    <w:rsid w:val="000E6D39"/>
    <w:rsid w:val="000F1503"/>
    <w:rsid w:val="000F2062"/>
    <w:rsid w:val="000F217B"/>
    <w:rsid w:val="000F3EEC"/>
    <w:rsid w:val="000F7B3A"/>
    <w:rsid w:val="0010271D"/>
    <w:rsid w:val="00104B15"/>
    <w:rsid w:val="0011563B"/>
    <w:rsid w:val="001164AC"/>
    <w:rsid w:val="00116BC9"/>
    <w:rsid w:val="001170C5"/>
    <w:rsid w:val="00120DC5"/>
    <w:rsid w:val="001211CE"/>
    <w:rsid w:val="00126ACE"/>
    <w:rsid w:val="001419D1"/>
    <w:rsid w:val="001424BB"/>
    <w:rsid w:val="00143AAF"/>
    <w:rsid w:val="00147ACA"/>
    <w:rsid w:val="00153F2F"/>
    <w:rsid w:val="00161EFA"/>
    <w:rsid w:val="00163F0A"/>
    <w:rsid w:val="001667D2"/>
    <w:rsid w:val="00172575"/>
    <w:rsid w:val="0017639A"/>
    <w:rsid w:val="001768DA"/>
    <w:rsid w:val="00176E2A"/>
    <w:rsid w:val="00177470"/>
    <w:rsid w:val="00181B92"/>
    <w:rsid w:val="001869BA"/>
    <w:rsid w:val="001879E7"/>
    <w:rsid w:val="00190848"/>
    <w:rsid w:val="00190BA3"/>
    <w:rsid w:val="0019245E"/>
    <w:rsid w:val="00195C62"/>
    <w:rsid w:val="001A1405"/>
    <w:rsid w:val="001A2D39"/>
    <w:rsid w:val="001A7A1E"/>
    <w:rsid w:val="001B1365"/>
    <w:rsid w:val="001B27D7"/>
    <w:rsid w:val="001C08AE"/>
    <w:rsid w:val="001C490F"/>
    <w:rsid w:val="001C6AED"/>
    <w:rsid w:val="001C792A"/>
    <w:rsid w:val="001D4151"/>
    <w:rsid w:val="001D4D66"/>
    <w:rsid w:val="001D4EF8"/>
    <w:rsid w:val="001D5737"/>
    <w:rsid w:val="001E0D13"/>
    <w:rsid w:val="001E1C26"/>
    <w:rsid w:val="00207513"/>
    <w:rsid w:val="00216F4B"/>
    <w:rsid w:val="002178E1"/>
    <w:rsid w:val="00222C53"/>
    <w:rsid w:val="002402B6"/>
    <w:rsid w:val="00247388"/>
    <w:rsid w:val="00250E0E"/>
    <w:rsid w:val="002520D4"/>
    <w:rsid w:val="00253C23"/>
    <w:rsid w:val="00263742"/>
    <w:rsid w:val="00266B8F"/>
    <w:rsid w:val="00266D76"/>
    <w:rsid w:val="00272261"/>
    <w:rsid w:val="0027286B"/>
    <w:rsid w:val="00274888"/>
    <w:rsid w:val="002752AD"/>
    <w:rsid w:val="00277AAA"/>
    <w:rsid w:val="0028052B"/>
    <w:rsid w:val="0028288B"/>
    <w:rsid w:val="00290022"/>
    <w:rsid w:val="00292D38"/>
    <w:rsid w:val="00292D52"/>
    <w:rsid w:val="00296487"/>
    <w:rsid w:val="002B044C"/>
    <w:rsid w:val="002B15C4"/>
    <w:rsid w:val="002B2541"/>
    <w:rsid w:val="002B5AC6"/>
    <w:rsid w:val="002C03AD"/>
    <w:rsid w:val="002C5489"/>
    <w:rsid w:val="002C6763"/>
    <w:rsid w:val="002C6E8B"/>
    <w:rsid w:val="002F1EE0"/>
    <w:rsid w:val="002F23A8"/>
    <w:rsid w:val="00302F09"/>
    <w:rsid w:val="00303302"/>
    <w:rsid w:val="00311714"/>
    <w:rsid w:val="00312B6B"/>
    <w:rsid w:val="00324C6E"/>
    <w:rsid w:val="00326880"/>
    <w:rsid w:val="00330ADB"/>
    <w:rsid w:val="00335600"/>
    <w:rsid w:val="00335D37"/>
    <w:rsid w:val="00337D8C"/>
    <w:rsid w:val="00361FED"/>
    <w:rsid w:val="003671BD"/>
    <w:rsid w:val="003674E6"/>
    <w:rsid w:val="0037121D"/>
    <w:rsid w:val="00374B25"/>
    <w:rsid w:val="00374DDB"/>
    <w:rsid w:val="0038099D"/>
    <w:rsid w:val="003A22C5"/>
    <w:rsid w:val="003A2308"/>
    <w:rsid w:val="003A4275"/>
    <w:rsid w:val="003B16B3"/>
    <w:rsid w:val="003B5848"/>
    <w:rsid w:val="003B7675"/>
    <w:rsid w:val="003B7CE6"/>
    <w:rsid w:val="003B7D03"/>
    <w:rsid w:val="003C01BA"/>
    <w:rsid w:val="003C05B0"/>
    <w:rsid w:val="003C0A5F"/>
    <w:rsid w:val="003C42E0"/>
    <w:rsid w:val="003C4A5D"/>
    <w:rsid w:val="003C6FBA"/>
    <w:rsid w:val="003D1FEA"/>
    <w:rsid w:val="003D2EB0"/>
    <w:rsid w:val="003D4182"/>
    <w:rsid w:val="003D55DE"/>
    <w:rsid w:val="003D683C"/>
    <w:rsid w:val="003E078B"/>
    <w:rsid w:val="003E2736"/>
    <w:rsid w:val="003F13E5"/>
    <w:rsid w:val="003F1DF6"/>
    <w:rsid w:val="003F4CFB"/>
    <w:rsid w:val="004134C7"/>
    <w:rsid w:val="00416DC7"/>
    <w:rsid w:val="00417624"/>
    <w:rsid w:val="004206DB"/>
    <w:rsid w:val="00424C1A"/>
    <w:rsid w:val="0043052D"/>
    <w:rsid w:val="00446AFE"/>
    <w:rsid w:val="00457607"/>
    <w:rsid w:val="00463BB1"/>
    <w:rsid w:val="00464A99"/>
    <w:rsid w:val="004652B4"/>
    <w:rsid w:val="00465717"/>
    <w:rsid w:val="004669D9"/>
    <w:rsid w:val="0047093D"/>
    <w:rsid w:val="004741E6"/>
    <w:rsid w:val="00480EEC"/>
    <w:rsid w:val="0048189D"/>
    <w:rsid w:val="00486405"/>
    <w:rsid w:val="00493AB6"/>
    <w:rsid w:val="00497303"/>
    <w:rsid w:val="004A10DA"/>
    <w:rsid w:val="004A364D"/>
    <w:rsid w:val="004A47A5"/>
    <w:rsid w:val="004A4816"/>
    <w:rsid w:val="004A5C6C"/>
    <w:rsid w:val="004A61B7"/>
    <w:rsid w:val="004B5175"/>
    <w:rsid w:val="004B6D58"/>
    <w:rsid w:val="004C222F"/>
    <w:rsid w:val="004C43D7"/>
    <w:rsid w:val="004C5108"/>
    <w:rsid w:val="004D121F"/>
    <w:rsid w:val="004E0C81"/>
    <w:rsid w:val="004F5C35"/>
    <w:rsid w:val="005025A0"/>
    <w:rsid w:val="00521227"/>
    <w:rsid w:val="005216E0"/>
    <w:rsid w:val="00522342"/>
    <w:rsid w:val="00524DE1"/>
    <w:rsid w:val="0052616E"/>
    <w:rsid w:val="00535FE0"/>
    <w:rsid w:val="00537715"/>
    <w:rsid w:val="00544A3C"/>
    <w:rsid w:val="00546D44"/>
    <w:rsid w:val="005515DC"/>
    <w:rsid w:val="0055343A"/>
    <w:rsid w:val="0055374B"/>
    <w:rsid w:val="005561E9"/>
    <w:rsid w:val="00561BEA"/>
    <w:rsid w:val="00562D97"/>
    <w:rsid w:val="00564F45"/>
    <w:rsid w:val="0056608F"/>
    <w:rsid w:val="00567FFD"/>
    <w:rsid w:val="0057110F"/>
    <w:rsid w:val="005729D9"/>
    <w:rsid w:val="005770F0"/>
    <w:rsid w:val="005806D2"/>
    <w:rsid w:val="00582ABB"/>
    <w:rsid w:val="00582C22"/>
    <w:rsid w:val="00584D95"/>
    <w:rsid w:val="00586135"/>
    <w:rsid w:val="00590F60"/>
    <w:rsid w:val="005911E4"/>
    <w:rsid w:val="00592217"/>
    <w:rsid w:val="00594774"/>
    <w:rsid w:val="005A2029"/>
    <w:rsid w:val="005A3FD0"/>
    <w:rsid w:val="005B62DC"/>
    <w:rsid w:val="005B79EB"/>
    <w:rsid w:val="005B7E81"/>
    <w:rsid w:val="005C4C19"/>
    <w:rsid w:val="005D023A"/>
    <w:rsid w:val="005D02AD"/>
    <w:rsid w:val="005D2FC1"/>
    <w:rsid w:val="005D3064"/>
    <w:rsid w:val="005D35AC"/>
    <w:rsid w:val="005D6CBF"/>
    <w:rsid w:val="005F3633"/>
    <w:rsid w:val="005F3CF6"/>
    <w:rsid w:val="005F59C1"/>
    <w:rsid w:val="005F693F"/>
    <w:rsid w:val="005F6F58"/>
    <w:rsid w:val="00600528"/>
    <w:rsid w:val="006038D1"/>
    <w:rsid w:val="00605F95"/>
    <w:rsid w:val="00622B0B"/>
    <w:rsid w:val="00622DBA"/>
    <w:rsid w:val="00622EE9"/>
    <w:rsid w:val="00623544"/>
    <w:rsid w:val="00623873"/>
    <w:rsid w:val="006250C8"/>
    <w:rsid w:val="00625692"/>
    <w:rsid w:val="00627099"/>
    <w:rsid w:val="006340E0"/>
    <w:rsid w:val="00637F0D"/>
    <w:rsid w:val="00642DE9"/>
    <w:rsid w:val="0065439C"/>
    <w:rsid w:val="0065653F"/>
    <w:rsid w:val="0065712C"/>
    <w:rsid w:val="0066195E"/>
    <w:rsid w:val="006705D1"/>
    <w:rsid w:val="00670CFA"/>
    <w:rsid w:val="006710F8"/>
    <w:rsid w:val="006725ED"/>
    <w:rsid w:val="00681129"/>
    <w:rsid w:val="00681C83"/>
    <w:rsid w:val="006918E3"/>
    <w:rsid w:val="00692000"/>
    <w:rsid w:val="00692AEB"/>
    <w:rsid w:val="00694B2C"/>
    <w:rsid w:val="0069791C"/>
    <w:rsid w:val="006A1472"/>
    <w:rsid w:val="006A6F49"/>
    <w:rsid w:val="006A77CF"/>
    <w:rsid w:val="006B0E12"/>
    <w:rsid w:val="006B3285"/>
    <w:rsid w:val="006B4AA4"/>
    <w:rsid w:val="006C0770"/>
    <w:rsid w:val="006C0989"/>
    <w:rsid w:val="006D3B0C"/>
    <w:rsid w:val="006D3B52"/>
    <w:rsid w:val="006D423F"/>
    <w:rsid w:val="006D4C74"/>
    <w:rsid w:val="006E0869"/>
    <w:rsid w:val="006E113D"/>
    <w:rsid w:val="006E3E08"/>
    <w:rsid w:val="006F2708"/>
    <w:rsid w:val="007040F2"/>
    <w:rsid w:val="007045A0"/>
    <w:rsid w:val="007046DF"/>
    <w:rsid w:val="00707F53"/>
    <w:rsid w:val="00717A98"/>
    <w:rsid w:val="00717D38"/>
    <w:rsid w:val="007259FC"/>
    <w:rsid w:val="00727A9D"/>
    <w:rsid w:val="007330A9"/>
    <w:rsid w:val="00736FE3"/>
    <w:rsid w:val="00743F6B"/>
    <w:rsid w:val="007448C4"/>
    <w:rsid w:val="00744D6B"/>
    <w:rsid w:val="00746F4C"/>
    <w:rsid w:val="007475EB"/>
    <w:rsid w:val="007506FC"/>
    <w:rsid w:val="007533EC"/>
    <w:rsid w:val="00753DD2"/>
    <w:rsid w:val="007548CC"/>
    <w:rsid w:val="007614EB"/>
    <w:rsid w:val="007637E1"/>
    <w:rsid w:val="00763D0B"/>
    <w:rsid w:val="00772D61"/>
    <w:rsid w:val="00773074"/>
    <w:rsid w:val="00774020"/>
    <w:rsid w:val="007807A2"/>
    <w:rsid w:val="007826E2"/>
    <w:rsid w:val="00785653"/>
    <w:rsid w:val="00787587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2062"/>
    <w:rsid w:val="007A3314"/>
    <w:rsid w:val="007A62B8"/>
    <w:rsid w:val="007B0478"/>
    <w:rsid w:val="007B1505"/>
    <w:rsid w:val="007B271D"/>
    <w:rsid w:val="007B435D"/>
    <w:rsid w:val="007B5ECD"/>
    <w:rsid w:val="007B5F4D"/>
    <w:rsid w:val="007B76CB"/>
    <w:rsid w:val="007C447D"/>
    <w:rsid w:val="007C49A9"/>
    <w:rsid w:val="007C6DB9"/>
    <w:rsid w:val="007C7DEF"/>
    <w:rsid w:val="007D615E"/>
    <w:rsid w:val="007E0628"/>
    <w:rsid w:val="007E1942"/>
    <w:rsid w:val="007E1C7F"/>
    <w:rsid w:val="007E69FC"/>
    <w:rsid w:val="007F19E2"/>
    <w:rsid w:val="007F55F1"/>
    <w:rsid w:val="007F6354"/>
    <w:rsid w:val="0081387E"/>
    <w:rsid w:val="00814921"/>
    <w:rsid w:val="0082417F"/>
    <w:rsid w:val="008259ED"/>
    <w:rsid w:val="0083374E"/>
    <w:rsid w:val="008351BB"/>
    <w:rsid w:val="008409F6"/>
    <w:rsid w:val="00841542"/>
    <w:rsid w:val="00843C8E"/>
    <w:rsid w:val="008447ED"/>
    <w:rsid w:val="008468A3"/>
    <w:rsid w:val="00851BC3"/>
    <w:rsid w:val="00854CFA"/>
    <w:rsid w:val="00855E19"/>
    <w:rsid w:val="008603FA"/>
    <w:rsid w:val="0087024E"/>
    <w:rsid w:val="00872292"/>
    <w:rsid w:val="00873C2E"/>
    <w:rsid w:val="00875F6C"/>
    <w:rsid w:val="0088388E"/>
    <w:rsid w:val="008842AB"/>
    <w:rsid w:val="00890147"/>
    <w:rsid w:val="008907B0"/>
    <w:rsid w:val="008946D3"/>
    <w:rsid w:val="00894BEE"/>
    <w:rsid w:val="00894D2E"/>
    <w:rsid w:val="008A08B7"/>
    <w:rsid w:val="008A12CF"/>
    <w:rsid w:val="008A3141"/>
    <w:rsid w:val="008A3CCA"/>
    <w:rsid w:val="008C47C6"/>
    <w:rsid w:val="008D1A78"/>
    <w:rsid w:val="008D4ECE"/>
    <w:rsid w:val="008E004F"/>
    <w:rsid w:val="008E21F8"/>
    <w:rsid w:val="008E23B9"/>
    <w:rsid w:val="008E59DC"/>
    <w:rsid w:val="008E60FD"/>
    <w:rsid w:val="008F3774"/>
    <w:rsid w:val="008F3BD6"/>
    <w:rsid w:val="008F75DB"/>
    <w:rsid w:val="00900DA8"/>
    <w:rsid w:val="0090300B"/>
    <w:rsid w:val="00904231"/>
    <w:rsid w:val="009113F1"/>
    <w:rsid w:val="00912D12"/>
    <w:rsid w:val="0091645A"/>
    <w:rsid w:val="009169C4"/>
    <w:rsid w:val="0091713E"/>
    <w:rsid w:val="0093150C"/>
    <w:rsid w:val="009345E8"/>
    <w:rsid w:val="0093565D"/>
    <w:rsid w:val="00936030"/>
    <w:rsid w:val="0094120D"/>
    <w:rsid w:val="00942CC4"/>
    <w:rsid w:val="009474E4"/>
    <w:rsid w:val="00950FE4"/>
    <w:rsid w:val="009511D1"/>
    <w:rsid w:val="00957C64"/>
    <w:rsid w:val="0096462F"/>
    <w:rsid w:val="00965D0A"/>
    <w:rsid w:val="0097092C"/>
    <w:rsid w:val="00977294"/>
    <w:rsid w:val="00981415"/>
    <w:rsid w:val="00990E84"/>
    <w:rsid w:val="00995756"/>
    <w:rsid w:val="009A2930"/>
    <w:rsid w:val="009A5E66"/>
    <w:rsid w:val="009B17E8"/>
    <w:rsid w:val="009B4ECC"/>
    <w:rsid w:val="009C0F07"/>
    <w:rsid w:val="009C1D34"/>
    <w:rsid w:val="009D3DC1"/>
    <w:rsid w:val="009F1C24"/>
    <w:rsid w:val="00A004E0"/>
    <w:rsid w:val="00A01B78"/>
    <w:rsid w:val="00A04ED2"/>
    <w:rsid w:val="00A15BB7"/>
    <w:rsid w:val="00A15F25"/>
    <w:rsid w:val="00A16B3D"/>
    <w:rsid w:val="00A25611"/>
    <w:rsid w:val="00A271B9"/>
    <w:rsid w:val="00A431A4"/>
    <w:rsid w:val="00A43489"/>
    <w:rsid w:val="00A43AF0"/>
    <w:rsid w:val="00A43BE3"/>
    <w:rsid w:val="00A45724"/>
    <w:rsid w:val="00A50F4E"/>
    <w:rsid w:val="00A515A9"/>
    <w:rsid w:val="00A614AA"/>
    <w:rsid w:val="00A61D3D"/>
    <w:rsid w:val="00A64724"/>
    <w:rsid w:val="00A65F6E"/>
    <w:rsid w:val="00A70194"/>
    <w:rsid w:val="00A71611"/>
    <w:rsid w:val="00A779ED"/>
    <w:rsid w:val="00A80026"/>
    <w:rsid w:val="00A86190"/>
    <w:rsid w:val="00A914F3"/>
    <w:rsid w:val="00A954E2"/>
    <w:rsid w:val="00A97E66"/>
    <w:rsid w:val="00AA155C"/>
    <w:rsid w:val="00AB3008"/>
    <w:rsid w:val="00AC241E"/>
    <w:rsid w:val="00AC28E7"/>
    <w:rsid w:val="00AC31EA"/>
    <w:rsid w:val="00AC57A3"/>
    <w:rsid w:val="00AC63C9"/>
    <w:rsid w:val="00AD729D"/>
    <w:rsid w:val="00AE1AFF"/>
    <w:rsid w:val="00AE295E"/>
    <w:rsid w:val="00AF1336"/>
    <w:rsid w:val="00B01913"/>
    <w:rsid w:val="00B03034"/>
    <w:rsid w:val="00B04278"/>
    <w:rsid w:val="00B047C8"/>
    <w:rsid w:val="00B14D9A"/>
    <w:rsid w:val="00B26616"/>
    <w:rsid w:val="00B270F0"/>
    <w:rsid w:val="00B43D14"/>
    <w:rsid w:val="00B503CA"/>
    <w:rsid w:val="00B53FEA"/>
    <w:rsid w:val="00B621DF"/>
    <w:rsid w:val="00B63636"/>
    <w:rsid w:val="00B677AA"/>
    <w:rsid w:val="00B75725"/>
    <w:rsid w:val="00B77E9C"/>
    <w:rsid w:val="00B837B1"/>
    <w:rsid w:val="00B840D2"/>
    <w:rsid w:val="00B86A8C"/>
    <w:rsid w:val="00B90A45"/>
    <w:rsid w:val="00B94D4E"/>
    <w:rsid w:val="00B9553A"/>
    <w:rsid w:val="00B95DE6"/>
    <w:rsid w:val="00B96A35"/>
    <w:rsid w:val="00BA3453"/>
    <w:rsid w:val="00BB1ED6"/>
    <w:rsid w:val="00BB3A6E"/>
    <w:rsid w:val="00BB5677"/>
    <w:rsid w:val="00BC09EF"/>
    <w:rsid w:val="00BC2EB8"/>
    <w:rsid w:val="00BC721B"/>
    <w:rsid w:val="00BD25B8"/>
    <w:rsid w:val="00BD28EF"/>
    <w:rsid w:val="00BD5875"/>
    <w:rsid w:val="00BE68E0"/>
    <w:rsid w:val="00BF11D6"/>
    <w:rsid w:val="00BF2E13"/>
    <w:rsid w:val="00BF4A79"/>
    <w:rsid w:val="00BF648D"/>
    <w:rsid w:val="00C07166"/>
    <w:rsid w:val="00C1256E"/>
    <w:rsid w:val="00C138BA"/>
    <w:rsid w:val="00C164FD"/>
    <w:rsid w:val="00C21A85"/>
    <w:rsid w:val="00C21FD9"/>
    <w:rsid w:val="00C24D6A"/>
    <w:rsid w:val="00C26840"/>
    <w:rsid w:val="00C37AE5"/>
    <w:rsid w:val="00C420A9"/>
    <w:rsid w:val="00C44124"/>
    <w:rsid w:val="00C44F6E"/>
    <w:rsid w:val="00C5475D"/>
    <w:rsid w:val="00C60EAC"/>
    <w:rsid w:val="00C64AAE"/>
    <w:rsid w:val="00C66B97"/>
    <w:rsid w:val="00C717BA"/>
    <w:rsid w:val="00C73C0E"/>
    <w:rsid w:val="00C74E88"/>
    <w:rsid w:val="00CB3753"/>
    <w:rsid w:val="00CC1132"/>
    <w:rsid w:val="00CD6E85"/>
    <w:rsid w:val="00CE145A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2701D"/>
    <w:rsid w:val="00D3090A"/>
    <w:rsid w:val="00D34541"/>
    <w:rsid w:val="00D360DB"/>
    <w:rsid w:val="00D366AC"/>
    <w:rsid w:val="00D41FD0"/>
    <w:rsid w:val="00D444AB"/>
    <w:rsid w:val="00D4577A"/>
    <w:rsid w:val="00D463A5"/>
    <w:rsid w:val="00D46516"/>
    <w:rsid w:val="00D47AED"/>
    <w:rsid w:val="00D60AAF"/>
    <w:rsid w:val="00D621F5"/>
    <w:rsid w:val="00D72879"/>
    <w:rsid w:val="00D73BEF"/>
    <w:rsid w:val="00D774CA"/>
    <w:rsid w:val="00D82E85"/>
    <w:rsid w:val="00D848DD"/>
    <w:rsid w:val="00D922AB"/>
    <w:rsid w:val="00D92695"/>
    <w:rsid w:val="00D942FB"/>
    <w:rsid w:val="00D97A00"/>
    <w:rsid w:val="00DB240E"/>
    <w:rsid w:val="00DB2E9D"/>
    <w:rsid w:val="00DB5B5E"/>
    <w:rsid w:val="00DC3C7A"/>
    <w:rsid w:val="00DC55EC"/>
    <w:rsid w:val="00DD260A"/>
    <w:rsid w:val="00DD3AB6"/>
    <w:rsid w:val="00DE3A28"/>
    <w:rsid w:val="00DE7983"/>
    <w:rsid w:val="00DF1079"/>
    <w:rsid w:val="00DF4534"/>
    <w:rsid w:val="00DF4F99"/>
    <w:rsid w:val="00DF63DC"/>
    <w:rsid w:val="00E03971"/>
    <w:rsid w:val="00E05BE2"/>
    <w:rsid w:val="00E10965"/>
    <w:rsid w:val="00E35C51"/>
    <w:rsid w:val="00E36857"/>
    <w:rsid w:val="00E42585"/>
    <w:rsid w:val="00E466B8"/>
    <w:rsid w:val="00E519C4"/>
    <w:rsid w:val="00E52D78"/>
    <w:rsid w:val="00E553C7"/>
    <w:rsid w:val="00E675F7"/>
    <w:rsid w:val="00E70E3D"/>
    <w:rsid w:val="00E75612"/>
    <w:rsid w:val="00E7588E"/>
    <w:rsid w:val="00E83ADB"/>
    <w:rsid w:val="00E84453"/>
    <w:rsid w:val="00E85622"/>
    <w:rsid w:val="00E8641C"/>
    <w:rsid w:val="00E9132A"/>
    <w:rsid w:val="00E91C2B"/>
    <w:rsid w:val="00E92915"/>
    <w:rsid w:val="00E948E0"/>
    <w:rsid w:val="00E96C13"/>
    <w:rsid w:val="00EB1CAE"/>
    <w:rsid w:val="00EB28BD"/>
    <w:rsid w:val="00EB6CEB"/>
    <w:rsid w:val="00EC1117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3875"/>
    <w:rsid w:val="00EF45F4"/>
    <w:rsid w:val="00EF736C"/>
    <w:rsid w:val="00F03569"/>
    <w:rsid w:val="00F03D51"/>
    <w:rsid w:val="00F06750"/>
    <w:rsid w:val="00F078F5"/>
    <w:rsid w:val="00F15E5E"/>
    <w:rsid w:val="00F3754D"/>
    <w:rsid w:val="00F41247"/>
    <w:rsid w:val="00F42616"/>
    <w:rsid w:val="00F46136"/>
    <w:rsid w:val="00F50CA3"/>
    <w:rsid w:val="00F5306D"/>
    <w:rsid w:val="00F57453"/>
    <w:rsid w:val="00F61E30"/>
    <w:rsid w:val="00F63722"/>
    <w:rsid w:val="00F8384A"/>
    <w:rsid w:val="00F8646C"/>
    <w:rsid w:val="00F90910"/>
    <w:rsid w:val="00F9396F"/>
    <w:rsid w:val="00F96166"/>
    <w:rsid w:val="00F9620D"/>
    <w:rsid w:val="00FA2B92"/>
    <w:rsid w:val="00FB47EE"/>
    <w:rsid w:val="00FE12E4"/>
    <w:rsid w:val="00FE663F"/>
    <w:rsid w:val="00FE7AC2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231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B423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apple-converted-space">
    <w:name w:val="apple-converted-space"/>
    <w:rsid w:val="008946D3"/>
  </w:style>
  <w:style w:type="paragraph" w:styleId="ae">
    <w:name w:val="Plain Text"/>
    <w:basedOn w:val="a"/>
    <w:link w:val="af"/>
    <w:unhideWhenUsed/>
    <w:rsid w:val="006D4C74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">
    <w:name w:val="Текст Знак"/>
    <w:link w:val="ae"/>
    <w:rsid w:val="006D4C74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D4C74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ver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1668-9380-4E4D-9812-E2B48698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5403</CharactersWithSpaces>
  <SharedDoc>false</SharedDoc>
  <HLinks>
    <vt:vector size="12" baseType="variant"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https://proverki.gov.ru/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2016-12-23T09:08:00Z</dcterms:created>
  <dcterms:modified xsi:type="dcterms:W3CDTF">2016-12-23T09:08:00Z</dcterms:modified>
</cp:coreProperties>
</file>