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5pt;height:101.7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8D3059" w:rsidRPr="004E0291" w:rsidRDefault="004E0291" w:rsidP="004E0291">
      <w:pPr>
        <w:spacing w:after="0" w:line="312" w:lineRule="auto"/>
        <w:ind w:firstLine="708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4E0291">
        <w:rPr>
          <w:rFonts w:ascii="Segoe UI" w:eastAsia="Times New Roman" w:hAnsi="Segoe UI" w:cs="Segoe UI"/>
          <w:b/>
          <w:sz w:val="28"/>
          <w:szCs w:val="28"/>
          <w:lang w:eastAsia="ru-RU"/>
        </w:rPr>
        <w:t>Бесхозяйную недвижимость будут учитывать по новым правилам</w:t>
      </w:r>
    </w:p>
    <w:p w:rsidR="004E0291" w:rsidRDefault="004E0291" w:rsidP="006B06C8">
      <w:pPr>
        <w:spacing w:after="0" w:line="312" w:lineRule="auto"/>
        <w:ind w:firstLine="708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D21532" w:rsidRDefault="00D21532" w:rsidP="00D21532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С 1 января 2017 года бесхозяйную недвижимость будут учитывать по новым правилам.</w:t>
      </w:r>
      <w:r>
        <w:t xml:space="preserve"> </w:t>
      </w:r>
      <w:r>
        <w:rPr>
          <w:sz w:val="28"/>
          <w:szCs w:val="28"/>
        </w:rPr>
        <w:t xml:space="preserve">Соответствующий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порядок принятия на учет бесхозяйных недвижимых вещей </w:t>
      </w:r>
      <w:proofErr w:type="gramStart"/>
      <w:r>
        <w:rPr>
          <w:rFonts w:ascii="Segoe UI" w:eastAsia="Times New Roman" w:hAnsi="Segoe UI" w:cs="Segoe UI"/>
          <w:sz w:val="28"/>
          <w:szCs w:val="28"/>
          <w:lang w:eastAsia="ru-RU"/>
        </w:rPr>
        <w:t>утвержден</w:t>
      </w:r>
      <w:proofErr w:type="gramEnd"/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приказом Минэкономразвития России от 10.12.2015 №931. </w:t>
      </w:r>
    </w:p>
    <w:p w:rsidR="00D21532" w:rsidRDefault="00D21532" w:rsidP="00D21532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Не секрет, что существует достаточно большое количество заброшенных зданий, строений, домов, земельных участков. В силу разных причин эти объекты недвижимости не имеют хозяев. Постепенно эти объекты ветшают, приходят в негодность, иногда могут представлять опасность для окружающих. Кроме того, они находятся в некотором налоговом вакууме, так как некому платить за эти объекты налог. Местные власти также не имеют на эту недвижимость никаких прав, а потому ничего не могут с ней сделать. Снести нельзя, реконструировать или использовать по какому-либо назначению тоже. </w:t>
      </w:r>
    </w:p>
    <w:p w:rsidR="00D21532" w:rsidRDefault="00D21532" w:rsidP="00D21532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Согласно ст.225 Гражданского кодекса Российской Федерации  бесхозяйной является вещь, которая не имеет собственника или собственник которой неизвестен либо, если иное не предусмотрено законами, от права </w:t>
      </w:r>
      <w:proofErr w:type="gramStart"/>
      <w:r>
        <w:rPr>
          <w:rFonts w:ascii="Segoe UI" w:eastAsia="Times New Roman" w:hAnsi="Segoe UI" w:cs="Segoe UI"/>
          <w:sz w:val="28"/>
          <w:szCs w:val="28"/>
          <w:lang w:eastAsia="ru-RU"/>
        </w:rPr>
        <w:t>собственности</w:t>
      </w:r>
      <w:proofErr w:type="gramEnd"/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на которую собственник отказался.</w:t>
      </w:r>
    </w:p>
    <w:p w:rsidR="00D21532" w:rsidRDefault="00D21532" w:rsidP="00D21532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Бесхозяйные недвижимые вещи принимаются на учет в </w:t>
      </w:r>
      <w:proofErr w:type="spellStart"/>
      <w:r>
        <w:rPr>
          <w:rFonts w:ascii="Segoe UI" w:eastAsia="Times New Roman" w:hAnsi="Segoe UI" w:cs="Segoe UI"/>
          <w:sz w:val="28"/>
          <w:szCs w:val="28"/>
          <w:lang w:eastAsia="ru-RU"/>
        </w:rPr>
        <w:t>Росреестре</w:t>
      </w:r>
      <w:proofErr w:type="spellEnd"/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по заявлению органа местного самоуправления, на территории которого они находятся. В настоящее время данные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lastRenderedPageBreak/>
        <w:t xml:space="preserve">заявления представляются в </w:t>
      </w:r>
      <w:proofErr w:type="spellStart"/>
      <w:r>
        <w:rPr>
          <w:rFonts w:ascii="Segoe UI" w:eastAsia="Times New Roman" w:hAnsi="Segoe UI" w:cs="Segoe UI"/>
          <w:sz w:val="28"/>
          <w:szCs w:val="28"/>
          <w:lang w:eastAsia="ru-RU"/>
        </w:rPr>
        <w:t>Росреестр</w:t>
      </w:r>
      <w:proofErr w:type="spellEnd"/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заявителем лично, посредством почтового отправления с объявленной ценностью при его пересылке, описью вложения и уведомлением о вручении либо в форме электронных документов, электронных образов документов с использованием информационно-телекоммуникационных сетей общего пользования, в том числе сети Интернет.</w:t>
      </w:r>
    </w:p>
    <w:p w:rsidR="00D21532" w:rsidRDefault="00D21532" w:rsidP="00D21532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В соответствии с новым Порядком прием заявления о постановке на учет бесхозяйных объектов недвижимого имущества и иных необходимых документов будет осуществляться в порядке межведомственного информационного взаимодействия. В случае</w:t>
      </w:r>
      <w:proofErr w:type="gramStart"/>
      <w:r>
        <w:rPr>
          <w:rFonts w:ascii="Segoe UI" w:eastAsia="Times New Roman" w:hAnsi="Segoe UI" w:cs="Segoe UI"/>
          <w:sz w:val="28"/>
          <w:szCs w:val="28"/>
          <w:lang w:eastAsia="ru-RU"/>
        </w:rPr>
        <w:t>,</w:t>
      </w:r>
      <w:proofErr w:type="gramEnd"/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если сведения об объекте недвижимого имущества отсутствуют в Едином государственном реестре недвижимости, принятие на учет такого объекта недвижимого имущества в качестве бесхозяйного будет осуществляться одновременно с его постановкой на государственный кадастровый учет.</w:t>
      </w:r>
    </w:p>
    <w:p w:rsidR="00D21532" w:rsidRDefault="00D21532" w:rsidP="00D21532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При наличии причин, препятствующих постановке на учет объекта недвижимого имущества в качестве бесхозяйного имущества (например, если из представленных документов не следует, что объект недвижимого имущества является бесхозяйным), решения о приостановлении и отказе в постановке на учет приниматься не будут. При этом будет выноситься решение о возврате заявления и прилагаемых к нему документов. Кроме того, срок принятия решения о постановке бесхозяйного объекта на учет продлен до 15 рабочих дней (ранее он составлял 10 рабочих дней). </w:t>
      </w:r>
    </w:p>
    <w:p w:rsidR="00190848" w:rsidRPr="005102F0" w:rsidRDefault="00190848" w:rsidP="007F39DF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7E69FC" w:rsidRDefault="007E69FC" w:rsidP="00190848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7E69FC" w:rsidRPr="005102F0" w:rsidRDefault="007E69FC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lastRenderedPageBreak/>
        <w:t xml:space="preserve">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1F7E8C" w:rsidRDefault="001F7E8C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Диляра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 w:rsidR="001F7E8C">
        <w:rPr>
          <w:rFonts w:ascii="Segoe UI" w:eastAsia="Calibri" w:hAnsi="Segoe UI" w:cs="Segoe UI"/>
          <w:sz w:val="20"/>
          <w:szCs w:val="20"/>
          <w:lang w:eastAsia="en-US"/>
        </w:rPr>
        <w:t>3</w:t>
      </w:r>
    </w:p>
    <w:p w:rsidR="001A2D39" w:rsidRDefault="001A2D39" w:rsidP="00D07575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1A2D39" w:rsidSect="006067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93E" w:rsidRDefault="006D493E" w:rsidP="005B79EB">
      <w:pPr>
        <w:spacing w:after="0" w:line="240" w:lineRule="auto"/>
      </w:pPr>
      <w:r>
        <w:separator/>
      </w:r>
    </w:p>
  </w:endnote>
  <w:endnote w:type="continuationSeparator" w:id="0">
    <w:p w:rsidR="006D493E" w:rsidRDefault="006D493E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93E" w:rsidRDefault="006D493E" w:rsidP="005B79EB">
      <w:pPr>
        <w:spacing w:after="0" w:line="240" w:lineRule="auto"/>
      </w:pPr>
      <w:r>
        <w:separator/>
      </w:r>
    </w:p>
  </w:footnote>
  <w:footnote w:type="continuationSeparator" w:id="0">
    <w:p w:rsidR="006D493E" w:rsidRDefault="006D493E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5DF7"/>
    <w:rsid w:val="000263A3"/>
    <w:rsid w:val="00026E44"/>
    <w:rsid w:val="00027913"/>
    <w:rsid w:val="00030C5B"/>
    <w:rsid w:val="00032682"/>
    <w:rsid w:val="000343BD"/>
    <w:rsid w:val="00036239"/>
    <w:rsid w:val="00040E12"/>
    <w:rsid w:val="00043AA1"/>
    <w:rsid w:val="00046B7C"/>
    <w:rsid w:val="00047451"/>
    <w:rsid w:val="00060188"/>
    <w:rsid w:val="00060A71"/>
    <w:rsid w:val="000642EA"/>
    <w:rsid w:val="00066DE5"/>
    <w:rsid w:val="00075202"/>
    <w:rsid w:val="00082938"/>
    <w:rsid w:val="000851C1"/>
    <w:rsid w:val="00092893"/>
    <w:rsid w:val="00096922"/>
    <w:rsid w:val="000A019B"/>
    <w:rsid w:val="000A2F23"/>
    <w:rsid w:val="000A64AB"/>
    <w:rsid w:val="000B44AB"/>
    <w:rsid w:val="000B5BD0"/>
    <w:rsid w:val="000C5F72"/>
    <w:rsid w:val="000E4269"/>
    <w:rsid w:val="000E6D39"/>
    <w:rsid w:val="000F1503"/>
    <w:rsid w:val="000F217B"/>
    <w:rsid w:val="000F3EEC"/>
    <w:rsid w:val="00104B15"/>
    <w:rsid w:val="0011563B"/>
    <w:rsid w:val="001164AC"/>
    <w:rsid w:val="00116BC9"/>
    <w:rsid w:val="00120DC5"/>
    <w:rsid w:val="001211CE"/>
    <w:rsid w:val="00126ACE"/>
    <w:rsid w:val="00137CBD"/>
    <w:rsid w:val="001419D1"/>
    <w:rsid w:val="00143AAF"/>
    <w:rsid w:val="00147ACA"/>
    <w:rsid w:val="00153F2F"/>
    <w:rsid w:val="00163F0A"/>
    <w:rsid w:val="0017639A"/>
    <w:rsid w:val="00176E2A"/>
    <w:rsid w:val="00177470"/>
    <w:rsid w:val="001779F2"/>
    <w:rsid w:val="001869BA"/>
    <w:rsid w:val="00190848"/>
    <w:rsid w:val="00190BA3"/>
    <w:rsid w:val="0019245E"/>
    <w:rsid w:val="00197CB9"/>
    <w:rsid w:val="001A2D39"/>
    <w:rsid w:val="001C08AE"/>
    <w:rsid w:val="001C490F"/>
    <w:rsid w:val="001C792A"/>
    <w:rsid w:val="001D4151"/>
    <w:rsid w:val="001D5737"/>
    <w:rsid w:val="001E0D13"/>
    <w:rsid w:val="001F7E8C"/>
    <w:rsid w:val="00207513"/>
    <w:rsid w:val="00216F4B"/>
    <w:rsid w:val="002178E1"/>
    <w:rsid w:val="002402B6"/>
    <w:rsid w:val="00247388"/>
    <w:rsid w:val="002520D4"/>
    <w:rsid w:val="00253C23"/>
    <w:rsid w:val="00263742"/>
    <w:rsid w:val="00266D76"/>
    <w:rsid w:val="00272261"/>
    <w:rsid w:val="0027286B"/>
    <w:rsid w:val="00274888"/>
    <w:rsid w:val="00277AAA"/>
    <w:rsid w:val="0028288B"/>
    <w:rsid w:val="00290022"/>
    <w:rsid w:val="00292D38"/>
    <w:rsid w:val="00296487"/>
    <w:rsid w:val="002A7C78"/>
    <w:rsid w:val="002B044C"/>
    <w:rsid w:val="002B15C4"/>
    <w:rsid w:val="002B2541"/>
    <w:rsid w:val="002C03AD"/>
    <w:rsid w:val="002C5489"/>
    <w:rsid w:val="002F0B6C"/>
    <w:rsid w:val="002F1EE0"/>
    <w:rsid w:val="002F23A8"/>
    <w:rsid w:val="00302F09"/>
    <w:rsid w:val="00303302"/>
    <w:rsid w:val="00313E6B"/>
    <w:rsid w:val="00324C6E"/>
    <w:rsid w:val="00326880"/>
    <w:rsid w:val="003410D3"/>
    <w:rsid w:val="00361FED"/>
    <w:rsid w:val="003671BD"/>
    <w:rsid w:val="0037121D"/>
    <w:rsid w:val="00374ABB"/>
    <w:rsid w:val="00374DDB"/>
    <w:rsid w:val="0038099D"/>
    <w:rsid w:val="003A22C5"/>
    <w:rsid w:val="003A4275"/>
    <w:rsid w:val="003B16B3"/>
    <w:rsid w:val="003B1E9C"/>
    <w:rsid w:val="003B5848"/>
    <w:rsid w:val="003B7675"/>
    <w:rsid w:val="003B7CE6"/>
    <w:rsid w:val="003C05B0"/>
    <w:rsid w:val="003C0A5F"/>
    <w:rsid w:val="003C4A5D"/>
    <w:rsid w:val="003C6FBA"/>
    <w:rsid w:val="003D24DF"/>
    <w:rsid w:val="003D55DE"/>
    <w:rsid w:val="003E2736"/>
    <w:rsid w:val="003F13E5"/>
    <w:rsid w:val="003F4CFB"/>
    <w:rsid w:val="004126F2"/>
    <w:rsid w:val="00417624"/>
    <w:rsid w:val="00424C1A"/>
    <w:rsid w:val="00446AFE"/>
    <w:rsid w:val="00457607"/>
    <w:rsid w:val="00464A99"/>
    <w:rsid w:val="004652B4"/>
    <w:rsid w:val="00465717"/>
    <w:rsid w:val="0047093D"/>
    <w:rsid w:val="004741E6"/>
    <w:rsid w:val="00480EEC"/>
    <w:rsid w:val="0048189D"/>
    <w:rsid w:val="00486405"/>
    <w:rsid w:val="00493AB6"/>
    <w:rsid w:val="00497303"/>
    <w:rsid w:val="004A364D"/>
    <w:rsid w:val="004A4816"/>
    <w:rsid w:val="004A5C6C"/>
    <w:rsid w:val="004B5175"/>
    <w:rsid w:val="004B6D58"/>
    <w:rsid w:val="004C222F"/>
    <w:rsid w:val="004C43D7"/>
    <w:rsid w:val="004D121F"/>
    <w:rsid w:val="004E0291"/>
    <w:rsid w:val="004E0C81"/>
    <w:rsid w:val="004E1F83"/>
    <w:rsid w:val="004F5C35"/>
    <w:rsid w:val="005025A0"/>
    <w:rsid w:val="005216E0"/>
    <w:rsid w:val="00522342"/>
    <w:rsid w:val="00524DE1"/>
    <w:rsid w:val="0052616E"/>
    <w:rsid w:val="00535FE0"/>
    <w:rsid w:val="00546D44"/>
    <w:rsid w:val="005515DC"/>
    <w:rsid w:val="0055374B"/>
    <w:rsid w:val="00561BEA"/>
    <w:rsid w:val="00562D97"/>
    <w:rsid w:val="00564F45"/>
    <w:rsid w:val="00567FFD"/>
    <w:rsid w:val="00574697"/>
    <w:rsid w:val="005806D2"/>
    <w:rsid w:val="00582C22"/>
    <w:rsid w:val="00584D95"/>
    <w:rsid w:val="00586135"/>
    <w:rsid w:val="005911E4"/>
    <w:rsid w:val="00594774"/>
    <w:rsid w:val="005B79EB"/>
    <w:rsid w:val="005C4C19"/>
    <w:rsid w:val="005D023A"/>
    <w:rsid w:val="005D02AD"/>
    <w:rsid w:val="005D3064"/>
    <w:rsid w:val="005D35AC"/>
    <w:rsid w:val="005F3633"/>
    <w:rsid w:val="005F3CF6"/>
    <w:rsid w:val="005F693F"/>
    <w:rsid w:val="006038D1"/>
    <w:rsid w:val="0060674E"/>
    <w:rsid w:val="00622B0B"/>
    <w:rsid w:val="00622DBA"/>
    <w:rsid w:val="00623544"/>
    <w:rsid w:val="006250C8"/>
    <w:rsid w:val="00625692"/>
    <w:rsid w:val="00627099"/>
    <w:rsid w:val="006340E0"/>
    <w:rsid w:val="00637F0D"/>
    <w:rsid w:val="00642DE9"/>
    <w:rsid w:val="0065653F"/>
    <w:rsid w:val="0066195E"/>
    <w:rsid w:val="00670CFA"/>
    <w:rsid w:val="006725ED"/>
    <w:rsid w:val="00681129"/>
    <w:rsid w:val="00681C83"/>
    <w:rsid w:val="00692000"/>
    <w:rsid w:val="00692AEB"/>
    <w:rsid w:val="00694B2C"/>
    <w:rsid w:val="0069791C"/>
    <w:rsid w:val="006A6F49"/>
    <w:rsid w:val="006A77CF"/>
    <w:rsid w:val="006B06C8"/>
    <w:rsid w:val="006C0989"/>
    <w:rsid w:val="006D3B0C"/>
    <w:rsid w:val="006D3B52"/>
    <w:rsid w:val="006D423F"/>
    <w:rsid w:val="006D493E"/>
    <w:rsid w:val="007040F2"/>
    <w:rsid w:val="007045A0"/>
    <w:rsid w:val="00707F53"/>
    <w:rsid w:val="00717A98"/>
    <w:rsid w:val="00717D38"/>
    <w:rsid w:val="007259FC"/>
    <w:rsid w:val="007330A9"/>
    <w:rsid w:val="00736FE3"/>
    <w:rsid w:val="00743F6B"/>
    <w:rsid w:val="00744D6B"/>
    <w:rsid w:val="00746F4C"/>
    <w:rsid w:val="007506FC"/>
    <w:rsid w:val="00750B04"/>
    <w:rsid w:val="0075311D"/>
    <w:rsid w:val="00753DD2"/>
    <w:rsid w:val="007548CC"/>
    <w:rsid w:val="007614EB"/>
    <w:rsid w:val="00773074"/>
    <w:rsid w:val="007771D3"/>
    <w:rsid w:val="007807A2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3314"/>
    <w:rsid w:val="007B0478"/>
    <w:rsid w:val="007B271D"/>
    <w:rsid w:val="007B435D"/>
    <w:rsid w:val="007B5F4D"/>
    <w:rsid w:val="007B76CB"/>
    <w:rsid w:val="007C447D"/>
    <w:rsid w:val="007C6DB9"/>
    <w:rsid w:val="007C7DEF"/>
    <w:rsid w:val="007D615E"/>
    <w:rsid w:val="007E0628"/>
    <w:rsid w:val="007E69FC"/>
    <w:rsid w:val="007F39DF"/>
    <w:rsid w:val="007F6354"/>
    <w:rsid w:val="0082417F"/>
    <w:rsid w:val="008259ED"/>
    <w:rsid w:val="0083374E"/>
    <w:rsid w:val="008351BB"/>
    <w:rsid w:val="00841542"/>
    <w:rsid w:val="008447ED"/>
    <w:rsid w:val="00851BC3"/>
    <w:rsid w:val="00872292"/>
    <w:rsid w:val="00873C2E"/>
    <w:rsid w:val="00875F6C"/>
    <w:rsid w:val="0088388E"/>
    <w:rsid w:val="008842AB"/>
    <w:rsid w:val="00885F14"/>
    <w:rsid w:val="00894BEE"/>
    <w:rsid w:val="00894D2E"/>
    <w:rsid w:val="008A12CF"/>
    <w:rsid w:val="008A3141"/>
    <w:rsid w:val="008C47C6"/>
    <w:rsid w:val="008D1A78"/>
    <w:rsid w:val="008D3059"/>
    <w:rsid w:val="008D4ECE"/>
    <w:rsid w:val="008E004F"/>
    <w:rsid w:val="008E21F8"/>
    <w:rsid w:val="008E23B9"/>
    <w:rsid w:val="008E59DC"/>
    <w:rsid w:val="008E60FD"/>
    <w:rsid w:val="00900DA8"/>
    <w:rsid w:val="00904231"/>
    <w:rsid w:val="00912D12"/>
    <w:rsid w:val="0091713E"/>
    <w:rsid w:val="0093150C"/>
    <w:rsid w:val="009345E8"/>
    <w:rsid w:val="0094120D"/>
    <w:rsid w:val="00942CC4"/>
    <w:rsid w:val="009474E4"/>
    <w:rsid w:val="00950FE4"/>
    <w:rsid w:val="00957C64"/>
    <w:rsid w:val="0097092C"/>
    <w:rsid w:val="0098145E"/>
    <w:rsid w:val="00990E84"/>
    <w:rsid w:val="009A2930"/>
    <w:rsid w:val="009B17E8"/>
    <w:rsid w:val="009B4ECC"/>
    <w:rsid w:val="009C1D34"/>
    <w:rsid w:val="009D0512"/>
    <w:rsid w:val="009D3DC1"/>
    <w:rsid w:val="009F1C24"/>
    <w:rsid w:val="00A004E0"/>
    <w:rsid w:val="00A15BB7"/>
    <w:rsid w:val="00A15F25"/>
    <w:rsid w:val="00A16B3D"/>
    <w:rsid w:val="00A20517"/>
    <w:rsid w:val="00A43489"/>
    <w:rsid w:val="00A43AF0"/>
    <w:rsid w:val="00A43BE3"/>
    <w:rsid w:val="00A45724"/>
    <w:rsid w:val="00A50F4E"/>
    <w:rsid w:val="00A64724"/>
    <w:rsid w:val="00A65F6E"/>
    <w:rsid w:val="00A779ED"/>
    <w:rsid w:val="00A86190"/>
    <w:rsid w:val="00A97E66"/>
    <w:rsid w:val="00AA155C"/>
    <w:rsid w:val="00AA15B7"/>
    <w:rsid w:val="00AB3008"/>
    <w:rsid w:val="00AC28E7"/>
    <w:rsid w:val="00AC57A3"/>
    <w:rsid w:val="00AD729D"/>
    <w:rsid w:val="00AE295E"/>
    <w:rsid w:val="00B000E2"/>
    <w:rsid w:val="00B01913"/>
    <w:rsid w:val="00B03034"/>
    <w:rsid w:val="00B04278"/>
    <w:rsid w:val="00B14D9A"/>
    <w:rsid w:val="00B26616"/>
    <w:rsid w:val="00B270F0"/>
    <w:rsid w:val="00B503CA"/>
    <w:rsid w:val="00B63636"/>
    <w:rsid w:val="00B63D31"/>
    <w:rsid w:val="00B837B1"/>
    <w:rsid w:val="00B94D4E"/>
    <w:rsid w:val="00B95DE6"/>
    <w:rsid w:val="00B96A35"/>
    <w:rsid w:val="00BA3453"/>
    <w:rsid w:val="00BB1ED6"/>
    <w:rsid w:val="00BB3A6E"/>
    <w:rsid w:val="00BC09EF"/>
    <w:rsid w:val="00BC2EB8"/>
    <w:rsid w:val="00BC721B"/>
    <w:rsid w:val="00BD28EF"/>
    <w:rsid w:val="00BD5875"/>
    <w:rsid w:val="00BE68E0"/>
    <w:rsid w:val="00BE6CDF"/>
    <w:rsid w:val="00BF11D6"/>
    <w:rsid w:val="00BF2E13"/>
    <w:rsid w:val="00C07166"/>
    <w:rsid w:val="00C164FD"/>
    <w:rsid w:val="00C21A85"/>
    <w:rsid w:val="00C24D6A"/>
    <w:rsid w:val="00C37AE5"/>
    <w:rsid w:val="00C420A9"/>
    <w:rsid w:val="00C5475D"/>
    <w:rsid w:val="00C64AAE"/>
    <w:rsid w:val="00C66B97"/>
    <w:rsid w:val="00C717BA"/>
    <w:rsid w:val="00C74E88"/>
    <w:rsid w:val="00CB3753"/>
    <w:rsid w:val="00CD6E85"/>
    <w:rsid w:val="00CE02BC"/>
    <w:rsid w:val="00CE34FD"/>
    <w:rsid w:val="00CF5293"/>
    <w:rsid w:val="00D00688"/>
    <w:rsid w:val="00D027A1"/>
    <w:rsid w:val="00D0365A"/>
    <w:rsid w:val="00D040A1"/>
    <w:rsid w:val="00D07575"/>
    <w:rsid w:val="00D10798"/>
    <w:rsid w:val="00D12E41"/>
    <w:rsid w:val="00D15085"/>
    <w:rsid w:val="00D15720"/>
    <w:rsid w:val="00D21532"/>
    <w:rsid w:val="00D2273B"/>
    <w:rsid w:val="00D34541"/>
    <w:rsid w:val="00D360DB"/>
    <w:rsid w:val="00D463A5"/>
    <w:rsid w:val="00D46516"/>
    <w:rsid w:val="00D54FF1"/>
    <w:rsid w:val="00D60AAF"/>
    <w:rsid w:val="00D621F5"/>
    <w:rsid w:val="00D72879"/>
    <w:rsid w:val="00D73BEF"/>
    <w:rsid w:val="00D774CA"/>
    <w:rsid w:val="00D82E85"/>
    <w:rsid w:val="00D848DD"/>
    <w:rsid w:val="00D922AB"/>
    <w:rsid w:val="00D92695"/>
    <w:rsid w:val="00D97A00"/>
    <w:rsid w:val="00DA023E"/>
    <w:rsid w:val="00DA3233"/>
    <w:rsid w:val="00DB2E9D"/>
    <w:rsid w:val="00DC55EC"/>
    <w:rsid w:val="00DD0535"/>
    <w:rsid w:val="00DE3A28"/>
    <w:rsid w:val="00DE7983"/>
    <w:rsid w:val="00DF4534"/>
    <w:rsid w:val="00DF4F99"/>
    <w:rsid w:val="00DF61C3"/>
    <w:rsid w:val="00E03971"/>
    <w:rsid w:val="00E05BE2"/>
    <w:rsid w:val="00E10965"/>
    <w:rsid w:val="00E1246F"/>
    <w:rsid w:val="00E35C51"/>
    <w:rsid w:val="00E47F0D"/>
    <w:rsid w:val="00E52D78"/>
    <w:rsid w:val="00E675F7"/>
    <w:rsid w:val="00E70E3D"/>
    <w:rsid w:val="00E75612"/>
    <w:rsid w:val="00E7588E"/>
    <w:rsid w:val="00E83ADB"/>
    <w:rsid w:val="00E84453"/>
    <w:rsid w:val="00E85622"/>
    <w:rsid w:val="00E8641C"/>
    <w:rsid w:val="00E91C2B"/>
    <w:rsid w:val="00E92915"/>
    <w:rsid w:val="00E948E0"/>
    <w:rsid w:val="00E96C13"/>
    <w:rsid w:val="00EB1CAE"/>
    <w:rsid w:val="00EB28BD"/>
    <w:rsid w:val="00EB6CEB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D7ADA"/>
    <w:rsid w:val="00EE2039"/>
    <w:rsid w:val="00EE2C00"/>
    <w:rsid w:val="00EF736C"/>
    <w:rsid w:val="00F03569"/>
    <w:rsid w:val="00F03D51"/>
    <w:rsid w:val="00F078F5"/>
    <w:rsid w:val="00F15E5E"/>
    <w:rsid w:val="00F348C1"/>
    <w:rsid w:val="00F3754D"/>
    <w:rsid w:val="00F41247"/>
    <w:rsid w:val="00F46136"/>
    <w:rsid w:val="00F50CA3"/>
    <w:rsid w:val="00F57453"/>
    <w:rsid w:val="00F61E30"/>
    <w:rsid w:val="00F8384A"/>
    <w:rsid w:val="00F8646C"/>
    <w:rsid w:val="00F96166"/>
    <w:rsid w:val="00F9620D"/>
    <w:rsid w:val="00FA2B92"/>
    <w:rsid w:val="00FB47EE"/>
    <w:rsid w:val="00FD6D01"/>
    <w:rsid w:val="00FE663F"/>
    <w:rsid w:val="00FF05C4"/>
    <w:rsid w:val="00FF0894"/>
    <w:rsid w:val="00F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CFC2-88B1-457B-9532-6DB30548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3967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2016-09-22T03:29:00Z</dcterms:created>
  <dcterms:modified xsi:type="dcterms:W3CDTF">2016-09-22T03:29:00Z</dcterms:modified>
</cp:coreProperties>
</file>