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D07CA" w:rsidRDefault="00AA3EE4" w:rsidP="00AA3EE4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июне владельцы недвижимости в 2 раза снизили стоимость своих объектов</w:t>
      </w:r>
    </w:p>
    <w:p w:rsidR="005D07CA" w:rsidRDefault="005D07CA" w:rsidP="00AA3EE4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0E5EAF" w:rsidRDefault="000E5EAF" w:rsidP="000E5EAF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0E5EAF">
        <w:rPr>
          <w:rFonts w:ascii="Segoe UI" w:hAnsi="Segoe UI" w:cs="Segoe UI"/>
          <w:sz w:val="28"/>
          <w:szCs w:val="28"/>
        </w:rPr>
        <w:t xml:space="preserve">В июне текущего года состоялось </w:t>
      </w:r>
      <w:r w:rsidR="00224A88">
        <w:rPr>
          <w:rFonts w:ascii="Segoe UI" w:hAnsi="Segoe UI" w:cs="Segoe UI"/>
          <w:sz w:val="28"/>
          <w:szCs w:val="28"/>
        </w:rPr>
        <w:t xml:space="preserve">2 </w:t>
      </w:r>
      <w:r w:rsidRPr="000E5EAF">
        <w:rPr>
          <w:rFonts w:ascii="Segoe UI" w:hAnsi="Segoe UI" w:cs="Segoe UI"/>
          <w:sz w:val="28"/>
          <w:szCs w:val="28"/>
        </w:rPr>
        <w:t>заседания комиссии по рассмотрению споров о результатах определения кадастровой стоимости при Управлении Росреестра по Пермскому краю</w:t>
      </w:r>
      <w:r w:rsidR="00224A88">
        <w:rPr>
          <w:rFonts w:ascii="Segoe UI" w:hAnsi="Segoe UI" w:cs="Segoe UI"/>
          <w:sz w:val="28"/>
          <w:szCs w:val="28"/>
        </w:rPr>
        <w:t xml:space="preserve">. На комиссии рассмотрено </w:t>
      </w:r>
      <w:r w:rsidRPr="000E5EAF">
        <w:rPr>
          <w:rFonts w:ascii="Segoe UI" w:hAnsi="Segoe UI" w:cs="Segoe UI"/>
          <w:sz w:val="28"/>
          <w:szCs w:val="28"/>
        </w:rPr>
        <w:t xml:space="preserve"> </w:t>
      </w:r>
      <w:r w:rsidR="00224A88">
        <w:rPr>
          <w:rFonts w:ascii="Segoe UI" w:hAnsi="Segoe UI" w:cs="Segoe UI"/>
          <w:sz w:val="28"/>
          <w:szCs w:val="28"/>
        </w:rPr>
        <w:t>63 заявления.</w:t>
      </w:r>
      <w:r w:rsidRPr="000E5EAF">
        <w:rPr>
          <w:rFonts w:ascii="Segoe UI" w:hAnsi="Segoe UI" w:cs="Segoe UI"/>
          <w:sz w:val="28"/>
          <w:szCs w:val="28"/>
        </w:rPr>
        <w:t xml:space="preserve">  В результате по 54 заявлениям приняты решения об установлении кадастровой стоимости земельных участков в размере рыночной</w:t>
      </w:r>
      <w:r w:rsidR="00224A88">
        <w:rPr>
          <w:rFonts w:ascii="Segoe UI" w:hAnsi="Segoe UI" w:cs="Segoe UI"/>
          <w:sz w:val="28"/>
          <w:szCs w:val="28"/>
        </w:rPr>
        <w:t xml:space="preserve">. </w:t>
      </w:r>
      <w:r w:rsidRPr="000E5EAF">
        <w:rPr>
          <w:rFonts w:ascii="Segoe UI" w:hAnsi="Segoe UI" w:cs="Segoe UI"/>
          <w:sz w:val="28"/>
          <w:szCs w:val="28"/>
        </w:rPr>
        <w:t>9 заявлени</w:t>
      </w:r>
      <w:r w:rsidR="00224A88">
        <w:rPr>
          <w:rFonts w:ascii="Segoe UI" w:hAnsi="Segoe UI" w:cs="Segoe UI"/>
          <w:sz w:val="28"/>
          <w:szCs w:val="28"/>
        </w:rPr>
        <w:t>й комиссия отклонила</w:t>
      </w:r>
      <w:r w:rsidRPr="000E5EAF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224A88">
        <w:rPr>
          <w:rFonts w:ascii="Segoe UI" w:hAnsi="Segoe UI" w:cs="Segoe UI"/>
          <w:sz w:val="28"/>
          <w:szCs w:val="28"/>
        </w:rPr>
        <w:t>по</w:t>
      </w:r>
      <w:proofErr w:type="gramEnd"/>
      <w:r w:rsidR="00224A88">
        <w:rPr>
          <w:rFonts w:ascii="Segoe UI" w:hAnsi="Segoe UI" w:cs="Segoe UI"/>
          <w:sz w:val="28"/>
          <w:szCs w:val="28"/>
        </w:rPr>
        <w:t xml:space="preserve"> причине несоответствия отчетов об оценке требованиям федерального законодательства. </w:t>
      </w:r>
      <w:r w:rsidRPr="000E5EAF">
        <w:rPr>
          <w:rFonts w:ascii="Segoe UI" w:hAnsi="Segoe UI" w:cs="Segoe UI"/>
          <w:sz w:val="28"/>
          <w:szCs w:val="28"/>
        </w:rPr>
        <w:t xml:space="preserve">В среднем, снижение кадастровой стоимости </w:t>
      </w:r>
      <w:r w:rsidR="00224A88">
        <w:rPr>
          <w:rFonts w:ascii="Segoe UI" w:hAnsi="Segoe UI" w:cs="Segoe UI"/>
          <w:sz w:val="28"/>
          <w:szCs w:val="28"/>
        </w:rPr>
        <w:t xml:space="preserve">объектов недвижимости </w:t>
      </w:r>
      <w:r w:rsidRPr="000E5EAF">
        <w:rPr>
          <w:rFonts w:ascii="Segoe UI" w:hAnsi="Segoe UI" w:cs="Segoe UI"/>
          <w:sz w:val="28"/>
          <w:szCs w:val="28"/>
        </w:rPr>
        <w:t>составило 59%.</w:t>
      </w:r>
    </w:p>
    <w:p w:rsidR="005D07CA" w:rsidRDefault="006242FB" w:rsidP="000E5EAF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</w:t>
      </w:r>
      <w:r w:rsidRPr="006242FB">
        <w:rPr>
          <w:rFonts w:ascii="Segoe UI" w:hAnsi="Segoe UI" w:cs="Segoe UI"/>
          <w:sz w:val="28"/>
          <w:szCs w:val="28"/>
        </w:rPr>
        <w:t xml:space="preserve">адастровая стоимость – это расчетная величина, которая </w:t>
      </w:r>
      <w:r>
        <w:rPr>
          <w:rFonts w:ascii="Segoe UI" w:hAnsi="Segoe UI" w:cs="Segoe UI"/>
          <w:sz w:val="28"/>
          <w:szCs w:val="28"/>
        </w:rPr>
        <w:t xml:space="preserve">служит для целей налогообложения, </w:t>
      </w:r>
      <w:r w:rsidR="005D07CA">
        <w:rPr>
          <w:rFonts w:ascii="Segoe UI" w:hAnsi="Segoe UI" w:cs="Segoe UI"/>
          <w:sz w:val="28"/>
          <w:szCs w:val="28"/>
        </w:rPr>
        <w:t>расчета платежей, связанных со сделками с этой недвижимостью  купля-продажа, мена, наследование и т.д.</w:t>
      </w:r>
      <w:r w:rsidRPr="006242FB">
        <w:rPr>
          <w:rFonts w:ascii="Segoe UI" w:hAnsi="Segoe UI" w:cs="Segoe UI"/>
          <w:sz w:val="28"/>
          <w:szCs w:val="28"/>
        </w:rPr>
        <w:t xml:space="preserve"> </w:t>
      </w:r>
      <w:r w:rsidR="005D07CA">
        <w:rPr>
          <w:rFonts w:ascii="Segoe UI" w:hAnsi="Segoe UI" w:cs="Segoe UI"/>
          <w:sz w:val="28"/>
          <w:szCs w:val="28"/>
        </w:rPr>
        <w:t xml:space="preserve">Узнать кадастровую стоимость можно самостоятельно </w:t>
      </w:r>
      <w:r w:rsidR="000E5EAF" w:rsidRPr="000E5EAF">
        <w:rPr>
          <w:rFonts w:ascii="Segoe UI" w:hAnsi="Segoe UI" w:cs="Segoe UI"/>
          <w:sz w:val="28"/>
          <w:szCs w:val="28"/>
        </w:rPr>
        <w:t xml:space="preserve">на сайте Росреестра </w:t>
      </w:r>
      <w:hyperlink r:id="rId9" w:history="1">
        <w:r w:rsidR="005D07CA" w:rsidRPr="005F122D">
          <w:rPr>
            <w:rStyle w:val="a7"/>
            <w:rFonts w:ascii="Segoe UI" w:hAnsi="Segoe UI" w:cs="Segoe UI"/>
            <w:sz w:val="28"/>
            <w:szCs w:val="28"/>
          </w:rPr>
          <w:t>www.rosreestr.ru</w:t>
        </w:r>
      </w:hyperlink>
      <w:r w:rsidR="005D07CA">
        <w:rPr>
          <w:rFonts w:ascii="Segoe UI" w:hAnsi="Segoe UI" w:cs="Segoe UI"/>
          <w:sz w:val="28"/>
          <w:szCs w:val="28"/>
        </w:rPr>
        <w:t>. Для  этого существует несколько доступных сервисов на сайте:</w:t>
      </w:r>
    </w:p>
    <w:p w:rsidR="000E5EAF" w:rsidRPr="000E5EAF" w:rsidRDefault="000E5EAF" w:rsidP="000E5EAF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0E5EAF">
        <w:rPr>
          <w:rFonts w:ascii="Segoe UI" w:hAnsi="Segoe UI" w:cs="Segoe UI"/>
          <w:sz w:val="28"/>
          <w:szCs w:val="28"/>
        </w:rPr>
        <w:t>- с помощью сервиса</w:t>
      </w:r>
      <w:r w:rsidR="005D07CA">
        <w:rPr>
          <w:rFonts w:ascii="Segoe UI" w:hAnsi="Segoe UI" w:cs="Segoe UI"/>
          <w:sz w:val="28"/>
          <w:szCs w:val="28"/>
        </w:rPr>
        <w:t xml:space="preserve"> «Публичная кадастровая карта»: </w:t>
      </w:r>
      <w:r w:rsidRPr="000E5EAF">
        <w:rPr>
          <w:rFonts w:ascii="Segoe UI" w:hAnsi="Segoe UI" w:cs="Segoe UI"/>
          <w:sz w:val="28"/>
          <w:szCs w:val="28"/>
        </w:rPr>
        <w:t>необходимо зайти на соответствующую страницу сайта</w:t>
      </w:r>
      <w:r w:rsidR="005D07CA">
        <w:rPr>
          <w:rFonts w:ascii="Segoe UI" w:hAnsi="Segoe UI" w:cs="Segoe UI"/>
          <w:sz w:val="28"/>
          <w:szCs w:val="28"/>
        </w:rPr>
        <w:t xml:space="preserve"> и</w:t>
      </w:r>
      <w:r w:rsidRPr="000E5EAF">
        <w:rPr>
          <w:rFonts w:ascii="Segoe UI" w:hAnsi="Segoe UI" w:cs="Segoe UI"/>
          <w:sz w:val="28"/>
          <w:szCs w:val="28"/>
        </w:rPr>
        <w:t xml:space="preserve"> набрать кадастровый номер объекта недвижимости в соответствующем окне либо воспользоваться функцией расширенного поиска</w:t>
      </w:r>
      <w:r w:rsidR="005D07CA">
        <w:rPr>
          <w:rFonts w:ascii="Segoe UI" w:hAnsi="Segoe UI" w:cs="Segoe UI"/>
          <w:sz w:val="28"/>
          <w:szCs w:val="28"/>
        </w:rPr>
        <w:t>. В</w:t>
      </w:r>
      <w:r w:rsidRPr="000E5EAF">
        <w:rPr>
          <w:rFonts w:ascii="Segoe UI" w:hAnsi="Segoe UI" w:cs="Segoe UI"/>
          <w:sz w:val="28"/>
          <w:szCs w:val="28"/>
        </w:rPr>
        <w:t xml:space="preserve"> результате на карте будет отображено описание объекта, в том числе и его кадастровая стоимость.</w:t>
      </w:r>
    </w:p>
    <w:p w:rsidR="000E5EAF" w:rsidRDefault="000E5EAF" w:rsidP="000E5EAF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0E5EAF">
        <w:rPr>
          <w:rFonts w:ascii="Segoe UI" w:hAnsi="Segoe UI" w:cs="Segoe UI"/>
          <w:sz w:val="28"/>
          <w:szCs w:val="28"/>
        </w:rPr>
        <w:t xml:space="preserve">- </w:t>
      </w:r>
      <w:proofErr w:type="gramStart"/>
      <w:r w:rsidRPr="000E5EAF">
        <w:rPr>
          <w:rFonts w:ascii="Segoe UI" w:hAnsi="Segoe UI" w:cs="Segoe UI"/>
          <w:sz w:val="28"/>
          <w:szCs w:val="28"/>
        </w:rPr>
        <w:t>с</w:t>
      </w:r>
      <w:proofErr w:type="gramEnd"/>
      <w:r w:rsidRPr="000E5EAF">
        <w:rPr>
          <w:rFonts w:ascii="Segoe UI" w:hAnsi="Segoe UI" w:cs="Segoe UI"/>
          <w:sz w:val="28"/>
          <w:szCs w:val="28"/>
        </w:rPr>
        <w:t xml:space="preserve"> помощью сервиса «Справочная информация по объектам недвижимости в режиме online»  в разделе «Электронные услуги и сервисы». Для этого также необходимо зайти на соответствующую </w:t>
      </w:r>
      <w:r w:rsidRPr="000E5EAF">
        <w:rPr>
          <w:rFonts w:ascii="Segoe UI" w:hAnsi="Segoe UI" w:cs="Segoe UI"/>
          <w:sz w:val="28"/>
          <w:szCs w:val="28"/>
        </w:rPr>
        <w:lastRenderedPageBreak/>
        <w:t>страницу сайта и в предложенной форме заполнить информацию об объекте: можно указать кадастровый номер, условный номер, если он вам известен, либо адрес объекта. После чего нажать на кнопку «сформировать запрос». По итогу запроса появится таблица, в которой будет прописан кадастровый/условный номер объекта, его адрес. Адрес будет представлен в виде синей активной ссылки, нажав на которую откроется страница с информацией об объекте недвижимости: номер, дата постановки на кадастровый учет, площадь, а также информация о кадастровой стоимости.</w:t>
      </w:r>
    </w:p>
    <w:p w:rsidR="000E5EAF" w:rsidRDefault="000E5EAF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E5EAF" w:rsidRPr="00D95250" w:rsidRDefault="000E5EAF" w:rsidP="00F5328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53282" w:rsidRPr="005102F0" w:rsidRDefault="00F53282" w:rsidP="00F532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4pt;margin-top:-2.55pt;width:500.45pt;height:0;z-index: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F53282" w:rsidRPr="005102F0" w:rsidRDefault="00F53282" w:rsidP="00F53282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F53282" w:rsidRPr="00174504" w:rsidRDefault="00F53282" w:rsidP="00F5328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F53282" w:rsidRPr="0057321A" w:rsidRDefault="00F53282" w:rsidP="00F53282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53282" w:rsidRDefault="00F53282" w:rsidP="00F5328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53282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F53282" w:rsidRPr="00BC721B" w:rsidRDefault="00F53282" w:rsidP="00F5328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57760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C57760" w:rsidRPr="00190BA3" w:rsidRDefault="00C57760" w:rsidP="00C5776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C57760" w:rsidRPr="00190BA3" w:rsidRDefault="00C57760" w:rsidP="00C5776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53282" w:rsidRPr="001C08AE" w:rsidRDefault="00F53282" w:rsidP="00F53282">
      <w:pPr>
        <w:jc w:val="both"/>
      </w:pPr>
    </w:p>
    <w:p w:rsidR="00F53282" w:rsidRDefault="006356B0" w:rsidP="00F53282">
      <w:pPr>
        <w:tabs>
          <w:tab w:val="left" w:pos="3255"/>
        </w:tabs>
        <w:spacing w:after="120" w:line="312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5.6pt;margin-top:219.1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4144,-1,-4144" strokecolor="#0070c0" strokeweight="1.25pt"/>
        </w:pict>
      </w:r>
    </w:p>
    <w:sectPr w:rsidR="00F53282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12" w:rsidRDefault="00DB3312" w:rsidP="005B79EB">
      <w:pPr>
        <w:spacing w:after="0" w:line="240" w:lineRule="auto"/>
      </w:pPr>
      <w:r>
        <w:separator/>
      </w:r>
    </w:p>
  </w:endnote>
  <w:endnote w:type="continuationSeparator" w:id="0">
    <w:p w:rsidR="00DB3312" w:rsidRDefault="00DB331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12" w:rsidRDefault="00DB3312" w:rsidP="005B79EB">
      <w:pPr>
        <w:spacing w:after="0" w:line="240" w:lineRule="auto"/>
      </w:pPr>
      <w:r>
        <w:separator/>
      </w:r>
    </w:p>
  </w:footnote>
  <w:footnote w:type="continuationSeparator" w:id="0">
    <w:p w:rsidR="00DB3312" w:rsidRDefault="00DB3312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47D63"/>
    <w:rsid w:val="00063BEE"/>
    <w:rsid w:val="000642EA"/>
    <w:rsid w:val="000778ED"/>
    <w:rsid w:val="00082938"/>
    <w:rsid w:val="000851C1"/>
    <w:rsid w:val="00091314"/>
    <w:rsid w:val="000A2F23"/>
    <w:rsid w:val="000B44AB"/>
    <w:rsid w:val="000C5F72"/>
    <w:rsid w:val="000E4269"/>
    <w:rsid w:val="000E5EAF"/>
    <w:rsid w:val="001104C5"/>
    <w:rsid w:val="0011563B"/>
    <w:rsid w:val="001164AC"/>
    <w:rsid w:val="00126ACE"/>
    <w:rsid w:val="00147ACA"/>
    <w:rsid w:val="00153F2F"/>
    <w:rsid w:val="00177470"/>
    <w:rsid w:val="00190BA3"/>
    <w:rsid w:val="0019245E"/>
    <w:rsid w:val="001A0696"/>
    <w:rsid w:val="001B39A7"/>
    <w:rsid w:val="001C08AE"/>
    <w:rsid w:val="001C490F"/>
    <w:rsid w:val="002178E1"/>
    <w:rsid w:val="00224A88"/>
    <w:rsid w:val="0023274A"/>
    <w:rsid w:val="00274888"/>
    <w:rsid w:val="0028288B"/>
    <w:rsid w:val="002B2541"/>
    <w:rsid w:val="002B58AA"/>
    <w:rsid w:val="002E785A"/>
    <w:rsid w:val="002F1823"/>
    <w:rsid w:val="00302CEC"/>
    <w:rsid w:val="00302F09"/>
    <w:rsid w:val="00303302"/>
    <w:rsid w:val="00314222"/>
    <w:rsid w:val="00324C6E"/>
    <w:rsid w:val="003B16B3"/>
    <w:rsid w:val="003B7CE6"/>
    <w:rsid w:val="003C4A5D"/>
    <w:rsid w:val="003F4CFB"/>
    <w:rsid w:val="004219F7"/>
    <w:rsid w:val="00462929"/>
    <w:rsid w:val="00464A99"/>
    <w:rsid w:val="00465717"/>
    <w:rsid w:val="0047093D"/>
    <w:rsid w:val="00471495"/>
    <w:rsid w:val="004B6D58"/>
    <w:rsid w:val="004D25D7"/>
    <w:rsid w:val="005025A0"/>
    <w:rsid w:val="00522342"/>
    <w:rsid w:val="0052616E"/>
    <w:rsid w:val="00535FE0"/>
    <w:rsid w:val="00546D44"/>
    <w:rsid w:val="00562D97"/>
    <w:rsid w:val="00564F45"/>
    <w:rsid w:val="005911E4"/>
    <w:rsid w:val="00596CDC"/>
    <w:rsid w:val="005B79EB"/>
    <w:rsid w:val="005C4C19"/>
    <w:rsid w:val="005D07CA"/>
    <w:rsid w:val="005F3CF6"/>
    <w:rsid w:val="006130D5"/>
    <w:rsid w:val="006142AE"/>
    <w:rsid w:val="00622B0B"/>
    <w:rsid w:val="00623544"/>
    <w:rsid w:val="006242FB"/>
    <w:rsid w:val="006250C8"/>
    <w:rsid w:val="00627099"/>
    <w:rsid w:val="006340E0"/>
    <w:rsid w:val="006356B0"/>
    <w:rsid w:val="0066195E"/>
    <w:rsid w:val="00670CFA"/>
    <w:rsid w:val="006725ED"/>
    <w:rsid w:val="00677FD0"/>
    <w:rsid w:val="00681129"/>
    <w:rsid w:val="00681C83"/>
    <w:rsid w:val="006D3B52"/>
    <w:rsid w:val="006D423F"/>
    <w:rsid w:val="00707F53"/>
    <w:rsid w:val="007227EA"/>
    <w:rsid w:val="00736FE3"/>
    <w:rsid w:val="00753DD2"/>
    <w:rsid w:val="00786845"/>
    <w:rsid w:val="00792B25"/>
    <w:rsid w:val="00795A7F"/>
    <w:rsid w:val="007960F0"/>
    <w:rsid w:val="007A0B97"/>
    <w:rsid w:val="007A3314"/>
    <w:rsid w:val="007B271D"/>
    <w:rsid w:val="007E7DAB"/>
    <w:rsid w:val="0082417F"/>
    <w:rsid w:val="00827655"/>
    <w:rsid w:val="0083374E"/>
    <w:rsid w:val="008351BB"/>
    <w:rsid w:val="00851BC3"/>
    <w:rsid w:val="00873C2E"/>
    <w:rsid w:val="00875F6C"/>
    <w:rsid w:val="0088388E"/>
    <w:rsid w:val="008842AB"/>
    <w:rsid w:val="00894BEE"/>
    <w:rsid w:val="008B418D"/>
    <w:rsid w:val="008D1A78"/>
    <w:rsid w:val="008E004F"/>
    <w:rsid w:val="008E21F8"/>
    <w:rsid w:val="00900DA8"/>
    <w:rsid w:val="0091713E"/>
    <w:rsid w:val="009438D6"/>
    <w:rsid w:val="009474E4"/>
    <w:rsid w:val="00957C64"/>
    <w:rsid w:val="00965C81"/>
    <w:rsid w:val="0097092C"/>
    <w:rsid w:val="00990E84"/>
    <w:rsid w:val="00995B51"/>
    <w:rsid w:val="00995E6D"/>
    <w:rsid w:val="009A2930"/>
    <w:rsid w:val="009B4ECC"/>
    <w:rsid w:val="00A15F77"/>
    <w:rsid w:val="00A23D1D"/>
    <w:rsid w:val="00A41BA7"/>
    <w:rsid w:val="00A568CF"/>
    <w:rsid w:val="00AA3EE4"/>
    <w:rsid w:val="00AC28E7"/>
    <w:rsid w:val="00B106F9"/>
    <w:rsid w:val="00B14D9A"/>
    <w:rsid w:val="00B45E47"/>
    <w:rsid w:val="00B63636"/>
    <w:rsid w:val="00B6599C"/>
    <w:rsid w:val="00B837B1"/>
    <w:rsid w:val="00B87F6B"/>
    <w:rsid w:val="00B95DE6"/>
    <w:rsid w:val="00B96A35"/>
    <w:rsid w:val="00BB3A6E"/>
    <w:rsid w:val="00BC721B"/>
    <w:rsid w:val="00BD28EF"/>
    <w:rsid w:val="00BF2E13"/>
    <w:rsid w:val="00C24D6A"/>
    <w:rsid w:val="00C5475D"/>
    <w:rsid w:val="00C54EB4"/>
    <w:rsid w:val="00C57760"/>
    <w:rsid w:val="00C74E88"/>
    <w:rsid w:val="00C8505F"/>
    <w:rsid w:val="00CD59E3"/>
    <w:rsid w:val="00CD6E85"/>
    <w:rsid w:val="00CF5A54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DB3312"/>
    <w:rsid w:val="00E03971"/>
    <w:rsid w:val="00E20E3E"/>
    <w:rsid w:val="00E35C51"/>
    <w:rsid w:val="00E4023F"/>
    <w:rsid w:val="00E61BBD"/>
    <w:rsid w:val="00E70E3D"/>
    <w:rsid w:val="00E7588E"/>
    <w:rsid w:val="00E84453"/>
    <w:rsid w:val="00E85622"/>
    <w:rsid w:val="00E91C2B"/>
    <w:rsid w:val="00E948E0"/>
    <w:rsid w:val="00EC48BF"/>
    <w:rsid w:val="00ED4CAE"/>
    <w:rsid w:val="00ED6C93"/>
    <w:rsid w:val="00ED6CEA"/>
    <w:rsid w:val="00EE2039"/>
    <w:rsid w:val="00F03D51"/>
    <w:rsid w:val="00F41247"/>
    <w:rsid w:val="00F4546F"/>
    <w:rsid w:val="00F46136"/>
    <w:rsid w:val="00F53282"/>
    <w:rsid w:val="00F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rosreestr5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8046-9621-4B8D-8A7F-B58EB4FD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3403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2016-07-21T03:22:00Z</dcterms:created>
  <dcterms:modified xsi:type="dcterms:W3CDTF">2016-07-21T03:22:00Z</dcterms:modified>
</cp:coreProperties>
</file>