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1A4ECF">
      <w:pPr>
        <w:rPr>
          <w:rFonts w:ascii="Segoe UI" w:hAnsi="Segoe UI" w:cs="Segoe UI"/>
          <w:b/>
          <w:sz w:val="32"/>
          <w:szCs w:val="32"/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pt;height:95.25pt">
            <v:imagedata r:id="rId4" o:title="kadastr"/>
          </v:shape>
        </w:pict>
      </w:r>
    </w:p>
    <w:p w:rsidR="00000000" w:rsidRDefault="00A17CA3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  <w:lang w:val="ru-RU"/>
        </w:rPr>
      </w:pPr>
      <w:r>
        <w:rPr>
          <w:rFonts w:ascii="Segoe UI" w:hAnsi="Segoe UI" w:cs="Segoe UI"/>
          <w:b/>
          <w:sz w:val="32"/>
          <w:szCs w:val="32"/>
          <w:lang w:val="ru-RU"/>
        </w:rPr>
        <w:t>ПРЕСС-РЕЛИЗ</w:t>
      </w:r>
    </w:p>
    <w:p w:rsidR="00000000" w:rsidRDefault="00A17CA3">
      <w:pPr>
        <w:tabs>
          <w:tab w:val="left" w:pos="3819"/>
        </w:tabs>
        <w:spacing w:after="0"/>
        <w:rPr>
          <w:rFonts w:ascii="Segoe UI" w:hAnsi="Segoe UI" w:cs="Segoe UI"/>
          <w:b/>
          <w:color w:val="000000"/>
          <w:sz w:val="24"/>
          <w:szCs w:val="32"/>
          <w:lang w:val="ru-RU"/>
        </w:rPr>
      </w:pPr>
      <w:r>
        <w:rPr>
          <w:rFonts w:ascii="Segoe UI" w:hAnsi="Segoe UI" w:cs="Segoe UI"/>
          <w:b/>
          <w:color w:val="000000"/>
          <w:sz w:val="24"/>
          <w:szCs w:val="32"/>
          <w:lang w:val="ru-RU"/>
        </w:rPr>
        <w:tab/>
      </w:r>
    </w:p>
    <w:p w:rsidR="00000000" w:rsidRDefault="00A17CA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00000" w:rsidRDefault="00A17CA3">
      <w:pPr>
        <w:pStyle w:val="ConsPlusNormal"/>
        <w:jc w:val="center"/>
        <w:rPr>
          <w:rFonts w:ascii="Segoe UI" w:hAnsi="Segoe UI" w:cs="Times New Roman"/>
          <w:b/>
          <w:sz w:val="32"/>
          <w:szCs w:val="32"/>
        </w:rPr>
      </w:pPr>
      <w:r>
        <w:rPr>
          <w:rFonts w:ascii="Segoe UI" w:hAnsi="Segoe UI" w:cs="Times New Roman"/>
          <w:b/>
          <w:sz w:val="32"/>
          <w:szCs w:val="32"/>
        </w:rPr>
        <w:t>С 2017 года в России изменятся правила оформления недв</w:t>
      </w:r>
      <w:r>
        <w:rPr>
          <w:rFonts w:ascii="Segoe UI" w:hAnsi="Segoe UI" w:cs="Times New Roman"/>
          <w:b/>
          <w:sz w:val="32"/>
          <w:szCs w:val="32"/>
        </w:rPr>
        <w:t>и</w:t>
      </w:r>
      <w:r>
        <w:rPr>
          <w:rFonts w:ascii="Segoe UI" w:hAnsi="Segoe UI" w:cs="Times New Roman"/>
          <w:b/>
          <w:sz w:val="32"/>
          <w:szCs w:val="32"/>
        </w:rPr>
        <w:t>жимости</w:t>
      </w:r>
    </w:p>
    <w:p w:rsidR="00000000" w:rsidRDefault="00A17CA3">
      <w:pPr>
        <w:pStyle w:val="ConsPlusNormal"/>
        <w:rPr>
          <w:rFonts w:ascii="Segoe UI" w:hAnsi="Segoe UI" w:cs="Times New Roman"/>
          <w:b/>
          <w:sz w:val="32"/>
          <w:szCs w:val="28"/>
        </w:rPr>
      </w:pPr>
    </w:p>
    <w:p w:rsidR="00000000" w:rsidRDefault="00A17CA3">
      <w:pPr>
        <w:pStyle w:val="ConsPlusNormal"/>
        <w:ind w:firstLine="54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 1 января 2017 года вступает в силу Федеральный закон от 13.07.2015 N 218-ФЗ «О государственной регистрации недвижимости», согласно которому будет создан Единый государственн</w:t>
      </w:r>
      <w:r>
        <w:rPr>
          <w:rFonts w:ascii="Segoe UI" w:hAnsi="Segoe UI" w:cs="Segoe UI"/>
          <w:sz w:val="24"/>
          <w:szCs w:val="24"/>
        </w:rPr>
        <w:t xml:space="preserve">ый реестр недвижимости. В состав нового государственного реестра войдут несколько информационных баз: кадастр недвижимости, реестр прав на недвижимое имущество, их ограничений и обременений, а также реестр границ. </w:t>
      </w:r>
    </w:p>
    <w:p w:rsidR="00000000" w:rsidRDefault="00A17CA3">
      <w:pPr>
        <w:spacing w:after="0" w:line="285" w:lineRule="atLeast"/>
        <w:ind w:firstLine="54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Создание единого реестра недвижимости поз</w:t>
      </w:r>
      <w:r>
        <w:rPr>
          <w:rFonts w:ascii="Segoe UI" w:hAnsi="Segoe UI" w:cs="Segoe UI"/>
          <w:sz w:val="24"/>
          <w:szCs w:val="24"/>
        </w:rPr>
        <w:t>волит объединить в рамках единой процедуры кадастровый учет и получение документов о праве собственности, осущес</w:t>
      </w:r>
      <w:r>
        <w:rPr>
          <w:rFonts w:ascii="Segoe UI" w:hAnsi="Segoe UI" w:cs="Segoe UI"/>
          <w:sz w:val="24"/>
          <w:szCs w:val="24"/>
        </w:rPr>
        <w:t>т</w:t>
      </w:r>
      <w:r>
        <w:rPr>
          <w:rFonts w:ascii="Segoe UI" w:hAnsi="Segoe UI" w:cs="Segoe UI"/>
          <w:sz w:val="24"/>
          <w:szCs w:val="24"/>
        </w:rPr>
        <w:t>вить перевод государственных услуг преимущественно в электронный вид, сократить ср</w:t>
      </w:r>
      <w:r>
        <w:rPr>
          <w:rFonts w:ascii="Segoe UI" w:hAnsi="Segoe UI" w:cs="Segoe UI"/>
          <w:sz w:val="24"/>
          <w:szCs w:val="24"/>
        </w:rPr>
        <w:t>о</w:t>
      </w:r>
      <w:r>
        <w:rPr>
          <w:rFonts w:ascii="Segoe UI" w:hAnsi="Segoe UI" w:cs="Segoe UI"/>
          <w:sz w:val="24"/>
          <w:szCs w:val="24"/>
        </w:rPr>
        <w:t xml:space="preserve">ки оказания </w:t>
      </w:r>
      <w:proofErr w:type="spellStart"/>
      <w:r>
        <w:rPr>
          <w:rFonts w:ascii="Segoe UI" w:hAnsi="Segoe UI" w:cs="Segoe UI"/>
          <w:sz w:val="24"/>
          <w:szCs w:val="24"/>
        </w:rPr>
        <w:t>госуслуг</w:t>
      </w:r>
      <w:proofErr w:type="spellEnd"/>
      <w:r>
        <w:rPr>
          <w:rFonts w:ascii="Segoe UI" w:hAnsi="Segoe UI" w:cs="Segoe UI"/>
          <w:sz w:val="24"/>
          <w:szCs w:val="24"/>
        </w:rPr>
        <w:t xml:space="preserve"> и снизить риски операций на рынке недви</w:t>
      </w:r>
      <w:r>
        <w:rPr>
          <w:rFonts w:ascii="Segoe UI" w:hAnsi="Segoe UI" w:cs="Segoe UI"/>
          <w:sz w:val="24"/>
          <w:szCs w:val="24"/>
        </w:rPr>
        <w:t>жимости.</w:t>
      </w:r>
    </w:p>
    <w:p w:rsidR="00000000" w:rsidRDefault="00A17CA3">
      <w:pPr>
        <w:spacing w:after="0" w:line="285" w:lineRule="atLeast"/>
        <w:ind w:firstLine="54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 1 июня 2017 года сроки осуществления кадастрового учета объектов недвижимости и регистрации прав составят 5 и 7 дней соответственно. При этом законодательством уст</w:t>
      </w:r>
      <w:r>
        <w:rPr>
          <w:rFonts w:ascii="Segoe UI" w:hAnsi="Segoe UI" w:cs="Segoe UI"/>
          <w:sz w:val="24"/>
          <w:szCs w:val="24"/>
        </w:rPr>
        <w:t>а</w:t>
      </w:r>
      <w:r>
        <w:rPr>
          <w:rFonts w:ascii="Segoe UI" w:hAnsi="Segoe UI" w:cs="Segoe UI"/>
          <w:sz w:val="24"/>
          <w:szCs w:val="24"/>
        </w:rPr>
        <w:t>новлен предельный срок 10-12 дней — в зависимости от места подачи документов и н</w:t>
      </w:r>
      <w:r>
        <w:rPr>
          <w:rFonts w:ascii="Segoe UI" w:hAnsi="Segoe UI" w:cs="Segoe UI"/>
          <w:sz w:val="24"/>
          <w:szCs w:val="24"/>
        </w:rPr>
        <w:t>е</w:t>
      </w:r>
      <w:r>
        <w:rPr>
          <w:rFonts w:ascii="Segoe UI" w:hAnsi="Segoe UI" w:cs="Segoe UI"/>
          <w:sz w:val="24"/>
          <w:szCs w:val="24"/>
        </w:rPr>
        <w:t>обходимости выполнения в отношении объекта процедур учета и регистрации. В случае обращения в МФЦ, срок осуществления кадастрового учета и государственной регистр</w:t>
      </w:r>
      <w:r>
        <w:rPr>
          <w:rFonts w:ascii="Segoe UI" w:hAnsi="Segoe UI" w:cs="Segoe UI"/>
          <w:sz w:val="24"/>
          <w:szCs w:val="24"/>
        </w:rPr>
        <w:t>а</w:t>
      </w:r>
      <w:r>
        <w:rPr>
          <w:rFonts w:ascii="Segoe UI" w:hAnsi="Segoe UI" w:cs="Segoe UI"/>
          <w:sz w:val="24"/>
          <w:szCs w:val="24"/>
        </w:rPr>
        <w:t>ции прав увеличиваются на два рабочих дня.</w:t>
      </w:r>
    </w:p>
    <w:p w:rsidR="00000000" w:rsidRDefault="00A17CA3">
      <w:pPr>
        <w:autoSpaceDE w:val="0"/>
        <w:spacing w:after="0" w:line="240" w:lineRule="auto"/>
        <w:ind w:firstLine="54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Положения нового закона о регистрации обеспечивают</w:t>
      </w:r>
      <w:r>
        <w:rPr>
          <w:rFonts w:ascii="Segoe UI" w:hAnsi="Segoe UI" w:cs="Segoe UI"/>
          <w:sz w:val="24"/>
          <w:szCs w:val="24"/>
        </w:rPr>
        <w:t xml:space="preserve"> принцип экстерриториальн</w:t>
      </w:r>
      <w:r>
        <w:rPr>
          <w:rFonts w:ascii="Segoe UI" w:hAnsi="Segoe UI" w:cs="Segoe UI"/>
          <w:sz w:val="24"/>
          <w:szCs w:val="24"/>
        </w:rPr>
        <w:t>о</w:t>
      </w:r>
      <w:r>
        <w:rPr>
          <w:rFonts w:ascii="Segoe UI" w:hAnsi="Segoe UI" w:cs="Segoe UI"/>
          <w:sz w:val="24"/>
          <w:szCs w:val="24"/>
        </w:rPr>
        <w:t>сти кадастрового учета и государственной регистрации прав, то есть место подачи заявл</w:t>
      </w:r>
      <w:r>
        <w:rPr>
          <w:rFonts w:ascii="Segoe UI" w:hAnsi="Segoe UI" w:cs="Segoe UI"/>
          <w:sz w:val="24"/>
          <w:szCs w:val="24"/>
        </w:rPr>
        <w:t>е</w:t>
      </w:r>
      <w:r>
        <w:rPr>
          <w:rFonts w:ascii="Segoe UI" w:hAnsi="Segoe UI" w:cs="Segoe UI"/>
          <w:sz w:val="24"/>
          <w:szCs w:val="24"/>
        </w:rPr>
        <w:t>ния и документов при личном обращении не зависит от места нахождения объекта н</w:t>
      </w:r>
      <w:r>
        <w:rPr>
          <w:rFonts w:ascii="Segoe UI" w:hAnsi="Segoe UI" w:cs="Segoe UI"/>
          <w:sz w:val="24"/>
          <w:szCs w:val="24"/>
        </w:rPr>
        <w:t>е</w:t>
      </w:r>
      <w:r>
        <w:rPr>
          <w:rFonts w:ascii="Segoe UI" w:hAnsi="Segoe UI" w:cs="Segoe UI"/>
          <w:sz w:val="24"/>
          <w:szCs w:val="24"/>
        </w:rPr>
        <w:t>движимости или адреса места жительства (места нахождения) правооб</w:t>
      </w:r>
      <w:r>
        <w:rPr>
          <w:rFonts w:ascii="Segoe UI" w:hAnsi="Segoe UI" w:cs="Segoe UI"/>
          <w:sz w:val="24"/>
          <w:szCs w:val="24"/>
        </w:rPr>
        <w:t>ладателя на терр</w:t>
      </w:r>
      <w:r>
        <w:rPr>
          <w:rFonts w:ascii="Segoe UI" w:hAnsi="Segoe UI" w:cs="Segoe UI"/>
          <w:sz w:val="24"/>
          <w:szCs w:val="24"/>
        </w:rPr>
        <w:t>и</w:t>
      </w:r>
      <w:r>
        <w:rPr>
          <w:rFonts w:ascii="Segoe UI" w:hAnsi="Segoe UI" w:cs="Segoe UI"/>
          <w:sz w:val="24"/>
          <w:szCs w:val="24"/>
        </w:rPr>
        <w:t>тории Российской Федерации.</w:t>
      </w:r>
    </w:p>
    <w:p w:rsidR="00000000" w:rsidRDefault="00A17CA3">
      <w:pPr>
        <w:pStyle w:val="ConsPlusNormal"/>
        <w:ind w:firstLine="54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Новый закон о регистрации регламентирует порядок одновременного проведения кадастрового учета и государственной регистрации прав в случаях создания, образования и прекращения существования объектов недвижимости,</w:t>
      </w:r>
      <w:r>
        <w:rPr>
          <w:rFonts w:ascii="Segoe UI" w:hAnsi="Segoe UI" w:cs="Segoe UI"/>
          <w:sz w:val="24"/>
          <w:szCs w:val="24"/>
        </w:rPr>
        <w:t xml:space="preserve"> а также образования или пр</w:t>
      </w:r>
      <w:r>
        <w:rPr>
          <w:rFonts w:ascii="Segoe UI" w:hAnsi="Segoe UI" w:cs="Segoe UI"/>
          <w:sz w:val="24"/>
          <w:szCs w:val="24"/>
        </w:rPr>
        <w:t>е</w:t>
      </w:r>
      <w:r>
        <w:rPr>
          <w:rFonts w:ascii="Segoe UI" w:hAnsi="Segoe UI" w:cs="Segoe UI"/>
          <w:sz w:val="24"/>
          <w:szCs w:val="24"/>
        </w:rPr>
        <w:t>кращения существования части объекта, на которую распространены ограничения прав и обременения объекта, подлежащие государственной регистрации.</w:t>
      </w:r>
    </w:p>
    <w:p w:rsidR="00000000" w:rsidRDefault="00A17CA3">
      <w:pPr>
        <w:autoSpaceDE w:val="0"/>
        <w:spacing w:after="0" w:line="240" w:lineRule="auto"/>
        <w:ind w:firstLine="54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Законодательством также установлен перечень лиц, по заявлениям которых будут учитыва</w:t>
      </w:r>
      <w:r>
        <w:rPr>
          <w:rFonts w:ascii="Segoe UI" w:hAnsi="Segoe UI" w:cs="Segoe UI"/>
          <w:sz w:val="24"/>
          <w:szCs w:val="24"/>
        </w:rPr>
        <w:t xml:space="preserve">ться объекты </w:t>
      </w:r>
      <w:proofErr w:type="gramStart"/>
      <w:r>
        <w:rPr>
          <w:rFonts w:ascii="Segoe UI" w:hAnsi="Segoe UI" w:cs="Segoe UI"/>
          <w:sz w:val="24"/>
          <w:szCs w:val="24"/>
        </w:rPr>
        <w:t>недвижимости</w:t>
      </w:r>
      <w:proofErr w:type="gramEnd"/>
      <w:r>
        <w:rPr>
          <w:rFonts w:ascii="Segoe UI" w:hAnsi="Segoe UI" w:cs="Segoe UI"/>
          <w:sz w:val="24"/>
          <w:szCs w:val="24"/>
        </w:rPr>
        <w:t xml:space="preserve"> и регистрироваться права на них. </w:t>
      </w:r>
    </w:p>
    <w:p w:rsidR="00000000" w:rsidRDefault="00A17CA3">
      <w:pPr>
        <w:autoSpaceDE w:val="0"/>
        <w:spacing w:after="0" w:line="240" w:lineRule="auto"/>
        <w:ind w:firstLine="54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Заявление в отношении созданного (т.е. построенного) объекта недвижимости при одновременном осуществлении кадастрового учета и регистрации прав собственности может представить собственник или иной</w:t>
      </w:r>
      <w:r>
        <w:rPr>
          <w:rFonts w:ascii="Segoe UI" w:hAnsi="Segoe UI" w:cs="Segoe UI"/>
          <w:sz w:val="24"/>
          <w:szCs w:val="24"/>
        </w:rPr>
        <w:t xml:space="preserve"> правообладатель земельного участка, на кот</w:t>
      </w:r>
      <w:r>
        <w:rPr>
          <w:rFonts w:ascii="Segoe UI" w:hAnsi="Segoe UI" w:cs="Segoe UI"/>
          <w:sz w:val="24"/>
          <w:szCs w:val="24"/>
        </w:rPr>
        <w:t>о</w:t>
      </w:r>
      <w:r>
        <w:rPr>
          <w:rFonts w:ascii="Segoe UI" w:hAnsi="Segoe UI" w:cs="Segoe UI"/>
          <w:sz w:val="24"/>
          <w:szCs w:val="24"/>
        </w:rPr>
        <w:t xml:space="preserve">ром расположен такой объект недвижимости. </w:t>
      </w:r>
    </w:p>
    <w:p w:rsidR="00000000" w:rsidRDefault="00A17CA3">
      <w:pPr>
        <w:autoSpaceDE w:val="0"/>
        <w:spacing w:after="0" w:line="240" w:lineRule="auto"/>
        <w:ind w:firstLine="540"/>
        <w:jc w:val="both"/>
        <w:rPr>
          <w:rFonts w:ascii="Segoe UI" w:hAnsi="Segoe UI" w:cs="Segoe UI"/>
          <w:sz w:val="24"/>
          <w:szCs w:val="24"/>
        </w:rPr>
      </w:pPr>
    </w:p>
    <w:p w:rsidR="00000000" w:rsidRDefault="00A17CA3">
      <w:pPr>
        <w:autoSpaceDE w:val="0"/>
        <w:spacing w:after="0" w:line="240" w:lineRule="auto"/>
        <w:ind w:firstLine="540"/>
        <w:jc w:val="both"/>
        <w:rPr>
          <w:rFonts w:ascii="Segoe UI" w:hAnsi="Segoe UI" w:cs="Segoe UI"/>
          <w:sz w:val="24"/>
          <w:szCs w:val="24"/>
        </w:rPr>
      </w:pPr>
    </w:p>
    <w:p w:rsidR="00000000" w:rsidRDefault="00A17CA3">
      <w:pPr>
        <w:autoSpaceDE w:val="0"/>
        <w:spacing w:after="0" w:line="240" w:lineRule="auto"/>
        <w:ind w:firstLine="54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При учете в кадастре без одновременной регистрации заявление могут представить органы государственной власти, местного самоуправления, выдавшие разрешение на ввод в эк</w:t>
      </w:r>
      <w:r>
        <w:rPr>
          <w:rFonts w:ascii="Segoe UI" w:hAnsi="Segoe UI" w:cs="Segoe UI"/>
          <w:sz w:val="24"/>
          <w:szCs w:val="24"/>
        </w:rPr>
        <w:t>сплуатацию объекта капитального строительства. Тем самым, расширен перечень об</w:t>
      </w:r>
      <w:r>
        <w:rPr>
          <w:rFonts w:ascii="Segoe UI" w:hAnsi="Segoe UI" w:cs="Segoe UI"/>
          <w:sz w:val="24"/>
          <w:szCs w:val="24"/>
        </w:rPr>
        <w:t>я</w:t>
      </w:r>
      <w:r>
        <w:rPr>
          <w:rFonts w:ascii="Segoe UI" w:hAnsi="Segoe UI" w:cs="Segoe UI"/>
          <w:sz w:val="24"/>
          <w:szCs w:val="24"/>
        </w:rPr>
        <w:t>занностей, возложенных на органы государственной власти, органы местного самоупра</w:t>
      </w:r>
      <w:r>
        <w:rPr>
          <w:rFonts w:ascii="Segoe UI" w:hAnsi="Segoe UI" w:cs="Segoe UI"/>
          <w:sz w:val="24"/>
          <w:szCs w:val="24"/>
        </w:rPr>
        <w:t>в</w:t>
      </w:r>
      <w:r>
        <w:rPr>
          <w:rFonts w:ascii="Segoe UI" w:hAnsi="Segoe UI" w:cs="Segoe UI"/>
          <w:sz w:val="24"/>
          <w:szCs w:val="24"/>
        </w:rPr>
        <w:t>ления в части обмена сведениями об объектах недвижимости без участия заявителей.</w:t>
      </w:r>
    </w:p>
    <w:p w:rsidR="00000000" w:rsidRDefault="00A17CA3">
      <w:pPr>
        <w:autoSpaceDE w:val="0"/>
        <w:spacing w:after="0" w:line="240" w:lineRule="auto"/>
        <w:ind w:firstLine="54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Заявление о ка</w:t>
      </w:r>
      <w:r>
        <w:rPr>
          <w:rFonts w:ascii="Segoe UI" w:hAnsi="Segoe UI" w:cs="Segoe UI"/>
          <w:sz w:val="24"/>
          <w:szCs w:val="24"/>
        </w:rPr>
        <w:t>дастровом учете или государственной регистрации и необходимые д</w:t>
      </w:r>
      <w:r>
        <w:rPr>
          <w:rFonts w:ascii="Segoe UI" w:hAnsi="Segoe UI" w:cs="Segoe UI"/>
          <w:sz w:val="24"/>
          <w:szCs w:val="24"/>
        </w:rPr>
        <w:t>о</w:t>
      </w:r>
      <w:r>
        <w:rPr>
          <w:rFonts w:ascii="Segoe UI" w:hAnsi="Segoe UI" w:cs="Segoe UI"/>
          <w:sz w:val="24"/>
          <w:szCs w:val="24"/>
        </w:rPr>
        <w:t xml:space="preserve">кументы, как и сейчас, можно будет  направить лично (в офисах приёма граждан краевой Кадастровой палаты, через МФЦ или по почте), а также в форме электронных документов - через единый портал </w:t>
      </w:r>
      <w:proofErr w:type="spellStart"/>
      <w:r>
        <w:rPr>
          <w:rFonts w:ascii="Segoe UI" w:hAnsi="Segoe UI" w:cs="Segoe UI"/>
          <w:sz w:val="24"/>
          <w:szCs w:val="24"/>
        </w:rPr>
        <w:t>г</w:t>
      </w:r>
      <w:r>
        <w:rPr>
          <w:rFonts w:ascii="Segoe UI" w:hAnsi="Segoe UI" w:cs="Segoe UI"/>
          <w:sz w:val="24"/>
          <w:szCs w:val="24"/>
        </w:rPr>
        <w:t>осуслуг</w:t>
      </w:r>
      <w:proofErr w:type="spellEnd"/>
      <w:r>
        <w:rPr>
          <w:rFonts w:ascii="Segoe UI" w:hAnsi="Segoe UI" w:cs="Segoe UI"/>
          <w:sz w:val="24"/>
          <w:szCs w:val="24"/>
        </w:rPr>
        <w:t xml:space="preserve"> или официальный сайт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>, с использованием ли</w:t>
      </w:r>
      <w:r>
        <w:rPr>
          <w:rFonts w:ascii="Segoe UI" w:hAnsi="Segoe UI" w:cs="Segoe UI"/>
          <w:sz w:val="24"/>
          <w:szCs w:val="24"/>
        </w:rPr>
        <w:t>ч</w:t>
      </w:r>
      <w:r>
        <w:rPr>
          <w:rFonts w:ascii="Segoe UI" w:hAnsi="Segoe UI" w:cs="Segoe UI"/>
          <w:sz w:val="24"/>
          <w:szCs w:val="24"/>
        </w:rPr>
        <w:t>ной электронной цифровой подписи.</w:t>
      </w:r>
    </w:p>
    <w:p w:rsidR="00000000" w:rsidRDefault="00A17CA3">
      <w:pPr>
        <w:spacing w:after="0" w:line="240" w:lineRule="auto"/>
        <w:jc w:val="both"/>
      </w:pPr>
      <w:r>
        <w:tab/>
        <w:t xml:space="preserve"> </w: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1.75pt;margin-top:13.85pt;width:472.65pt;height:.2pt;z-index:1;mso-position-horizontal-relative:text;mso-position-vertical-relative:text" o:connectortype="straight" strokecolor="#0070c0" strokeweight=".44mm">
            <v:stroke color2="#ff8f3f" joinstyle="miter"/>
          </v:shape>
        </w:pict>
      </w:r>
    </w:p>
    <w:p w:rsidR="00000000" w:rsidRDefault="00A17CA3">
      <w:pPr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О Кадастровой палате по Пермскому краю</w:t>
      </w:r>
    </w:p>
    <w:p w:rsidR="00000000" w:rsidRDefault="00A17CA3">
      <w:pPr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Филиал ФГБУ «ФКП </w:t>
      </w:r>
      <w:proofErr w:type="spell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» по Пермскому краю (Кадастровая палата) осуществляет функции по ведению государс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т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венного к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адастра недвижимости (ГКН), государственному кадастровому учёту и предоставлению сведений, содержащи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х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ся в государственном кадастре недвижимости (ГКН) и Едином государственном реестре прав на недвижимое имущество и сделок с ним (ЕГРП). </w:t>
      </w:r>
    </w:p>
    <w:p w:rsidR="00000000" w:rsidRDefault="00A17CA3">
      <w:pPr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Директор филиала ФГБ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У «ФКП </w:t>
      </w:r>
      <w:proofErr w:type="spell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» по Пермскому краю – Елена Львовна </w:t>
      </w:r>
      <w:proofErr w:type="spell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Цой</w:t>
      </w:r>
      <w:proofErr w:type="spellEnd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.</w:t>
      </w:r>
    </w:p>
    <w:p w:rsidR="00000000" w:rsidRDefault="00A17CA3">
      <w:pPr>
        <w:jc w:val="both"/>
        <w:rPr>
          <w:rFonts w:ascii="Segoe UI" w:hAnsi="Segoe UI" w:cs="Segoe UI"/>
          <w:b/>
          <w:lang w:val="ru-RU"/>
        </w:rPr>
      </w:pPr>
      <w:r>
        <w:rPr>
          <w:rFonts w:ascii="Segoe UI" w:hAnsi="Segoe UI" w:cs="Segoe UI"/>
          <w:b/>
          <w:lang w:val="ru-RU"/>
        </w:rPr>
        <w:t>Контакты для СМИ</w:t>
      </w:r>
    </w:p>
    <w:p w:rsidR="00000000" w:rsidRDefault="00A17CA3">
      <w:pPr>
        <w:pStyle w:val="ad"/>
        <w:spacing w:after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 xml:space="preserve">Пресс-служба филиала </w:t>
      </w:r>
    </w:p>
    <w:p w:rsidR="00000000" w:rsidRDefault="00A17CA3">
      <w:pPr>
        <w:pStyle w:val="ad"/>
        <w:spacing w:after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 xml:space="preserve">ФГБУ «ФКП </w:t>
      </w:r>
      <w:proofErr w:type="spellStart"/>
      <w:r>
        <w:rPr>
          <w:rFonts w:ascii="Segoe UI" w:eastAsia="Calibri" w:hAnsi="Segoe UI" w:cs="Segoe UI"/>
          <w:sz w:val="18"/>
          <w:szCs w:val="18"/>
        </w:rPr>
        <w:t>Росреестра</w:t>
      </w:r>
      <w:proofErr w:type="spellEnd"/>
      <w:r>
        <w:rPr>
          <w:rFonts w:ascii="Segoe UI" w:eastAsia="Calibri" w:hAnsi="Segoe UI" w:cs="Segoe UI"/>
          <w:sz w:val="18"/>
          <w:szCs w:val="18"/>
        </w:rPr>
        <w:t xml:space="preserve">» </w:t>
      </w:r>
    </w:p>
    <w:p w:rsidR="00000000" w:rsidRDefault="00A17CA3">
      <w:pPr>
        <w:pStyle w:val="ad"/>
        <w:spacing w:after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по Пермскому краю</w:t>
      </w:r>
    </w:p>
    <w:p w:rsidR="00000000" w:rsidRDefault="00A17CA3">
      <w:pPr>
        <w:pStyle w:val="ad"/>
        <w:spacing w:after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 xml:space="preserve"> </w:t>
      </w:r>
      <w:r>
        <w:rPr>
          <w:rFonts w:ascii="Segoe UI" w:eastAsia="Calibri" w:hAnsi="Segoe UI" w:cs="Segoe UI"/>
          <w:sz w:val="18"/>
          <w:szCs w:val="18"/>
        </w:rPr>
        <w:t>Тел.: + 7</w:t>
      </w:r>
      <w:r>
        <w:rPr>
          <w:rFonts w:ascii="Segoe UI" w:eastAsia="Calibri" w:hAnsi="Segoe UI" w:cs="Segoe UI"/>
          <w:sz w:val="18"/>
          <w:szCs w:val="18"/>
          <w:lang w:val="en-US"/>
        </w:rPr>
        <w:t> </w:t>
      </w:r>
      <w:r>
        <w:rPr>
          <w:rFonts w:ascii="Segoe UI" w:eastAsia="Calibri" w:hAnsi="Segoe UI" w:cs="Segoe UI"/>
          <w:sz w:val="18"/>
          <w:szCs w:val="18"/>
        </w:rPr>
        <w:t>(342)</w:t>
      </w:r>
      <w:r>
        <w:rPr>
          <w:rFonts w:ascii="Segoe UI" w:eastAsia="Calibri" w:hAnsi="Segoe UI" w:cs="Segoe UI"/>
          <w:sz w:val="18"/>
          <w:szCs w:val="18"/>
          <w:lang w:val="en-US"/>
        </w:rPr>
        <w:t> </w:t>
      </w:r>
      <w:r>
        <w:rPr>
          <w:rFonts w:ascii="Segoe UI" w:eastAsia="Calibri" w:hAnsi="Segoe UI" w:cs="Segoe UI"/>
          <w:sz w:val="18"/>
          <w:szCs w:val="18"/>
        </w:rPr>
        <w:t>281-82-42</w:t>
      </w:r>
    </w:p>
    <w:p w:rsidR="00000000" w:rsidRDefault="00A17CA3">
      <w:pPr>
        <w:pStyle w:val="ad"/>
        <w:spacing w:after="0"/>
      </w:pPr>
      <w:hyperlink r:id="rId5" w:history="1">
        <w:r>
          <w:rPr>
            <w:rStyle w:val="a5"/>
            <w:rFonts w:ascii="Segoe UI" w:eastAsia="Calibri" w:hAnsi="Segoe UI"/>
          </w:rPr>
          <w:t>press</w:t>
        </w:r>
        <w:r>
          <w:rPr>
            <w:rStyle w:val="a5"/>
            <w:rFonts w:ascii="Segoe UI" w:eastAsia="Calibri" w:hAnsi="Segoe UI"/>
          </w:rPr>
          <w:t>59@</w:t>
        </w:r>
        <w:r>
          <w:rPr>
            <w:rStyle w:val="a5"/>
            <w:rFonts w:ascii="Segoe UI" w:eastAsia="Calibri" w:hAnsi="Segoe UI"/>
          </w:rPr>
          <w:t>u</w:t>
        </w:r>
        <w:r>
          <w:rPr>
            <w:rStyle w:val="a5"/>
            <w:rFonts w:ascii="Segoe UI" w:eastAsia="Calibri" w:hAnsi="Segoe UI"/>
          </w:rPr>
          <w:t>59.</w:t>
        </w:r>
        <w:r>
          <w:rPr>
            <w:rStyle w:val="a5"/>
            <w:rFonts w:ascii="Segoe UI" w:eastAsia="Calibri" w:hAnsi="Segoe UI"/>
          </w:rPr>
          <w:t>rosreestr</w:t>
        </w:r>
        <w:r>
          <w:rPr>
            <w:rStyle w:val="a5"/>
            <w:rFonts w:ascii="Segoe UI" w:eastAsia="Calibri" w:hAnsi="Segoe UI"/>
          </w:rPr>
          <w:t>.</w:t>
        </w:r>
        <w:r>
          <w:rPr>
            <w:rStyle w:val="a5"/>
            <w:rFonts w:ascii="Segoe UI" w:eastAsia="Calibri" w:hAnsi="Segoe UI"/>
          </w:rPr>
          <w:t>ru</w:t>
        </w:r>
      </w:hyperlink>
    </w:p>
    <w:p w:rsidR="00A17CA3" w:rsidRDefault="00A17CA3">
      <w:pPr>
        <w:pStyle w:val="ad"/>
        <w:spacing w:after="0"/>
      </w:pPr>
      <w:hyperlink r:id="rId6" w:history="1">
        <w:r>
          <w:rPr>
            <w:rStyle w:val="a5"/>
            <w:rFonts w:ascii="Segoe UI" w:eastAsia="Calibri" w:hAnsi="Segoe UI"/>
          </w:rPr>
          <w:t>www</w:t>
        </w:r>
        <w:r>
          <w:rPr>
            <w:rStyle w:val="a5"/>
            <w:rFonts w:ascii="Segoe UI" w:eastAsia="Calibri" w:hAnsi="Segoe UI"/>
          </w:rPr>
          <w:t>.</w:t>
        </w:r>
        <w:r>
          <w:rPr>
            <w:rStyle w:val="a5"/>
            <w:rFonts w:ascii="Segoe UI" w:eastAsia="Calibri" w:hAnsi="Segoe UI"/>
          </w:rPr>
          <w:t>fgu</w:t>
        </w:r>
        <w:r>
          <w:rPr>
            <w:rStyle w:val="a5"/>
            <w:rFonts w:ascii="Segoe UI" w:eastAsia="Calibri" w:hAnsi="Segoe UI"/>
          </w:rPr>
          <w:t>59.</w:t>
        </w:r>
        <w:r>
          <w:rPr>
            <w:rStyle w:val="a5"/>
            <w:rFonts w:ascii="Segoe UI" w:eastAsia="Calibri" w:hAnsi="Segoe UI"/>
          </w:rPr>
          <w:t>ru</w:t>
        </w:r>
      </w:hyperlink>
    </w:p>
    <w:sectPr w:rsidR="00A17CA3">
      <w:pgSz w:w="11905" w:h="16837"/>
      <w:pgMar w:top="709" w:right="567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4ECF"/>
    <w:rsid w:val="001A4ECF"/>
    <w:rsid w:val="00A1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  <o:rules v:ext="edit">
        <o:r id="V:Rule2" type="connector" idref="#Прямая со стрелкой 2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basedOn w:val="1"/>
  </w:style>
  <w:style w:type="character" w:customStyle="1" w:styleId="a4">
    <w:name w:val="Нижний колонтитул Знак"/>
    <w:basedOn w:val="1"/>
  </w:style>
  <w:style w:type="character" w:styleId="a5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1"/>
  </w:style>
  <w:style w:type="character" w:styleId="a6">
    <w:name w:val="FollowedHyperlink"/>
    <w:basedOn w:val="1"/>
    <w:rPr>
      <w:color w:val="800080"/>
      <w:u w:val="single"/>
    </w:rPr>
  </w:style>
  <w:style w:type="character" w:styleId="a7">
    <w:name w:val="Strong"/>
    <w:basedOn w:val="1"/>
    <w:qFormat/>
    <w:rPr>
      <w:b/>
      <w:bCs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b">
    <w:name w:val="header"/>
    <w:basedOn w:val="a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d">
    <w:name w:val="Normal (Web)"/>
    <w:basedOn w:val="a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pPr>
      <w:autoSpaceDE w:val="0"/>
    </w:pPr>
    <w:rPr>
      <w:rFonts w:ascii="Arial" w:eastAsia="Calibri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gu59.ru/" TargetMode="External"/><Relationship Id="rId5" Type="http://schemas.openxmlformats.org/officeDocument/2006/relationships/hyperlink" Target="mailto:press59@u59.rosree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577</Words>
  <Characters>3295</Characters>
  <Application>Microsoft Office Word</Application>
  <DocSecurity>0</DocSecurity>
  <Lines>27</Lines>
  <Paragraphs>7</Paragraphs>
  <ScaleCrop>false</ScaleCrop>
  <Company>Финуправление Суксун</Company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cp:lastPrinted>1601-01-01T00:00:00Z</cp:lastPrinted>
  <dcterms:created xsi:type="dcterms:W3CDTF">2016-06-21T08:51:00Z</dcterms:created>
  <dcterms:modified xsi:type="dcterms:W3CDTF">2016-06-21T08:51:00Z</dcterms:modified>
</cp:coreProperties>
</file>