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D" w:rsidRDefault="00001F3F" w:rsidP="003D692D">
      <w:pPr>
        <w:pStyle w:val="1"/>
      </w:pPr>
      <w:r w:rsidRPr="00001F3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аготип Управления" style="width:265.8pt;height:101.85pt;visibility:visible">
            <v:imagedata r:id="rId4" o:title="Лаготип Управления"/>
          </v:shape>
        </w:pict>
      </w:r>
    </w:p>
    <w:p w:rsidR="003D692D" w:rsidRDefault="003D692D" w:rsidP="003D692D"/>
    <w:p w:rsidR="003D692D" w:rsidRDefault="003D692D" w:rsidP="003D692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66886" w:rsidRPr="002E033D" w:rsidRDefault="002E033D" w:rsidP="002E033D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E033D">
        <w:rPr>
          <w:rFonts w:ascii="Segoe UI" w:hAnsi="Segoe UI" w:cs="Segoe UI"/>
          <w:b/>
          <w:sz w:val="28"/>
          <w:szCs w:val="28"/>
        </w:rPr>
        <w:t>П</w:t>
      </w:r>
      <w:r w:rsidR="00166886" w:rsidRPr="002E033D">
        <w:rPr>
          <w:rFonts w:ascii="Segoe UI" w:hAnsi="Segoe UI" w:cs="Segoe UI"/>
          <w:b/>
          <w:sz w:val="28"/>
          <w:szCs w:val="28"/>
        </w:rPr>
        <w:t>орядок ос</w:t>
      </w:r>
      <w:r w:rsidRPr="002E033D">
        <w:rPr>
          <w:rFonts w:ascii="Segoe UI" w:hAnsi="Segoe UI" w:cs="Segoe UI"/>
          <w:b/>
          <w:sz w:val="28"/>
          <w:szCs w:val="28"/>
        </w:rPr>
        <w:t>паривания кадастровой стоимости стал проще</w:t>
      </w:r>
    </w:p>
    <w:p w:rsidR="00166886" w:rsidRDefault="00166886" w:rsidP="00C8289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66886">
        <w:rPr>
          <w:rFonts w:ascii="Segoe UI" w:hAnsi="Segoe UI" w:cs="Segoe UI"/>
          <w:sz w:val="28"/>
          <w:szCs w:val="28"/>
        </w:rPr>
        <w:t xml:space="preserve">В </w:t>
      </w:r>
      <w:r w:rsidR="000F78BE">
        <w:rPr>
          <w:rFonts w:ascii="Segoe UI" w:hAnsi="Segoe UI" w:cs="Segoe UI"/>
          <w:sz w:val="28"/>
          <w:szCs w:val="28"/>
        </w:rPr>
        <w:t>начале июня в З</w:t>
      </w:r>
      <w:r w:rsidRPr="00166886">
        <w:rPr>
          <w:rFonts w:ascii="Segoe UI" w:hAnsi="Segoe UI" w:cs="Segoe UI"/>
          <w:sz w:val="28"/>
          <w:szCs w:val="28"/>
        </w:rPr>
        <w:t>акон об оценочной деятельности внесены изменения, связанные с упрощением процедуры оспаривания кадастровой стоимости</w:t>
      </w:r>
      <w:r w:rsidR="000F78BE">
        <w:rPr>
          <w:rFonts w:ascii="Segoe UI" w:hAnsi="Segoe UI" w:cs="Segoe UI"/>
          <w:sz w:val="28"/>
          <w:szCs w:val="28"/>
        </w:rPr>
        <w:t xml:space="preserve"> в К</w:t>
      </w:r>
      <w:r w:rsidRPr="00166886">
        <w:rPr>
          <w:rFonts w:ascii="Segoe UI" w:hAnsi="Segoe UI" w:cs="Segoe UI"/>
          <w:sz w:val="28"/>
          <w:szCs w:val="28"/>
        </w:rPr>
        <w:t>омиссии по рассмотрению споров о результатах опр</w:t>
      </w:r>
      <w:r w:rsidR="000F78BE">
        <w:rPr>
          <w:rFonts w:ascii="Segoe UI" w:hAnsi="Segoe UI" w:cs="Segoe UI"/>
          <w:sz w:val="28"/>
          <w:szCs w:val="28"/>
        </w:rPr>
        <w:t xml:space="preserve">еделения кадастровой стоимости при территориальных органах Росреестра. </w:t>
      </w:r>
    </w:p>
    <w:p w:rsidR="00F16BF4" w:rsidRDefault="000F78BE" w:rsidP="00C8289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Ранее при обращении в комиссию при Управлении Росреестра </w:t>
      </w:r>
      <w:proofErr w:type="gramStart"/>
      <w:r>
        <w:rPr>
          <w:rFonts w:ascii="Segoe UI" w:hAnsi="Segoe UI" w:cs="Segoe UI"/>
          <w:sz w:val="28"/>
          <w:szCs w:val="28"/>
        </w:rPr>
        <w:t>по</w:t>
      </w:r>
      <w:proofErr w:type="gramEnd"/>
      <w:r>
        <w:rPr>
          <w:rFonts w:ascii="Segoe UI" w:hAnsi="Segoe UI" w:cs="Segoe UI"/>
          <w:sz w:val="28"/>
          <w:szCs w:val="28"/>
        </w:rPr>
        <w:t xml:space="preserve"> Пермскому краю </w:t>
      </w:r>
      <w:r w:rsidR="00F16BF4">
        <w:rPr>
          <w:rFonts w:ascii="Segoe UI" w:hAnsi="Segoe UI" w:cs="Segoe UI"/>
          <w:sz w:val="28"/>
          <w:szCs w:val="28"/>
        </w:rPr>
        <w:t xml:space="preserve">для установления кадастровой стоимости в размере рыночной </w:t>
      </w:r>
      <w:r w:rsidR="0081706F" w:rsidRPr="00166886">
        <w:rPr>
          <w:rFonts w:ascii="Segoe UI" w:hAnsi="Segoe UI" w:cs="Segoe UI"/>
          <w:sz w:val="28"/>
          <w:szCs w:val="28"/>
        </w:rPr>
        <w:t>в случае, когда рыночная стоимость в отчете об оценке отлича</w:t>
      </w:r>
      <w:r w:rsidR="00E17AFB">
        <w:rPr>
          <w:rFonts w:ascii="Segoe UI" w:hAnsi="Segoe UI" w:cs="Segoe UI"/>
          <w:sz w:val="28"/>
          <w:szCs w:val="28"/>
        </w:rPr>
        <w:t>лась</w:t>
      </w:r>
      <w:r w:rsidR="0081706F" w:rsidRPr="00166886">
        <w:rPr>
          <w:rFonts w:ascii="Segoe UI" w:hAnsi="Segoe UI" w:cs="Segoe UI"/>
          <w:sz w:val="28"/>
          <w:szCs w:val="28"/>
        </w:rPr>
        <w:t xml:space="preserve"> от кадастровой более</w:t>
      </w:r>
      <w:proofErr w:type="gramStart"/>
      <w:r w:rsidR="0081706F">
        <w:rPr>
          <w:rFonts w:ascii="Segoe UI" w:hAnsi="Segoe UI" w:cs="Segoe UI"/>
          <w:sz w:val="28"/>
          <w:szCs w:val="28"/>
        </w:rPr>
        <w:t>,</w:t>
      </w:r>
      <w:proofErr w:type="gramEnd"/>
      <w:r w:rsidR="0081706F" w:rsidRPr="00166886">
        <w:rPr>
          <w:rFonts w:ascii="Segoe UI" w:hAnsi="Segoe UI" w:cs="Segoe UI"/>
          <w:sz w:val="28"/>
          <w:szCs w:val="28"/>
        </w:rPr>
        <w:t xml:space="preserve"> чем на 30 </w:t>
      </w:r>
      <w:r w:rsidR="0081706F">
        <w:rPr>
          <w:rFonts w:ascii="Segoe UI" w:hAnsi="Segoe UI" w:cs="Segoe UI"/>
          <w:sz w:val="28"/>
          <w:szCs w:val="28"/>
        </w:rPr>
        <w:t>%, т</w:t>
      </w:r>
      <w:r w:rsidR="00F16BF4">
        <w:rPr>
          <w:rFonts w:ascii="Segoe UI" w:hAnsi="Segoe UI" w:cs="Segoe UI"/>
          <w:sz w:val="28"/>
          <w:szCs w:val="28"/>
        </w:rPr>
        <w:t xml:space="preserve">ребовалось </w:t>
      </w:r>
      <w:r w:rsidR="00166886" w:rsidRPr="00166886">
        <w:rPr>
          <w:rFonts w:ascii="Segoe UI" w:hAnsi="Segoe UI" w:cs="Segoe UI"/>
          <w:sz w:val="28"/>
          <w:szCs w:val="28"/>
        </w:rPr>
        <w:t>обязательное предоставление</w:t>
      </w:r>
      <w:r w:rsidR="00F16BF4">
        <w:rPr>
          <w:rFonts w:ascii="Segoe UI" w:hAnsi="Segoe UI" w:cs="Segoe UI"/>
          <w:sz w:val="28"/>
          <w:szCs w:val="28"/>
        </w:rPr>
        <w:t xml:space="preserve">, кроме </w:t>
      </w:r>
      <w:r w:rsidR="00166886" w:rsidRPr="00166886">
        <w:rPr>
          <w:rFonts w:ascii="Segoe UI" w:hAnsi="Segoe UI" w:cs="Segoe UI"/>
          <w:sz w:val="28"/>
          <w:szCs w:val="28"/>
        </w:rPr>
        <w:t>отчета об оценке объекта недвижимости</w:t>
      </w:r>
      <w:r w:rsidR="00F16BF4">
        <w:rPr>
          <w:rFonts w:ascii="Segoe UI" w:hAnsi="Segoe UI" w:cs="Segoe UI"/>
          <w:sz w:val="28"/>
          <w:szCs w:val="28"/>
        </w:rPr>
        <w:t xml:space="preserve">, </w:t>
      </w:r>
      <w:r w:rsidR="00166886" w:rsidRPr="00166886">
        <w:rPr>
          <w:rFonts w:ascii="Segoe UI" w:hAnsi="Segoe UI" w:cs="Segoe UI"/>
          <w:sz w:val="28"/>
          <w:szCs w:val="28"/>
        </w:rPr>
        <w:t>еще и положительное экспертное заключение на отчет об оценке</w:t>
      </w:r>
      <w:r w:rsidR="00F16BF4">
        <w:rPr>
          <w:rFonts w:ascii="Segoe UI" w:hAnsi="Segoe UI" w:cs="Segoe UI"/>
          <w:sz w:val="28"/>
          <w:szCs w:val="28"/>
        </w:rPr>
        <w:t xml:space="preserve">. </w:t>
      </w:r>
    </w:p>
    <w:p w:rsidR="00166886" w:rsidRPr="00166886" w:rsidRDefault="00166886" w:rsidP="00F16BF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66886">
        <w:rPr>
          <w:rFonts w:ascii="Segoe UI" w:hAnsi="Segoe UI" w:cs="Segoe UI"/>
          <w:sz w:val="28"/>
          <w:szCs w:val="28"/>
        </w:rPr>
        <w:t>Теперь же, начиная с</w:t>
      </w:r>
      <w:r w:rsidR="00F16BF4">
        <w:rPr>
          <w:rFonts w:ascii="Segoe UI" w:hAnsi="Segoe UI" w:cs="Segoe UI"/>
          <w:sz w:val="28"/>
          <w:szCs w:val="28"/>
        </w:rPr>
        <w:t xml:space="preserve">о 2 июня 2016 года, не требуется обязательное </w:t>
      </w:r>
      <w:r w:rsidRPr="00166886">
        <w:rPr>
          <w:rFonts w:ascii="Segoe UI" w:hAnsi="Segoe UI" w:cs="Segoe UI"/>
          <w:sz w:val="28"/>
          <w:szCs w:val="28"/>
        </w:rPr>
        <w:t>пред</w:t>
      </w:r>
      <w:r w:rsidR="00F16BF4">
        <w:rPr>
          <w:rFonts w:ascii="Segoe UI" w:hAnsi="Segoe UI" w:cs="Segoe UI"/>
          <w:sz w:val="28"/>
          <w:szCs w:val="28"/>
        </w:rPr>
        <w:t>оставление</w:t>
      </w:r>
      <w:r w:rsidRPr="00166886">
        <w:rPr>
          <w:rFonts w:ascii="Segoe UI" w:hAnsi="Segoe UI" w:cs="Segoe UI"/>
          <w:sz w:val="28"/>
          <w:szCs w:val="28"/>
        </w:rPr>
        <w:t xml:space="preserve"> положительно</w:t>
      </w:r>
      <w:r w:rsidR="00F16BF4">
        <w:rPr>
          <w:rFonts w:ascii="Segoe UI" w:hAnsi="Segoe UI" w:cs="Segoe UI"/>
          <w:sz w:val="28"/>
          <w:szCs w:val="28"/>
        </w:rPr>
        <w:t xml:space="preserve">го </w:t>
      </w:r>
      <w:r w:rsidRPr="00166886">
        <w:rPr>
          <w:rFonts w:ascii="Segoe UI" w:hAnsi="Segoe UI" w:cs="Segoe UI"/>
          <w:sz w:val="28"/>
          <w:szCs w:val="28"/>
        </w:rPr>
        <w:t>экспертно</w:t>
      </w:r>
      <w:r w:rsidR="00F16BF4">
        <w:rPr>
          <w:rFonts w:ascii="Segoe UI" w:hAnsi="Segoe UI" w:cs="Segoe UI"/>
          <w:sz w:val="28"/>
          <w:szCs w:val="28"/>
        </w:rPr>
        <w:t>го</w:t>
      </w:r>
      <w:r w:rsidRPr="00166886">
        <w:rPr>
          <w:rFonts w:ascii="Segoe UI" w:hAnsi="Segoe UI" w:cs="Segoe UI"/>
          <w:sz w:val="28"/>
          <w:szCs w:val="28"/>
        </w:rPr>
        <w:t xml:space="preserve"> заключени</w:t>
      </w:r>
      <w:r w:rsidR="00F16BF4">
        <w:rPr>
          <w:rFonts w:ascii="Segoe UI" w:hAnsi="Segoe UI" w:cs="Segoe UI"/>
          <w:sz w:val="28"/>
          <w:szCs w:val="28"/>
        </w:rPr>
        <w:t xml:space="preserve">я отчета об оценке, </w:t>
      </w:r>
      <w:r w:rsidRPr="00166886">
        <w:rPr>
          <w:rFonts w:ascii="Segoe UI" w:hAnsi="Segoe UI" w:cs="Segoe UI"/>
          <w:sz w:val="28"/>
          <w:szCs w:val="28"/>
        </w:rPr>
        <w:t>даже если рыночная стоимость в отчете об оценке отличаетс</w:t>
      </w:r>
      <w:r w:rsidR="00F16BF4">
        <w:rPr>
          <w:rFonts w:ascii="Segoe UI" w:hAnsi="Segoe UI" w:cs="Segoe UI"/>
          <w:sz w:val="28"/>
          <w:szCs w:val="28"/>
        </w:rPr>
        <w:t>я от кадастровой более</w:t>
      </w:r>
      <w:proofErr w:type="gramStart"/>
      <w:r w:rsidR="00F16BF4">
        <w:rPr>
          <w:rFonts w:ascii="Segoe UI" w:hAnsi="Segoe UI" w:cs="Segoe UI"/>
          <w:sz w:val="28"/>
          <w:szCs w:val="28"/>
        </w:rPr>
        <w:t>,</w:t>
      </w:r>
      <w:proofErr w:type="gramEnd"/>
      <w:r w:rsidR="00F16BF4">
        <w:rPr>
          <w:rFonts w:ascii="Segoe UI" w:hAnsi="Segoe UI" w:cs="Segoe UI"/>
          <w:sz w:val="28"/>
          <w:szCs w:val="28"/>
        </w:rPr>
        <w:t xml:space="preserve"> </w:t>
      </w:r>
      <w:r w:rsidRPr="00166886">
        <w:rPr>
          <w:rFonts w:ascii="Segoe UI" w:hAnsi="Segoe UI" w:cs="Segoe UI"/>
          <w:sz w:val="28"/>
          <w:szCs w:val="28"/>
        </w:rPr>
        <w:t xml:space="preserve">чем на 30 </w:t>
      </w:r>
      <w:r w:rsidR="00F16BF4">
        <w:rPr>
          <w:rFonts w:ascii="Segoe UI" w:hAnsi="Segoe UI" w:cs="Segoe UI"/>
          <w:sz w:val="28"/>
          <w:szCs w:val="28"/>
        </w:rPr>
        <w:t>%</w:t>
      </w:r>
      <w:r w:rsidRPr="00166886">
        <w:rPr>
          <w:rFonts w:ascii="Segoe UI" w:hAnsi="Segoe UI" w:cs="Segoe UI"/>
          <w:sz w:val="28"/>
          <w:szCs w:val="28"/>
        </w:rPr>
        <w:t xml:space="preserve">.  </w:t>
      </w:r>
    </w:p>
    <w:p w:rsidR="00166886" w:rsidRDefault="00F16BF4" w:rsidP="00F16BF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166886" w:rsidRPr="00166886">
        <w:rPr>
          <w:rFonts w:ascii="Segoe UI" w:hAnsi="Segoe UI" w:cs="Segoe UI"/>
          <w:sz w:val="28"/>
          <w:szCs w:val="28"/>
        </w:rPr>
        <w:t>одготовка положительных экспертных заключений осуществляется саморегулируемыми организациями оценщиков и является платной услугой</w:t>
      </w:r>
      <w:r>
        <w:rPr>
          <w:rFonts w:ascii="Segoe UI" w:hAnsi="Segoe UI" w:cs="Segoe UI"/>
          <w:sz w:val="28"/>
          <w:szCs w:val="28"/>
        </w:rPr>
        <w:t xml:space="preserve">. </w:t>
      </w:r>
      <w:r w:rsidR="007B52F9">
        <w:rPr>
          <w:rFonts w:ascii="Segoe UI" w:hAnsi="Segoe UI" w:cs="Segoe UI"/>
          <w:sz w:val="28"/>
          <w:szCs w:val="28"/>
        </w:rPr>
        <w:t xml:space="preserve">Таким образом, </w:t>
      </w:r>
      <w:r w:rsidR="00782C1C">
        <w:rPr>
          <w:rFonts w:ascii="Segoe UI" w:hAnsi="Segoe UI" w:cs="Segoe UI"/>
          <w:sz w:val="28"/>
          <w:szCs w:val="28"/>
        </w:rPr>
        <w:t xml:space="preserve">отмена экспертизы отчетов при досудебном оспаривании кадастровой стоимости позволит </w:t>
      </w:r>
      <w:r w:rsidR="00782C1C">
        <w:rPr>
          <w:rFonts w:ascii="Segoe UI" w:hAnsi="Segoe UI" w:cs="Segoe UI"/>
          <w:sz w:val="28"/>
          <w:szCs w:val="28"/>
        </w:rPr>
        <w:lastRenderedPageBreak/>
        <w:t xml:space="preserve">существенно </w:t>
      </w:r>
      <w:r w:rsidR="00166886" w:rsidRPr="00166886">
        <w:rPr>
          <w:rFonts w:ascii="Segoe UI" w:hAnsi="Segoe UI" w:cs="Segoe UI"/>
          <w:sz w:val="28"/>
          <w:szCs w:val="28"/>
        </w:rPr>
        <w:t>сократить временн</w:t>
      </w:r>
      <w:r w:rsidR="00782C1C">
        <w:rPr>
          <w:rFonts w:ascii="Segoe UI" w:hAnsi="Segoe UI" w:cs="Segoe UI"/>
          <w:sz w:val="28"/>
          <w:szCs w:val="28"/>
        </w:rPr>
        <w:t>ы</w:t>
      </w:r>
      <w:r w:rsidR="00C82895">
        <w:rPr>
          <w:rFonts w:ascii="Segoe UI" w:hAnsi="Segoe UI" w:cs="Segoe UI"/>
          <w:sz w:val="28"/>
          <w:szCs w:val="28"/>
        </w:rPr>
        <w:t>́</w:t>
      </w:r>
      <w:r w:rsidR="00166886" w:rsidRPr="00166886">
        <w:rPr>
          <w:rFonts w:ascii="Segoe UI" w:hAnsi="Segoe UI" w:cs="Segoe UI"/>
          <w:sz w:val="28"/>
          <w:szCs w:val="28"/>
        </w:rPr>
        <w:t xml:space="preserve">е и </w:t>
      </w:r>
      <w:r w:rsidR="00782C1C">
        <w:rPr>
          <w:rFonts w:ascii="Segoe UI" w:hAnsi="Segoe UI" w:cs="Segoe UI"/>
          <w:sz w:val="28"/>
          <w:szCs w:val="28"/>
        </w:rPr>
        <w:t>денежные</w:t>
      </w:r>
      <w:r w:rsidR="00166886" w:rsidRPr="00166886">
        <w:rPr>
          <w:rFonts w:ascii="Segoe UI" w:hAnsi="Segoe UI" w:cs="Segoe UI"/>
          <w:sz w:val="28"/>
          <w:szCs w:val="28"/>
        </w:rPr>
        <w:t xml:space="preserve"> затраты  </w:t>
      </w:r>
      <w:r w:rsidR="00782C1C">
        <w:rPr>
          <w:rFonts w:ascii="Segoe UI" w:hAnsi="Segoe UI" w:cs="Segoe UI"/>
          <w:sz w:val="28"/>
          <w:szCs w:val="28"/>
        </w:rPr>
        <w:t>граждан</w:t>
      </w:r>
      <w:r w:rsidR="00C82895">
        <w:rPr>
          <w:rFonts w:ascii="Segoe UI" w:hAnsi="Segoe UI" w:cs="Segoe UI"/>
          <w:sz w:val="28"/>
          <w:szCs w:val="28"/>
        </w:rPr>
        <w:t xml:space="preserve">, </w:t>
      </w:r>
      <w:r w:rsidR="00C82895" w:rsidRPr="00C82895">
        <w:rPr>
          <w:rFonts w:ascii="Segoe UI" w:hAnsi="Segoe UI" w:cs="Segoe UI"/>
          <w:sz w:val="28"/>
          <w:szCs w:val="28"/>
        </w:rPr>
        <w:t>желающих пересмотреть кадастровую стоимость принадлежащей им недвижимости.</w:t>
      </w:r>
    </w:p>
    <w:p w:rsidR="00166886" w:rsidRDefault="00C82895" w:rsidP="00F917BD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Вместе с тем, при обращении за пересмотром кадастровой стоимости непосредственно в суд наличие экспертного заключения </w:t>
      </w:r>
      <w:r w:rsidR="0081706F">
        <w:rPr>
          <w:rFonts w:ascii="Segoe UI" w:hAnsi="Segoe UI" w:cs="Segoe UI"/>
          <w:sz w:val="28"/>
          <w:szCs w:val="28"/>
        </w:rPr>
        <w:t>на отчет об оценке, по-прежнему</w:t>
      </w:r>
      <w:r>
        <w:rPr>
          <w:rFonts w:ascii="Segoe UI" w:hAnsi="Segoe UI" w:cs="Segoe UI"/>
          <w:sz w:val="28"/>
          <w:szCs w:val="28"/>
        </w:rPr>
        <w:t xml:space="preserve"> необходимо. Напоминаем, что физические лица вправе обратиться за оспариванием кадастровой стоимости </w:t>
      </w:r>
      <w:r w:rsidR="002E033D">
        <w:rPr>
          <w:rFonts w:ascii="Segoe UI" w:hAnsi="Segoe UI" w:cs="Segoe UI"/>
          <w:sz w:val="28"/>
          <w:szCs w:val="28"/>
        </w:rPr>
        <w:t>в Комиссию при Управлении Росреестра или сразу в суд. Для юридических лиц процедура оспаривания несколько сложнее: обращение в Комиссию при Управлении Росреестра для них обязательно. Только после решения, вынесенного Комиссией, заинтересованные юрлица могут обратиться в суд, если они не согласны с данным решением.</w:t>
      </w:r>
    </w:p>
    <w:p w:rsidR="003D692D" w:rsidRDefault="0052114B" w:rsidP="00F917BD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52114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</w:pict>
      </w:r>
    </w:p>
    <w:p w:rsidR="003D692D" w:rsidRDefault="003D692D" w:rsidP="003D692D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Пермскому краю</w:t>
      </w:r>
    </w:p>
    <w:p w:rsidR="003D692D" w:rsidRDefault="003D692D" w:rsidP="003D692D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Аржевитина.</w:t>
      </w:r>
    </w:p>
    <w:p w:rsidR="003D692D" w:rsidRDefault="003D692D" w:rsidP="003D692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http://rosreestr.ru/</w:t>
      </w:r>
    </w:p>
    <w:p w:rsidR="003D692D" w:rsidRDefault="003D692D" w:rsidP="003D692D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3D692D" w:rsidRDefault="003D692D" w:rsidP="003D692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D692D" w:rsidRDefault="003D692D" w:rsidP="003D692D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2E033D" w:rsidRPr="00DC1A33" w:rsidRDefault="002E033D" w:rsidP="002E033D">
      <w:pPr>
        <w:pStyle w:val="a4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2E033D" w:rsidRPr="00DC1A33" w:rsidRDefault="002E033D" w:rsidP="002E033D">
      <w:pPr>
        <w:pStyle w:val="a4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2E033D" w:rsidRPr="00DC1A33" w:rsidRDefault="002E033D" w:rsidP="002E033D">
      <w:pPr>
        <w:pStyle w:val="a4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F71F37" w:rsidRDefault="002E033D" w:rsidP="002E033D">
      <w:hyperlink r:id="rId5" w:history="1">
        <w:r w:rsidRPr="000156D8">
          <w:rPr>
            <w:rStyle w:val="a3"/>
            <w:rFonts w:ascii="Segoe UI" w:hAnsi="Segoe UI" w:cs="Segoe UI"/>
            <w:shd w:val="clear" w:color="auto" w:fill="FFFFFF"/>
            <w:lang w:val="en-US"/>
          </w:rPr>
          <w:t>press</w:t>
        </w:r>
        <w:r w:rsidRPr="00190BA3">
          <w:rPr>
            <w:rStyle w:val="a3"/>
            <w:rFonts w:ascii="Segoe UI" w:hAnsi="Segoe UI" w:cs="Segoe UI"/>
            <w:shd w:val="clear" w:color="auto" w:fill="FFFFFF"/>
          </w:rPr>
          <w:t>@</w:t>
        </w:r>
        <w:r w:rsidRPr="000156D8">
          <w:rPr>
            <w:rStyle w:val="a3"/>
            <w:rFonts w:ascii="Segoe UI" w:hAnsi="Segoe UI" w:cs="Segoe UI"/>
            <w:shd w:val="clear" w:color="auto" w:fill="FFFFFF"/>
            <w:lang w:val="en-US"/>
          </w:rPr>
          <w:t>rosreestr</w:t>
        </w:r>
        <w:r w:rsidRPr="00190BA3">
          <w:rPr>
            <w:rStyle w:val="a3"/>
            <w:rFonts w:ascii="Segoe UI" w:hAnsi="Segoe UI" w:cs="Segoe UI"/>
            <w:shd w:val="clear" w:color="auto" w:fill="FFFFFF"/>
          </w:rPr>
          <w:t>59.</w:t>
        </w:r>
        <w:r w:rsidRPr="000156D8"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sectPr w:rsidR="00F71F37" w:rsidSect="005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D9B"/>
    <w:rsid w:val="00001F3F"/>
    <w:rsid w:val="000F78BE"/>
    <w:rsid w:val="00104C56"/>
    <w:rsid w:val="00166886"/>
    <w:rsid w:val="00271E1A"/>
    <w:rsid w:val="002D78FA"/>
    <w:rsid w:val="002E033D"/>
    <w:rsid w:val="00387F5E"/>
    <w:rsid w:val="003966CC"/>
    <w:rsid w:val="003C08EC"/>
    <w:rsid w:val="003D692D"/>
    <w:rsid w:val="0049084E"/>
    <w:rsid w:val="0052114B"/>
    <w:rsid w:val="006E5D9B"/>
    <w:rsid w:val="006E61A6"/>
    <w:rsid w:val="00725841"/>
    <w:rsid w:val="00763BF4"/>
    <w:rsid w:val="00782C1C"/>
    <w:rsid w:val="007B1D56"/>
    <w:rsid w:val="007B52F9"/>
    <w:rsid w:val="0081706F"/>
    <w:rsid w:val="008D25D6"/>
    <w:rsid w:val="00900FBB"/>
    <w:rsid w:val="009B707D"/>
    <w:rsid w:val="00C82895"/>
    <w:rsid w:val="00D62019"/>
    <w:rsid w:val="00E17AFB"/>
    <w:rsid w:val="00F16BF4"/>
    <w:rsid w:val="00F71F37"/>
    <w:rsid w:val="00F9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69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92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unhideWhenUsed/>
    <w:rsid w:val="003D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692D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692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3D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692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D69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D692D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D692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3D69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sreestr5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3179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cp:lastModifiedBy>Щербинина Светлана Юрьевна</cp:lastModifiedBy>
  <cp:revision>2</cp:revision>
  <dcterms:created xsi:type="dcterms:W3CDTF">2016-06-21T06:07:00Z</dcterms:created>
  <dcterms:modified xsi:type="dcterms:W3CDTF">2016-06-21T06:07:00Z</dcterms:modified>
</cp:coreProperties>
</file>