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7116F" w:rsidRPr="00496D75" w:rsidRDefault="0007116F" w:rsidP="0007116F">
      <w:pPr>
        <w:spacing w:after="0" w:line="240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 w:rsidRPr="00496D75">
        <w:rPr>
          <w:rFonts w:ascii="Segoe UI" w:hAnsi="Segoe UI" w:cs="Segoe UI"/>
          <w:b/>
          <w:sz w:val="32"/>
          <w:szCs w:val="32"/>
        </w:rPr>
        <w:t>Единый государственный реестр недвижимости</w:t>
      </w:r>
      <w:r>
        <w:rPr>
          <w:rFonts w:ascii="Segoe UI" w:hAnsi="Segoe UI" w:cs="Segoe UI"/>
          <w:b/>
          <w:sz w:val="32"/>
          <w:szCs w:val="32"/>
        </w:rPr>
        <w:t>. Что стоит за этими словами?</w:t>
      </w:r>
    </w:p>
    <w:p w:rsidR="0007116F" w:rsidRPr="00496D75" w:rsidRDefault="0007116F" w:rsidP="0007116F">
      <w:pPr>
        <w:spacing w:after="0" w:line="240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</w:p>
    <w:p w:rsidR="0007116F" w:rsidRDefault="0007116F" w:rsidP="0007116F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основу </w:t>
      </w:r>
      <w:r w:rsidRPr="00496D75">
        <w:rPr>
          <w:rFonts w:ascii="Segoe UI" w:hAnsi="Segoe UI" w:cs="Segoe UI"/>
          <w:sz w:val="24"/>
          <w:szCs w:val="24"/>
        </w:rPr>
        <w:t>законодательства о государственной регистрации прав на недвижимое имущество</w:t>
      </w:r>
      <w:r>
        <w:rPr>
          <w:rFonts w:ascii="Segoe UI" w:hAnsi="Segoe UI" w:cs="Segoe UI"/>
          <w:sz w:val="24"/>
          <w:szCs w:val="24"/>
        </w:rPr>
        <w:t xml:space="preserve"> положены пр</w:t>
      </w:r>
      <w:r w:rsidRPr="00496D75">
        <w:rPr>
          <w:rFonts w:ascii="Segoe UI" w:hAnsi="Segoe UI" w:cs="Segoe UI"/>
          <w:sz w:val="24"/>
          <w:szCs w:val="24"/>
        </w:rPr>
        <w:t>инципы проверки законности оснований регистрации, публичности и достовер</w:t>
      </w:r>
      <w:r>
        <w:rPr>
          <w:rFonts w:ascii="Segoe UI" w:hAnsi="Segoe UI" w:cs="Segoe UI"/>
          <w:sz w:val="24"/>
          <w:szCs w:val="24"/>
        </w:rPr>
        <w:t>ности государственного реестра.</w:t>
      </w:r>
      <w:r w:rsidRPr="00496D75">
        <w:rPr>
          <w:rFonts w:ascii="Segoe UI" w:hAnsi="Segoe UI" w:cs="Segoe UI"/>
          <w:sz w:val="24"/>
          <w:szCs w:val="24"/>
        </w:rPr>
        <w:t xml:space="preserve"> </w:t>
      </w:r>
    </w:p>
    <w:p w:rsidR="0007116F" w:rsidRDefault="0007116F" w:rsidP="0007116F">
      <w:pPr>
        <w:spacing w:after="0" w:line="312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496D75">
        <w:rPr>
          <w:rFonts w:ascii="Segoe UI" w:hAnsi="Segoe UI" w:cs="Segoe UI"/>
          <w:sz w:val="24"/>
          <w:szCs w:val="24"/>
        </w:rPr>
        <w:t xml:space="preserve"> настоящее время отношения в сфере регистрации прав на недвижимое имущество и постановки на кадастровый учет объектов недвижимости </w:t>
      </w:r>
      <w:r>
        <w:rPr>
          <w:rFonts w:ascii="Segoe UI" w:hAnsi="Segoe UI" w:cs="Segoe UI"/>
          <w:sz w:val="24"/>
          <w:szCs w:val="24"/>
        </w:rPr>
        <w:t xml:space="preserve">регулируют </w:t>
      </w:r>
      <w:r w:rsidRPr="00496D7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два Федеральных</w:t>
      </w:r>
      <w:r w:rsidRPr="00496D75">
        <w:rPr>
          <w:rFonts w:ascii="Segoe UI" w:hAnsi="Segoe UI" w:cs="Segoe UI"/>
          <w:sz w:val="24"/>
          <w:szCs w:val="24"/>
        </w:rPr>
        <w:t xml:space="preserve"> закон</w:t>
      </w:r>
      <w:r>
        <w:rPr>
          <w:rFonts w:ascii="Segoe UI" w:hAnsi="Segoe UI" w:cs="Segoe UI"/>
          <w:sz w:val="24"/>
          <w:szCs w:val="24"/>
        </w:rPr>
        <w:t>а:</w:t>
      </w:r>
      <w:r w:rsidRPr="00496D75">
        <w:rPr>
          <w:rFonts w:ascii="Segoe UI" w:hAnsi="Segoe UI" w:cs="Segoe UI"/>
          <w:sz w:val="24"/>
          <w:szCs w:val="24"/>
        </w:rPr>
        <w:t xml:space="preserve"> "О государственном кадастре недвижимости"</w:t>
      </w:r>
      <w:r w:rsidRPr="008C372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</w:t>
      </w:r>
      <w:r w:rsidRPr="00496D75">
        <w:rPr>
          <w:rFonts w:ascii="Segoe UI" w:hAnsi="Segoe UI" w:cs="Segoe UI"/>
          <w:sz w:val="24"/>
          <w:szCs w:val="24"/>
        </w:rPr>
        <w:t xml:space="preserve"> "О государственной регистрации прав на недвижимое имущество и сделок с ним"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496D7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 поручению</w:t>
      </w:r>
      <w:r w:rsidRPr="00496D7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Президента в Российской Федерации</w:t>
      </w:r>
      <w:r w:rsidRPr="00496D7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создается </w:t>
      </w:r>
      <w:r w:rsidRPr="008435FA">
        <w:rPr>
          <w:rFonts w:ascii="Segoe UI" w:hAnsi="Segoe UI" w:cs="Segoe UI"/>
          <w:sz w:val="24"/>
          <w:szCs w:val="24"/>
        </w:rPr>
        <w:t>един</w:t>
      </w:r>
      <w:r>
        <w:rPr>
          <w:rFonts w:ascii="Segoe UI" w:hAnsi="Segoe UI" w:cs="Segoe UI"/>
          <w:sz w:val="24"/>
          <w:szCs w:val="24"/>
        </w:rPr>
        <w:t>ая</w:t>
      </w:r>
      <w:r w:rsidRPr="008435FA">
        <w:rPr>
          <w:rFonts w:ascii="Segoe UI" w:hAnsi="Segoe UI" w:cs="Segoe UI"/>
          <w:sz w:val="24"/>
          <w:szCs w:val="24"/>
        </w:rPr>
        <w:t xml:space="preserve"> учетно-регистрационн</w:t>
      </w:r>
      <w:r>
        <w:rPr>
          <w:rFonts w:ascii="Segoe UI" w:hAnsi="Segoe UI" w:cs="Segoe UI"/>
          <w:sz w:val="24"/>
          <w:szCs w:val="24"/>
        </w:rPr>
        <w:t>ая</w:t>
      </w:r>
      <w:r w:rsidRPr="008435FA">
        <w:rPr>
          <w:rFonts w:ascii="Segoe UI" w:hAnsi="Segoe UI" w:cs="Segoe UI"/>
          <w:sz w:val="24"/>
          <w:szCs w:val="24"/>
        </w:rPr>
        <w:t xml:space="preserve"> систем</w:t>
      </w:r>
      <w:r>
        <w:rPr>
          <w:rFonts w:ascii="Segoe UI" w:hAnsi="Segoe UI" w:cs="Segoe UI"/>
          <w:sz w:val="24"/>
          <w:szCs w:val="24"/>
        </w:rPr>
        <w:t xml:space="preserve">а недвижимости, которая </w:t>
      </w:r>
      <w:r w:rsidRPr="008435FA">
        <w:rPr>
          <w:rFonts w:ascii="Segoe UI" w:hAnsi="Segoe UI" w:cs="Segoe UI"/>
          <w:sz w:val="24"/>
          <w:szCs w:val="24"/>
        </w:rPr>
        <w:t xml:space="preserve">увеличит гарантии зарегистрированных прав, исключит административные барьеры и коррупционные проявления с введением электронных бесконтактных услуг </w:t>
      </w:r>
      <w:proofErr w:type="spellStart"/>
      <w:r w:rsidRPr="008435F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435FA">
        <w:rPr>
          <w:rFonts w:ascii="Segoe UI" w:hAnsi="Segoe UI" w:cs="Segoe UI"/>
          <w:sz w:val="24"/>
          <w:szCs w:val="24"/>
        </w:rPr>
        <w:t xml:space="preserve"> по государственной регистрации, кадастровому учету и предоставлению сведений. </w:t>
      </w:r>
      <w:r>
        <w:rPr>
          <w:rFonts w:ascii="Segoe UI" w:hAnsi="Segoe UI" w:cs="Segoe UI"/>
          <w:sz w:val="24"/>
          <w:szCs w:val="24"/>
        </w:rPr>
        <w:t xml:space="preserve">Основные принципы работы этой системы закреплены </w:t>
      </w:r>
      <w:r w:rsidRPr="00496D75">
        <w:rPr>
          <w:rFonts w:ascii="Segoe UI" w:hAnsi="Segoe UI" w:cs="Segoe UI"/>
          <w:sz w:val="24"/>
          <w:szCs w:val="24"/>
        </w:rPr>
        <w:t>Федеральны</w:t>
      </w:r>
      <w:r>
        <w:rPr>
          <w:rFonts w:ascii="Segoe UI" w:hAnsi="Segoe UI" w:cs="Segoe UI"/>
          <w:sz w:val="24"/>
          <w:szCs w:val="24"/>
        </w:rPr>
        <w:t>м законом «</w:t>
      </w:r>
      <w:r w:rsidRPr="00496D75">
        <w:rPr>
          <w:rFonts w:ascii="Segoe UI" w:hAnsi="Segoe UI" w:cs="Segoe UI"/>
          <w:sz w:val="24"/>
          <w:szCs w:val="24"/>
        </w:rPr>
        <w:t>О государст</w:t>
      </w:r>
      <w:r>
        <w:rPr>
          <w:rFonts w:ascii="Segoe UI" w:hAnsi="Segoe UI" w:cs="Segoe UI"/>
          <w:sz w:val="24"/>
          <w:szCs w:val="24"/>
        </w:rPr>
        <w:t xml:space="preserve">венной регистрации недвижимости» </w:t>
      </w:r>
      <w:r w:rsidRPr="00496D75">
        <w:rPr>
          <w:rFonts w:ascii="Segoe UI" w:hAnsi="Segoe UI" w:cs="Segoe UI"/>
          <w:sz w:val="24"/>
          <w:szCs w:val="24"/>
        </w:rPr>
        <w:t>от 13.07.2015 № 218-ФЗ</w:t>
      </w:r>
      <w:r>
        <w:rPr>
          <w:rFonts w:ascii="Segoe UI" w:hAnsi="Segoe UI" w:cs="Segoe UI"/>
          <w:sz w:val="24"/>
          <w:szCs w:val="24"/>
        </w:rPr>
        <w:t xml:space="preserve">. Он вступит в силу с 1 января 2017 года. </w:t>
      </w:r>
    </w:p>
    <w:p w:rsidR="0007116F" w:rsidRDefault="0007116F" w:rsidP="0007116F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Этот Закон должен решить основную задачу «Дорожной карты»</w:t>
      </w:r>
      <w:r w:rsidRPr="00CC01F8">
        <w:t xml:space="preserve"> </w:t>
      </w:r>
      <w:r>
        <w:rPr>
          <w:rFonts w:ascii="Segoe UI" w:hAnsi="Segoe UI" w:cs="Segoe UI"/>
          <w:sz w:val="24"/>
          <w:szCs w:val="24"/>
        </w:rPr>
        <w:t>- п</w:t>
      </w:r>
      <w:r w:rsidRPr="00496D75">
        <w:rPr>
          <w:rFonts w:ascii="Segoe UI" w:hAnsi="Segoe UI" w:cs="Segoe UI"/>
          <w:sz w:val="24"/>
          <w:szCs w:val="24"/>
        </w:rPr>
        <w:t xml:space="preserve">овышение качества </w:t>
      </w:r>
      <w:r>
        <w:rPr>
          <w:rFonts w:ascii="Segoe UI" w:hAnsi="Segoe UI" w:cs="Segoe UI"/>
          <w:sz w:val="24"/>
          <w:szCs w:val="24"/>
        </w:rPr>
        <w:t xml:space="preserve">и эффективности оказания </w:t>
      </w:r>
      <w:r w:rsidRPr="00496D75">
        <w:rPr>
          <w:rFonts w:ascii="Segoe UI" w:hAnsi="Segoe UI" w:cs="Segoe UI"/>
          <w:sz w:val="24"/>
          <w:szCs w:val="24"/>
        </w:rPr>
        <w:t>государственных услуг в сфере государственного кадастрового учета недвижимого имущества и государственной регистрации прав на недвижи</w:t>
      </w:r>
      <w:r>
        <w:rPr>
          <w:rFonts w:ascii="Segoe UI" w:hAnsi="Segoe UI" w:cs="Segoe UI"/>
          <w:sz w:val="24"/>
          <w:szCs w:val="24"/>
        </w:rPr>
        <w:t xml:space="preserve">мое имущество и сделок с ним. </w:t>
      </w:r>
    </w:p>
    <w:p w:rsidR="0007116F" w:rsidRDefault="0007116F" w:rsidP="0007116F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рамках реализации нового Закона будет создан</w:t>
      </w:r>
      <w:r w:rsidRPr="00496D75">
        <w:rPr>
          <w:rFonts w:ascii="Segoe UI" w:hAnsi="Segoe UI" w:cs="Segoe UI"/>
          <w:sz w:val="24"/>
          <w:szCs w:val="24"/>
        </w:rPr>
        <w:t xml:space="preserve"> Един</w:t>
      </w:r>
      <w:r>
        <w:rPr>
          <w:rFonts w:ascii="Segoe UI" w:hAnsi="Segoe UI" w:cs="Segoe UI"/>
          <w:sz w:val="24"/>
          <w:szCs w:val="24"/>
        </w:rPr>
        <w:t>ый</w:t>
      </w:r>
      <w:r w:rsidRPr="00496D75">
        <w:rPr>
          <w:rFonts w:ascii="Segoe UI" w:hAnsi="Segoe UI" w:cs="Segoe UI"/>
          <w:sz w:val="24"/>
          <w:szCs w:val="24"/>
        </w:rPr>
        <w:t xml:space="preserve"> государственн</w:t>
      </w:r>
      <w:r>
        <w:rPr>
          <w:rFonts w:ascii="Segoe UI" w:hAnsi="Segoe UI" w:cs="Segoe UI"/>
          <w:sz w:val="24"/>
          <w:szCs w:val="24"/>
        </w:rPr>
        <w:t>ый реестр</w:t>
      </w:r>
      <w:r w:rsidRPr="00496D75">
        <w:rPr>
          <w:rFonts w:ascii="Segoe UI" w:hAnsi="Segoe UI" w:cs="Segoe UI"/>
          <w:sz w:val="24"/>
          <w:szCs w:val="24"/>
        </w:rPr>
        <w:t xml:space="preserve"> недвижимости (ЕГРН), </w:t>
      </w:r>
      <w:r>
        <w:rPr>
          <w:rFonts w:ascii="Segoe UI" w:hAnsi="Segoe UI" w:cs="Segoe UI"/>
          <w:sz w:val="24"/>
          <w:szCs w:val="24"/>
        </w:rPr>
        <w:t xml:space="preserve">который </w:t>
      </w:r>
      <w:r w:rsidRPr="00496D75">
        <w:rPr>
          <w:rFonts w:ascii="Segoe UI" w:hAnsi="Segoe UI" w:cs="Segoe UI"/>
          <w:sz w:val="24"/>
          <w:szCs w:val="24"/>
        </w:rPr>
        <w:t>объедин</w:t>
      </w:r>
      <w:r>
        <w:rPr>
          <w:rFonts w:ascii="Segoe UI" w:hAnsi="Segoe UI" w:cs="Segoe UI"/>
          <w:sz w:val="24"/>
          <w:szCs w:val="24"/>
        </w:rPr>
        <w:t>ит сведения</w:t>
      </w:r>
      <w:r w:rsidRPr="00496D7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существующих сейчас </w:t>
      </w:r>
      <w:r w:rsidRPr="00496D75">
        <w:rPr>
          <w:rFonts w:ascii="Segoe UI" w:hAnsi="Segoe UI" w:cs="Segoe UI"/>
          <w:sz w:val="24"/>
          <w:szCs w:val="24"/>
        </w:rPr>
        <w:t>Единого государственного реестра прав на недвижимое имущество и сделок с ним (ЕГРП) и государственн</w:t>
      </w:r>
      <w:r>
        <w:rPr>
          <w:rFonts w:ascii="Segoe UI" w:hAnsi="Segoe UI" w:cs="Segoe UI"/>
          <w:sz w:val="24"/>
          <w:szCs w:val="24"/>
        </w:rPr>
        <w:t xml:space="preserve">ого кадастра недвижимости (ГКН). </w:t>
      </w:r>
      <w:r w:rsidRPr="00496D75">
        <w:rPr>
          <w:rFonts w:ascii="Segoe UI" w:hAnsi="Segoe UI" w:cs="Segoe UI"/>
          <w:sz w:val="24"/>
          <w:szCs w:val="24"/>
        </w:rPr>
        <w:t xml:space="preserve">  </w:t>
      </w:r>
    </w:p>
    <w:p w:rsidR="0007116F" w:rsidRPr="006E3149" w:rsidRDefault="0007116F" w:rsidP="0007116F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96D75">
        <w:rPr>
          <w:rFonts w:ascii="Segoe UI" w:hAnsi="Segoe UI" w:cs="Segoe UI"/>
          <w:sz w:val="24"/>
          <w:szCs w:val="24"/>
        </w:rPr>
        <w:lastRenderedPageBreak/>
        <w:t xml:space="preserve">ЕГРН </w:t>
      </w:r>
      <w:r>
        <w:rPr>
          <w:rFonts w:ascii="Segoe UI" w:hAnsi="Segoe UI" w:cs="Segoe UI"/>
          <w:sz w:val="24"/>
          <w:szCs w:val="24"/>
        </w:rPr>
        <w:t>будет содержать качественные и полные сведения о</w:t>
      </w:r>
      <w:r w:rsidRPr="00496D75">
        <w:rPr>
          <w:rFonts w:ascii="Segoe UI" w:hAnsi="Segoe UI" w:cs="Segoe UI"/>
          <w:sz w:val="24"/>
          <w:szCs w:val="24"/>
        </w:rPr>
        <w:t xml:space="preserve"> поставленном на </w:t>
      </w:r>
      <w:r w:rsidRPr="006E3149">
        <w:rPr>
          <w:rFonts w:ascii="Segoe UI" w:hAnsi="Segoe UI" w:cs="Segoe UI"/>
          <w:sz w:val="24"/>
          <w:szCs w:val="24"/>
        </w:rPr>
        <w:t>кадастровый учет недвижимом имуществе и о зарегистрированных правах на такое недвижимое имущество, основаниях их возникновения, правообладателях.</w:t>
      </w:r>
    </w:p>
    <w:p w:rsidR="0007116F" w:rsidRPr="006E3149" w:rsidRDefault="0007116F" w:rsidP="0007116F">
      <w:pPr>
        <w:shd w:val="clear" w:color="auto" w:fill="FFFFFF"/>
        <w:spacing w:after="0" w:line="270" w:lineRule="atLeast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6E3149">
        <w:rPr>
          <w:rFonts w:ascii="Segoe UI" w:hAnsi="Segoe UI" w:cs="Segoe UI"/>
          <w:sz w:val="24"/>
          <w:szCs w:val="24"/>
        </w:rPr>
        <w:t>Сведения в ЕГРН представляются в текстовой и графической форм</w:t>
      </w:r>
      <w:r>
        <w:rPr>
          <w:rFonts w:ascii="Segoe UI" w:hAnsi="Segoe UI" w:cs="Segoe UI"/>
          <w:sz w:val="24"/>
          <w:szCs w:val="24"/>
        </w:rPr>
        <w:t>ах</w:t>
      </w:r>
      <w:r w:rsidRPr="006E3149">
        <w:rPr>
          <w:rFonts w:ascii="Segoe UI" w:hAnsi="Segoe UI" w:cs="Segoe UI"/>
          <w:sz w:val="24"/>
          <w:szCs w:val="24"/>
        </w:rPr>
        <w:t>.</w:t>
      </w:r>
      <w:proofErr w:type="gramEnd"/>
      <w:r w:rsidRPr="006E3149">
        <w:rPr>
          <w:rFonts w:ascii="Segoe UI" w:hAnsi="Segoe UI" w:cs="Segoe UI"/>
          <w:sz w:val="24"/>
          <w:szCs w:val="24"/>
        </w:rPr>
        <w:t xml:space="preserve"> При этом </w:t>
      </w:r>
      <w:r>
        <w:rPr>
          <w:rFonts w:ascii="Segoe UI" w:hAnsi="Segoe UI" w:cs="Segoe UI"/>
          <w:sz w:val="24"/>
          <w:szCs w:val="24"/>
        </w:rPr>
        <w:t xml:space="preserve">ЕГРН </w:t>
      </w:r>
      <w:r w:rsidRPr="006E3149">
        <w:rPr>
          <w:rFonts w:ascii="Segoe UI" w:hAnsi="Segoe UI" w:cs="Segoe UI"/>
          <w:sz w:val="24"/>
          <w:szCs w:val="24"/>
        </w:rPr>
        <w:t xml:space="preserve">будет состоять </w:t>
      </w:r>
      <w:proofErr w:type="gramStart"/>
      <w:r w:rsidRPr="006E3149">
        <w:rPr>
          <w:rFonts w:ascii="Segoe UI" w:hAnsi="Segoe UI" w:cs="Segoe UI"/>
          <w:sz w:val="24"/>
          <w:szCs w:val="24"/>
        </w:rPr>
        <w:t>из</w:t>
      </w:r>
      <w:proofErr w:type="gramEnd"/>
      <w:r w:rsidRPr="006E3149">
        <w:rPr>
          <w:rFonts w:ascii="Segoe UI" w:hAnsi="Segoe UI" w:cs="Segoe UI"/>
          <w:sz w:val="24"/>
          <w:szCs w:val="24"/>
        </w:rPr>
        <w:t>:</w:t>
      </w:r>
    </w:p>
    <w:p w:rsidR="0007116F" w:rsidRPr="006E3149" w:rsidRDefault="0007116F" w:rsidP="0007116F">
      <w:pPr>
        <w:shd w:val="clear" w:color="auto" w:fill="FFFFFF"/>
        <w:spacing w:after="0" w:line="270" w:lineRule="atLeast"/>
        <w:ind w:firstLine="708"/>
        <w:jc w:val="both"/>
        <w:rPr>
          <w:rFonts w:ascii="Segoe UI" w:hAnsi="Segoe UI" w:cs="Segoe UI"/>
          <w:sz w:val="24"/>
          <w:szCs w:val="24"/>
        </w:rPr>
      </w:pPr>
      <w:r w:rsidRPr="006E3149">
        <w:rPr>
          <w:rFonts w:ascii="Segoe UI" w:hAnsi="Segoe UI" w:cs="Segoe UI"/>
          <w:sz w:val="24"/>
          <w:szCs w:val="24"/>
        </w:rPr>
        <w:t>- реестра объектов недвижимости</w:t>
      </w:r>
      <w:r>
        <w:rPr>
          <w:rFonts w:ascii="Segoe UI" w:hAnsi="Segoe UI" w:cs="Segoe UI"/>
          <w:sz w:val="24"/>
          <w:szCs w:val="24"/>
        </w:rPr>
        <w:t>;</w:t>
      </w:r>
    </w:p>
    <w:p w:rsidR="0007116F" w:rsidRPr="006E3149" w:rsidRDefault="0007116F" w:rsidP="0007116F">
      <w:pPr>
        <w:shd w:val="clear" w:color="auto" w:fill="FFFFFF"/>
        <w:spacing w:after="0" w:line="270" w:lineRule="atLeast"/>
        <w:ind w:firstLine="708"/>
        <w:jc w:val="both"/>
        <w:rPr>
          <w:rFonts w:ascii="Segoe UI" w:hAnsi="Segoe UI" w:cs="Segoe UI"/>
          <w:sz w:val="24"/>
          <w:szCs w:val="24"/>
        </w:rPr>
      </w:pPr>
      <w:r w:rsidRPr="006E3149">
        <w:rPr>
          <w:rFonts w:ascii="Segoe UI" w:hAnsi="Segoe UI" w:cs="Segoe UI"/>
          <w:sz w:val="24"/>
          <w:szCs w:val="24"/>
        </w:rPr>
        <w:t>- реестра прав, ограничений прав и обременений недвижимого имущества</w:t>
      </w:r>
      <w:r>
        <w:rPr>
          <w:rFonts w:ascii="Segoe UI" w:hAnsi="Segoe UI" w:cs="Segoe UI"/>
          <w:sz w:val="24"/>
          <w:szCs w:val="24"/>
        </w:rPr>
        <w:t>;</w:t>
      </w:r>
    </w:p>
    <w:p w:rsidR="0007116F" w:rsidRPr="006E3149" w:rsidRDefault="0007116F" w:rsidP="0007116F">
      <w:pPr>
        <w:shd w:val="clear" w:color="auto" w:fill="FFFFFF"/>
        <w:spacing w:after="0" w:line="270" w:lineRule="atLeast"/>
        <w:ind w:firstLine="708"/>
        <w:jc w:val="both"/>
        <w:rPr>
          <w:rFonts w:ascii="Segoe UI" w:hAnsi="Segoe UI" w:cs="Segoe UI"/>
          <w:sz w:val="24"/>
          <w:szCs w:val="24"/>
        </w:rPr>
      </w:pPr>
      <w:r w:rsidRPr="006E3149">
        <w:rPr>
          <w:rFonts w:ascii="Segoe UI" w:hAnsi="Segoe UI" w:cs="Segoe UI"/>
          <w:sz w:val="24"/>
          <w:szCs w:val="24"/>
        </w:rPr>
        <w:t>- реестра сведений о границах зон, а также сведений о проектах межевания территорий</w:t>
      </w:r>
      <w:r>
        <w:rPr>
          <w:rFonts w:ascii="Segoe UI" w:hAnsi="Segoe UI" w:cs="Segoe UI"/>
          <w:sz w:val="24"/>
          <w:szCs w:val="24"/>
        </w:rPr>
        <w:t>;</w:t>
      </w:r>
    </w:p>
    <w:p w:rsidR="0007116F" w:rsidRPr="006E3149" w:rsidRDefault="0007116F" w:rsidP="0007116F">
      <w:pPr>
        <w:shd w:val="clear" w:color="auto" w:fill="FFFFFF"/>
        <w:spacing w:after="0" w:line="270" w:lineRule="atLeast"/>
        <w:ind w:firstLine="708"/>
        <w:jc w:val="both"/>
        <w:rPr>
          <w:rFonts w:ascii="Segoe UI" w:hAnsi="Segoe UI" w:cs="Segoe UI"/>
          <w:sz w:val="24"/>
          <w:szCs w:val="24"/>
        </w:rPr>
      </w:pPr>
      <w:r w:rsidRPr="006E3149">
        <w:rPr>
          <w:rFonts w:ascii="Segoe UI" w:hAnsi="Segoe UI" w:cs="Segoe UI"/>
          <w:sz w:val="24"/>
          <w:szCs w:val="24"/>
        </w:rPr>
        <w:t>- реестровых дел</w:t>
      </w:r>
      <w:r>
        <w:rPr>
          <w:rFonts w:ascii="Segoe UI" w:hAnsi="Segoe UI" w:cs="Segoe UI"/>
          <w:sz w:val="24"/>
          <w:szCs w:val="24"/>
        </w:rPr>
        <w:t>;</w:t>
      </w:r>
    </w:p>
    <w:p w:rsidR="0007116F" w:rsidRPr="006E3149" w:rsidRDefault="0007116F" w:rsidP="0007116F">
      <w:pPr>
        <w:shd w:val="clear" w:color="auto" w:fill="FFFFFF"/>
        <w:spacing w:after="0" w:line="270" w:lineRule="atLeast"/>
        <w:ind w:firstLine="708"/>
        <w:jc w:val="both"/>
        <w:rPr>
          <w:rFonts w:ascii="Segoe UI" w:hAnsi="Segoe UI" w:cs="Segoe UI"/>
          <w:sz w:val="24"/>
          <w:szCs w:val="24"/>
        </w:rPr>
      </w:pPr>
      <w:r w:rsidRPr="006E3149">
        <w:rPr>
          <w:rFonts w:ascii="Segoe UI" w:hAnsi="Segoe UI" w:cs="Segoe UI"/>
          <w:sz w:val="24"/>
          <w:szCs w:val="24"/>
        </w:rPr>
        <w:t>- кадастровых карт</w:t>
      </w:r>
      <w:r>
        <w:rPr>
          <w:rFonts w:ascii="Segoe UI" w:hAnsi="Segoe UI" w:cs="Segoe UI"/>
          <w:sz w:val="24"/>
          <w:szCs w:val="24"/>
        </w:rPr>
        <w:t>;</w:t>
      </w:r>
    </w:p>
    <w:p w:rsidR="0007116F" w:rsidRPr="006E3149" w:rsidRDefault="0007116F" w:rsidP="0007116F">
      <w:pPr>
        <w:shd w:val="clear" w:color="auto" w:fill="FFFFFF"/>
        <w:spacing w:after="0" w:line="270" w:lineRule="atLeast"/>
        <w:ind w:firstLine="708"/>
        <w:jc w:val="both"/>
        <w:rPr>
          <w:rFonts w:ascii="Segoe UI" w:hAnsi="Segoe UI" w:cs="Segoe UI"/>
          <w:sz w:val="24"/>
          <w:szCs w:val="24"/>
        </w:rPr>
      </w:pPr>
      <w:r w:rsidRPr="006E3149">
        <w:rPr>
          <w:rFonts w:ascii="Segoe UI" w:hAnsi="Segoe UI" w:cs="Segoe UI"/>
          <w:sz w:val="24"/>
          <w:szCs w:val="24"/>
        </w:rPr>
        <w:t>- книг учета документов.</w:t>
      </w:r>
    </w:p>
    <w:p w:rsidR="0007116F" w:rsidRDefault="0007116F" w:rsidP="0007116F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E3149">
        <w:rPr>
          <w:rFonts w:ascii="Segoe UI" w:hAnsi="Segoe UI" w:cs="Segoe UI"/>
          <w:sz w:val="24"/>
          <w:szCs w:val="24"/>
        </w:rPr>
        <w:t>Все записи Единого государственного реестра недвижимости будут храниться в надежной электронной базе данных, многократное резервное копирование которой и высокая степень безопасности повысят уровень защиты сведений. Таким образом</w:t>
      </w:r>
      <w:r>
        <w:rPr>
          <w:rFonts w:ascii="Segoe UI" w:hAnsi="Segoe UI" w:cs="Segoe UI"/>
          <w:sz w:val="24"/>
          <w:szCs w:val="24"/>
        </w:rPr>
        <w:t>,</w:t>
      </w:r>
      <w:r w:rsidRPr="008435F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8435FA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435FA">
        <w:rPr>
          <w:rFonts w:ascii="Segoe UI" w:hAnsi="Segoe UI" w:cs="Segoe UI"/>
          <w:sz w:val="24"/>
          <w:szCs w:val="24"/>
        </w:rPr>
        <w:t xml:space="preserve"> укрепит гарантию зарегистрированных прав, минимизирует угрозу мошенничества и снизит для граждан и предпринимателей риски операций на рынке недвижимости.</w:t>
      </w:r>
    </w:p>
    <w:p w:rsidR="0007116F" w:rsidRPr="00496D75" w:rsidRDefault="0007116F" w:rsidP="0007116F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</w:t>
      </w:r>
      <w:r w:rsidRPr="00496D7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496D7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96D75">
        <w:rPr>
          <w:rFonts w:ascii="Segoe UI" w:hAnsi="Segoe UI" w:cs="Segoe UI"/>
          <w:sz w:val="24"/>
          <w:szCs w:val="24"/>
        </w:rPr>
        <w:t xml:space="preserve"> по Пермскому краю ведет работ</w:t>
      </w:r>
      <w:r>
        <w:rPr>
          <w:rFonts w:ascii="Segoe UI" w:hAnsi="Segoe UI" w:cs="Segoe UI"/>
          <w:sz w:val="24"/>
          <w:szCs w:val="24"/>
        </w:rPr>
        <w:t>у</w:t>
      </w:r>
      <w:r w:rsidRPr="00496D75">
        <w:rPr>
          <w:rFonts w:ascii="Segoe UI" w:hAnsi="Segoe UI" w:cs="Segoe UI"/>
          <w:sz w:val="24"/>
          <w:szCs w:val="24"/>
        </w:rPr>
        <w:t xml:space="preserve"> по объединению ЕГРП и ГКН в единый государственн</w:t>
      </w:r>
      <w:r>
        <w:rPr>
          <w:rFonts w:ascii="Segoe UI" w:hAnsi="Segoe UI" w:cs="Segoe UI"/>
          <w:sz w:val="24"/>
          <w:szCs w:val="24"/>
        </w:rPr>
        <w:t xml:space="preserve">ый информационный ресурс уже с 2011 года, стараясь, чтобы вносимые </w:t>
      </w:r>
      <w:r w:rsidRPr="00496D75">
        <w:rPr>
          <w:rFonts w:ascii="Segoe UI" w:hAnsi="Segoe UI" w:cs="Segoe UI"/>
          <w:sz w:val="24"/>
          <w:szCs w:val="24"/>
        </w:rPr>
        <w:t xml:space="preserve">сведения об объектах недвижимости </w:t>
      </w:r>
      <w:r>
        <w:rPr>
          <w:rFonts w:ascii="Segoe UI" w:hAnsi="Segoe UI" w:cs="Segoe UI"/>
          <w:sz w:val="24"/>
          <w:szCs w:val="24"/>
        </w:rPr>
        <w:t>были</w:t>
      </w:r>
      <w:r w:rsidRPr="00496D75">
        <w:rPr>
          <w:rFonts w:ascii="Segoe UI" w:hAnsi="Segoe UI" w:cs="Segoe UI"/>
          <w:sz w:val="24"/>
          <w:szCs w:val="24"/>
        </w:rPr>
        <w:t xml:space="preserve"> более точными и полными. </w:t>
      </w:r>
    </w:p>
    <w:p w:rsidR="0007116F" w:rsidRDefault="0007116F" w:rsidP="0007116F">
      <w:pPr>
        <w:spacing w:after="0" w:line="312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Благодаря </w:t>
      </w:r>
      <w:r w:rsidRPr="00496D75">
        <w:rPr>
          <w:rFonts w:ascii="Segoe UI" w:hAnsi="Segoe UI" w:cs="Segoe UI"/>
          <w:sz w:val="24"/>
          <w:szCs w:val="24"/>
        </w:rPr>
        <w:t xml:space="preserve">ЕГРН </w:t>
      </w:r>
      <w:r>
        <w:rPr>
          <w:rFonts w:ascii="Segoe UI" w:hAnsi="Segoe UI" w:cs="Segoe UI"/>
          <w:sz w:val="24"/>
          <w:szCs w:val="24"/>
        </w:rPr>
        <w:t>граждане смогут подавать заявления</w:t>
      </w:r>
      <w:r w:rsidRPr="00496D75">
        <w:rPr>
          <w:rFonts w:ascii="Segoe UI" w:hAnsi="Segoe UI" w:cs="Segoe UI"/>
          <w:sz w:val="24"/>
          <w:szCs w:val="24"/>
        </w:rPr>
        <w:t xml:space="preserve"> на кадастровый учет и регистрацию прав</w:t>
      </w:r>
      <w:r>
        <w:rPr>
          <w:rFonts w:ascii="Segoe UI" w:hAnsi="Segoe UI" w:cs="Segoe UI"/>
          <w:sz w:val="24"/>
          <w:szCs w:val="24"/>
        </w:rPr>
        <w:t xml:space="preserve"> одновременно</w:t>
      </w:r>
      <w:r w:rsidRPr="00496D75">
        <w:rPr>
          <w:rFonts w:ascii="Segoe UI" w:hAnsi="Segoe UI" w:cs="Segoe UI"/>
          <w:sz w:val="24"/>
          <w:szCs w:val="24"/>
        </w:rPr>
        <w:t xml:space="preserve">, значительно сэкономить время, </w:t>
      </w:r>
      <w:r>
        <w:rPr>
          <w:rFonts w:ascii="Segoe UI" w:hAnsi="Segoe UI" w:cs="Segoe UI"/>
          <w:sz w:val="24"/>
          <w:szCs w:val="24"/>
        </w:rPr>
        <w:t>не</w:t>
      </w:r>
      <w:r w:rsidRPr="00496D75">
        <w:rPr>
          <w:rFonts w:ascii="Segoe UI" w:hAnsi="Segoe UI" w:cs="Segoe UI"/>
          <w:sz w:val="24"/>
          <w:szCs w:val="24"/>
        </w:rPr>
        <w:t xml:space="preserve"> с</w:t>
      </w:r>
      <w:r>
        <w:rPr>
          <w:rFonts w:ascii="Segoe UI" w:hAnsi="Segoe UI" w:cs="Segoe UI"/>
          <w:sz w:val="24"/>
          <w:szCs w:val="24"/>
        </w:rPr>
        <w:t>обирать большое количеств</w:t>
      </w:r>
      <w:r w:rsidRPr="00496D75">
        <w:rPr>
          <w:rFonts w:ascii="Segoe UI" w:hAnsi="Segoe UI" w:cs="Segoe UI"/>
          <w:sz w:val="24"/>
          <w:szCs w:val="24"/>
        </w:rPr>
        <w:t xml:space="preserve"> документов, </w:t>
      </w:r>
      <w:r>
        <w:rPr>
          <w:rFonts w:ascii="Segoe UI" w:hAnsi="Segoe UI" w:cs="Segoe UI"/>
          <w:sz w:val="24"/>
          <w:szCs w:val="24"/>
        </w:rPr>
        <w:t>так как</w:t>
      </w:r>
      <w:r w:rsidRPr="00496D75">
        <w:rPr>
          <w:rFonts w:ascii="Segoe UI" w:hAnsi="Segoe UI" w:cs="Segoe UI"/>
          <w:sz w:val="24"/>
          <w:szCs w:val="24"/>
        </w:rPr>
        <w:t xml:space="preserve"> сведения в ЕГРН будут вноситься в порядке межведомственного взаимодействия. </w:t>
      </w:r>
      <w:r>
        <w:rPr>
          <w:rFonts w:ascii="Segoe UI" w:hAnsi="Segoe UI" w:cs="Segoe UI"/>
          <w:sz w:val="24"/>
          <w:szCs w:val="24"/>
        </w:rPr>
        <w:t>О</w:t>
      </w:r>
      <w:r w:rsidRPr="00496D75">
        <w:rPr>
          <w:rFonts w:ascii="Segoe UI" w:hAnsi="Segoe UI" w:cs="Segoe UI"/>
          <w:sz w:val="24"/>
          <w:szCs w:val="24"/>
        </w:rPr>
        <w:t>рган</w:t>
      </w:r>
      <w:r>
        <w:rPr>
          <w:rFonts w:ascii="Segoe UI" w:hAnsi="Segoe UI" w:cs="Segoe UI"/>
          <w:sz w:val="24"/>
          <w:szCs w:val="24"/>
        </w:rPr>
        <w:t xml:space="preserve">ы государственной власти, местного самоуправления, суды и нотариусы при принятии ими решений будут обязаны сами направлять документы, </w:t>
      </w:r>
      <w:r w:rsidRPr="00496D75">
        <w:rPr>
          <w:rFonts w:ascii="Segoe UI" w:hAnsi="Segoe UI" w:cs="Segoe UI"/>
          <w:sz w:val="24"/>
          <w:szCs w:val="24"/>
        </w:rPr>
        <w:t>необходимые для учета и гос</w:t>
      </w:r>
      <w:r>
        <w:rPr>
          <w:rFonts w:ascii="Segoe UI" w:hAnsi="Segoe UI" w:cs="Segoe UI"/>
          <w:sz w:val="24"/>
          <w:szCs w:val="24"/>
        </w:rPr>
        <w:t xml:space="preserve">ударственной регистрации. </w:t>
      </w:r>
    </w:p>
    <w:p w:rsidR="0007116F" w:rsidRDefault="0007116F" w:rsidP="0007116F">
      <w:pPr>
        <w:spacing w:after="0" w:line="312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Важно.</w:t>
      </w:r>
      <w:r w:rsidRPr="009906F9"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Более до</w:t>
      </w:r>
      <w:r w:rsidRPr="009906F9">
        <w:rPr>
          <w:rFonts w:ascii="Segoe UI" w:hAnsi="Segoe UI" w:cs="Segoe UI"/>
          <w:i/>
          <w:sz w:val="24"/>
          <w:szCs w:val="24"/>
        </w:rPr>
        <w:t>стоверны</w:t>
      </w:r>
      <w:r>
        <w:rPr>
          <w:rFonts w:ascii="Segoe UI" w:hAnsi="Segoe UI" w:cs="Segoe UI"/>
          <w:i/>
          <w:sz w:val="24"/>
          <w:szCs w:val="24"/>
        </w:rPr>
        <w:t>е</w:t>
      </w:r>
      <w:r w:rsidRPr="009906F9">
        <w:rPr>
          <w:rFonts w:ascii="Segoe UI" w:hAnsi="Segoe UI" w:cs="Segoe UI"/>
          <w:i/>
          <w:sz w:val="24"/>
          <w:szCs w:val="24"/>
        </w:rPr>
        <w:t xml:space="preserve"> сведени</w:t>
      </w:r>
      <w:r>
        <w:rPr>
          <w:rFonts w:ascii="Segoe UI" w:hAnsi="Segoe UI" w:cs="Segoe UI"/>
          <w:i/>
          <w:sz w:val="24"/>
          <w:szCs w:val="24"/>
        </w:rPr>
        <w:t>я</w:t>
      </w:r>
      <w:r w:rsidRPr="009906F9">
        <w:rPr>
          <w:rFonts w:ascii="Segoe UI" w:hAnsi="Segoe UI" w:cs="Segoe UI"/>
          <w:i/>
          <w:sz w:val="24"/>
          <w:szCs w:val="24"/>
        </w:rPr>
        <w:t xml:space="preserve"> об объектах налогообложения</w:t>
      </w:r>
      <w:r>
        <w:rPr>
          <w:rFonts w:ascii="Segoe UI" w:hAnsi="Segoe UI" w:cs="Segoe UI"/>
          <w:i/>
          <w:sz w:val="24"/>
          <w:szCs w:val="24"/>
        </w:rPr>
        <w:t xml:space="preserve"> и</w:t>
      </w:r>
      <w:r w:rsidRPr="009906F9">
        <w:rPr>
          <w:rFonts w:ascii="Segoe UI" w:hAnsi="Segoe UI" w:cs="Segoe UI"/>
          <w:i/>
          <w:sz w:val="24"/>
          <w:szCs w:val="24"/>
        </w:rPr>
        <w:t xml:space="preserve"> субъектах прав на </w:t>
      </w:r>
      <w:r>
        <w:rPr>
          <w:rFonts w:ascii="Segoe UI" w:hAnsi="Segoe UI" w:cs="Segoe UI"/>
          <w:i/>
          <w:sz w:val="24"/>
          <w:szCs w:val="24"/>
        </w:rPr>
        <w:t>них,</w:t>
      </w:r>
      <w:r w:rsidRPr="00C403A9"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предоставляемые из ЕГРН в налоговые органы, позволят расширить налогооблагаемую базу и привлечь дополнительные средства на реализацию социальных инициатив и развитие территорий. Актуальная и полная информация о земельных ресурсах, объектах капитального строительства будет способствовать оперативному привлечению инвестиционных проектов, эффективному экономическому развитию края, муниципальных районов, городских и сельских поселений.</w:t>
      </w:r>
    </w:p>
    <w:p w:rsidR="0007116F" w:rsidRPr="0089041E" w:rsidRDefault="0007116F" w:rsidP="0007116F">
      <w:pPr>
        <w:spacing w:after="0" w:line="312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89041E">
        <w:rPr>
          <w:rFonts w:ascii="Segoe UI" w:hAnsi="Segoe UI" w:cs="Segoe UI"/>
          <w:b/>
          <w:i/>
          <w:sz w:val="24"/>
          <w:szCs w:val="24"/>
        </w:rPr>
        <w:lastRenderedPageBreak/>
        <w:t>На заметку</w:t>
      </w:r>
      <w:r w:rsidRPr="0089041E">
        <w:rPr>
          <w:b/>
          <w:i/>
        </w:rPr>
        <w:t>.</w:t>
      </w:r>
      <w:r w:rsidRPr="0089041E">
        <w:rPr>
          <w:i/>
        </w:rPr>
        <w:t xml:space="preserve"> </w:t>
      </w:r>
      <w:r w:rsidRPr="0089041E">
        <w:rPr>
          <w:rFonts w:ascii="Segoe UI" w:hAnsi="Segoe UI" w:cs="Segoe UI"/>
          <w:i/>
          <w:sz w:val="24"/>
          <w:szCs w:val="24"/>
        </w:rPr>
        <w:t>«Дорожная карта» -</w:t>
      </w:r>
      <w:r w:rsidRPr="0089041E">
        <w:rPr>
          <w:i/>
        </w:rPr>
        <w:t xml:space="preserve"> </w:t>
      </w:r>
      <w:r w:rsidRPr="0089041E">
        <w:rPr>
          <w:rFonts w:ascii="Segoe UI" w:hAnsi="Segoe UI" w:cs="Segoe UI"/>
          <w:i/>
          <w:sz w:val="24"/>
          <w:szCs w:val="24"/>
        </w:rPr>
        <w:t>план мероприятий в рамках Национального плана действий Российской Федерации в области открытых данных, утвержден распоряжением Правительства РФ от 01.12.2012 №2236-р</w:t>
      </w:r>
      <w:r>
        <w:rPr>
          <w:rFonts w:ascii="Segoe UI" w:hAnsi="Segoe UI" w:cs="Segoe UI"/>
          <w:i/>
          <w:sz w:val="24"/>
          <w:szCs w:val="24"/>
        </w:rPr>
        <w:t>.</w:t>
      </w:r>
    </w:p>
    <w:p w:rsidR="003B16F8" w:rsidRPr="003B16F8" w:rsidRDefault="003B16F8" w:rsidP="003B1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6F4C" w:rsidRDefault="00190848" w:rsidP="00190848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90848" w:rsidRPr="005102F0" w:rsidRDefault="00190848" w:rsidP="00190848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 xml:space="preserve">Об Управлении </w:t>
      </w:r>
      <w:proofErr w:type="spellStart"/>
      <w:r w:rsidRPr="005102F0">
        <w:rPr>
          <w:rFonts w:ascii="Segoe UI" w:hAnsi="Segoe UI" w:cs="Segoe UI"/>
        </w:rPr>
        <w:t>Росреестра</w:t>
      </w:r>
      <w:proofErr w:type="spellEnd"/>
      <w:r w:rsidRPr="005102F0">
        <w:rPr>
          <w:rFonts w:ascii="Segoe UI" w:hAnsi="Segoe UI" w:cs="Segoe UI"/>
        </w:rPr>
        <w:t xml:space="preserve">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- филиала ФГБУ «ФКП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5F0762" w:rsidRPr="00190BA3" w:rsidRDefault="005F0762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Наталья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Делидова</w:t>
      </w:r>
      <w:proofErr w:type="spellEnd"/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5F0762"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24" w:rsidRDefault="00C82D24" w:rsidP="005B79EB">
      <w:pPr>
        <w:spacing w:after="0" w:line="240" w:lineRule="auto"/>
      </w:pPr>
      <w:r>
        <w:separator/>
      </w:r>
    </w:p>
  </w:endnote>
  <w:endnote w:type="continuationSeparator" w:id="0">
    <w:p w:rsidR="00C82D24" w:rsidRDefault="00C82D24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24" w:rsidRDefault="00C82D24" w:rsidP="005B79EB">
      <w:pPr>
        <w:spacing w:after="0" w:line="240" w:lineRule="auto"/>
      </w:pPr>
      <w:r>
        <w:separator/>
      </w:r>
    </w:p>
  </w:footnote>
  <w:footnote w:type="continuationSeparator" w:id="0">
    <w:p w:rsidR="00C82D24" w:rsidRDefault="00C82D24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54CE"/>
    <w:rsid w:val="00025DF7"/>
    <w:rsid w:val="000263A3"/>
    <w:rsid w:val="00026E44"/>
    <w:rsid w:val="00030C5B"/>
    <w:rsid w:val="00032682"/>
    <w:rsid w:val="000343BD"/>
    <w:rsid w:val="00036239"/>
    <w:rsid w:val="00043AA1"/>
    <w:rsid w:val="00046B7C"/>
    <w:rsid w:val="00047451"/>
    <w:rsid w:val="00060188"/>
    <w:rsid w:val="00060A71"/>
    <w:rsid w:val="000642EA"/>
    <w:rsid w:val="00066DE5"/>
    <w:rsid w:val="0007116F"/>
    <w:rsid w:val="00082938"/>
    <w:rsid w:val="000851C1"/>
    <w:rsid w:val="000A019B"/>
    <w:rsid w:val="000A2F23"/>
    <w:rsid w:val="000B44AB"/>
    <w:rsid w:val="000B54E3"/>
    <w:rsid w:val="000B5BD0"/>
    <w:rsid w:val="000C5F72"/>
    <w:rsid w:val="000D498C"/>
    <w:rsid w:val="000E4269"/>
    <w:rsid w:val="000F1503"/>
    <w:rsid w:val="000F217B"/>
    <w:rsid w:val="000F3EEC"/>
    <w:rsid w:val="000F4E98"/>
    <w:rsid w:val="00104731"/>
    <w:rsid w:val="00104B15"/>
    <w:rsid w:val="0011563B"/>
    <w:rsid w:val="001164AC"/>
    <w:rsid w:val="00116BC9"/>
    <w:rsid w:val="00120DC5"/>
    <w:rsid w:val="001211CE"/>
    <w:rsid w:val="00126ACE"/>
    <w:rsid w:val="001419D1"/>
    <w:rsid w:val="00143AAF"/>
    <w:rsid w:val="00147ACA"/>
    <w:rsid w:val="00153F2F"/>
    <w:rsid w:val="00163F0A"/>
    <w:rsid w:val="0017639A"/>
    <w:rsid w:val="00176E2A"/>
    <w:rsid w:val="00177470"/>
    <w:rsid w:val="001869BA"/>
    <w:rsid w:val="00190848"/>
    <w:rsid w:val="00190BA3"/>
    <w:rsid w:val="0019245E"/>
    <w:rsid w:val="001A2D39"/>
    <w:rsid w:val="001C08AE"/>
    <w:rsid w:val="001C3C0F"/>
    <w:rsid w:val="001C490F"/>
    <w:rsid w:val="001C6F2B"/>
    <w:rsid w:val="001C792A"/>
    <w:rsid w:val="001D4151"/>
    <w:rsid w:val="001D5737"/>
    <w:rsid w:val="001E0D13"/>
    <w:rsid w:val="00207513"/>
    <w:rsid w:val="00214107"/>
    <w:rsid w:val="00216F4B"/>
    <w:rsid w:val="002174D3"/>
    <w:rsid w:val="002178E1"/>
    <w:rsid w:val="002402B6"/>
    <w:rsid w:val="002520D4"/>
    <w:rsid w:val="00253C23"/>
    <w:rsid w:val="00263742"/>
    <w:rsid w:val="00266D76"/>
    <w:rsid w:val="00272261"/>
    <w:rsid w:val="0027286B"/>
    <w:rsid w:val="00274252"/>
    <w:rsid w:val="00274888"/>
    <w:rsid w:val="0028288B"/>
    <w:rsid w:val="00290022"/>
    <w:rsid w:val="00291346"/>
    <w:rsid w:val="00292D38"/>
    <w:rsid w:val="002959AF"/>
    <w:rsid w:val="00296487"/>
    <w:rsid w:val="002B15C4"/>
    <w:rsid w:val="002B2541"/>
    <w:rsid w:val="002B7811"/>
    <w:rsid w:val="002C03AD"/>
    <w:rsid w:val="002C5489"/>
    <w:rsid w:val="002F1EE0"/>
    <w:rsid w:val="002F23A8"/>
    <w:rsid w:val="00302F09"/>
    <w:rsid w:val="00303302"/>
    <w:rsid w:val="00313046"/>
    <w:rsid w:val="00324C6E"/>
    <w:rsid w:val="00326880"/>
    <w:rsid w:val="00361FED"/>
    <w:rsid w:val="003671BD"/>
    <w:rsid w:val="0037121D"/>
    <w:rsid w:val="00373EA0"/>
    <w:rsid w:val="00374DDB"/>
    <w:rsid w:val="0038099D"/>
    <w:rsid w:val="003846F8"/>
    <w:rsid w:val="003A22C5"/>
    <w:rsid w:val="003A4275"/>
    <w:rsid w:val="003B16B3"/>
    <w:rsid w:val="003B16F8"/>
    <w:rsid w:val="003B5848"/>
    <w:rsid w:val="003B7675"/>
    <w:rsid w:val="003B7CE6"/>
    <w:rsid w:val="003C05B0"/>
    <w:rsid w:val="003C0A5F"/>
    <w:rsid w:val="003C4A5D"/>
    <w:rsid w:val="003C6FBA"/>
    <w:rsid w:val="003D55DE"/>
    <w:rsid w:val="003E2736"/>
    <w:rsid w:val="003E6885"/>
    <w:rsid w:val="003F13E5"/>
    <w:rsid w:val="003F327D"/>
    <w:rsid w:val="003F4CFB"/>
    <w:rsid w:val="00403ABB"/>
    <w:rsid w:val="0043503C"/>
    <w:rsid w:val="00457607"/>
    <w:rsid w:val="00460E2E"/>
    <w:rsid w:val="00464A99"/>
    <w:rsid w:val="004652B4"/>
    <w:rsid w:val="00465717"/>
    <w:rsid w:val="0047093D"/>
    <w:rsid w:val="00480EEC"/>
    <w:rsid w:val="0048189D"/>
    <w:rsid w:val="00486405"/>
    <w:rsid w:val="00493AB6"/>
    <w:rsid w:val="00496D75"/>
    <w:rsid w:val="00497303"/>
    <w:rsid w:val="004A364D"/>
    <w:rsid w:val="004A3F61"/>
    <w:rsid w:val="004A4816"/>
    <w:rsid w:val="004B0209"/>
    <w:rsid w:val="004B5175"/>
    <w:rsid w:val="004B6D58"/>
    <w:rsid w:val="004C222F"/>
    <w:rsid w:val="004C43D7"/>
    <w:rsid w:val="004D121F"/>
    <w:rsid w:val="004E0C81"/>
    <w:rsid w:val="004F5C35"/>
    <w:rsid w:val="005025A0"/>
    <w:rsid w:val="00502F30"/>
    <w:rsid w:val="00515045"/>
    <w:rsid w:val="005216E0"/>
    <w:rsid w:val="00522342"/>
    <w:rsid w:val="00523219"/>
    <w:rsid w:val="00523C0E"/>
    <w:rsid w:val="00524DE1"/>
    <w:rsid w:val="0052616E"/>
    <w:rsid w:val="00535FE0"/>
    <w:rsid w:val="00546D44"/>
    <w:rsid w:val="005515DC"/>
    <w:rsid w:val="0055374B"/>
    <w:rsid w:val="00561BEA"/>
    <w:rsid w:val="00562D97"/>
    <w:rsid w:val="00564F45"/>
    <w:rsid w:val="00567FFD"/>
    <w:rsid w:val="005806D2"/>
    <w:rsid w:val="00582C22"/>
    <w:rsid w:val="00584D95"/>
    <w:rsid w:val="00586135"/>
    <w:rsid w:val="005911E4"/>
    <w:rsid w:val="00594774"/>
    <w:rsid w:val="005A4CE4"/>
    <w:rsid w:val="005B79EB"/>
    <w:rsid w:val="005C1325"/>
    <w:rsid w:val="005C4C19"/>
    <w:rsid w:val="005D023A"/>
    <w:rsid w:val="005D02AD"/>
    <w:rsid w:val="005D3064"/>
    <w:rsid w:val="005D35AC"/>
    <w:rsid w:val="005D45C1"/>
    <w:rsid w:val="005F0762"/>
    <w:rsid w:val="005F3633"/>
    <w:rsid w:val="005F3CF6"/>
    <w:rsid w:val="005F693F"/>
    <w:rsid w:val="006038D1"/>
    <w:rsid w:val="0061002A"/>
    <w:rsid w:val="00622B0B"/>
    <w:rsid w:val="00622DBA"/>
    <w:rsid w:val="00623544"/>
    <w:rsid w:val="006250C8"/>
    <w:rsid w:val="00625692"/>
    <w:rsid w:val="00627099"/>
    <w:rsid w:val="00630500"/>
    <w:rsid w:val="00631C92"/>
    <w:rsid w:val="006340E0"/>
    <w:rsid w:val="00637F0D"/>
    <w:rsid w:val="00642DE9"/>
    <w:rsid w:val="00650891"/>
    <w:rsid w:val="006518F0"/>
    <w:rsid w:val="0065653F"/>
    <w:rsid w:val="0066195E"/>
    <w:rsid w:val="00666B8B"/>
    <w:rsid w:val="00670CFA"/>
    <w:rsid w:val="006725ED"/>
    <w:rsid w:val="00681129"/>
    <w:rsid w:val="0068141B"/>
    <w:rsid w:val="00681C83"/>
    <w:rsid w:val="00692000"/>
    <w:rsid w:val="00692AEB"/>
    <w:rsid w:val="0069791C"/>
    <w:rsid w:val="006A6F49"/>
    <w:rsid w:val="006C0989"/>
    <w:rsid w:val="006C4783"/>
    <w:rsid w:val="006C681F"/>
    <w:rsid w:val="006D3B0C"/>
    <w:rsid w:val="006D3B52"/>
    <w:rsid w:val="006D423F"/>
    <w:rsid w:val="006E2F79"/>
    <w:rsid w:val="006F71F5"/>
    <w:rsid w:val="007040F2"/>
    <w:rsid w:val="007045A0"/>
    <w:rsid w:val="00707F53"/>
    <w:rsid w:val="0071683D"/>
    <w:rsid w:val="00717A98"/>
    <w:rsid w:val="00717D38"/>
    <w:rsid w:val="007259FC"/>
    <w:rsid w:val="007303FE"/>
    <w:rsid w:val="00732872"/>
    <w:rsid w:val="007330A9"/>
    <w:rsid w:val="00736FE3"/>
    <w:rsid w:val="00743F6B"/>
    <w:rsid w:val="00744D6B"/>
    <w:rsid w:val="00746F4C"/>
    <w:rsid w:val="007506FC"/>
    <w:rsid w:val="00752725"/>
    <w:rsid w:val="00753DD2"/>
    <w:rsid w:val="007548CC"/>
    <w:rsid w:val="007614EB"/>
    <w:rsid w:val="00773074"/>
    <w:rsid w:val="007807A2"/>
    <w:rsid w:val="007826E2"/>
    <w:rsid w:val="00786B80"/>
    <w:rsid w:val="00787B94"/>
    <w:rsid w:val="00790243"/>
    <w:rsid w:val="0079290A"/>
    <w:rsid w:val="00792A69"/>
    <w:rsid w:val="00792B25"/>
    <w:rsid w:val="00795A7F"/>
    <w:rsid w:val="007960F0"/>
    <w:rsid w:val="007973E8"/>
    <w:rsid w:val="007A00C3"/>
    <w:rsid w:val="007A0B97"/>
    <w:rsid w:val="007A10BD"/>
    <w:rsid w:val="007A3278"/>
    <w:rsid w:val="007A3314"/>
    <w:rsid w:val="007B0478"/>
    <w:rsid w:val="007B237C"/>
    <w:rsid w:val="007B271D"/>
    <w:rsid w:val="007B3051"/>
    <w:rsid w:val="007B5F4D"/>
    <w:rsid w:val="007C447D"/>
    <w:rsid w:val="007C6DB9"/>
    <w:rsid w:val="007C7DEF"/>
    <w:rsid w:val="007D28A0"/>
    <w:rsid w:val="007D615E"/>
    <w:rsid w:val="007E0628"/>
    <w:rsid w:val="007F6354"/>
    <w:rsid w:val="00800421"/>
    <w:rsid w:val="008138BB"/>
    <w:rsid w:val="0082417F"/>
    <w:rsid w:val="008259ED"/>
    <w:rsid w:val="0083374E"/>
    <w:rsid w:val="008351BB"/>
    <w:rsid w:val="00841542"/>
    <w:rsid w:val="008447ED"/>
    <w:rsid w:val="00851BC3"/>
    <w:rsid w:val="0086310A"/>
    <w:rsid w:val="00871C23"/>
    <w:rsid w:val="00872292"/>
    <w:rsid w:val="00873C2E"/>
    <w:rsid w:val="00875F6C"/>
    <w:rsid w:val="0088388E"/>
    <w:rsid w:val="008842AB"/>
    <w:rsid w:val="0089041E"/>
    <w:rsid w:val="00894BEE"/>
    <w:rsid w:val="00894D2E"/>
    <w:rsid w:val="008A12CF"/>
    <w:rsid w:val="008A3141"/>
    <w:rsid w:val="008C3727"/>
    <w:rsid w:val="008C47C6"/>
    <w:rsid w:val="008D1A78"/>
    <w:rsid w:val="008D4ECE"/>
    <w:rsid w:val="008E004F"/>
    <w:rsid w:val="008E21F8"/>
    <w:rsid w:val="008E23B9"/>
    <w:rsid w:val="008E59DC"/>
    <w:rsid w:val="008E60FD"/>
    <w:rsid w:val="00900DA8"/>
    <w:rsid w:val="00912D12"/>
    <w:rsid w:val="0091713E"/>
    <w:rsid w:val="0093150C"/>
    <w:rsid w:val="00931BA8"/>
    <w:rsid w:val="009345E8"/>
    <w:rsid w:val="0094120D"/>
    <w:rsid w:val="00942CC4"/>
    <w:rsid w:val="009474E4"/>
    <w:rsid w:val="00950FE4"/>
    <w:rsid w:val="00957C64"/>
    <w:rsid w:val="0097092C"/>
    <w:rsid w:val="00980422"/>
    <w:rsid w:val="009906F9"/>
    <w:rsid w:val="00990E84"/>
    <w:rsid w:val="0099170B"/>
    <w:rsid w:val="009A2930"/>
    <w:rsid w:val="009A3A81"/>
    <w:rsid w:val="009B4ECC"/>
    <w:rsid w:val="009C1D34"/>
    <w:rsid w:val="009D0FCF"/>
    <w:rsid w:val="009D3DC1"/>
    <w:rsid w:val="009F1C24"/>
    <w:rsid w:val="00A004E0"/>
    <w:rsid w:val="00A0556A"/>
    <w:rsid w:val="00A1311D"/>
    <w:rsid w:val="00A15BB7"/>
    <w:rsid w:val="00A15F25"/>
    <w:rsid w:val="00A16B3D"/>
    <w:rsid w:val="00A43489"/>
    <w:rsid w:val="00A43AF0"/>
    <w:rsid w:val="00A43BE3"/>
    <w:rsid w:val="00A50F4E"/>
    <w:rsid w:val="00A55F3D"/>
    <w:rsid w:val="00A64724"/>
    <w:rsid w:val="00A65F6E"/>
    <w:rsid w:val="00A779ED"/>
    <w:rsid w:val="00A86190"/>
    <w:rsid w:val="00A91694"/>
    <w:rsid w:val="00A97E66"/>
    <w:rsid w:val="00AA155C"/>
    <w:rsid w:val="00AB3008"/>
    <w:rsid w:val="00AC28E7"/>
    <w:rsid w:val="00AC57A3"/>
    <w:rsid w:val="00AD3C0A"/>
    <w:rsid w:val="00AD729D"/>
    <w:rsid w:val="00AE295E"/>
    <w:rsid w:val="00B01913"/>
    <w:rsid w:val="00B03034"/>
    <w:rsid w:val="00B04278"/>
    <w:rsid w:val="00B14D9A"/>
    <w:rsid w:val="00B26616"/>
    <w:rsid w:val="00B3738C"/>
    <w:rsid w:val="00B503CA"/>
    <w:rsid w:val="00B55E05"/>
    <w:rsid w:val="00B63636"/>
    <w:rsid w:val="00B737AB"/>
    <w:rsid w:val="00B7684B"/>
    <w:rsid w:val="00B837B1"/>
    <w:rsid w:val="00B95DE6"/>
    <w:rsid w:val="00B96A35"/>
    <w:rsid w:val="00BB1ED6"/>
    <w:rsid w:val="00BB3A6E"/>
    <w:rsid w:val="00BB69E7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64FD"/>
    <w:rsid w:val="00C21A85"/>
    <w:rsid w:val="00C24D6A"/>
    <w:rsid w:val="00C37AE5"/>
    <w:rsid w:val="00C403A9"/>
    <w:rsid w:val="00C5475D"/>
    <w:rsid w:val="00C62C9A"/>
    <w:rsid w:val="00C64AAE"/>
    <w:rsid w:val="00C66B97"/>
    <w:rsid w:val="00C717BA"/>
    <w:rsid w:val="00C74E88"/>
    <w:rsid w:val="00C82D24"/>
    <w:rsid w:val="00CB3753"/>
    <w:rsid w:val="00CB4D5D"/>
    <w:rsid w:val="00CC01F8"/>
    <w:rsid w:val="00CD6E85"/>
    <w:rsid w:val="00CF5293"/>
    <w:rsid w:val="00D00688"/>
    <w:rsid w:val="00D027A1"/>
    <w:rsid w:val="00D03992"/>
    <w:rsid w:val="00D040A1"/>
    <w:rsid w:val="00D07575"/>
    <w:rsid w:val="00D10798"/>
    <w:rsid w:val="00D15085"/>
    <w:rsid w:val="00D15720"/>
    <w:rsid w:val="00D2273B"/>
    <w:rsid w:val="00D34541"/>
    <w:rsid w:val="00D360DB"/>
    <w:rsid w:val="00D463A5"/>
    <w:rsid w:val="00D46516"/>
    <w:rsid w:val="00D5129A"/>
    <w:rsid w:val="00D60AAF"/>
    <w:rsid w:val="00D621F5"/>
    <w:rsid w:val="00D72879"/>
    <w:rsid w:val="00D73BEF"/>
    <w:rsid w:val="00D774CA"/>
    <w:rsid w:val="00D82E85"/>
    <w:rsid w:val="00D848DD"/>
    <w:rsid w:val="00D8550B"/>
    <w:rsid w:val="00D922AB"/>
    <w:rsid w:val="00D92695"/>
    <w:rsid w:val="00D97A00"/>
    <w:rsid w:val="00DB2E9D"/>
    <w:rsid w:val="00DC55EC"/>
    <w:rsid w:val="00DE3A28"/>
    <w:rsid w:val="00DF4534"/>
    <w:rsid w:val="00DF4F99"/>
    <w:rsid w:val="00E03971"/>
    <w:rsid w:val="00E05BE2"/>
    <w:rsid w:val="00E10965"/>
    <w:rsid w:val="00E2294E"/>
    <w:rsid w:val="00E32D89"/>
    <w:rsid w:val="00E35C51"/>
    <w:rsid w:val="00E401F8"/>
    <w:rsid w:val="00E52D78"/>
    <w:rsid w:val="00E675F7"/>
    <w:rsid w:val="00E70E3D"/>
    <w:rsid w:val="00E75612"/>
    <w:rsid w:val="00E7588E"/>
    <w:rsid w:val="00E83ADB"/>
    <w:rsid w:val="00E84453"/>
    <w:rsid w:val="00E85622"/>
    <w:rsid w:val="00E8641C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E2039"/>
    <w:rsid w:val="00EE2C00"/>
    <w:rsid w:val="00EF736C"/>
    <w:rsid w:val="00F03569"/>
    <w:rsid w:val="00F03D51"/>
    <w:rsid w:val="00F078F5"/>
    <w:rsid w:val="00F15E5E"/>
    <w:rsid w:val="00F17C11"/>
    <w:rsid w:val="00F17D94"/>
    <w:rsid w:val="00F24C03"/>
    <w:rsid w:val="00F27FD1"/>
    <w:rsid w:val="00F33961"/>
    <w:rsid w:val="00F3754D"/>
    <w:rsid w:val="00F41247"/>
    <w:rsid w:val="00F46136"/>
    <w:rsid w:val="00F50CA3"/>
    <w:rsid w:val="00F57453"/>
    <w:rsid w:val="00F61E30"/>
    <w:rsid w:val="00F8384A"/>
    <w:rsid w:val="00F8646C"/>
    <w:rsid w:val="00F96166"/>
    <w:rsid w:val="00F9620D"/>
    <w:rsid w:val="00F96A4D"/>
    <w:rsid w:val="00FA2B92"/>
    <w:rsid w:val="00FB47EE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661A-C073-4F8C-9773-BB8637FB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5319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2016-08-17T05:13:00Z</dcterms:created>
  <dcterms:modified xsi:type="dcterms:W3CDTF">2016-08-17T05:13:00Z</dcterms:modified>
</cp:coreProperties>
</file>