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97934" w:rsidRDefault="00E00575" w:rsidP="00E00575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Краевое Управление Росреестра сообщает о режиме работы </w:t>
      </w:r>
      <w:r w:rsidR="000C3269">
        <w:rPr>
          <w:rFonts w:ascii="Segoe UI" w:hAnsi="Segoe UI" w:cs="Segoe UI"/>
          <w:b/>
          <w:sz w:val="28"/>
          <w:szCs w:val="28"/>
        </w:rPr>
        <w:t xml:space="preserve">                           </w:t>
      </w:r>
      <w:r>
        <w:rPr>
          <w:rFonts w:ascii="Segoe UI" w:hAnsi="Segoe UI" w:cs="Segoe UI"/>
          <w:b/>
          <w:sz w:val="28"/>
          <w:szCs w:val="28"/>
        </w:rPr>
        <w:t>в предпраздничные дни</w:t>
      </w:r>
    </w:p>
    <w:p w:rsidR="00B67BE2" w:rsidRPr="00B67BE2" w:rsidRDefault="00C17253" w:rsidP="00B67BE2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  </w:t>
      </w:r>
      <w:r w:rsidR="00297934">
        <w:rPr>
          <w:rFonts w:ascii="Segoe UI" w:hAnsi="Segoe UI" w:cs="Segoe UI"/>
          <w:sz w:val="28"/>
          <w:szCs w:val="28"/>
        </w:rPr>
        <w:t>График работы Управления Росреестра по Пермскому краю в предпраздничные дни</w:t>
      </w:r>
      <w:r w:rsidR="00E00575">
        <w:rPr>
          <w:rFonts w:ascii="Segoe UI" w:hAnsi="Segoe UI" w:cs="Segoe UI"/>
          <w:sz w:val="28"/>
          <w:szCs w:val="28"/>
        </w:rPr>
        <w:t xml:space="preserve"> в феврале</w:t>
      </w:r>
      <w:r w:rsidR="00297934">
        <w:rPr>
          <w:rFonts w:ascii="Segoe UI" w:hAnsi="Segoe UI" w:cs="Segoe UI"/>
          <w:sz w:val="28"/>
          <w:szCs w:val="28"/>
        </w:rPr>
        <w:t>:</w:t>
      </w:r>
    </w:p>
    <w:p w:rsidR="00B67BE2" w:rsidRPr="00B67BE2" w:rsidRDefault="00B67BE2" w:rsidP="0029793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B67BE2">
        <w:rPr>
          <w:rFonts w:ascii="Segoe UI" w:hAnsi="Segoe UI" w:cs="Segoe UI"/>
          <w:sz w:val="28"/>
          <w:szCs w:val="28"/>
        </w:rPr>
        <w:t>20</w:t>
      </w:r>
      <w:r w:rsidR="00297934">
        <w:rPr>
          <w:rFonts w:ascii="Segoe UI" w:hAnsi="Segoe UI" w:cs="Segoe UI"/>
          <w:sz w:val="28"/>
          <w:szCs w:val="28"/>
        </w:rPr>
        <w:t xml:space="preserve"> февраля</w:t>
      </w:r>
      <w:r w:rsidRPr="00B67BE2">
        <w:rPr>
          <w:rFonts w:ascii="Segoe UI" w:hAnsi="Segoe UI" w:cs="Segoe UI"/>
          <w:sz w:val="28"/>
          <w:szCs w:val="28"/>
        </w:rPr>
        <w:t xml:space="preserve"> - предпраздничный сокращенный рабочий день</w:t>
      </w:r>
      <w:r w:rsidR="00E00575">
        <w:rPr>
          <w:rFonts w:ascii="Segoe UI" w:hAnsi="Segoe UI" w:cs="Segoe UI"/>
          <w:sz w:val="28"/>
          <w:szCs w:val="28"/>
        </w:rPr>
        <w:t>:</w:t>
      </w:r>
      <w:r w:rsidRPr="00B67BE2">
        <w:rPr>
          <w:rFonts w:ascii="Segoe UI" w:hAnsi="Segoe UI" w:cs="Segoe UI"/>
          <w:sz w:val="28"/>
          <w:szCs w:val="28"/>
        </w:rPr>
        <w:t xml:space="preserve"> с 08</w:t>
      </w:r>
      <w:r w:rsidR="00297934">
        <w:rPr>
          <w:rFonts w:ascii="Segoe UI" w:hAnsi="Segoe UI" w:cs="Segoe UI"/>
          <w:sz w:val="28"/>
          <w:szCs w:val="28"/>
        </w:rPr>
        <w:t>.</w:t>
      </w:r>
      <w:r w:rsidRPr="00B67BE2">
        <w:rPr>
          <w:rFonts w:ascii="Segoe UI" w:hAnsi="Segoe UI" w:cs="Segoe UI"/>
          <w:sz w:val="28"/>
          <w:szCs w:val="28"/>
        </w:rPr>
        <w:t>30 до 16</w:t>
      </w:r>
      <w:r w:rsidR="00297934">
        <w:rPr>
          <w:rFonts w:ascii="Segoe UI" w:hAnsi="Segoe UI" w:cs="Segoe UI"/>
          <w:sz w:val="28"/>
          <w:szCs w:val="28"/>
        </w:rPr>
        <w:t>.</w:t>
      </w:r>
      <w:r w:rsidRPr="00B67BE2">
        <w:rPr>
          <w:rFonts w:ascii="Segoe UI" w:hAnsi="Segoe UI" w:cs="Segoe UI"/>
          <w:sz w:val="28"/>
          <w:szCs w:val="28"/>
        </w:rPr>
        <w:t>30, обед</w:t>
      </w:r>
      <w:r w:rsidR="00297934">
        <w:rPr>
          <w:rFonts w:ascii="Segoe UI" w:hAnsi="Segoe UI" w:cs="Segoe UI"/>
          <w:sz w:val="28"/>
          <w:szCs w:val="28"/>
        </w:rPr>
        <w:t xml:space="preserve">енный перерыв </w:t>
      </w:r>
      <w:r w:rsidRPr="00B67BE2">
        <w:rPr>
          <w:rFonts w:ascii="Segoe UI" w:hAnsi="Segoe UI" w:cs="Segoe UI"/>
          <w:sz w:val="28"/>
          <w:szCs w:val="28"/>
        </w:rPr>
        <w:t>с 12</w:t>
      </w:r>
      <w:r w:rsidR="00297934">
        <w:rPr>
          <w:rFonts w:ascii="Segoe UI" w:hAnsi="Segoe UI" w:cs="Segoe UI"/>
          <w:sz w:val="28"/>
          <w:szCs w:val="28"/>
        </w:rPr>
        <w:t>.</w:t>
      </w:r>
      <w:r w:rsidRPr="00B67BE2">
        <w:rPr>
          <w:rFonts w:ascii="Segoe UI" w:hAnsi="Segoe UI" w:cs="Segoe UI"/>
          <w:sz w:val="28"/>
          <w:szCs w:val="28"/>
        </w:rPr>
        <w:t>00 до 12</w:t>
      </w:r>
      <w:r w:rsidR="00297934">
        <w:rPr>
          <w:rFonts w:ascii="Segoe UI" w:hAnsi="Segoe UI" w:cs="Segoe UI"/>
          <w:sz w:val="28"/>
          <w:szCs w:val="28"/>
        </w:rPr>
        <w:t>.</w:t>
      </w:r>
      <w:r w:rsidRPr="00B67BE2">
        <w:rPr>
          <w:rFonts w:ascii="Segoe UI" w:hAnsi="Segoe UI" w:cs="Segoe UI"/>
          <w:sz w:val="28"/>
          <w:szCs w:val="28"/>
        </w:rPr>
        <w:t>45;</w:t>
      </w:r>
    </w:p>
    <w:p w:rsidR="00297934" w:rsidRDefault="00B67BE2" w:rsidP="00297934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B67BE2">
        <w:rPr>
          <w:rFonts w:ascii="Segoe UI" w:hAnsi="Segoe UI" w:cs="Segoe UI"/>
          <w:sz w:val="28"/>
          <w:szCs w:val="28"/>
        </w:rPr>
        <w:t>21</w:t>
      </w:r>
      <w:r w:rsidR="00297934">
        <w:rPr>
          <w:rFonts w:ascii="Segoe UI" w:hAnsi="Segoe UI" w:cs="Segoe UI"/>
          <w:sz w:val="28"/>
          <w:szCs w:val="28"/>
        </w:rPr>
        <w:t xml:space="preserve">, 22, 23 февраля – </w:t>
      </w:r>
      <w:r w:rsidR="00E00575">
        <w:rPr>
          <w:rFonts w:ascii="Segoe UI" w:hAnsi="Segoe UI" w:cs="Segoe UI"/>
          <w:sz w:val="28"/>
          <w:szCs w:val="28"/>
        </w:rPr>
        <w:t xml:space="preserve">выходные </w:t>
      </w:r>
      <w:r w:rsidR="00297934">
        <w:rPr>
          <w:rFonts w:ascii="Segoe UI" w:hAnsi="Segoe UI" w:cs="Segoe UI"/>
          <w:sz w:val="28"/>
          <w:szCs w:val="28"/>
        </w:rPr>
        <w:t xml:space="preserve">нерабочие </w:t>
      </w:r>
      <w:r w:rsidR="00E00575">
        <w:rPr>
          <w:rFonts w:ascii="Segoe UI" w:hAnsi="Segoe UI" w:cs="Segoe UI"/>
          <w:sz w:val="28"/>
          <w:szCs w:val="28"/>
        </w:rPr>
        <w:t>дни;</w:t>
      </w:r>
    </w:p>
    <w:p w:rsidR="00E00575" w:rsidRDefault="00E00575" w:rsidP="00297934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 24 февраля  - по установленному режиму работы.</w:t>
      </w:r>
    </w:p>
    <w:p w:rsidR="00B67BE2" w:rsidRPr="00B67BE2" w:rsidRDefault="00E00575" w:rsidP="00B67BE2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>Г</w:t>
      </w:r>
      <w:r w:rsidRPr="00E00575">
        <w:rPr>
          <w:rFonts w:ascii="Segoe UI" w:hAnsi="Segoe UI" w:cs="Segoe UI"/>
          <w:sz w:val="28"/>
          <w:szCs w:val="28"/>
        </w:rPr>
        <w:t xml:space="preserve">рафик работы Управления Росреестра по Пермскому краю </w:t>
      </w:r>
      <w:r w:rsidR="000C3269">
        <w:rPr>
          <w:rFonts w:ascii="Segoe UI" w:hAnsi="Segoe UI" w:cs="Segoe UI"/>
          <w:sz w:val="28"/>
          <w:szCs w:val="28"/>
        </w:rPr>
        <w:t xml:space="preserve">                         </w:t>
      </w:r>
      <w:r w:rsidRPr="00E00575">
        <w:rPr>
          <w:rFonts w:ascii="Segoe UI" w:hAnsi="Segoe UI" w:cs="Segoe UI"/>
          <w:sz w:val="28"/>
          <w:szCs w:val="28"/>
        </w:rPr>
        <w:t xml:space="preserve">в предпраздничные дни в </w:t>
      </w:r>
      <w:r>
        <w:rPr>
          <w:rFonts w:ascii="Segoe UI" w:hAnsi="Segoe UI" w:cs="Segoe UI"/>
          <w:sz w:val="28"/>
          <w:szCs w:val="28"/>
        </w:rPr>
        <w:t>марте:</w:t>
      </w:r>
    </w:p>
    <w:p w:rsidR="00B67BE2" w:rsidRDefault="00E00575" w:rsidP="00E00575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7 и 8 марта</w:t>
      </w:r>
      <w:r w:rsidR="00B67BE2" w:rsidRPr="00B67BE2">
        <w:rPr>
          <w:rFonts w:ascii="Segoe UI" w:hAnsi="Segoe UI" w:cs="Segoe UI"/>
          <w:sz w:val="28"/>
          <w:szCs w:val="28"/>
        </w:rPr>
        <w:t xml:space="preserve"> - выходные нерабочие дни;</w:t>
      </w:r>
    </w:p>
    <w:p w:rsidR="004A5AD9" w:rsidRPr="004A5AD9" w:rsidRDefault="00E00575" w:rsidP="00E00575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9 марта - </w:t>
      </w:r>
      <w:r w:rsidR="00B67BE2" w:rsidRPr="00B67BE2">
        <w:rPr>
          <w:rFonts w:ascii="Segoe UI" w:hAnsi="Segoe UI" w:cs="Segoe UI"/>
          <w:sz w:val="28"/>
          <w:szCs w:val="28"/>
        </w:rPr>
        <w:t xml:space="preserve"> </w:t>
      </w:r>
      <w:r w:rsidRPr="00E00575">
        <w:rPr>
          <w:rFonts w:ascii="Segoe UI" w:hAnsi="Segoe UI" w:cs="Segoe UI"/>
          <w:sz w:val="28"/>
          <w:szCs w:val="28"/>
        </w:rPr>
        <w:t>по установленному режиму работы</w:t>
      </w: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Pr="00BC721B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047E5D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08" w:rsidRDefault="00BD5A08" w:rsidP="005B79EB">
      <w:pPr>
        <w:spacing w:after="0" w:line="240" w:lineRule="auto"/>
      </w:pPr>
      <w:r>
        <w:separator/>
      </w:r>
    </w:p>
  </w:endnote>
  <w:endnote w:type="continuationSeparator" w:id="0">
    <w:p w:rsidR="00BD5A08" w:rsidRDefault="00BD5A0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08" w:rsidRDefault="00BD5A08" w:rsidP="005B79EB">
      <w:pPr>
        <w:spacing w:after="0" w:line="240" w:lineRule="auto"/>
      </w:pPr>
      <w:r>
        <w:separator/>
      </w:r>
    </w:p>
  </w:footnote>
  <w:footnote w:type="continuationSeparator" w:id="0">
    <w:p w:rsidR="00BD5A08" w:rsidRDefault="00BD5A08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5FDB"/>
    <w:rsid w:val="00040F0F"/>
    <w:rsid w:val="00047E5D"/>
    <w:rsid w:val="000642EA"/>
    <w:rsid w:val="00093A2D"/>
    <w:rsid w:val="000A2F23"/>
    <w:rsid w:val="000C3269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678A4"/>
    <w:rsid w:val="00174504"/>
    <w:rsid w:val="001752B9"/>
    <w:rsid w:val="00190BA3"/>
    <w:rsid w:val="00197F6A"/>
    <w:rsid w:val="001C07D4"/>
    <w:rsid w:val="001C08AE"/>
    <w:rsid w:val="001C490F"/>
    <w:rsid w:val="001D1E93"/>
    <w:rsid w:val="001E08D1"/>
    <w:rsid w:val="00241509"/>
    <w:rsid w:val="00260FEE"/>
    <w:rsid w:val="00274888"/>
    <w:rsid w:val="0028288B"/>
    <w:rsid w:val="00297934"/>
    <w:rsid w:val="002A16AC"/>
    <w:rsid w:val="002A6EDC"/>
    <w:rsid w:val="002A76C7"/>
    <w:rsid w:val="002B0ED1"/>
    <w:rsid w:val="002C06C5"/>
    <w:rsid w:val="002C71D2"/>
    <w:rsid w:val="002D02C0"/>
    <w:rsid w:val="002F0B14"/>
    <w:rsid w:val="0030103D"/>
    <w:rsid w:val="00321615"/>
    <w:rsid w:val="00324C6E"/>
    <w:rsid w:val="003279C9"/>
    <w:rsid w:val="00341AC5"/>
    <w:rsid w:val="00383A2A"/>
    <w:rsid w:val="003C4A5D"/>
    <w:rsid w:val="003E29A8"/>
    <w:rsid w:val="003E6354"/>
    <w:rsid w:val="003F05AA"/>
    <w:rsid w:val="00407789"/>
    <w:rsid w:val="00451335"/>
    <w:rsid w:val="00464A99"/>
    <w:rsid w:val="004A5AD9"/>
    <w:rsid w:val="004F1D57"/>
    <w:rsid w:val="004F2ACE"/>
    <w:rsid w:val="005055E9"/>
    <w:rsid w:val="00510C1D"/>
    <w:rsid w:val="00521161"/>
    <w:rsid w:val="00522342"/>
    <w:rsid w:val="00524D85"/>
    <w:rsid w:val="00541A04"/>
    <w:rsid w:val="00562D97"/>
    <w:rsid w:val="005819A4"/>
    <w:rsid w:val="00586893"/>
    <w:rsid w:val="005911E4"/>
    <w:rsid w:val="005A3FED"/>
    <w:rsid w:val="005B2C67"/>
    <w:rsid w:val="005B79EB"/>
    <w:rsid w:val="005E0B6F"/>
    <w:rsid w:val="0061254C"/>
    <w:rsid w:val="00622B0B"/>
    <w:rsid w:val="006250C8"/>
    <w:rsid w:val="00627099"/>
    <w:rsid w:val="0063087E"/>
    <w:rsid w:val="00631924"/>
    <w:rsid w:val="00641064"/>
    <w:rsid w:val="00694B62"/>
    <w:rsid w:val="006A3882"/>
    <w:rsid w:val="006B00D1"/>
    <w:rsid w:val="006B1319"/>
    <w:rsid w:val="006F5A8A"/>
    <w:rsid w:val="007156DB"/>
    <w:rsid w:val="00772CDF"/>
    <w:rsid w:val="00781A0F"/>
    <w:rsid w:val="007A0B97"/>
    <w:rsid w:val="007A3314"/>
    <w:rsid w:val="007D2AAA"/>
    <w:rsid w:val="007D5023"/>
    <w:rsid w:val="008009AC"/>
    <w:rsid w:val="008033C2"/>
    <w:rsid w:val="0083374E"/>
    <w:rsid w:val="008351BB"/>
    <w:rsid w:val="0083647C"/>
    <w:rsid w:val="008378E5"/>
    <w:rsid w:val="00844DC3"/>
    <w:rsid w:val="008456B3"/>
    <w:rsid w:val="008527DF"/>
    <w:rsid w:val="00877573"/>
    <w:rsid w:val="00894BEE"/>
    <w:rsid w:val="008D1010"/>
    <w:rsid w:val="008E004F"/>
    <w:rsid w:val="008E49EE"/>
    <w:rsid w:val="008F6F48"/>
    <w:rsid w:val="00925D29"/>
    <w:rsid w:val="0093022A"/>
    <w:rsid w:val="0095168E"/>
    <w:rsid w:val="00957C64"/>
    <w:rsid w:val="00961319"/>
    <w:rsid w:val="00976196"/>
    <w:rsid w:val="00990E84"/>
    <w:rsid w:val="009A2930"/>
    <w:rsid w:val="009E0770"/>
    <w:rsid w:val="009F3C01"/>
    <w:rsid w:val="00A25A5D"/>
    <w:rsid w:val="00A427E4"/>
    <w:rsid w:val="00A63A13"/>
    <w:rsid w:val="00A8335C"/>
    <w:rsid w:val="00A83C9D"/>
    <w:rsid w:val="00A94BC1"/>
    <w:rsid w:val="00A96B79"/>
    <w:rsid w:val="00AC28E7"/>
    <w:rsid w:val="00AD0AC6"/>
    <w:rsid w:val="00AD74A0"/>
    <w:rsid w:val="00AE42B7"/>
    <w:rsid w:val="00AF27BB"/>
    <w:rsid w:val="00B07ED1"/>
    <w:rsid w:val="00B63869"/>
    <w:rsid w:val="00B67BE2"/>
    <w:rsid w:val="00B7179E"/>
    <w:rsid w:val="00B77F7C"/>
    <w:rsid w:val="00B96170"/>
    <w:rsid w:val="00BD5A08"/>
    <w:rsid w:val="00C17253"/>
    <w:rsid w:val="00C22396"/>
    <w:rsid w:val="00C24D6A"/>
    <w:rsid w:val="00C5475D"/>
    <w:rsid w:val="00C679BC"/>
    <w:rsid w:val="00CD6E85"/>
    <w:rsid w:val="00CE2F66"/>
    <w:rsid w:val="00D00688"/>
    <w:rsid w:val="00D16A66"/>
    <w:rsid w:val="00D2273B"/>
    <w:rsid w:val="00D31B99"/>
    <w:rsid w:val="00D46FD1"/>
    <w:rsid w:val="00D60AAF"/>
    <w:rsid w:val="00D736E4"/>
    <w:rsid w:val="00D73BEF"/>
    <w:rsid w:val="00D8334D"/>
    <w:rsid w:val="00DC5F28"/>
    <w:rsid w:val="00DE0DDF"/>
    <w:rsid w:val="00DF0980"/>
    <w:rsid w:val="00E00575"/>
    <w:rsid w:val="00E03971"/>
    <w:rsid w:val="00E333E8"/>
    <w:rsid w:val="00E66A71"/>
    <w:rsid w:val="00E70E3D"/>
    <w:rsid w:val="00E931E9"/>
    <w:rsid w:val="00E948E0"/>
    <w:rsid w:val="00EE643A"/>
    <w:rsid w:val="00F3352F"/>
    <w:rsid w:val="00F63FCF"/>
    <w:rsid w:val="00F66E4B"/>
    <w:rsid w:val="00F93860"/>
    <w:rsid w:val="00F95640"/>
    <w:rsid w:val="00FA4F14"/>
    <w:rsid w:val="00FD058B"/>
    <w:rsid w:val="00FD064C"/>
    <w:rsid w:val="00FD2AE7"/>
    <w:rsid w:val="00FD6098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2000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2016-02-15T05:51:00Z</dcterms:created>
  <dcterms:modified xsi:type="dcterms:W3CDTF">2016-02-15T05:51:00Z</dcterms:modified>
</cp:coreProperties>
</file>