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5pt;height:101.5pt">
            <v:imagedata r:id="rId6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83C9D" w:rsidRDefault="00305F8D" w:rsidP="003F05AA">
      <w:pPr>
        <w:ind w:firstLine="708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Росреестр обращает внимание на правильность оплаты госуслуги</w:t>
      </w:r>
    </w:p>
    <w:p w:rsidR="00CE3D55" w:rsidRDefault="0008725B" w:rsidP="002A16AC">
      <w:pPr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Для исключения излишних временных и материальных затрат при получении государственной услуги Росреестра краевое Управление просит  заявителей обратить внимание на правильное перечисление платы за предоставление информации из Единого государственного реестра прав на недвижимое имущество и сделок с ним (ЕГРП). </w:t>
      </w:r>
      <w:proofErr w:type="gramStart"/>
      <w:r w:rsidR="00305F8D">
        <w:rPr>
          <w:rFonts w:ascii="Segoe UI" w:hAnsi="Segoe UI" w:cs="Segoe UI"/>
          <w:sz w:val="28"/>
          <w:szCs w:val="28"/>
        </w:rPr>
        <w:t xml:space="preserve">С </w:t>
      </w:r>
      <w:r w:rsidR="00C21F4E">
        <w:rPr>
          <w:rFonts w:ascii="Segoe UI" w:hAnsi="Segoe UI" w:cs="Segoe UI"/>
          <w:sz w:val="28"/>
          <w:szCs w:val="28"/>
        </w:rPr>
        <w:t>2016</w:t>
      </w:r>
      <w:r w:rsidR="00305F8D">
        <w:rPr>
          <w:rFonts w:ascii="Segoe UI" w:hAnsi="Segoe UI" w:cs="Segoe UI"/>
          <w:sz w:val="28"/>
          <w:szCs w:val="28"/>
        </w:rPr>
        <w:t xml:space="preserve"> года сведения из </w:t>
      </w:r>
      <w:r>
        <w:rPr>
          <w:rFonts w:ascii="Segoe UI" w:hAnsi="Segoe UI" w:cs="Segoe UI"/>
          <w:sz w:val="28"/>
          <w:szCs w:val="28"/>
        </w:rPr>
        <w:t>ЕГРП</w:t>
      </w:r>
      <w:r w:rsidR="00305F8D">
        <w:rPr>
          <w:rFonts w:ascii="Segoe UI" w:hAnsi="Segoe UI" w:cs="Segoe UI"/>
          <w:sz w:val="28"/>
          <w:szCs w:val="28"/>
        </w:rPr>
        <w:t xml:space="preserve"> в форме </w:t>
      </w:r>
      <w:r w:rsidR="00CE3D55">
        <w:rPr>
          <w:rFonts w:ascii="Segoe UI" w:hAnsi="Segoe UI" w:cs="Segoe UI"/>
          <w:sz w:val="28"/>
          <w:szCs w:val="28"/>
        </w:rPr>
        <w:t>выписки</w:t>
      </w:r>
      <w:r w:rsidR="00CE3D55" w:rsidRPr="00CE3D55">
        <w:rPr>
          <w:rFonts w:ascii="Segoe UI" w:hAnsi="Segoe UI" w:cs="Segoe UI"/>
          <w:sz w:val="28"/>
          <w:szCs w:val="28"/>
        </w:rPr>
        <w:t xml:space="preserve">  в отношении общедоступных сведений об объекте недвижимого имущества, о переходе прав на объект недвижимости, о правах отдельного лица на имевшиеся (имеющиеся) у него объекты недвижимого имущества, о признании правообладателя недееспособным или ограниченно дееспособным, справки о лицах, получивших сведения об объекте недвижимого имущества</w:t>
      </w:r>
      <w:r w:rsidR="00C21F4E">
        <w:rPr>
          <w:rFonts w:ascii="Segoe UI" w:hAnsi="Segoe UI" w:cs="Segoe UI"/>
          <w:sz w:val="28"/>
          <w:szCs w:val="28"/>
        </w:rPr>
        <w:t>,</w:t>
      </w:r>
      <w:r w:rsidR="00CE3D55">
        <w:rPr>
          <w:rFonts w:ascii="Segoe UI" w:hAnsi="Segoe UI" w:cs="Segoe UI"/>
          <w:sz w:val="28"/>
          <w:szCs w:val="28"/>
        </w:rPr>
        <w:t xml:space="preserve"> предоставляет</w:t>
      </w:r>
      <w:r w:rsidR="00305F8D">
        <w:rPr>
          <w:rFonts w:ascii="Segoe UI" w:hAnsi="Segoe UI" w:cs="Segoe UI"/>
          <w:sz w:val="28"/>
          <w:szCs w:val="28"/>
        </w:rPr>
        <w:t xml:space="preserve"> филиал ФГБУ «Федеральная кадастровая палата Росреестра» по Пермскому</w:t>
      </w:r>
      <w:proofErr w:type="gramEnd"/>
      <w:r w:rsidR="00305F8D">
        <w:rPr>
          <w:rFonts w:ascii="Segoe UI" w:hAnsi="Segoe UI" w:cs="Segoe UI"/>
          <w:sz w:val="28"/>
          <w:szCs w:val="28"/>
        </w:rPr>
        <w:t xml:space="preserve"> краю (Кадастровая палата). </w:t>
      </w:r>
      <w:r w:rsidR="00673985">
        <w:rPr>
          <w:rFonts w:ascii="Segoe UI" w:hAnsi="Segoe UI" w:cs="Segoe UI"/>
          <w:sz w:val="28"/>
          <w:szCs w:val="28"/>
        </w:rPr>
        <w:t>Соответс</w:t>
      </w:r>
      <w:r w:rsidR="00C21F4E">
        <w:rPr>
          <w:rFonts w:ascii="Segoe UI" w:hAnsi="Segoe UI" w:cs="Segoe UI"/>
          <w:sz w:val="28"/>
          <w:szCs w:val="28"/>
        </w:rPr>
        <w:t>т</w:t>
      </w:r>
      <w:r w:rsidR="00673985">
        <w:rPr>
          <w:rFonts w:ascii="Segoe UI" w:hAnsi="Segoe UI" w:cs="Segoe UI"/>
          <w:sz w:val="28"/>
          <w:szCs w:val="28"/>
        </w:rPr>
        <w:t>венно плату за предоставление данной информации необходимо перечислять на банковские реквизиты Кадастровой палаты:</w:t>
      </w:r>
    </w:p>
    <w:p w:rsidR="00673985" w:rsidRPr="009416C3" w:rsidRDefault="00673985" w:rsidP="00673985">
      <w:pPr>
        <w:tabs>
          <w:tab w:val="left" w:pos="3255"/>
        </w:tabs>
        <w:spacing w:after="0" w:line="240" w:lineRule="auto"/>
        <w:ind w:firstLine="567"/>
        <w:jc w:val="both"/>
        <w:rPr>
          <w:rFonts w:ascii="Segoe UI" w:hAnsi="Segoe UI" w:cs="Segoe UI"/>
          <w:bCs/>
          <w:sz w:val="28"/>
          <w:szCs w:val="28"/>
        </w:rPr>
      </w:pPr>
      <w:r w:rsidRPr="009416C3">
        <w:rPr>
          <w:rFonts w:ascii="Segoe UI" w:hAnsi="Segoe UI" w:cs="Segoe UI"/>
          <w:bCs/>
          <w:sz w:val="28"/>
          <w:szCs w:val="28"/>
        </w:rPr>
        <w:t>Получатель платежа:</w:t>
      </w:r>
      <w:r>
        <w:rPr>
          <w:rFonts w:ascii="Segoe UI" w:hAnsi="Segoe UI" w:cs="Segoe UI"/>
          <w:bCs/>
          <w:sz w:val="28"/>
          <w:szCs w:val="28"/>
        </w:rPr>
        <w:t xml:space="preserve"> </w:t>
      </w:r>
      <w:proofErr w:type="gramStart"/>
      <w:r w:rsidRPr="009416C3">
        <w:rPr>
          <w:rFonts w:ascii="Segoe UI" w:hAnsi="Segoe UI" w:cs="Segoe UI"/>
          <w:bCs/>
          <w:sz w:val="28"/>
          <w:szCs w:val="28"/>
        </w:rPr>
        <w:t>УФК по Пермскому краю (филиал ФГБУ «ФКП</w:t>
      </w:r>
      <w:proofErr w:type="gramEnd"/>
    </w:p>
    <w:p w:rsidR="00C21F4E" w:rsidRDefault="00673985" w:rsidP="00673985">
      <w:pPr>
        <w:tabs>
          <w:tab w:val="left" w:pos="3255"/>
        </w:tabs>
        <w:spacing w:after="0" w:line="240" w:lineRule="auto"/>
        <w:ind w:firstLine="567"/>
        <w:jc w:val="both"/>
        <w:rPr>
          <w:rFonts w:ascii="Segoe UI" w:hAnsi="Segoe UI" w:cs="Segoe UI"/>
          <w:bCs/>
          <w:sz w:val="28"/>
          <w:szCs w:val="28"/>
        </w:rPr>
      </w:pPr>
      <w:proofErr w:type="gramStart"/>
      <w:r w:rsidRPr="009416C3">
        <w:rPr>
          <w:rFonts w:ascii="Segoe UI" w:hAnsi="Segoe UI" w:cs="Segoe UI"/>
          <w:bCs/>
          <w:sz w:val="28"/>
          <w:szCs w:val="28"/>
        </w:rPr>
        <w:t>Росреестра» по Пермскому краю</w:t>
      </w:r>
      <w:r w:rsidR="00C21F4E">
        <w:rPr>
          <w:rFonts w:ascii="Segoe UI" w:hAnsi="Segoe UI" w:cs="Segoe UI"/>
          <w:bCs/>
          <w:sz w:val="28"/>
          <w:szCs w:val="28"/>
        </w:rPr>
        <w:t xml:space="preserve"> </w:t>
      </w:r>
      <w:r w:rsidRPr="009416C3">
        <w:rPr>
          <w:rFonts w:ascii="Segoe UI" w:hAnsi="Segoe UI" w:cs="Segoe UI"/>
          <w:bCs/>
          <w:sz w:val="28"/>
          <w:szCs w:val="28"/>
        </w:rPr>
        <w:t>л/с</w:t>
      </w:r>
      <w:r>
        <w:rPr>
          <w:rFonts w:ascii="Segoe UI" w:hAnsi="Segoe UI" w:cs="Segoe UI"/>
          <w:bCs/>
          <w:sz w:val="28"/>
          <w:szCs w:val="28"/>
        </w:rPr>
        <w:t xml:space="preserve">  </w:t>
      </w:r>
      <w:r w:rsidRPr="009416C3">
        <w:rPr>
          <w:rFonts w:ascii="Segoe UI" w:hAnsi="Segoe UI" w:cs="Segoe UI"/>
          <w:bCs/>
          <w:sz w:val="28"/>
          <w:szCs w:val="28"/>
        </w:rPr>
        <w:t>20566У86680)</w:t>
      </w:r>
      <w:r>
        <w:rPr>
          <w:rFonts w:ascii="Segoe UI" w:hAnsi="Segoe UI" w:cs="Segoe UI"/>
          <w:bCs/>
          <w:sz w:val="28"/>
          <w:szCs w:val="28"/>
        </w:rPr>
        <w:t xml:space="preserve"> </w:t>
      </w:r>
      <w:proofErr w:type="gramEnd"/>
    </w:p>
    <w:p w:rsidR="00673985" w:rsidRPr="009416C3" w:rsidRDefault="00673985" w:rsidP="00673985">
      <w:pPr>
        <w:tabs>
          <w:tab w:val="left" w:pos="3255"/>
        </w:tabs>
        <w:spacing w:after="0" w:line="240" w:lineRule="auto"/>
        <w:ind w:firstLine="567"/>
        <w:jc w:val="both"/>
        <w:rPr>
          <w:rFonts w:ascii="Segoe UI" w:hAnsi="Segoe UI" w:cs="Segoe UI"/>
          <w:bCs/>
          <w:sz w:val="28"/>
          <w:szCs w:val="28"/>
        </w:rPr>
      </w:pPr>
      <w:r w:rsidRPr="009416C3">
        <w:rPr>
          <w:rFonts w:ascii="Segoe UI" w:hAnsi="Segoe UI" w:cs="Segoe UI"/>
          <w:bCs/>
          <w:sz w:val="28"/>
          <w:szCs w:val="28"/>
        </w:rPr>
        <w:t>ИНН 7705401340 / КПП 590343001</w:t>
      </w:r>
    </w:p>
    <w:p w:rsidR="00673985" w:rsidRPr="009416C3" w:rsidRDefault="00673985" w:rsidP="00673985">
      <w:pPr>
        <w:tabs>
          <w:tab w:val="left" w:pos="3255"/>
        </w:tabs>
        <w:spacing w:after="0" w:line="240" w:lineRule="auto"/>
        <w:ind w:firstLine="567"/>
        <w:jc w:val="both"/>
        <w:rPr>
          <w:rFonts w:ascii="Segoe UI" w:hAnsi="Segoe UI" w:cs="Segoe UI"/>
          <w:bCs/>
          <w:sz w:val="28"/>
          <w:szCs w:val="28"/>
        </w:rPr>
      </w:pPr>
      <w:r w:rsidRPr="009416C3">
        <w:rPr>
          <w:rFonts w:ascii="Segoe UI" w:hAnsi="Segoe UI" w:cs="Segoe UI"/>
          <w:bCs/>
          <w:sz w:val="28"/>
          <w:szCs w:val="28"/>
        </w:rPr>
        <w:t xml:space="preserve">Банк получателя: Отделение Пермь   </w:t>
      </w:r>
    </w:p>
    <w:p w:rsidR="00673985" w:rsidRPr="009416C3" w:rsidRDefault="00673985" w:rsidP="00673985">
      <w:pPr>
        <w:tabs>
          <w:tab w:val="left" w:pos="3255"/>
        </w:tabs>
        <w:spacing w:after="0" w:line="240" w:lineRule="auto"/>
        <w:ind w:firstLine="567"/>
        <w:jc w:val="both"/>
        <w:rPr>
          <w:rFonts w:ascii="Segoe UI" w:hAnsi="Segoe UI" w:cs="Segoe UI"/>
          <w:bCs/>
          <w:sz w:val="28"/>
          <w:szCs w:val="28"/>
        </w:rPr>
      </w:pPr>
      <w:r w:rsidRPr="009416C3">
        <w:rPr>
          <w:rFonts w:ascii="Segoe UI" w:hAnsi="Segoe UI" w:cs="Segoe UI"/>
          <w:bCs/>
          <w:sz w:val="28"/>
          <w:szCs w:val="28"/>
        </w:rPr>
        <w:t xml:space="preserve">БИК           045773001 </w:t>
      </w:r>
      <w:r>
        <w:rPr>
          <w:rFonts w:ascii="Segoe UI" w:hAnsi="Segoe UI" w:cs="Segoe UI"/>
          <w:bCs/>
          <w:sz w:val="28"/>
          <w:szCs w:val="28"/>
        </w:rPr>
        <w:t xml:space="preserve">, </w:t>
      </w:r>
      <w:r w:rsidR="00C21F4E">
        <w:rPr>
          <w:rFonts w:ascii="Segoe UI" w:hAnsi="Segoe UI" w:cs="Segoe UI"/>
          <w:bCs/>
          <w:sz w:val="28"/>
          <w:szCs w:val="28"/>
        </w:rPr>
        <w:t>С</w:t>
      </w:r>
      <w:r w:rsidRPr="009416C3">
        <w:rPr>
          <w:rFonts w:ascii="Segoe UI" w:hAnsi="Segoe UI" w:cs="Segoe UI"/>
          <w:bCs/>
          <w:sz w:val="28"/>
          <w:szCs w:val="28"/>
        </w:rPr>
        <w:t>чет</w:t>
      </w:r>
      <w:r w:rsidR="00C21F4E">
        <w:rPr>
          <w:rFonts w:ascii="Segoe UI" w:hAnsi="Segoe UI" w:cs="Segoe UI"/>
          <w:bCs/>
          <w:sz w:val="28"/>
          <w:szCs w:val="28"/>
        </w:rPr>
        <w:t xml:space="preserve">    </w:t>
      </w:r>
      <w:r w:rsidRPr="009416C3">
        <w:rPr>
          <w:rFonts w:ascii="Segoe UI" w:hAnsi="Segoe UI" w:cs="Segoe UI"/>
          <w:bCs/>
          <w:sz w:val="28"/>
          <w:szCs w:val="28"/>
        </w:rPr>
        <w:t xml:space="preserve"> 40501810500002000002</w:t>
      </w:r>
    </w:p>
    <w:p w:rsidR="00673985" w:rsidRPr="009416C3" w:rsidRDefault="00673985" w:rsidP="00673985">
      <w:pPr>
        <w:tabs>
          <w:tab w:val="left" w:pos="3255"/>
        </w:tabs>
        <w:spacing w:after="0" w:line="240" w:lineRule="auto"/>
        <w:ind w:firstLine="567"/>
        <w:jc w:val="both"/>
        <w:rPr>
          <w:rFonts w:ascii="Segoe UI" w:hAnsi="Segoe UI" w:cs="Segoe UI"/>
          <w:bCs/>
          <w:sz w:val="28"/>
          <w:szCs w:val="28"/>
        </w:rPr>
      </w:pPr>
      <w:r w:rsidRPr="009416C3">
        <w:rPr>
          <w:rFonts w:ascii="Segoe UI" w:hAnsi="Segoe UI" w:cs="Segoe UI"/>
          <w:bCs/>
          <w:sz w:val="28"/>
          <w:szCs w:val="28"/>
        </w:rPr>
        <w:t xml:space="preserve">КБК:          </w:t>
      </w:r>
      <w:r w:rsidRPr="009416C3">
        <w:rPr>
          <w:rFonts w:ascii="Segoe UI" w:hAnsi="Segoe UI" w:cs="Segoe UI"/>
          <w:b/>
          <w:bCs/>
          <w:sz w:val="28"/>
          <w:szCs w:val="28"/>
        </w:rPr>
        <w:t>00000000000000000130</w:t>
      </w:r>
    </w:p>
    <w:p w:rsidR="00C21F4E" w:rsidRDefault="00673985" w:rsidP="00C21F4E">
      <w:pPr>
        <w:tabs>
          <w:tab w:val="left" w:pos="3255"/>
        </w:tabs>
        <w:ind w:firstLine="567"/>
        <w:jc w:val="both"/>
        <w:rPr>
          <w:rFonts w:ascii="Segoe UI" w:hAnsi="Segoe UI" w:cs="Segoe UI"/>
          <w:bCs/>
          <w:sz w:val="28"/>
          <w:szCs w:val="28"/>
        </w:rPr>
      </w:pPr>
      <w:r w:rsidRPr="009416C3">
        <w:rPr>
          <w:rFonts w:ascii="Segoe UI" w:hAnsi="Segoe UI" w:cs="Segoe UI"/>
          <w:bCs/>
          <w:sz w:val="28"/>
          <w:szCs w:val="28"/>
        </w:rPr>
        <w:t>ОКТМО    57701000</w:t>
      </w:r>
    </w:p>
    <w:p w:rsidR="002E3330" w:rsidRDefault="002E3330" w:rsidP="00C21F4E">
      <w:pPr>
        <w:tabs>
          <w:tab w:val="left" w:pos="3255"/>
        </w:tabs>
        <w:ind w:firstLine="567"/>
        <w:jc w:val="both"/>
        <w:rPr>
          <w:rFonts w:ascii="Segoe UI" w:hAnsi="Segoe UI" w:cs="Segoe UI"/>
          <w:sz w:val="28"/>
          <w:szCs w:val="28"/>
        </w:rPr>
      </w:pPr>
      <w:r w:rsidRPr="006E63FB">
        <w:rPr>
          <w:rFonts w:ascii="Segoe UI" w:hAnsi="Segoe UI" w:cs="Segoe UI"/>
          <w:sz w:val="28"/>
          <w:szCs w:val="28"/>
        </w:rPr>
        <w:t xml:space="preserve">За Управлением Росреестра по Пермскому краю остается исключительное право </w:t>
      </w:r>
      <w:proofErr w:type="gramStart"/>
      <w:r w:rsidRPr="006E63FB">
        <w:rPr>
          <w:rFonts w:ascii="Segoe UI" w:hAnsi="Segoe UI" w:cs="Segoe UI"/>
          <w:sz w:val="28"/>
          <w:szCs w:val="28"/>
        </w:rPr>
        <w:t>предоставлять справки</w:t>
      </w:r>
      <w:proofErr w:type="gramEnd"/>
      <w:r w:rsidRPr="006E63FB">
        <w:rPr>
          <w:rFonts w:ascii="Segoe UI" w:hAnsi="Segoe UI" w:cs="Segoe UI"/>
          <w:sz w:val="28"/>
          <w:szCs w:val="28"/>
        </w:rPr>
        <w:t xml:space="preserve"> о содержании </w:t>
      </w:r>
      <w:r w:rsidRPr="006E63FB">
        <w:rPr>
          <w:rFonts w:ascii="Segoe UI" w:hAnsi="Segoe UI" w:cs="Segoe UI"/>
          <w:sz w:val="28"/>
          <w:szCs w:val="28"/>
        </w:rPr>
        <w:lastRenderedPageBreak/>
        <w:t>правоустанавливающих документов, копии договоров и иных документов, помещенных в дела правоустанавливающих документов.</w:t>
      </w:r>
    </w:p>
    <w:p w:rsidR="00673985" w:rsidRPr="00673985" w:rsidRDefault="00673985" w:rsidP="00C21F4E">
      <w:pPr>
        <w:tabs>
          <w:tab w:val="left" w:pos="3255"/>
        </w:tabs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673985">
        <w:rPr>
          <w:rFonts w:ascii="Segoe UI" w:hAnsi="Segoe UI" w:cs="Segoe UI"/>
          <w:sz w:val="28"/>
          <w:szCs w:val="28"/>
        </w:rPr>
        <w:t>Получатель платежа:</w:t>
      </w:r>
    </w:p>
    <w:p w:rsidR="00673985" w:rsidRPr="00673985" w:rsidRDefault="00673985" w:rsidP="00C21F4E">
      <w:pPr>
        <w:tabs>
          <w:tab w:val="left" w:pos="3255"/>
        </w:tabs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673985">
        <w:rPr>
          <w:rFonts w:ascii="Segoe UI" w:hAnsi="Segoe UI" w:cs="Segoe UI"/>
          <w:sz w:val="28"/>
          <w:szCs w:val="28"/>
        </w:rPr>
        <w:t>УФК по Пермскому краю (Управление Федеральной службы государственной регистрации, кадастра и картографии по Пермскому краю)</w:t>
      </w:r>
    </w:p>
    <w:p w:rsidR="00673985" w:rsidRPr="00673985" w:rsidRDefault="00673985" w:rsidP="00C21F4E">
      <w:pPr>
        <w:tabs>
          <w:tab w:val="left" w:pos="3255"/>
        </w:tabs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673985">
        <w:rPr>
          <w:rFonts w:ascii="Segoe UI" w:hAnsi="Segoe UI" w:cs="Segoe UI"/>
          <w:sz w:val="28"/>
          <w:szCs w:val="28"/>
        </w:rPr>
        <w:t>ИНН 5902293114 / КПП: 590201001</w:t>
      </w:r>
    </w:p>
    <w:p w:rsidR="00673985" w:rsidRPr="00673985" w:rsidRDefault="00673985" w:rsidP="00C21F4E">
      <w:pPr>
        <w:tabs>
          <w:tab w:val="left" w:pos="3255"/>
        </w:tabs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673985">
        <w:rPr>
          <w:rFonts w:ascii="Segoe UI" w:hAnsi="Segoe UI" w:cs="Segoe UI"/>
          <w:sz w:val="28"/>
          <w:szCs w:val="28"/>
        </w:rPr>
        <w:t>Банк получателя:  отделение Пермь</w:t>
      </w:r>
    </w:p>
    <w:p w:rsidR="00673985" w:rsidRPr="00673985" w:rsidRDefault="00673985" w:rsidP="00C21F4E">
      <w:pPr>
        <w:tabs>
          <w:tab w:val="left" w:pos="3255"/>
        </w:tabs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673985">
        <w:rPr>
          <w:rFonts w:ascii="Segoe UI" w:hAnsi="Segoe UI" w:cs="Segoe UI"/>
          <w:sz w:val="28"/>
          <w:szCs w:val="28"/>
        </w:rPr>
        <w:t>БИК           045773001</w:t>
      </w:r>
      <w:r w:rsidR="00C21F4E">
        <w:rPr>
          <w:rFonts w:ascii="Segoe UI" w:hAnsi="Segoe UI" w:cs="Segoe UI"/>
          <w:sz w:val="28"/>
          <w:szCs w:val="28"/>
        </w:rPr>
        <w:t xml:space="preserve"> , </w:t>
      </w:r>
      <w:r w:rsidRPr="00673985">
        <w:rPr>
          <w:rFonts w:ascii="Segoe UI" w:hAnsi="Segoe UI" w:cs="Segoe UI"/>
          <w:sz w:val="28"/>
          <w:szCs w:val="28"/>
        </w:rPr>
        <w:t>Счет          40101810700000010003</w:t>
      </w:r>
    </w:p>
    <w:p w:rsidR="00673985" w:rsidRPr="00673985" w:rsidRDefault="00673985" w:rsidP="00C21F4E">
      <w:pPr>
        <w:tabs>
          <w:tab w:val="left" w:pos="3255"/>
        </w:tabs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673985">
        <w:rPr>
          <w:rFonts w:ascii="Segoe UI" w:hAnsi="Segoe UI" w:cs="Segoe UI"/>
          <w:sz w:val="28"/>
          <w:szCs w:val="28"/>
        </w:rPr>
        <w:t xml:space="preserve">КБК:         </w:t>
      </w:r>
      <w:r w:rsidRPr="00C21F4E">
        <w:rPr>
          <w:rFonts w:ascii="Segoe UI" w:hAnsi="Segoe UI" w:cs="Segoe UI"/>
          <w:b/>
          <w:sz w:val="28"/>
          <w:szCs w:val="28"/>
        </w:rPr>
        <w:t>321 1 13 01030 01 6000 130</w:t>
      </w:r>
    </w:p>
    <w:p w:rsidR="00673985" w:rsidRDefault="00673985" w:rsidP="00C21F4E">
      <w:pPr>
        <w:tabs>
          <w:tab w:val="left" w:pos="3255"/>
        </w:tabs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673985">
        <w:rPr>
          <w:rFonts w:ascii="Segoe UI" w:hAnsi="Segoe UI" w:cs="Segoe UI"/>
          <w:sz w:val="28"/>
          <w:szCs w:val="28"/>
        </w:rPr>
        <w:t>ОКТМО   57701000</w:t>
      </w:r>
    </w:p>
    <w:p w:rsidR="0008725B" w:rsidRPr="006E63FB" w:rsidRDefault="0008725B" w:rsidP="00C21F4E">
      <w:pPr>
        <w:tabs>
          <w:tab w:val="left" w:pos="3255"/>
        </w:tabs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</w:p>
    <w:p w:rsidR="002E3330" w:rsidRDefault="00C21F4E" w:rsidP="002E3330">
      <w:pPr>
        <w:spacing w:after="12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Обратиться для </w:t>
      </w:r>
      <w:r w:rsidR="002E3330" w:rsidRPr="006E63FB">
        <w:rPr>
          <w:rFonts w:ascii="Segoe UI" w:hAnsi="Segoe UI" w:cs="Segoe UI"/>
          <w:sz w:val="28"/>
          <w:szCs w:val="28"/>
        </w:rPr>
        <w:t>подачи запроса и получения сведений из ЕГРП</w:t>
      </w:r>
      <w:r w:rsidRPr="00C21F4E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з</w:t>
      </w:r>
      <w:r w:rsidRPr="006E63FB">
        <w:rPr>
          <w:rFonts w:ascii="Segoe UI" w:hAnsi="Segoe UI" w:cs="Segoe UI"/>
          <w:sz w:val="28"/>
          <w:szCs w:val="28"/>
        </w:rPr>
        <w:t>аявители</w:t>
      </w:r>
      <w:r>
        <w:rPr>
          <w:rFonts w:ascii="Segoe UI" w:hAnsi="Segoe UI" w:cs="Segoe UI"/>
          <w:sz w:val="28"/>
          <w:szCs w:val="28"/>
        </w:rPr>
        <w:t xml:space="preserve"> могут</w:t>
      </w:r>
      <w:r w:rsidR="002E3330" w:rsidRPr="006E63FB">
        <w:rPr>
          <w:rFonts w:ascii="Segoe UI" w:hAnsi="Segoe UI" w:cs="Segoe UI"/>
          <w:sz w:val="28"/>
          <w:szCs w:val="28"/>
        </w:rPr>
        <w:t xml:space="preserve"> путем личного обращения в </w:t>
      </w:r>
      <w:r w:rsidR="002E3330">
        <w:rPr>
          <w:rFonts w:ascii="Segoe UI" w:hAnsi="Segoe UI" w:cs="Segoe UI"/>
          <w:sz w:val="28"/>
          <w:szCs w:val="28"/>
        </w:rPr>
        <w:t>многофункциональные центры</w:t>
      </w:r>
      <w:r w:rsidR="002E3330" w:rsidRPr="006E63FB">
        <w:rPr>
          <w:rFonts w:ascii="Segoe UI" w:hAnsi="Segoe UI" w:cs="Segoe UI"/>
          <w:sz w:val="28"/>
          <w:szCs w:val="28"/>
        </w:rPr>
        <w:t xml:space="preserve"> либо в офисы Кадастровой палаты, либо запросить сведения через портал Росреестра </w:t>
      </w:r>
      <w:hyperlink r:id="rId7" w:history="1">
        <w:r w:rsidR="002E3330" w:rsidRPr="00FD65AF">
          <w:rPr>
            <w:rStyle w:val="a7"/>
            <w:rFonts w:ascii="Segoe UI" w:hAnsi="Segoe UI" w:cs="Segoe UI"/>
            <w:sz w:val="28"/>
            <w:szCs w:val="28"/>
          </w:rPr>
          <w:t>https://www.rosreestr.ru</w:t>
        </w:r>
      </w:hyperlink>
      <w:r w:rsidR="002E3330" w:rsidRPr="006E63FB">
        <w:rPr>
          <w:rFonts w:ascii="Segoe UI" w:hAnsi="Segoe UI" w:cs="Segoe UI"/>
          <w:sz w:val="28"/>
          <w:szCs w:val="28"/>
        </w:rPr>
        <w:t>.</w:t>
      </w:r>
    </w:p>
    <w:p w:rsidR="0083647C" w:rsidRPr="005102F0" w:rsidRDefault="00A94BC1" w:rsidP="00B6386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4pt;margin-top:-2.55pt;width:500.4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adj="-2465,-1,-2465" strokecolor="#0070c0" strokeweight="1.25pt"/>
        </w:pict>
      </w:r>
      <w:r w:rsidR="0083647C" w:rsidRPr="005102F0">
        <w:rPr>
          <w:rFonts w:ascii="Segoe UI" w:hAnsi="Segoe UI" w:cs="Segoe UI"/>
        </w:rPr>
        <w:t>Об Управлении Росреестра по Пермскому краю</w:t>
      </w:r>
    </w:p>
    <w:p w:rsidR="0083647C" w:rsidRPr="005102F0" w:rsidRDefault="0083647C" w:rsidP="0083647C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</w:t>
      </w:r>
      <w:r w:rsidR="005E0B6F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едеральная кадастровая палата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174504" w:rsidRPr="00174504" w:rsidRDefault="00174504" w:rsidP="0083647C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8" w:history="1"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https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</w:hyperlink>
      <w:r>
        <w:rPr>
          <w:rFonts w:ascii="Segoe UI" w:hAnsi="Segoe UI" w:cs="Segoe UI"/>
          <w:b/>
          <w:noProof/>
          <w:color w:val="0070C0"/>
          <w:lang w:eastAsia="sk-SK"/>
        </w:rPr>
        <w:t xml:space="preserve">  </w:t>
      </w:r>
    </w:p>
    <w:p w:rsidR="0083647C" w:rsidRPr="0057321A" w:rsidRDefault="0083647C" w:rsidP="0083647C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83647C" w:rsidRDefault="0083647C" w:rsidP="0083647C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83647C" w:rsidRDefault="0083647C" w:rsidP="0083647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83647C" w:rsidRPr="00BC721B" w:rsidRDefault="0083647C" w:rsidP="0083647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83647C" w:rsidRPr="00190BA3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83647C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83647C" w:rsidRPr="00190BA3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Наталья Панкова</w:t>
      </w:r>
    </w:p>
    <w:p w:rsidR="0083647C" w:rsidRPr="00190BA3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83647C" w:rsidRPr="00190BA3" w:rsidRDefault="0083647C" w:rsidP="0083647C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1C08AE" w:rsidRDefault="00001506" w:rsidP="0083647C">
      <w:pPr>
        <w:jc w:val="both"/>
      </w:pPr>
    </w:p>
    <w:sectPr w:rsidR="00001506" w:rsidRPr="001C08AE" w:rsidSect="00A427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C52" w:rsidRDefault="00745C52" w:rsidP="005B79EB">
      <w:pPr>
        <w:spacing w:after="0" w:line="240" w:lineRule="auto"/>
      </w:pPr>
      <w:r>
        <w:separator/>
      </w:r>
    </w:p>
  </w:endnote>
  <w:endnote w:type="continuationSeparator" w:id="0">
    <w:p w:rsidR="00745C52" w:rsidRDefault="00745C52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C52" w:rsidRDefault="00745C52" w:rsidP="005B79EB">
      <w:pPr>
        <w:spacing w:after="0" w:line="240" w:lineRule="auto"/>
      </w:pPr>
      <w:r>
        <w:separator/>
      </w:r>
    </w:p>
  </w:footnote>
  <w:footnote w:type="continuationSeparator" w:id="0">
    <w:p w:rsidR="00745C52" w:rsidRDefault="00745C52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25FDB"/>
    <w:rsid w:val="00040F0F"/>
    <w:rsid w:val="000642EA"/>
    <w:rsid w:val="0008725B"/>
    <w:rsid w:val="00093A2D"/>
    <w:rsid w:val="000A2F23"/>
    <w:rsid w:val="000C5F72"/>
    <w:rsid w:val="000D5E93"/>
    <w:rsid w:val="000E5AC8"/>
    <w:rsid w:val="000F3DE5"/>
    <w:rsid w:val="000F7726"/>
    <w:rsid w:val="0011563B"/>
    <w:rsid w:val="001164AC"/>
    <w:rsid w:val="00126ACE"/>
    <w:rsid w:val="00151040"/>
    <w:rsid w:val="00174504"/>
    <w:rsid w:val="001752B9"/>
    <w:rsid w:val="00190BA3"/>
    <w:rsid w:val="00197F6A"/>
    <w:rsid w:val="001C07D4"/>
    <w:rsid w:val="001C08AE"/>
    <w:rsid w:val="001C490F"/>
    <w:rsid w:val="001E08D1"/>
    <w:rsid w:val="00212E3B"/>
    <w:rsid w:val="00241509"/>
    <w:rsid w:val="00274888"/>
    <w:rsid w:val="0028288B"/>
    <w:rsid w:val="002A16AC"/>
    <w:rsid w:val="002A6EDC"/>
    <w:rsid w:val="002A76C7"/>
    <w:rsid w:val="002B0ED1"/>
    <w:rsid w:val="002C06C5"/>
    <w:rsid w:val="002C71D2"/>
    <w:rsid w:val="002D02C0"/>
    <w:rsid w:val="002E3330"/>
    <w:rsid w:val="002F0B14"/>
    <w:rsid w:val="0030103D"/>
    <w:rsid w:val="00305F8D"/>
    <w:rsid w:val="00321615"/>
    <w:rsid w:val="00324C6E"/>
    <w:rsid w:val="003279C9"/>
    <w:rsid w:val="00341AC5"/>
    <w:rsid w:val="00383A2A"/>
    <w:rsid w:val="003C4A5D"/>
    <w:rsid w:val="003E6354"/>
    <w:rsid w:val="003F05AA"/>
    <w:rsid w:val="00407789"/>
    <w:rsid w:val="00451335"/>
    <w:rsid w:val="00464A99"/>
    <w:rsid w:val="004B7795"/>
    <w:rsid w:val="004F1D57"/>
    <w:rsid w:val="004F2ACE"/>
    <w:rsid w:val="00510C1D"/>
    <w:rsid w:val="00521161"/>
    <w:rsid w:val="00522342"/>
    <w:rsid w:val="00541A04"/>
    <w:rsid w:val="00562D97"/>
    <w:rsid w:val="005819A4"/>
    <w:rsid w:val="00586893"/>
    <w:rsid w:val="005911E4"/>
    <w:rsid w:val="005A3FED"/>
    <w:rsid w:val="005B2C67"/>
    <w:rsid w:val="005B79EB"/>
    <w:rsid w:val="005E0B6F"/>
    <w:rsid w:val="0061254C"/>
    <w:rsid w:val="00622B0B"/>
    <w:rsid w:val="006250C8"/>
    <w:rsid w:val="00627099"/>
    <w:rsid w:val="00631924"/>
    <w:rsid w:val="00641064"/>
    <w:rsid w:val="00673985"/>
    <w:rsid w:val="00694B62"/>
    <w:rsid w:val="006A3882"/>
    <w:rsid w:val="006B00D1"/>
    <w:rsid w:val="006B1319"/>
    <w:rsid w:val="006F5A8A"/>
    <w:rsid w:val="007156DB"/>
    <w:rsid w:val="00745C52"/>
    <w:rsid w:val="00772CDF"/>
    <w:rsid w:val="007A0B97"/>
    <w:rsid w:val="007A3314"/>
    <w:rsid w:val="007A3493"/>
    <w:rsid w:val="007D2AAA"/>
    <w:rsid w:val="007D5023"/>
    <w:rsid w:val="008009AC"/>
    <w:rsid w:val="008033C2"/>
    <w:rsid w:val="0083374E"/>
    <w:rsid w:val="008351BB"/>
    <w:rsid w:val="0083647C"/>
    <w:rsid w:val="008527DF"/>
    <w:rsid w:val="00877573"/>
    <w:rsid w:val="00894BEE"/>
    <w:rsid w:val="008D1010"/>
    <w:rsid w:val="008E004F"/>
    <w:rsid w:val="008F6F48"/>
    <w:rsid w:val="00925D29"/>
    <w:rsid w:val="0093022A"/>
    <w:rsid w:val="0095168E"/>
    <w:rsid w:val="00957C64"/>
    <w:rsid w:val="00961319"/>
    <w:rsid w:val="00990E84"/>
    <w:rsid w:val="009A2930"/>
    <w:rsid w:val="009E0770"/>
    <w:rsid w:val="009F3C01"/>
    <w:rsid w:val="00A25A5D"/>
    <w:rsid w:val="00A427E4"/>
    <w:rsid w:val="00A63A13"/>
    <w:rsid w:val="00A8335C"/>
    <w:rsid w:val="00A83C9D"/>
    <w:rsid w:val="00A94BC1"/>
    <w:rsid w:val="00AC28E7"/>
    <w:rsid w:val="00AD0AC6"/>
    <w:rsid w:val="00AD74A0"/>
    <w:rsid w:val="00AE42B7"/>
    <w:rsid w:val="00AF27BB"/>
    <w:rsid w:val="00B07ED1"/>
    <w:rsid w:val="00B63869"/>
    <w:rsid w:val="00B7179E"/>
    <w:rsid w:val="00B77F7C"/>
    <w:rsid w:val="00C21F4E"/>
    <w:rsid w:val="00C22396"/>
    <w:rsid w:val="00C24D6A"/>
    <w:rsid w:val="00C5475D"/>
    <w:rsid w:val="00C679BC"/>
    <w:rsid w:val="00CD6E85"/>
    <w:rsid w:val="00CE2F66"/>
    <w:rsid w:val="00CE3D55"/>
    <w:rsid w:val="00D00688"/>
    <w:rsid w:val="00D220F8"/>
    <w:rsid w:val="00D2273B"/>
    <w:rsid w:val="00D31B99"/>
    <w:rsid w:val="00D46FD1"/>
    <w:rsid w:val="00D60AAF"/>
    <w:rsid w:val="00D736E4"/>
    <w:rsid w:val="00D73BEF"/>
    <w:rsid w:val="00DC5F28"/>
    <w:rsid w:val="00DF0980"/>
    <w:rsid w:val="00E03971"/>
    <w:rsid w:val="00E333E8"/>
    <w:rsid w:val="00E44B2D"/>
    <w:rsid w:val="00E66A71"/>
    <w:rsid w:val="00E70E3D"/>
    <w:rsid w:val="00E948E0"/>
    <w:rsid w:val="00EE643A"/>
    <w:rsid w:val="00F63FCF"/>
    <w:rsid w:val="00F66E4B"/>
    <w:rsid w:val="00F95640"/>
    <w:rsid w:val="00FD064C"/>
    <w:rsid w:val="00FD2AE7"/>
    <w:rsid w:val="00FD6098"/>
    <w:rsid w:val="00FE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uiPriority w:val="99"/>
    <w:semiHidden/>
    <w:unhideWhenUsed/>
    <w:rsid w:val="00A94BC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3526</CharactersWithSpaces>
  <SharedDoc>false</SharedDoc>
  <HLinks>
    <vt:vector size="18" baseType="variant">
      <vt:variant>
        <vt:i4>2752540</vt:i4>
      </vt:variant>
      <vt:variant>
        <vt:i4>6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https://www.rosreestr.ru/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2016-01-14T05:17:00Z</dcterms:created>
  <dcterms:modified xsi:type="dcterms:W3CDTF">2016-01-14T05:17:00Z</dcterms:modified>
</cp:coreProperties>
</file>