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7C" w:rsidRPr="00140A5A" w:rsidRDefault="0050757C" w:rsidP="0090684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57C" w:rsidRPr="00140A5A" w:rsidRDefault="0050757C" w:rsidP="009068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40A5A">
        <w:rPr>
          <w:rFonts w:ascii="Times New Roman" w:hAnsi="Times New Roman"/>
        </w:rPr>
        <w:pict>
          <v:shape id="_x0000_i1025" type="#_x0000_t75" style="width:265.4pt;height:101.15pt">
            <v:imagedata r:id="rId5" o:title="Лаготип Управления"/>
          </v:shape>
        </w:pict>
      </w:r>
    </w:p>
    <w:p w:rsidR="000808C1" w:rsidRPr="00DF3BA2" w:rsidRDefault="000808C1" w:rsidP="004522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757C" w:rsidRPr="0045227B" w:rsidRDefault="002E02FE" w:rsidP="0090684F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45227B">
        <w:rPr>
          <w:rFonts w:ascii="Segoe UI" w:hAnsi="Segoe UI" w:cs="Segoe UI"/>
          <w:b/>
          <w:sz w:val="28"/>
          <w:szCs w:val="28"/>
        </w:rPr>
        <w:t>Росреест</w:t>
      </w:r>
      <w:r w:rsidR="00140A5A" w:rsidRPr="0045227B">
        <w:rPr>
          <w:rFonts w:ascii="Segoe UI" w:hAnsi="Segoe UI" w:cs="Segoe UI"/>
          <w:b/>
          <w:sz w:val="28"/>
          <w:szCs w:val="28"/>
        </w:rPr>
        <w:t>р</w:t>
      </w:r>
      <w:r w:rsidR="00440DF4" w:rsidRPr="0045227B">
        <w:rPr>
          <w:rFonts w:ascii="Segoe UI" w:hAnsi="Segoe UI" w:cs="Segoe UI"/>
          <w:b/>
          <w:sz w:val="28"/>
          <w:szCs w:val="28"/>
        </w:rPr>
        <w:t xml:space="preserve">: </w:t>
      </w:r>
      <w:r w:rsidR="00140A5A" w:rsidRPr="0045227B">
        <w:rPr>
          <w:rFonts w:ascii="Segoe UI" w:hAnsi="Segoe UI" w:cs="Segoe UI"/>
          <w:b/>
          <w:sz w:val="28"/>
          <w:szCs w:val="28"/>
        </w:rPr>
        <w:t xml:space="preserve"> </w:t>
      </w:r>
      <w:r w:rsidR="00440DF4" w:rsidRPr="0045227B">
        <w:rPr>
          <w:rFonts w:ascii="Segoe UI" w:hAnsi="Segoe UI" w:cs="Segoe UI"/>
          <w:b/>
          <w:sz w:val="28"/>
          <w:szCs w:val="28"/>
        </w:rPr>
        <w:t>какие документы не требуется предоставлять при проверке</w:t>
      </w:r>
    </w:p>
    <w:p w:rsidR="00440DF4" w:rsidRDefault="00440DF4" w:rsidP="00440DF4">
      <w:pPr>
        <w:pStyle w:val="ConsPlusNormal"/>
      </w:pPr>
    </w:p>
    <w:p w:rsidR="00440DF4" w:rsidRPr="0045227B" w:rsidRDefault="00440DF4" w:rsidP="00057EB2">
      <w:pPr>
        <w:pStyle w:val="ConsPlusNormal"/>
        <w:tabs>
          <w:tab w:val="left" w:pos="709"/>
        </w:tabs>
        <w:spacing w:after="120"/>
        <w:ind w:firstLine="540"/>
        <w:jc w:val="both"/>
        <w:rPr>
          <w:rFonts w:ascii="Segoe UI" w:hAnsi="Segoe UI" w:cs="Segoe UI"/>
          <w:iCs/>
          <w:shd w:val="clear" w:color="auto" w:fill="FDFDFD"/>
        </w:rPr>
      </w:pPr>
      <w:r w:rsidRPr="0045227B">
        <w:rPr>
          <w:rFonts w:ascii="Segoe UI" w:hAnsi="Segoe UI" w:cs="Segoe UI"/>
          <w:b w:val="0"/>
        </w:rPr>
        <w:t>С 1 июля 2016 года вступило в силу распоряжение Правительства РФ от 19.04.2016 № 724-р, которым определен конкретный перечень документов</w:t>
      </w:r>
      <w:r w:rsidRPr="0045227B">
        <w:rPr>
          <w:rFonts w:ascii="Segoe UI" w:hAnsi="Segoe UI" w:cs="Segoe UI"/>
          <w:iCs/>
          <w:shd w:val="clear" w:color="auto" w:fill="FDFDFD"/>
        </w:rPr>
        <w:t xml:space="preserve"> </w:t>
      </w:r>
      <w:r w:rsidR="001B7A17" w:rsidRPr="0045227B">
        <w:rPr>
          <w:rFonts w:ascii="Segoe UI" w:hAnsi="Segoe UI" w:cs="Segoe UI"/>
          <w:b w:val="0"/>
          <w:iCs/>
          <w:shd w:val="clear" w:color="auto" w:fill="FDFDFD"/>
        </w:rPr>
        <w:t>и информации</w:t>
      </w:r>
      <w:r w:rsidRPr="0045227B">
        <w:rPr>
          <w:rFonts w:ascii="Segoe UI" w:hAnsi="Segoe UI" w:cs="Segoe UI"/>
          <w:b w:val="0"/>
        </w:rPr>
        <w:t xml:space="preserve">, находящихся в распоряжении   </w:t>
      </w:r>
      <w:r w:rsidRPr="0045227B">
        <w:rPr>
          <w:rFonts w:ascii="Segoe UI" w:hAnsi="Segoe UI" w:cs="Segoe UI"/>
          <w:b w:val="0"/>
          <w:iCs/>
          <w:shd w:val="clear" w:color="auto" w:fill="FDFDFD"/>
        </w:rPr>
        <w:t>федеральных органов исполнительной власти</w:t>
      </w:r>
      <w:r w:rsidRPr="0045227B">
        <w:rPr>
          <w:rFonts w:ascii="Segoe UI" w:hAnsi="Segoe UI" w:cs="Segoe UI"/>
          <w:b w:val="0"/>
        </w:rPr>
        <w:t xml:space="preserve">, </w:t>
      </w:r>
      <w:r w:rsidRPr="0045227B">
        <w:rPr>
          <w:rFonts w:ascii="Segoe UI" w:hAnsi="Segoe UI" w:cs="Segoe UI"/>
          <w:b w:val="0"/>
          <w:iCs/>
          <w:shd w:val="clear" w:color="auto" w:fill="FDFDFD"/>
        </w:rPr>
        <w:t xml:space="preserve">которые наиболее часто запрашиваются органами государственного и муниципального контроля при организации и проведении проверок.  </w:t>
      </w:r>
    </w:p>
    <w:p w:rsidR="00440DF4" w:rsidRPr="0045227B" w:rsidRDefault="00440DF4" w:rsidP="00057EB2">
      <w:pPr>
        <w:tabs>
          <w:tab w:val="left" w:pos="709"/>
        </w:tabs>
        <w:spacing w:after="120" w:line="240" w:lineRule="auto"/>
        <w:jc w:val="both"/>
        <w:rPr>
          <w:rFonts w:ascii="Segoe UI" w:hAnsi="Segoe UI" w:cs="Segoe UI"/>
          <w:iCs/>
          <w:sz w:val="28"/>
          <w:szCs w:val="28"/>
          <w:shd w:val="clear" w:color="auto" w:fill="FDFDFD"/>
        </w:rPr>
      </w:pPr>
      <w:r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ab/>
        <w:t>Для проведения проверки часто требуются документы, подтверждающие полномочия субъекта проверки</w:t>
      </w:r>
      <w:r w:rsidR="001B7A17"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 xml:space="preserve"> или содержащие различные сведения</w:t>
      </w:r>
      <w:r w:rsidR="0045227B"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>, связанные с деятельностью субъекта проверки</w:t>
      </w:r>
      <w:r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 xml:space="preserve">. </w:t>
      </w:r>
    </w:p>
    <w:p w:rsidR="001B7A17" w:rsidRPr="0045227B" w:rsidRDefault="00440DF4" w:rsidP="00057EB2">
      <w:pPr>
        <w:tabs>
          <w:tab w:val="left" w:pos="709"/>
        </w:tabs>
        <w:spacing w:after="12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5227B">
        <w:rPr>
          <w:rFonts w:ascii="Segoe UI" w:hAnsi="Segoe UI" w:cs="Segoe UI"/>
          <w:sz w:val="28"/>
          <w:szCs w:val="28"/>
        </w:rPr>
        <w:t xml:space="preserve">Большинство из  </w:t>
      </w:r>
      <w:r w:rsidR="001B7A17" w:rsidRPr="0045227B">
        <w:rPr>
          <w:rFonts w:ascii="Segoe UI" w:hAnsi="Segoe UI" w:cs="Segoe UI"/>
          <w:sz w:val="28"/>
          <w:szCs w:val="28"/>
        </w:rPr>
        <w:t xml:space="preserve">этих </w:t>
      </w:r>
      <w:r w:rsidRPr="0045227B">
        <w:rPr>
          <w:rFonts w:ascii="Segoe UI" w:hAnsi="Segoe UI" w:cs="Segoe UI"/>
          <w:sz w:val="28"/>
          <w:szCs w:val="28"/>
        </w:rPr>
        <w:t xml:space="preserve">документов контрольные органы могут получить </w:t>
      </w:r>
      <w:r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 xml:space="preserve">в рамках </w:t>
      </w:r>
      <w:r w:rsidR="0045227B"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 xml:space="preserve">межведомственного </w:t>
      </w:r>
      <w:r w:rsidRPr="0045227B">
        <w:rPr>
          <w:rFonts w:ascii="Segoe UI" w:hAnsi="Segoe UI" w:cs="Segoe UI"/>
          <w:sz w:val="28"/>
          <w:szCs w:val="28"/>
        </w:rPr>
        <w:t>электронного взаимодействия</w:t>
      </w:r>
      <w:r w:rsidR="0045227B" w:rsidRPr="0045227B">
        <w:rPr>
          <w:rFonts w:ascii="Segoe UI" w:hAnsi="Segoe UI" w:cs="Segoe UI"/>
          <w:sz w:val="28"/>
          <w:szCs w:val="28"/>
        </w:rPr>
        <w:t xml:space="preserve">. Порядок получения сведений определен Постановлением Правительства РФ </w:t>
      </w:r>
      <w:r w:rsidR="0045227B" w:rsidRPr="0045227B">
        <w:rPr>
          <w:rFonts w:ascii="Segoe UI" w:hAnsi="Segoe UI" w:cs="Segoe UI"/>
          <w:sz w:val="28"/>
          <w:szCs w:val="28"/>
          <w:lang w:eastAsia="ru-RU"/>
        </w:rPr>
        <w:t xml:space="preserve">от 18 апреля 2016 г. N 323 </w:t>
      </w:r>
      <w:r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 xml:space="preserve">. </w:t>
      </w:r>
    </w:p>
    <w:p w:rsidR="00440DF4" w:rsidRPr="0045227B" w:rsidRDefault="0045227B" w:rsidP="00057EB2">
      <w:pPr>
        <w:tabs>
          <w:tab w:val="left" w:pos="709"/>
        </w:tabs>
        <w:spacing w:after="12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>Например,</w:t>
      </w:r>
      <w:r w:rsidR="00440DF4"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 xml:space="preserve"> проверяемым лицам не  нужно  предоставлять сведения из ЕГРП, </w:t>
      </w:r>
      <w:r w:rsidR="00440DF4" w:rsidRPr="0045227B">
        <w:rPr>
          <w:rFonts w:ascii="Segoe UI" w:hAnsi="Segoe UI" w:cs="Segoe UI"/>
          <w:sz w:val="28"/>
          <w:szCs w:val="28"/>
        </w:rPr>
        <w:t>ЕГРЮЛ и ЕГРИП, кадастровую выписку об объекте недвижимости,  кадастровую справку о кадастровой стоимости объекта недвижимости, кадастровый паспорт,  кадастровый план территории,  разрешения на ввод объектов в эксплуатацию и строительство, сведения о регистрации по месту жительства гражданина Российской Федерации и регистрации по месту пребывания гражданина</w:t>
      </w:r>
      <w:r w:rsidRPr="0045227B">
        <w:rPr>
          <w:rFonts w:ascii="Segoe UI" w:hAnsi="Segoe UI" w:cs="Segoe UI"/>
          <w:sz w:val="28"/>
          <w:szCs w:val="28"/>
        </w:rPr>
        <w:t xml:space="preserve"> и др</w:t>
      </w:r>
      <w:r w:rsidR="00440DF4" w:rsidRPr="0045227B">
        <w:rPr>
          <w:rFonts w:ascii="Segoe UI" w:hAnsi="Segoe UI" w:cs="Segoe UI"/>
          <w:sz w:val="28"/>
          <w:szCs w:val="28"/>
        </w:rPr>
        <w:t xml:space="preserve">. </w:t>
      </w:r>
    </w:p>
    <w:p w:rsidR="00440DF4" w:rsidRPr="0045227B" w:rsidRDefault="00440DF4" w:rsidP="00057EB2">
      <w:pPr>
        <w:tabs>
          <w:tab w:val="left" w:pos="709"/>
        </w:tabs>
        <w:spacing w:after="120" w:line="240" w:lineRule="auto"/>
        <w:jc w:val="both"/>
        <w:rPr>
          <w:rFonts w:ascii="Segoe UI" w:hAnsi="Segoe UI" w:cs="Segoe UI"/>
          <w:iCs/>
          <w:sz w:val="28"/>
          <w:szCs w:val="28"/>
          <w:shd w:val="clear" w:color="auto" w:fill="FDFDFD"/>
        </w:rPr>
      </w:pPr>
      <w:r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ab/>
      </w:r>
      <w:r w:rsidR="0045227B"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>Четкие отлаженные действия контрольно-надзорных органов позволя</w:t>
      </w:r>
      <w:r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>т снизить административные издержки субъектов проверки, так как им не придётся предоставлять информацию</w:t>
      </w:r>
      <w:r w:rsidR="00AD168D">
        <w:rPr>
          <w:rFonts w:ascii="Segoe UI" w:hAnsi="Segoe UI" w:cs="Segoe UI"/>
          <w:iCs/>
          <w:sz w:val="28"/>
          <w:szCs w:val="28"/>
          <w:shd w:val="clear" w:color="auto" w:fill="FDFDFD"/>
        </w:rPr>
        <w:t>,</w:t>
      </w:r>
      <w:r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 xml:space="preserve"> уже имеющуюся в распоряжении государственных органов</w:t>
      </w:r>
      <w:r w:rsidR="00156D44">
        <w:rPr>
          <w:rFonts w:ascii="Segoe UI" w:hAnsi="Segoe UI" w:cs="Segoe UI"/>
          <w:iCs/>
          <w:sz w:val="28"/>
          <w:szCs w:val="28"/>
          <w:shd w:val="clear" w:color="auto" w:fill="FDFDFD"/>
        </w:rPr>
        <w:t>, органов</w:t>
      </w:r>
      <w:r w:rsidRPr="0045227B">
        <w:rPr>
          <w:rFonts w:ascii="Segoe UI" w:hAnsi="Segoe UI" w:cs="Segoe UI"/>
          <w:iCs/>
          <w:sz w:val="28"/>
          <w:szCs w:val="28"/>
          <w:shd w:val="clear" w:color="auto" w:fill="FDFDFD"/>
        </w:rPr>
        <w:t xml:space="preserve"> местного самоуправления или подведомственных им организаций.</w:t>
      </w:r>
    </w:p>
    <w:p w:rsidR="0045227B" w:rsidRDefault="0045227B" w:rsidP="0045227B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>
        <w:rPr>
          <w:rFonts w:ascii="Segoe UI" w:hAnsi="Segoe UI" w:cs="Segoe UI"/>
          <w:sz w:val="28"/>
          <w:szCs w:val="28"/>
        </w:rPr>
        <w:tab/>
      </w:r>
    </w:p>
    <w:p w:rsidR="0045227B" w:rsidRPr="005102F0" w:rsidRDefault="0045227B" w:rsidP="0045227B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45227B" w:rsidRPr="005102F0" w:rsidRDefault="0045227B" w:rsidP="0045227B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45227B" w:rsidRPr="0057321A" w:rsidRDefault="0045227B" w:rsidP="0045227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45227B" w:rsidRPr="0057321A" w:rsidRDefault="0045227B" w:rsidP="0045227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45227B" w:rsidRDefault="0045227B" w:rsidP="0045227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5227B" w:rsidRDefault="0045227B" w:rsidP="0045227B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5227B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5227B" w:rsidRPr="00DC1A33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45227B" w:rsidRPr="00DC1A33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45227B" w:rsidRPr="00DC1A33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45227B" w:rsidRPr="00190BA3" w:rsidRDefault="0045227B" w:rsidP="0045227B">
      <w:pPr>
        <w:pStyle w:val="a7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6" w:history="1"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A5061" w:rsidRPr="0045227B" w:rsidRDefault="00FA5061" w:rsidP="00440DF4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sectPr w:rsidR="00FA5061" w:rsidRPr="0045227B" w:rsidSect="00906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10F81E46"/>
    <w:multiLevelType w:val="multilevel"/>
    <w:tmpl w:val="435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148E"/>
    <w:multiLevelType w:val="hybridMultilevel"/>
    <w:tmpl w:val="881E70B6"/>
    <w:lvl w:ilvl="0" w:tplc="D928652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077CB5"/>
    <w:multiLevelType w:val="hybridMultilevel"/>
    <w:tmpl w:val="1766FB7E"/>
    <w:lvl w:ilvl="0" w:tplc="13866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83D7A"/>
    <w:multiLevelType w:val="hybridMultilevel"/>
    <w:tmpl w:val="9A6002C8"/>
    <w:lvl w:ilvl="0" w:tplc="B024E8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13755"/>
    <w:multiLevelType w:val="hybridMultilevel"/>
    <w:tmpl w:val="CB3437E2"/>
    <w:lvl w:ilvl="0" w:tplc="D9286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77B0B"/>
    <w:multiLevelType w:val="hybridMultilevel"/>
    <w:tmpl w:val="583A116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C382A6B"/>
    <w:multiLevelType w:val="hybridMultilevel"/>
    <w:tmpl w:val="881034D0"/>
    <w:lvl w:ilvl="0" w:tplc="E3748B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142AB"/>
    <w:multiLevelType w:val="hybridMultilevel"/>
    <w:tmpl w:val="51D24D68"/>
    <w:lvl w:ilvl="0" w:tplc="BBF8B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B2351"/>
    <w:multiLevelType w:val="hybridMultilevel"/>
    <w:tmpl w:val="481AA59A"/>
    <w:lvl w:ilvl="0" w:tplc="D9286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A24"/>
    <w:rsid w:val="000108B4"/>
    <w:rsid w:val="000116E9"/>
    <w:rsid w:val="00012C49"/>
    <w:rsid w:val="00013CE6"/>
    <w:rsid w:val="00027805"/>
    <w:rsid w:val="00044FC0"/>
    <w:rsid w:val="00046EF0"/>
    <w:rsid w:val="00057D99"/>
    <w:rsid w:val="00057EB2"/>
    <w:rsid w:val="00077C46"/>
    <w:rsid w:val="000808C1"/>
    <w:rsid w:val="00084859"/>
    <w:rsid w:val="000A3B65"/>
    <w:rsid w:val="000B046E"/>
    <w:rsid w:val="000D2F75"/>
    <w:rsid w:val="000D318C"/>
    <w:rsid w:val="000F0B8C"/>
    <w:rsid w:val="000F2811"/>
    <w:rsid w:val="000F51A5"/>
    <w:rsid w:val="000F6479"/>
    <w:rsid w:val="000F7166"/>
    <w:rsid w:val="00111A8E"/>
    <w:rsid w:val="001214B1"/>
    <w:rsid w:val="00123280"/>
    <w:rsid w:val="001242B9"/>
    <w:rsid w:val="00130976"/>
    <w:rsid w:val="00140A5A"/>
    <w:rsid w:val="00147848"/>
    <w:rsid w:val="00150665"/>
    <w:rsid w:val="001511B4"/>
    <w:rsid w:val="00156D44"/>
    <w:rsid w:val="00157C1D"/>
    <w:rsid w:val="00170665"/>
    <w:rsid w:val="00180110"/>
    <w:rsid w:val="00187A71"/>
    <w:rsid w:val="00193341"/>
    <w:rsid w:val="0019544D"/>
    <w:rsid w:val="001A37B1"/>
    <w:rsid w:val="001B18A3"/>
    <w:rsid w:val="001B53B8"/>
    <w:rsid w:val="001B745D"/>
    <w:rsid w:val="001B7A17"/>
    <w:rsid w:val="001E055D"/>
    <w:rsid w:val="001E3AFC"/>
    <w:rsid w:val="001F580E"/>
    <w:rsid w:val="00204C9B"/>
    <w:rsid w:val="002145CE"/>
    <w:rsid w:val="00250328"/>
    <w:rsid w:val="002B43F1"/>
    <w:rsid w:val="002C1805"/>
    <w:rsid w:val="002C71A0"/>
    <w:rsid w:val="002D158E"/>
    <w:rsid w:val="002D5EF1"/>
    <w:rsid w:val="002D7ACD"/>
    <w:rsid w:val="002E02FE"/>
    <w:rsid w:val="002E2371"/>
    <w:rsid w:val="00304F33"/>
    <w:rsid w:val="00340837"/>
    <w:rsid w:val="003419A2"/>
    <w:rsid w:val="003572EF"/>
    <w:rsid w:val="00367069"/>
    <w:rsid w:val="00374E1E"/>
    <w:rsid w:val="003A6544"/>
    <w:rsid w:val="003C3D80"/>
    <w:rsid w:val="003D75CE"/>
    <w:rsid w:val="003E362F"/>
    <w:rsid w:val="003E6052"/>
    <w:rsid w:val="003E697A"/>
    <w:rsid w:val="003F4641"/>
    <w:rsid w:val="003F4FB1"/>
    <w:rsid w:val="00410FCF"/>
    <w:rsid w:val="00425044"/>
    <w:rsid w:val="00440DF4"/>
    <w:rsid w:val="004508A6"/>
    <w:rsid w:val="0045227B"/>
    <w:rsid w:val="00470207"/>
    <w:rsid w:val="0047413B"/>
    <w:rsid w:val="004821DA"/>
    <w:rsid w:val="004843DE"/>
    <w:rsid w:val="0048697F"/>
    <w:rsid w:val="004C121A"/>
    <w:rsid w:val="004C501B"/>
    <w:rsid w:val="004C75DE"/>
    <w:rsid w:val="004D38E6"/>
    <w:rsid w:val="004E44D0"/>
    <w:rsid w:val="004F400A"/>
    <w:rsid w:val="0050757C"/>
    <w:rsid w:val="0051044D"/>
    <w:rsid w:val="00512A65"/>
    <w:rsid w:val="005148E1"/>
    <w:rsid w:val="00514D86"/>
    <w:rsid w:val="00516026"/>
    <w:rsid w:val="0053714A"/>
    <w:rsid w:val="0054154D"/>
    <w:rsid w:val="00573B6A"/>
    <w:rsid w:val="00576C34"/>
    <w:rsid w:val="005811DB"/>
    <w:rsid w:val="00583A82"/>
    <w:rsid w:val="00585ABB"/>
    <w:rsid w:val="00590852"/>
    <w:rsid w:val="00591033"/>
    <w:rsid w:val="00597D79"/>
    <w:rsid w:val="005A29BC"/>
    <w:rsid w:val="005B1096"/>
    <w:rsid w:val="005B55F4"/>
    <w:rsid w:val="005B758F"/>
    <w:rsid w:val="005D01B4"/>
    <w:rsid w:val="005D2F77"/>
    <w:rsid w:val="005D6AB3"/>
    <w:rsid w:val="006053F8"/>
    <w:rsid w:val="006071AB"/>
    <w:rsid w:val="0061088E"/>
    <w:rsid w:val="00622512"/>
    <w:rsid w:val="00625D32"/>
    <w:rsid w:val="00627189"/>
    <w:rsid w:val="0064296D"/>
    <w:rsid w:val="00645FB3"/>
    <w:rsid w:val="006532A5"/>
    <w:rsid w:val="006A2D30"/>
    <w:rsid w:val="006A5810"/>
    <w:rsid w:val="006B052C"/>
    <w:rsid w:val="006D59A2"/>
    <w:rsid w:val="006D64D5"/>
    <w:rsid w:val="006D6968"/>
    <w:rsid w:val="006E3290"/>
    <w:rsid w:val="006E7CD2"/>
    <w:rsid w:val="006F25EE"/>
    <w:rsid w:val="007050D2"/>
    <w:rsid w:val="007077B7"/>
    <w:rsid w:val="00713E1C"/>
    <w:rsid w:val="00720972"/>
    <w:rsid w:val="00732A73"/>
    <w:rsid w:val="0075049E"/>
    <w:rsid w:val="00754B1C"/>
    <w:rsid w:val="007A0C7D"/>
    <w:rsid w:val="007A22CF"/>
    <w:rsid w:val="007B30B2"/>
    <w:rsid w:val="007C1CCA"/>
    <w:rsid w:val="007E1EFD"/>
    <w:rsid w:val="007F63B0"/>
    <w:rsid w:val="00841E97"/>
    <w:rsid w:val="0084380E"/>
    <w:rsid w:val="008618EA"/>
    <w:rsid w:val="00863344"/>
    <w:rsid w:val="00865EDF"/>
    <w:rsid w:val="00865F84"/>
    <w:rsid w:val="008B2BA8"/>
    <w:rsid w:val="008B349E"/>
    <w:rsid w:val="008B7318"/>
    <w:rsid w:val="008D112F"/>
    <w:rsid w:val="008F38DC"/>
    <w:rsid w:val="009051A6"/>
    <w:rsid w:val="0090684F"/>
    <w:rsid w:val="00912058"/>
    <w:rsid w:val="009176A6"/>
    <w:rsid w:val="009267AB"/>
    <w:rsid w:val="00931063"/>
    <w:rsid w:val="00937D0F"/>
    <w:rsid w:val="00940277"/>
    <w:rsid w:val="00942F9D"/>
    <w:rsid w:val="00944E5A"/>
    <w:rsid w:val="00947328"/>
    <w:rsid w:val="00947F61"/>
    <w:rsid w:val="00950E9F"/>
    <w:rsid w:val="009568BD"/>
    <w:rsid w:val="00967DBA"/>
    <w:rsid w:val="00986D47"/>
    <w:rsid w:val="009873BB"/>
    <w:rsid w:val="00993B25"/>
    <w:rsid w:val="009A3511"/>
    <w:rsid w:val="009A6AD1"/>
    <w:rsid w:val="009A7C0E"/>
    <w:rsid w:val="009B17CA"/>
    <w:rsid w:val="009B3F2A"/>
    <w:rsid w:val="009B4D40"/>
    <w:rsid w:val="009C2457"/>
    <w:rsid w:val="009C763B"/>
    <w:rsid w:val="009E0A09"/>
    <w:rsid w:val="009F47F5"/>
    <w:rsid w:val="00A11EA7"/>
    <w:rsid w:val="00A1410C"/>
    <w:rsid w:val="00A35A4B"/>
    <w:rsid w:val="00A377EB"/>
    <w:rsid w:val="00A42444"/>
    <w:rsid w:val="00A500D2"/>
    <w:rsid w:val="00A53D4E"/>
    <w:rsid w:val="00A76B63"/>
    <w:rsid w:val="00A86308"/>
    <w:rsid w:val="00A95C09"/>
    <w:rsid w:val="00A96A94"/>
    <w:rsid w:val="00AA24DC"/>
    <w:rsid w:val="00AB0521"/>
    <w:rsid w:val="00AB2D3E"/>
    <w:rsid w:val="00AB7714"/>
    <w:rsid w:val="00AC0FC9"/>
    <w:rsid w:val="00AD0175"/>
    <w:rsid w:val="00AD03AD"/>
    <w:rsid w:val="00AD08E5"/>
    <w:rsid w:val="00AD168D"/>
    <w:rsid w:val="00AD5D80"/>
    <w:rsid w:val="00AE6329"/>
    <w:rsid w:val="00AF5B43"/>
    <w:rsid w:val="00B055E4"/>
    <w:rsid w:val="00B15072"/>
    <w:rsid w:val="00B23843"/>
    <w:rsid w:val="00B417D4"/>
    <w:rsid w:val="00B41F65"/>
    <w:rsid w:val="00B5209F"/>
    <w:rsid w:val="00B524B5"/>
    <w:rsid w:val="00B67194"/>
    <w:rsid w:val="00B70360"/>
    <w:rsid w:val="00B7265E"/>
    <w:rsid w:val="00B83E5A"/>
    <w:rsid w:val="00B954A5"/>
    <w:rsid w:val="00B97794"/>
    <w:rsid w:val="00BA39B9"/>
    <w:rsid w:val="00BC4761"/>
    <w:rsid w:val="00BC52EC"/>
    <w:rsid w:val="00BD0C96"/>
    <w:rsid w:val="00C022C8"/>
    <w:rsid w:val="00C03848"/>
    <w:rsid w:val="00C072F3"/>
    <w:rsid w:val="00C10826"/>
    <w:rsid w:val="00C1474B"/>
    <w:rsid w:val="00C167C4"/>
    <w:rsid w:val="00C2230D"/>
    <w:rsid w:val="00C36D65"/>
    <w:rsid w:val="00C6273B"/>
    <w:rsid w:val="00C648F2"/>
    <w:rsid w:val="00C70E47"/>
    <w:rsid w:val="00C92250"/>
    <w:rsid w:val="00C95CD7"/>
    <w:rsid w:val="00CA34FF"/>
    <w:rsid w:val="00CA4535"/>
    <w:rsid w:val="00CB1976"/>
    <w:rsid w:val="00CC1D50"/>
    <w:rsid w:val="00CC3F5A"/>
    <w:rsid w:val="00CC600F"/>
    <w:rsid w:val="00CC79DB"/>
    <w:rsid w:val="00CD7C7E"/>
    <w:rsid w:val="00CE4EFD"/>
    <w:rsid w:val="00CF66DE"/>
    <w:rsid w:val="00CF7F80"/>
    <w:rsid w:val="00D02B4F"/>
    <w:rsid w:val="00D05524"/>
    <w:rsid w:val="00D3628D"/>
    <w:rsid w:val="00D4289C"/>
    <w:rsid w:val="00D45056"/>
    <w:rsid w:val="00D47550"/>
    <w:rsid w:val="00D562ED"/>
    <w:rsid w:val="00D8078E"/>
    <w:rsid w:val="00D84E7F"/>
    <w:rsid w:val="00D93A24"/>
    <w:rsid w:val="00D941F2"/>
    <w:rsid w:val="00DB25E5"/>
    <w:rsid w:val="00DC26DC"/>
    <w:rsid w:val="00DD224F"/>
    <w:rsid w:val="00DD3CCD"/>
    <w:rsid w:val="00DE5A87"/>
    <w:rsid w:val="00DF3BA2"/>
    <w:rsid w:val="00DF6692"/>
    <w:rsid w:val="00E05899"/>
    <w:rsid w:val="00E06CBC"/>
    <w:rsid w:val="00E14922"/>
    <w:rsid w:val="00E176E4"/>
    <w:rsid w:val="00E42630"/>
    <w:rsid w:val="00E521A3"/>
    <w:rsid w:val="00E52B78"/>
    <w:rsid w:val="00E62E80"/>
    <w:rsid w:val="00E63BD1"/>
    <w:rsid w:val="00E67DB1"/>
    <w:rsid w:val="00E7253B"/>
    <w:rsid w:val="00E759BF"/>
    <w:rsid w:val="00E76D50"/>
    <w:rsid w:val="00E921E6"/>
    <w:rsid w:val="00E92D33"/>
    <w:rsid w:val="00EA4E3C"/>
    <w:rsid w:val="00EB0CFB"/>
    <w:rsid w:val="00EC3A7C"/>
    <w:rsid w:val="00EC6934"/>
    <w:rsid w:val="00EC7B33"/>
    <w:rsid w:val="00EE15CC"/>
    <w:rsid w:val="00EE73CA"/>
    <w:rsid w:val="00EF04B5"/>
    <w:rsid w:val="00F169E6"/>
    <w:rsid w:val="00F21C52"/>
    <w:rsid w:val="00F325A4"/>
    <w:rsid w:val="00F3362D"/>
    <w:rsid w:val="00F4215B"/>
    <w:rsid w:val="00F51048"/>
    <w:rsid w:val="00F530A9"/>
    <w:rsid w:val="00F531AC"/>
    <w:rsid w:val="00F54A0D"/>
    <w:rsid w:val="00F5705C"/>
    <w:rsid w:val="00F57709"/>
    <w:rsid w:val="00F639A3"/>
    <w:rsid w:val="00F6727C"/>
    <w:rsid w:val="00F871D6"/>
    <w:rsid w:val="00F91136"/>
    <w:rsid w:val="00F93B09"/>
    <w:rsid w:val="00FA5061"/>
    <w:rsid w:val="00FB0F55"/>
    <w:rsid w:val="00FB2A61"/>
    <w:rsid w:val="00FC3555"/>
    <w:rsid w:val="00FD155E"/>
    <w:rsid w:val="00FD5EF0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6053F8"/>
    <w:rPr>
      <w:rFonts w:ascii="Microsoft Sans Serif" w:hAnsi="Microsoft Sans Serif" w:cs="Microsoft Sans Serif" w:hint="default"/>
      <w:color w:val="000000"/>
      <w:sz w:val="20"/>
      <w:szCs w:val="20"/>
    </w:rPr>
  </w:style>
  <w:style w:type="character" w:styleId="a4">
    <w:name w:val="Hyperlink"/>
    <w:uiPriority w:val="99"/>
    <w:unhideWhenUsed/>
    <w:rsid w:val="00204C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43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23843"/>
    <w:rPr>
      <w:rFonts w:ascii="Arial" w:hAnsi="Arial" w:cs="Arial"/>
      <w:sz w:val="16"/>
      <w:szCs w:val="16"/>
      <w:lang w:eastAsia="en-US"/>
    </w:rPr>
  </w:style>
  <w:style w:type="paragraph" w:customStyle="1" w:styleId="ConsPlusNormal">
    <w:name w:val="ConsPlusNormal"/>
    <w:rsid w:val="00440DF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45227B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rosreestr59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237</vt:lpstr>
    </vt:vector>
  </TitlesOfParts>
  <Company>Your Company Name</Company>
  <LinksUpToDate>false</LinksUpToDate>
  <CharactersWithSpaces>2861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237</dc:title>
  <dc:subject>Приложение 3 к приказу 237</dc:subject>
  <dc:creator>monitor2</dc:creator>
  <cp:keywords/>
  <cp:lastModifiedBy>Щербинина Светлана Юрьевна</cp:lastModifiedBy>
  <cp:revision>2</cp:revision>
  <cp:lastPrinted>2016-06-17T08:34:00Z</cp:lastPrinted>
  <dcterms:created xsi:type="dcterms:W3CDTF">2016-07-11T10:34:00Z</dcterms:created>
  <dcterms:modified xsi:type="dcterms:W3CDTF">2016-07-11T10:34:00Z</dcterms:modified>
</cp:coreProperties>
</file>