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E51A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4pt;height:96.25pt">
            <v:imagedata r:id="rId7" o:title="kadastr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76E0" w:rsidRDefault="00B31AB1" w:rsidP="004D76E0">
      <w:pPr>
        <w:tabs>
          <w:tab w:val="left" w:pos="3819"/>
        </w:tabs>
        <w:spacing w:after="0"/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  <w:tab/>
      </w:r>
    </w:p>
    <w:p w:rsidR="007D4E5D" w:rsidRPr="007D4E5D" w:rsidRDefault="007D4E5D" w:rsidP="007D4E5D">
      <w:pPr>
        <w:pStyle w:val="2"/>
        <w:spacing w:before="78" w:beforeAutospacing="0" w:after="78" w:afterAutospacing="0"/>
        <w:jc w:val="center"/>
        <w:rPr>
          <w:rFonts w:ascii="Segoe UI" w:eastAsia="Calibri" w:hAnsi="Segoe UI" w:cs="Segoe UI"/>
          <w:bCs w:val="0"/>
          <w:noProof/>
          <w:sz w:val="28"/>
          <w:szCs w:val="32"/>
          <w:lang w:eastAsia="sk-SK"/>
        </w:rPr>
      </w:pPr>
      <w:r w:rsidRPr="007D4E5D">
        <w:rPr>
          <w:rFonts w:ascii="Segoe UI" w:eastAsia="Calibri" w:hAnsi="Segoe UI" w:cs="Segoe UI"/>
          <w:bCs w:val="0"/>
          <w:noProof/>
          <w:sz w:val="28"/>
          <w:szCs w:val="32"/>
          <w:lang w:eastAsia="sk-SK"/>
        </w:rPr>
        <w:t>Обновлённая публичная кадастровая карта запущена в эксплуатацию</w:t>
      </w:r>
    </w:p>
    <w:p w:rsidR="00E303D9" w:rsidRDefault="007D4E5D" w:rsidP="00E303D9">
      <w:pPr>
        <w:pStyle w:val="a8"/>
        <w:spacing w:after="157" w:line="319" w:lineRule="atLeast"/>
        <w:jc w:val="both"/>
        <w:rPr>
          <w:rFonts w:ascii="Segoe UI" w:eastAsia="Calibri" w:hAnsi="Segoe UI" w:cs="Segoe UI"/>
          <w:noProof/>
          <w:szCs w:val="32"/>
          <w:lang w:eastAsia="sk-SK"/>
        </w:rPr>
      </w:pPr>
      <w:r w:rsidRPr="007D4E5D">
        <w:rPr>
          <w:rFonts w:ascii="Segoe UI" w:eastAsia="Calibri" w:hAnsi="Segoe UI" w:cs="Segoe UI"/>
          <w:noProof/>
          <w:szCs w:val="32"/>
          <w:lang w:eastAsia="sk-SK"/>
        </w:rPr>
        <w:t> </w:t>
      </w:r>
    </w:p>
    <w:p w:rsidR="00A44204" w:rsidRDefault="00A44204" w:rsidP="00E303D9">
      <w:pPr>
        <w:pStyle w:val="a8"/>
        <w:spacing w:after="0" w:line="319" w:lineRule="atLeast"/>
        <w:ind w:firstLine="708"/>
        <w:jc w:val="both"/>
        <w:rPr>
          <w:rFonts w:ascii="Segoe UI" w:hAnsi="Segoe UI" w:cs="Segoe UI"/>
          <w:noProof/>
          <w:szCs w:val="32"/>
          <w:lang w:eastAsia="sk-SK"/>
        </w:rPr>
      </w:pPr>
      <w:r w:rsidRPr="00A44204">
        <w:rPr>
          <w:rFonts w:ascii="Segoe UI" w:hAnsi="Segoe UI" w:cs="Segoe UI"/>
          <w:noProof/>
          <w:szCs w:val="32"/>
          <w:lang w:eastAsia="sk-SK"/>
        </w:rPr>
        <w:t>Запущен</w:t>
      </w:r>
      <w:r w:rsidR="005A241C">
        <w:rPr>
          <w:rFonts w:ascii="Segoe UI" w:hAnsi="Segoe UI" w:cs="Segoe UI"/>
          <w:noProof/>
          <w:szCs w:val="32"/>
          <w:lang w:eastAsia="sk-SK"/>
        </w:rPr>
        <w:t>а</w:t>
      </w:r>
      <w:r w:rsidRPr="00A44204">
        <w:rPr>
          <w:rFonts w:ascii="Segoe UI" w:hAnsi="Segoe UI" w:cs="Segoe UI"/>
          <w:noProof/>
          <w:szCs w:val="32"/>
          <w:lang w:eastAsia="sk-SK"/>
        </w:rPr>
        <w:t xml:space="preserve"> </w:t>
      </w:r>
      <w:r w:rsidR="007D4E5D" w:rsidRPr="007D4E5D">
        <w:rPr>
          <w:rFonts w:ascii="Segoe UI" w:hAnsi="Segoe UI" w:cs="Segoe UI"/>
          <w:noProof/>
          <w:szCs w:val="32"/>
          <w:lang w:eastAsia="sk-SK"/>
        </w:rPr>
        <w:t>новая версия публичной </w:t>
      </w:r>
      <w:hyperlink r:id="rId8" w:history="1">
        <w:r w:rsidR="007D4E5D" w:rsidRPr="007D4E5D">
          <w:rPr>
            <w:rFonts w:ascii="Segoe UI" w:hAnsi="Segoe UI" w:cs="Segoe UI"/>
            <w:noProof/>
            <w:szCs w:val="32"/>
            <w:lang w:eastAsia="sk-SK"/>
          </w:rPr>
          <w:t xml:space="preserve">публичной кадастровой карты </w:t>
        </w:r>
      </w:hyperlink>
      <w:r w:rsidR="007D4E5D" w:rsidRPr="007D4E5D">
        <w:rPr>
          <w:rFonts w:ascii="Segoe UI" w:hAnsi="Segoe UI" w:cs="Segoe UI"/>
          <w:noProof/>
          <w:szCs w:val="32"/>
          <w:lang w:eastAsia="sk-SK"/>
        </w:rPr>
        <w:t> –</w:t>
      </w:r>
      <w:r>
        <w:rPr>
          <w:rFonts w:ascii="Segoe UI" w:hAnsi="Segoe UI" w:cs="Segoe UI"/>
          <w:noProof/>
          <w:szCs w:val="32"/>
          <w:lang w:eastAsia="sk-SK"/>
        </w:rPr>
        <w:t xml:space="preserve"> </w:t>
      </w:r>
      <w:r w:rsidRPr="00B31AB1">
        <w:rPr>
          <w:rFonts w:ascii="Segoe UI" w:hAnsi="Segoe UI" w:cs="Segoe UI"/>
          <w:noProof/>
          <w:szCs w:val="32"/>
          <w:lang w:eastAsia="sk-SK"/>
        </w:rPr>
        <w:t>справочно-информационн</w:t>
      </w:r>
      <w:r>
        <w:rPr>
          <w:rFonts w:ascii="Segoe UI" w:hAnsi="Segoe UI" w:cs="Segoe UI"/>
          <w:noProof/>
          <w:szCs w:val="32"/>
          <w:lang w:eastAsia="sk-SK"/>
        </w:rPr>
        <w:t>ого</w:t>
      </w:r>
      <w:r w:rsidRPr="00B31AB1">
        <w:rPr>
          <w:rFonts w:ascii="Segoe UI" w:hAnsi="Segoe UI" w:cs="Segoe UI"/>
          <w:noProof/>
          <w:szCs w:val="32"/>
          <w:lang w:eastAsia="sk-SK"/>
        </w:rPr>
        <w:t xml:space="preserve"> сервис</w:t>
      </w:r>
      <w:r>
        <w:rPr>
          <w:rFonts w:ascii="Segoe UI" w:hAnsi="Segoe UI" w:cs="Segoe UI"/>
          <w:noProof/>
          <w:szCs w:val="32"/>
          <w:lang w:eastAsia="sk-SK"/>
        </w:rPr>
        <w:t>а</w:t>
      </w:r>
      <w:r w:rsidRPr="00B31AB1">
        <w:rPr>
          <w:rFonts w:ascii="Segoe UI" w:hAnsi="Segoe UI" w:cs="Segoe UI"/>
          <w:noProof/>
          <w:szCs w:val="32"/>
          <w:lang w:eastAsia="sk-SK"/>
        </w:rPr>
        <w:t xml:space="preserve"> Росреестра, созданн</w:t>
      </w:r>
      <w:r>
        <w:rPr>
          <w:rFonts w:ascii="Segoe UI" w:hAnsi="Segoe UI" w:cs="Segoe UI"/>
          <w:noProof/>
          <w:szCs w:val="32"/>
          <w:lang w:eastAsia="sk-SK"/>
        </w:rPr>
        <w:t>ого</w:t>
      </w:r>
      <w:r w:rsidRPr="00B31AB1">
        <w:rPr>
          <w:rFonts w:ascii="Segoe UI" w:hAnsi="Segoe UI" w:cs="Segoe UI"/>
          <w:noProof/>
          <w:szCs w:val="32"/>
          <w:lang w:eastAsia="sk-SK"/>
        </w:rPr>
        <w:t xml:space="preserve"> с целью </w:t>
      </w:r>
      <w:r>
        <w:rPr>
          <w:rFonts w:ascii="Segoe UI" w:hAnsi="Segoe UI" w:cs="Segoe UI"/>
          <w:noProof/>
          <w:szCs w:val="32"/>
          <w:lang w:eastAsia="sk-SK"/>
        </w:rPr>
        <w:t xml:space="preserve">бесплатного </w:t>
      </w:r>
      <w:r w:rsidRPr="00B31AB1">
        <w:rPr>
          <w:rFonts w:ascii="Segoe UI" w:hAnsi="Segoe UI" w:cs="Segoe UI"/>
          <w:noProof/>
          <w:szCs w:val="32"/>
          <w:lang w:eastAsia="sk-SK"/>
        </w:rPr>
        <w:t xml:space="preserve">предоставления </w:t>
      </w:r>
      <w:r w:rsidR="00E303D9">
        <w:rPr>
          <w:rFonts w:ascii="Segoe UI" w:hAnsi="Segoe UI" w:cs="Segoe UI"/>
          <w:noProof/>
          <w:szCs w:val="32"/>
          <w:lang w:eastAsia="sk-SK"/>
        </w:rPr>
        <w:t xml:space="preserve">широкому кругу лиц </w:t>
      </w:r>
      <w:r w:rsidRPr="00B31AB1">
        <w:rPr>
          <w:rFonts w:ascii="Segoe UI" w:hAnsi="Segoe UI" w:cs="Segoe UI"/>
          <w:noProof/>
          <w:szCs w:val="32"/>
          <w:lang w:eastAsia="sk-SK"/>
        </w:rPr>
        <w:t xml:space="preserve">сведений </w:t>
      </w:r>
      <w:r>
        <w:rPr>
          <w:rFonts w:ascii="Segoe UI" w:hAnsi="Segoe UI" w:cs="Segoe UI"/>
          <w:noProof/>
          <w:szCs w:val="32"/>
          <w:lang w:eastAsia="sk-SK"/>
        </w:rPr>
        <w:t>об объектах</w:t>
      </w:r>
      <w:r w:rsidRPr="00B31AB1">
        <w:rPr>
          <w:rFonts w:ascii="Segoe UI" w:hAnsi="Segoe UI" w:cs="Segoe UI"/>
          <w:noProof/>
          <w:szCs w:val="32"/>
          <w:lang w:eastAsia="sk-SK"/>
        </w:rPr>
        <w:t xml:space="preserve"> недвижимости, содержащихся в Государственном кадастре недвижимости.</w:t>
      </w:r>
      <w:r w:rsidRPr="004D76E0">
        <w:rPr>
          <w:rFonts w:ascii="Segoe UI" w:hAnsi="Segoe UI" w:cs="Segoe UI"/>
          <w:noProof/>
          <w:szCs w:val="32"/>
          <w:lang w:eastAsia="sk-SK"/>
        </w:rPr>
        <w:t xml:space="preserve"> </w:t>
      </w:r>
    </w:p>
    <w:p w:rsidR="007D4E5D" w:rsidRPr="007D4E5D" w:rsidRDefault="007D4E5D" w:rsidP="00E303D9">
      <w:pPr>
        <w:pStyle w:val="a8"/>
        <w:spacing w:after="0" w:line="319" w:lineRule="atLeast"/>
        <w:ind w:firstLine="708"/>
        <w:jc w:val="both"/>
        <w:rPr>
          <w:rFonts w:ascii="Segoe UI" w:eastAsia="Calibri" w:hAnsi="Segoe UI" w:cs="Segoe UI"/>
          <w:noProof/>
          <w:szCs w:val="32"/>
          <w:lang w:eastAsia="sk-SK"/>
        </w:rPr>
      </w:pPr>
      <w:r w:rsidRPr="007D4E5D">
        <w:rPr>
          <w:rFonts w:ascii="Segoe UI" w:eastAsia="Calibri" w:hAnsi="Segoe UI" w:cs="Segoe UI"/>
          <w:noProof/>
          <w:szCs w:val="32"/>
          <w:lang w:eastAsia="sk-SK"/>
        </w:rPr>
        <w:t>Оформление и навигация карты стали удобнее, а информация о земельных участках и объектах недвижимости теперь актуализируется после изменения информации в учетных системах в течение 1-2 дней.</w:t>
      </w:r>
    </w:p>
    <w:p w:rsidR="00E303D9" w:rsidRDefault="00E303D9" w:rsidP="00E303D9">
      <w:pPr>
        <w:pStyle w:val="a8"/>
        <w:spacing w:after="0" w:line="319" w:lineRule="atLeast"/>
        <w:ind w:firstLine="708"/>
        <w:jc w:val="both"/>
        <w:rPr>
          <w:rFonts w:ascii="Segoe UI" w:eastAsia="Calibri" w:hAnsi="Segoe UI" w:cs="Segoe UI"/>
          <w:noProof/>
          <w:szCs w:val="32"/>
          <w:lang w:eastAsia="sk-SK"/>
        </w:rPr>
      </w:pPr>
      <w:r>
        <w:rPr>
          <w:rFonts w:ascii="Segoe UI" w:eastAsia="Calibri" w:hAnsi="Segoe UI" w:cs="Segoe UI"/>
          <w:noProof/>
          <w:szCs w:val="32"/>
          <w:lang w:eastAsia="sk-SK"/>
        </w:rPr>
        <w:t>Н</w:t>
      </w:r>
      <w:r w:rsidR="007D4E5D" w:rsidRPr="007D4E5D">
        <w:rPr>
          <w:rFonts w:ascii="Segoe UI" w:eastAsia="Calibri" w:hAnsi="Segoe UI" w:cs="Segoe UI"/>
          <w:noProof/>
          <w:szCs w:val="32"/>
          <w:lang w:eastAsia="sk-SK"/>
        </w:rPr>
        <w:t xml:space="preserve">овая версия </w:t>
      </w:r>
      <w:r w:rsidR="005A241C">
        <w:rPr>
          <w:rFonts w:ascii="Segoe UI" w:eastAsia="Calibri" w:hAnsi="Segoe UI" w:cs="Segoe UI"/>
          <w:noProof/>
          <w:szCs w:val="32"/>
          <w:lang w:eastAsia="sk-SK"/>
        </w:rPr>
        <w:t xml:space="preserve">сервиса </w:t>
      </w:r>
      <w:r>
        <w:rPr>
          <w:rFonts w:ascii="Segoe UI" w:eastAsia="Calibri" w:hAnsi="Segoe UI" w:cs="Segoe UI"/>
          <w:noProof/>
          <w:szCs w:val="32"/>
          <w:lang w:eastAsia="sk-SK"/>
        </w:rPr>
        <w:t xml:space="preserve">также </w:t>
      </w:r>
      <w:r w:rsidR="007D4E5D" w:rsidRPr="007D4E5D">
        <w:rPr>
          <w:rFonts w:ascii="Segoe UI" w:eastAsia="Calibri" w:hAnsi="Segoe UI" w:cs="Segoe UI"/>
          <w:noProof/>
          <w:szCs w:val="32"/>
          <w:lang w:eastAsia="sk-SK"/>
        </w:rPr>
        <w:t xml:space="preserve">включает технологию быстрого поиска информации и быстрого формирования ответа по аналогии с работой поисковых систем. </w:t>
      </w:r>
    </w:p>
    <w:p w:rsidR="007D4E5D" w:rsidRDefault="00E303D9" w:rsidP="00E303D9">
      <w:pPr>
        <w:pStyle w:val="a8"/>
        <w:spacing w:after="0" w:line="319" w:lineRule="atLeast"/>
        <w:ind w:firstLine="708"/>
        <w:jc w:val="both"/>
        <w:rPr>
          <w:rFonts w:ascii="Segoe UI" w:eastAsia="Calibri" w:hAnsi="Segoe UI" w:cs="Segoe UI"/>
          <w:noProof/>
          <w:szCs w:val="32"/>
          <w:lang w:eastAsia="sk-SK"/>
        </w:rPr>
      </w:pPr>
      <w:r>
        <w:rPr>
          <w:rFonts w:ascii="Segoe UI" w:eastAsia="Calibri" w:hAnsi="Segoe UI" w:cs="Segoe UI"/>
          <w:noProof/>
          <w:szCs w:val="32"/>
          <w:lang w:eastAsia="sk-SK"/>
        </w:rPr>
        <w:t>В результате модернизации б</w:t>
      </w:r>
      <w:r w:rsidR="007D4E5D" w:rsidRPr="007D4E5D">
        <w:rPr>
          <w:rFonts w:ascii="Segoe UI" w:eastAsia="Calibri" w:hAnsi="Segoe UI" w:cs="Segoe UI"/>
          <w:noProof/>
          <w:szCs w:val="32"/>
          <w:lang w:eastAsia="sk-SK"/>
        </w:rPr>
        <w:t xml:space="preserve">ыли расширены доступ к данным и возможности их скачивания. Кроме того, увеличен набор инструментов по просмотру и скачиванию планов на базе различных видов карт и ортофотопланов. </w:t>
      </w:r>
    </w:p>
    <w:p w:rsidR="00E303D9" w:rsidRDefault="00E303D9" w:rsidP="00E303D9">
      <w:pPr>
        <w:spacing w:after="0" w:line="240" w:lineRule="auto"/>
        <w:ind w:firstLine="708"/>
        <w:jc w:val="both"/>
        <w:rPr>
          <w:rFonts w:ascii="Segoe UI" w:hAnsi="Segoe UI" w:cs="Segoe UI"/>
          <w:noProof/>
          <w:sz w:val="24"/>
          <w:szCs w:val="32"/>
          <w:lang w:eastAsia="sk-SK"/>
        </w:rPr>
      </w:pP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Публичная кадастровая карта </w:t>
      </w:r>
      <w:r w:rsidRPr="004D76E0">
        <w:rPr>
          <w:rFonts w:ascii="Segoe UI" w:hAnsi="Segoe UI" w:cs="Segoe UI"/>
          <w:noProof/>
          <w:sz w:val="24"/>
          <w:szCs w:val="32"/>
          <w:lang w:eastAsia="sk-SK"/>
        </w:rPr>
        <w:t>позволяет</w:t>
      </w:r>
      <w:r w:rsidRPr="00A03C4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</w:t>
      </w:r>
      <w:r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п</w:t>
      </w:r>
      <w:r w:rsidRPr="004D76E0">
        <w:rPr>
          <w:rFonts w:ascii="Segoe UI" w:hAnsi="Segoe UI" w:cs="Segoe UI"/>
          <w:noProof/>
          <w:sz w:val="24"/>
          <w:szCs w:val="32"/>
          <w:lang w:eastAsia="sk-SK"/>
        </w:rPr>
        <w:t>отенциальному покупателю получить большое количество важной информации</w:t>
      </w: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 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>о земельном участке</w:t>
      </w: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 в реальном времени:</w:t>
      </w:r>
      <w:r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 xml:space="preserve"> 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 xml:space="preserve">местонахождении, адресе, площади, кадастровой стоимости (в соответствии с которой будет рассчитывается налог), </w:t>
      </w:r>
      <w:r w:rsidRPr="004D76E0">
        <w:rPr>
          <w:rFonts w:ascii="Segoe UI" w:hAnsi="Segoe UI" w:cs="Segoe UI"/>
          <w:noProof/>
          <w:sz w:val="24"/>
          <w:szCs w:val="32"/>
          <w:lang w:eastAsia="sk-SK"/>
        </w:rPr>
        <w:t>категори</w:t>
      </w:r>
      <w:r>
        <w:rPr>
          <w:rFonts w:ascii="Segoe UI" w:hAnsi="Segoe UI" w:cs="Segoe UI"/>
          <w:noProof/>
          <w:sz w:val="24"/>
          <w:szCs w:val="32"/>
          <w:lang w:eastAsia="sk-SK"/>
        </w:rPr>
        <w:t>и</w:t>
      </w:r>
      <w:r w:rsidRPr="004D76E0">
        <w:rPr>
          <w:rFonts w:ascii="Segoe UI" w:hAnsi="Segoe UI" w:cs="Segoe UI"/>
          <w:noProof/>
          <w:sz w:val="24"/>
          <w:szCs w:val="32"/>
          <w:lang w:eastAsia="sk-SK"/>
        </w:rPr>
        <w:t xml:space="preserve"> земель</w:t>
      </w:r>
      <w:r>
        <w:rPr>
          <w:rFonts w:ascii="Segoe UI" w:hAnsi="Segoe UI" w:cs="Segoe UI"/>
          <w:noProof/>
          <w:sz w:val="24"/>
          <w:szCs w:val="32"/>
          <w:lang w:eastAsia="sk-SK"/>
        </w:rPr>
        <w:t>,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форме разрешенного использования</w:t>
      </w: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, 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>форм</w:t>
      </w:r>
      <w:r>
        <w:rPr>
          <w:rFonts w:ascii="Segoe UI" w:hAnsi="Segoe UI" w:cs="Segoe UI"/>
          <w:noProof/>
          <w:sz w:val="24"/>
          <w:szCs w:val="32"/>
          <w:lang w:eastAsia="sk-SK"/>
        </w:rPr>
        <w:t>е собственности на землю и др.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</w:t>
      </w:r>
    </w:p>
    <w:p w:rsidR="00E303D9" w:rsidRPr="00E303D9" w:rsidRDefault="00E303D9" w:rsidP="00E303D9">
      <w:pPr>
        <w:spacing w:after="0" w:line="240" w:lineRule="auto"/>
        <w:ind w:firstLine="708"/>
        <w:jc w:val="both"/>
        <w:rPr>
          <w:rFonts w:ascii="Segoe UI" w:hAnsi="Segoe UI" w:cs="Segoe UI"/>
          <w:noProof/>
          <w:sz w:val="24"/>
          <w:szCs w:val="32"/>
          <w:lang w:eastAsia="sk-SK"/>
        </w:rPr>
      </w:pP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Электронный сервис пользуется заслуженной популярностью - </w:t>
      </w:r>
      <w:r w:rsidRPr="00E303D9">
        <w:rPr>
          <w:rFonts w:ascii="Segoe UI" w:hAnsi="Segoe UI" w:cs="Segoe UI"/>
          <w:noProof/>
          <w:sz w:val="24"/>
          <w:szCs w:val="32"/>
          <w:lang w:eastAsia="sk-SK"/>
        </w:rPr>
        <w:t xml:space="preserve">к приложению обращаются </w:t>
      </w:r>
      <w:r>
        <w:rPr>
          <w:rFonts w:ascii="Segoe UI" w:hAnsi="Segoe UI" w:cs="Segoe UI"/>
          <w:noProof/>
          <w:sz w:val="24"/>
          <w:szCs w:val="32"/>
          <w:lang w:eastAsia="sk-SK"/>
        </w:rPr>
        <w:t>до</w:t>
      </w:r>
      <w:r w:rsidRPr="00E303D9">
        <w:rPr>
          <w:rFonts w:ascii="Segoe UI" w:hAnsi="Segoe UI" w:cs="Segoe UI"/>
          <w:noProof/>
          <w:sz w:val="24"/>
          <w:szCs w:val="32"/>
          <w:lang w:eastAsia="sk-SK"/>
        </w:rPr>
        <w:t xml:space="preserve"> 4 тысяч человек</w:t>
      </w: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 о</w:t>
      </w:r>
      <w:r w:rsidRPr="00E303D9">
        <w:rPr>
          <w:rFonts w:ascii="Segoe UI" w:hAnsi="Segoe UI" w:cs="Segoe UI"/>
          <w:noProof/>
          <w:sz w:val="24"/>
          <w:szCs w:val="32"/>
          <w:lang w:eastAsia="sk-SK"/>
        </w:rPr>
        <w:t>дновременно</w:t>
      </w:r>
      <w:r>
        <w:rPr>
          <w:rFonts w:ascii="Segoe UI" w:hAnsi="Segoe UI" w:cs="Segoe UI"/>
          <w:noProof/>
          <w:sz w:val="24"/>
          <w:szCs w:val="32"/>
          <w:lang w:eastAsia="sk-SK"/>
        </w:rPr>
        <w:t>, а количество</w:t>
      </w:r>
      <w:r w:rsidRPr="00E303D9">
        <w:rPr>
          <w:rFonts w:ascii="Segoe UI" w:hAnsi="Segoe UI" w:cs="Segoe UI"/>
          <w:noProof/>
          <w:sz w:val="24"/>
          <w:szCs w:val="32"/>
          <w:lang w:eastAsia="sk-SK"/>
        </w:rPr>
        <w:t xml:space="preserve"> пользователей ежегодно увеличивается на 20-25%.</w:t>
      </w:r>
    </w:p>
    <w:p w:rsidR="00E303D9" w:rsidRPr="007D4E5D" w:rsidRDefault="004B7CB8" w:rsidP="00E303D9">
      <w:pPr>
        <w:pStyle w:val="a8"/>
        <w:spacing w:after="0" w:line="319" w:lineRule="atLeast"/>
        <w:ind w:firstLine="708"/>
        <w:jc w:val="both"/>
        <w:rPr>
          <w:rFonts w:ascii="Segoe UI" w:eastAsia="Calibri" w:hAnsi="Segoe UI" w:cs="Segoe UI"/>
          <w:noProof/>
          <w:szCs w:val="32"/>
          <w:lang w:eastAsia="sk-SK"/>
        </w:rPr>
      </w:pPr>
      <w:r>
        <w:rPr>
          <w:rFonts w:ascii="Segoe UI" w:eastAsia="Calibri" w:hAnsi="Segoe UI" w:cs="Segoe UI"/>
          <w:noProof/>
          <w:szCs w:val="32"/>
          <w:lang w:eastAsia="sk-SK"/>
        </w:rPr>
        <w:t>Обновлённая</w:t>
      </w:r>
      <w:r w:rsidR="007D4E5D" w:rsidRPr="007D4E5D">
        <w:rPr>
          <w:rFonts w:ascii="Segoe UI" w:eastAsia="Calibri" w:hAnsi="Segoe UI" w:cs="Segoe UI"/>
          <w:noProof/>
          <w:szCs w:val="32"/>
          <w:lang w:eastAsia="sk-SK"/>
        </w:rPr>
        <w:t xml:space="preserve"> версия </w:t>
      </w:r>
      <w:r>
        <w:rPr>
          <w:rFonts w:ascii="Segoe UI" w:eastAsia="Calibri" w:hAnsi="Segoe UI" w:cs="Segoe UI"/>
          <w:noProof/>
          <w:szCs w:val="32"/>
          <w:lang w:eastAsia="sk-SK"/>
        </w:rPr>
        <w:t>публичной кадастровой карты</w:t>
      </w:r>
      <w:r w:rsidR="007D4E5D" w:rsidRPr="007D4E5D">
        <w:rPr>
          <w:rFonts w:ascii="Segoe UI" w:eastAsia="Calibri" w:hAnsi="Segoe UI" w:cs="Segoe UI"/>
          <w:noProof/>
          <w:szCs w:val="32"/>
          <w:lang w:eastAsia="sk-SK"/>
        </w:rPr>
        <w:t xml:space="preserve"> доступна  </w:t>
      </w:r>
      <w:hyperlink r:id="rId9" w:history="1">
        <w:r w:rsidR="007D4E5D" w:rsidRPr="007D4E5D">
          <w:rPr>
            <w:rFonts w:ascii="Segoe UI" w:eastAsia="Calibri" w:hAnsi="Segoe UI" w:cs="Segoe UI"/>
            <w:noProof/>
            <w:szCs w:val="32"/>
            <w:lang w:eastAsia="sk-SK"/>
          </w:rPr>
          <w:t>на главной странице сайта Росреестра</w:t>
        </w:r>
      </w:hyperlink>
      <w:r w:rsidR="007D4E5D" w:rsidRPr="007D4E5D">
        <w:rPr>
          <w:rFonts w:ascii="Segoe UI" w:eastAsia="Calibri" w:hAnsi="Segoe UI" w:cs="Segoe UI"/>
          <w:noProof/>
          <w:szCs w:val="32"/>
          <w:lang w:eastAsia="sk-SK"/>
        </w:rPr>
        <w:t> и в разделе «</w:t>
      </w:r>
      <w:hyperlink r:id="rId10" w:history="1">
        <w:r w:rsidR="007D4E5D" w:rsidRPr="007D4E5D">
          <w:rPr>
            <w:rFonts w:ascii="Segoe UI" w:eastAsia="Calibri" w:hAnsi="Segoe UI" w:cs="Segoe UI"/>
            <w:noProof/>
            <w:szCs w:val="32"/>
            <w:lang w:eastAsia="sk-SK"/>
          </w:rPr>
          <w:t>Электронные услуги и сервисы</w:t>
        </w:r>
      </w:hyperlink>
      <w:r w:rsidR="007D4E5D" w:rsidRPr="007D4E5D">
        <w:rPr>
          <w:rFonts w:ascii="Segoe UI" w:eastAsia="Calibri" w:hAnsi="Segoe UI" w:cs="Segoe UI"/>
          <w:noProof/>
          <w:szCs w:val="32"/>
          <w:lang w:eastAsia="sk-SK"/>
        </w:rPr>
        <w:t>».</w:t>
      </w:r>
      <w:r w:rsidR="00E303D9" w:rsidRPr="00E303D9">
        <w:rPr>
          <w:rFonts w:ascii="Segoe UI" w:eastAsia="Calibri" w:hAnsi="Segoe UI" w:cs="Segoe UI"/>
          <w:noProof/>
          <w:szCs w:val="32"/>
          <w:lang w:eastAsia="sk-SK"/>
        </w:rPr>
        <w:t xml:space="preserve"> </w:t>
      </w:r>
      <w:r w:rsidR="00E303D9" w:rsidRPr="007D4E5D">
        <w:rPr>
          <w:rFonts w:ascii="Segoe UI" w:eastAsia="Calibri" w:hAnsi="Segoe UI" w:cs="Segoe UI"/>
          <w:noProof/>
          <w:szCs w:val="32"/>
          <w:lang w:eastAsia="sk-SK"/>
        </w:rPr>
        <w:t xml:space="preserve">Вся информация </w:t>
      </w:r>
      <w:r w:rsidR="00C3285F">
        <w:rPr>
          <w:rFonts w:ascii="Segoe UI" w:eastAsia="Calibri" w:hAnsi="Segoe UI" w:cs="Segoe UI"/>
          <w:noProof/>
          <w:szCs w:val="32"/>
          <w:lang w:eastAsia="sk-SK"/>
        </w:rPr>
        <w:t>пред</w:t>
      </w:r>
      <w:r w:rsidR="00E303D9">
        <w:rPr>
          <w:rFonts w:ascii="Segoe UI" w:eastAsia="Calibri" w:hAnsi="Segoe UI" w:cs="Segoe UI"/>
          <w:noProof/>
          <w:szCs w:val="32"/>
          <w:lang w:eastAsia="sk-SK"/>
        </w:rPr>
        <w:t>о</w:t>
      </w:r>
      <w:r w:rsidR="00C3285F">
        <w:rPr>
          <w:rFonts w:ascii="Segoe UI" w:eastAsia="Calibri" w:hAnsi="Segoe UI" w:cs="Segoe UI"/>
          <w:noProof/>
          <w:szCs w:val="32"/>
          <w:lang w:eastAsia="sk-SK"/>
        </w:rPr>
        <w:t>с</w:t>
      </w:r>
      <w:r w:rsidR="00E303D9">
        <w:rPr>
          <w:rFonts w:ascii="Segoe UI" w:eastAsia="Calibri" w:hAnsi="Segoe UI" w:cs="Segoe UI"/>
          <w:noProof/>
          <w:szCs w:val="32"/>
          <w:lang w:eastAsia="sk-SK"/>
        </w:rPr>
        <w:t>т</w:t>
      </w:r>
      <w:r w:rsidR="00C3285F">
        <w:rPr>
          <w:rFonts w:ascii="Segoe UI" w:eastAsia="Calibri" w:hAnsi="Segoe UI" w:cs="Segoe UI"/>
          <w:noProof/>
          <w:szCs w:val="32"/>
          <w:lang w:eastAsia="sk-SK"/>
        </w:rPr>
        <w:t>а</w:t>
      </w:r>
      <w:r w:rsidR="00E303D9">
        <w:rPr>
          <w:rFonts w:ascii="Segoe UI" w:eastAsia="Calibri" w:hAnsi="Segoe UI" w:cs="Segoe UI"/>
          <w:noProof/>
          <w:szCs w:val="32"/>
          <w:lang w:eastAsia="sk-SK"/>
        </w:rPr>
        <w:t>вляется</w:t>
      </w:r>
      <w:r w:rsidR="00E303D9" w:rsidRPr="007D4E5D">
        <w:rPr>
          <w:rFonts w:ascii="Segoe UI" w:eastAsia="Calibri" w:hAnsi="Segoe UI" w:cs="Segoe UI"/>
          <w:noProof/>
          <w:szCs w:val="32"/>
          <w:lang w:eastAsia="sk-SK"/>
        </w:rPr>
        <w:t xml:space="preserve"> бесплатно</w:t>
      </w:r>
      <w:r w:rsidR="00E303D9">
        <w:rPr>
          <w:rFonts w:ascii="Segoe UI" w:eastAsia="Calibri" w:hAnsi="Segoe UI" w:cs="Segoe UI"/>
          <w:noProof/>
          <w:szCs w:val="32"/>
          <w:lang w:eastAsia="sk-SK"/>
        </w:rPr>
        <w:t xml:space="preserve"> в режиме реального времени</w:t>
      </w:r>
      <w:r w:rsidR="00E303D9" w:rsidRPr="007D4E5D">
        <w:rPr>
          <w:rFonts w:ascii="Segoe UI" w:eastAsia="Calibri" w:hAnsi="Segoe UI" w:cs="Segoe UI"/>
          <w:noProof/>
          <w:szCs w:val="32"/>
          <w:lang w:eastAsia="sk-SK"/>
        </w:rPr>
        <w:t>.</w:t>
      </w:r>
    </w:p>
    <w:p w:rsidR="00A03C4B" w:rsidRPr="00B31AB1" w:rsidRDefault="00A03C4B" w:rsidP="00E303D9">
      <w:pPr>
        <w:spacing w:after="0" w:line="240" w:lineRule="auto"/>
        <w:ind w:firstLine="708"/>
        <w:jc w:val="both"/>
        <w:rPr>
          <w:rFonts w:ascii="Segoe UI" w:hAnsi="Segoe UI" w:cs="Segoe UI"/>
          <w:noProof/>
          <w:sz w:val="24"/>
          <w:szCs w:val="32"/>
          <w:lang w:eastAsia="sk-SK"/>
        </w:rPr>
      </w:pPr>
      <w:r w:rsidRPr="0001207E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Данный сервис также доступен для мобильных устройств.</w:t>
      </w:r>
      <w:r w:rsidRPr="0001207E"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 xml:space="preserve"> </w:t>
      </w:r>
      <w:r w:rsidRPr="00B31AB1">
        <w:rPr>
          <w:rFonts w:ascii="Segoe UI" w:hAnsi="Segoe UI" w:cs="Segoe UI"/>
          <w:noProof/>
          <w:sz w:val="24"/>
          <w:szCs w:val="32"/>
          <w:lang w:eastAsia="sk-SK"/>
        </w:rPr>
        <w:t xml:space="preserve">Скачать </w:t>
      </w: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приложение </w:t>
      </w:r>
      <w:r w:rsidRPr="00B31AB1">
        <w:rPr>
          <w:rFonts w:ascii="Segoe UI" w:hAnsi="Segoe UI" w:cs="Segoe UI"/>
          <w:noProof/>
          <w:sz w:val="24"/>
          <w:szCs w:val="32"/>
          <w:lang w:eastAsia="sk-SK"/>
        </w:rPr>
        <w:t>KadastrRU для Android устро</w:t>
      </w:r>
      <w:r>
        <w:rPr>
          <w:rFonts w:ascii="Segoe UI" w:hAnsi="Segoe UI" w:cs="Segoe UI"/>
          <w:noProof/>
          <w:sz w:val="24"/>
          <w:szCs w:val="32"/>
          <w:lang w:eastAsia="sk-SK"/>
        </w:rPr>
        <w:t>йств можно в Google Play Market и</w:t>
      </w:r>
      <w:r w:rsidRPr="00B31AB1">
        <w:rPr>
          <w:rFonts w:ascii="Segoe UI" w:hAnsi="Segoe UI" w:cs="Segoe UI"/>
          <w:noProof/>
          <w:sz w:val="24"/>
          <w:szCs w:val="32"/>
          <w:lang w:eastAsia="sk-SK"/>
        </w:rPr>
        <w:t xml:space="preserve"> IOS планшетов и смартфонов в App Store</w:t>
      </w: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 можно совершенно бесплатно.</w:t>
      </w:r>
    </w:p>
    <w:p w:rsidR="00760760" w:rsidRPr="006868DD" w:rsidRDefault="0001207E" w:rsidP="00E303D9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ab/>
        <w:t xml:space="preserve"> </w:t>
      </w:r>
      <w:r w:rsidR="00760760"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Pr="00281F5F" w:rsidRDefault="00EE5DD2" w:rsidP="00EE5DD2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t>О Кадастровой палате по Пермскому краю</w:t>
      </w:r>
    </w:p>
    <w:p w:rsidR="006A4A5A" w:rsidRDefault="006A4A5A" w:rsidP="006A4A5A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6A4A5A" w:rsidRDefault="006A4A5A" w:rsidP="006A4A5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Росреестра»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ФГБУ «ФКП Росреестра»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07560" w:rsidRPr="00243893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07560" w:rsidRPr="00EE5DD2" w:rsidRDefault="00307560" w:rsidP="00307560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1" w:history="1"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Pr="00EE5DD2" w:rsidRDefault="00307560" w:rsidP="00307560">
      <w:pPr>
        <w:pStyle w:val="a8"/>
        <w:spacing w:after="0"/>
      </w:pPr>
      <w:hyperlink r:id="rId12" w:history="1"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07560" w:rsidRPr="00CF4A37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307560" w:rsidRPr="004B7CB8" w:rsidRDefault="00307560" w:rsidP="004B7CB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sectPr w:rsidR="00307560" w:rsidRPr="004B7CB8" w:rsidSect="00E638AA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76" w:rsidRDefault="00F54676" w:rsidP="005B79EB">
      <w:pPr>
        <w:spacing w:after="0" w:line="240" w:lineRule="auto"/>
      </w:pPr>
      <w:r>
        <w:separator/>
      </w:r>
    </w:p>
  </w:endnote>
  <w:endnote w:type="continuationSeparator" w:id="0">
    <w:p w:rsidR="00F54676" w:rsidRDefault="00F5467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76" w:rsidRDefault="00F54676" w:rsidP="005B79EB">
      <w:pPr>
        <w:spacing w:after="0" w:line="240" w:lineRule="auto"/>
      </w:pPr>
      <w:r>
        <w:separator/>
      </w:r>
    </w:p>
  </w:footnote>
  <w:footnote w:type="continuationSeparator" w:id="0">
    <w:p w:rsidR="00F54676" w:rsidRDefault="00F5467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A2E"/>
    <w:multiLevelType w:val="hybridMultilevel"/>
    <w:tmpl w:val="DA86E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62BBA"/>
    <w:multiLevelType w:val="hybridMultilevel"/>
    <w:tmpl w:val="63F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207E"/>
    <w:rsid w:val="000642EA"/>
    <w:rsid w:val="00075E6F"/>
    <w:rsid w:val="000A2F23"/>
    <w:rsid w:val="000C5F72"/>
    <w:rsid w:val="000D2478"/>
    <w:rsid w:val="000E7B12"/>
    <w:rsid w:val="001164AC"/>
    <w:rsid w:val="001450EF"/>
    <w:rsid w:val="0015578B"/>
    <w:rsid w:val="00170DB8"/>
    <w:rsid w:val="00175B87"/>
    <w:rsid w:val="00190BA3"/>
    <w:rsid w:val="001C08AE"/>
    <w:rsid w:val="001C1C55"/>
    <w:rsid w:val="001D7C22"/>
    <w:rsid w:val="00200A55"/>
    <w:rsid w:val="00227911"/>
    <w:rsid w:val="002336C7"/>
    <w:rsid w:val="002571FF"/>
    <w:rsid w:val="00274888"/>
    <w:rsid w:val="00281F5F"/>
    <w:rsid w:val="0028315B"/>
    <w:rsid w:val="002D49E1"/>
    <w:rsid w:val="00302B6F"/>
    <w:rsid w:val="00307560"/>
    <w:rsid w:val="00324C6E"/>
    <w:rsid w:val="003575BD"/>
    <w:rsid w:val="003D1895"/>
    <w:rsid w:val="00464A99"/>
    <w:rsid w:val="004B7CB8"/>
    <w:rsid w:val="004D76E0"/>
    <w:rsid w:val="005310B5"/>
    <w:rsid w:val="00562D97"/>
    <w:rsid w:val="005A241C"/>
    <w:rsid w:val="005B79EB"/>
    <w:rsid w:val="005C3F7B"/>
    <w:rsid w:val="006014BE"/>
    <w:rsid w:val="0062248B"/>
    <w:rsid w:val="006305EB"/>
    <w:rsid w:val="006331C0"/>
    <w:rsid w:val="00693A8F"/>
    <w:rsid w:val="006A4A5A"/>
    <w:rsid w:val="006A7024"/>
    <w:rsid w:val="006C7580"/>
    <w:rsid w:val="00717228"/>
    <w:rsid w:val="00750FEB"/>
    <w:rsid w:val="00753F31"/>
    <w:rsid w:val="00760760"/>
    <w:rsid w:val="007A0B97"/>
    <w:rsid w:val="007A3314"/>
    <w:rsid w:val="007D4E5D"/>
    <w:rsid w:val="0083374E"/>
    <w:rsid w:val="00856FBC"/>
    <w:rsid w:val="00866F18"/>
    <w:rsid w:val="0088700C"/>
    <w:rsid w:val="008B0168"/>
    <w:rsid w:val="008B10AF"/>
    <w:rsid w:val="008E7EE3"/>
    <w:rsid w:val="009352EB"/>
    <w:rsid w:val="00937751"/>
    <w:rsid w:val="009636FB"/>
    <w:rsid w:val="00973504"/>
    <w:rsid w:val="00990E84"/>
    <w:rsid w:val="00991FBF"/>
    <w:rsid w:val="009A2930"/>
    <w:rsid w:val="009B0966"/>
    <w:rsid w:val="009C08DA"/>
    <w:rsid w:val="009D1C7B"/>
    <w:rsid w:val="009D3EC0"/>
    <w:rsid w:val="009E0F98"/>
    <w:rsid w:val="009F41DE"/>
    <w:rsid w:val="00A03C4B"/>
    <w:rsid w:val="00A10AD9"/>
    <w:rsid w:val="00A44204"/>
    <w:rsid w:val="00A570CF"/>
    <w:rsid w:val="00A5759C"/>
    <w:rsid w:val="00A847DC"/>
    <w:rsid w:val="00A92255"/>
    <w:rsid w:val="00A93733"/>
    <w:rsid w:val="00AF2698"/>
    <w:rsid w:val="00AF66F9"/>
    <w:rsid w:val="00B31AB1"/>
    <w:rsid w:val="00B34288"/>
    <w:rsid w:val="00B73C37"/>
    <w:rsid w:val="00B933DF"/>
    <w:rsid w:val="00B95EB2"/>
    <w:rsid w:val="00C3285F"/>
    <w:rsid w:val="00C5475D"/>
    <w:rsid w:val="00C744AC"/>
    <w:rsid w:val="00CB1068"/>
    <w:rsid w:val="00D2273B"/>
    <w:rsid w:val="00D40AF6"/>
    <w:rsid w:val="00D60AAF"/>
    <w:rsid w:val="00D70A68"/>
    <w:rsid w:val="00D73BEF"/>
    <w:rsid w:val="00E03971"/>
    <w:rsid w:val="00E303D9"/>
    <w:rsid w:val="00E32C36"/>
    <w:rsid w:val="00E51AD4"/>
    <w:rsid w:val="00E638AA"/>
    <w:rsid w:val="00EA2B4F"/>
    <w:rsid w:val="00EE5DD2"/>
    <w:rsid w:val="00F25B72"/>
    <w:rsid w:val="00F34AC8"/>
    <w:rsid w:val="00F3723A"/>
    <w:rsid w:val="00F5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D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  <w:style w:type="character" w:customStyle="1" w:styleId="20">
    <w:name w:val="Заголовок 2 Знак"/>
    <w:basedOn w:val="a0"/>
    <w:link w:val="2"/>
    <w:uiPriority w:val="9"/>
    <w:rsid w:val="007D4E5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gu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59@u59.rosree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reestr.ru/site/e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2691</CharactersWithSpaces>
  <SharedDoc>false</SharedDoc>
  <HLinks>
    <vt:vector size="30" baseType="variant">
      <vt:variant>
        <vt:i4>6029401</vt:i4>
      </vt:variant>
      <vt:variant>
        <vt:i4>12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9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https://rosreestr.ru/site/eservices/</vt:lpwstr>
      </vt:variant>
      <vt:variant>
        <vt:lpwstr/>
      </vt:variant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http://pkk5.rosreestr.ru/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2016-06-09T11:38:00Z</dcterms:created>
  <dcterms:modified xsi:type="dcterms:W3CDTF">2016-06-09T11:38:00Z</dcterms:modified>
</cp:coreProperties>
</file>