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71564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94.5pt">
            <v:imagedata r:id="rId5" o:title="kadastr"/>
          </v:shape>
        </w:pict>
      </w:r>
    </w:p>
    <w:p w:rsidR="00000000" w:rsidRDefault="0025182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251828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b/>
          <w:color w:val="000000"/>
          <w:sz w:val="24"/>
          <w:szCs w:val="32"/>
          <w:lang w:val="ru-RU"/>
        </w:rPr>
        <w:tab/>
      </w:r>
    </w:p>
    <w:p w:rsidR="00000000" w:rsidRDefault="00251828">
      <w:pPr>
        <w:tabs>
          <w:tab w:val="left" w:pos="735"/>
        </w:tabs>
        <w:spacing w:after="0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Можно ли законно расширить границы земельного участка?</w:t>
      </w:r>
    </w:p>
    <w:p w:rsidR="00000000" w:rsidRDefault="00251828">
      <w:pPr>
        <w:tabs>
          <w:tab w:val="left" w:pos="735"/>
        </w:tabs>
        <w:spacing w:after="0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000000" w:rsidRDefault="00251828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С 1 марта 2015 года Земельный кодекс РФ позволяет увеличить на законных осн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ваниях границы земельного участка, принадлежащего на праве собственности физическ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му лицу, за счет земель, </w:t>
      </w:r>
      <w:r>
        <w:rPr>
          <w:rFonts w:ascii="Segoe UI" w:hAnsi="Segoe UI" w:cs="Segoe UI"/>
          <w:sz w:val="24"/>
          <w:szCs w:val="24"/>
        </w:rPr>
        <w:t>находящихся в государственной или муниципальной собственн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сти. </w:t>
      </w:r>
    </w:p>
    <w:p w:rsidR="00000000" w:rsidRDefault="00251828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Данной нормой можно воспользоваться в следующих случаях:</w:t>
      </w:r>
    </w:p>
    <w:p w:rsidR="00000000" w:rsidRDefault="00251828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если земельный участок предназначен для ведения личного подсобного хозяйства, ог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родничества, садоводства, дачного хозяйства, индиви</w:t>
      </w:r>
      <w:r>
        <w:rPr>
          <w:rFonts w:ascii="Segoe UI" w:hAnsi="Segoe UI" w:cs="Segoe UI"/>
          <w:sz w:val="24"/>
          <w:szCs w:val="24"/>
        </w:rPr>
        <w:t>дуального жилищного строительства;</w:t>
      </w:r>
    </w:p>
    <w:p w:rsidR="00000000" w:rsidRDefault="00251828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если границы земельного участка уточнены, т.е. в государственном кадастре недвижим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сти (ГКН) содержатся сведения о координатах;</w:t>
      </w:r>
    </w:p>
    <w:p w:rsidR="00000000" w:rsidRDefault="00251828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если площадь земельного участка не превышает максимальный размер, установленный правилами</w:t>
      </w:r>
      <w:r>
        <w:rPr>
          <w:rFonts w:ascii="Segoe UI" w:hAnsi="Segoe UI" w:cs="Segoe UI"/>
          <w:sz w:val="24"/>
          <w:szCs w:val="24"/>
        </w:rPr>
        <w:t xml:space="preserve"> землепользования и застройки;</w:t>
      </w:r>
    </w:p>
    <w:p w:rsidR="00000000" w:rsidRDefault="00251828">
      <w:pPr>
        <w:numPr>
          <w:ilvl w:val="0"/>
          <w:numId w:val="1"/>
        </w:num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пустующая земля, прилегающая к земельному участку, никому не принадлежит;</w:t>
      </w:r>
    </w:p>
    <w:p w:rsidR="00000000" w:rsidRDefault="00251828">
      <w:pPr>
        <w:numPr>
          <w:ilvl w:val="0"/>
          <w:numId w:val="1"/>
        </w:num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земля не является территорией общего пользования, не относится к другой те</w:t>
      </w:r>
      <w:r>
        <w:rPr>
          <w:rFonts w:ascii="Segoe UI" w:hAnsi="Segoe UI" w:cs="Segoe UI"/>
          <w:sz w:val="24"/>
          <w:szCs w:val="24"/>
        </w:rPr>
        <w:t>р</w:t>
      </w:r>
      <w:r>
        <w:rPr>
          <w:rFonts w:ascii="Segoe UI" w:hAnsi="Segoe UI" w:cs="Segoe UI"/>
          <w:sz w:val="24"/>
          <w:szCs w:val="24"/>
        </w:rPr>
        <w:t>риториальной зоне и не входит в границы зон коммуникаций, автомоби</w:t>
      </w:r>
      <w:r>
        <w:rPr>
          <w:rFonts w:ascii="Segoe UI" w:hAnsi="Segoe UI" w:cs="Segoe UI"/>
          <w:sz w:val="24"/>
          <w:szCs w:val="24"/>
        </w:rPr>
        <w:t>льных дорог и иных линейных объектов.</w:t>
      </w:r>
    </w:p>
    <w:p w:rsidR="00000000" w:rsidRDefault="00251828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Чтобы определить, сколько земли можно добавить к своему участку, нужно знать правило:  </w:t>
      </w:r>
      <w:r>
        <w:rPr>
          <w:rFonts w:ascii="Segoe UI" w:hAnsi="Segoe UI" w:cs="Segoe UI"/>
          <w:sz w:val="24"/>
          <w:szCs w:val="24"/>
        </w:rPr>
        <w:t>в результате присоединения площадь земельного участка не должна превышать максимальный размер, установленный правилами землепользо</w:t>
      </w:r>
      <w:r>
        <w:rPr>
          <w:rFonts w:ascii="Segoe UI" w:hAnsi="Segoe UI" w:cs="Segoe UI"/>
          <w:sz w:val="24"/>
          <w:szCs w:val="24"/>
        </w:rPr>
        <w:t>вания и застройки.</w:t>
      </w:r>
    </w:p>
    <w:p w:rsidR="00000000" w:rsidRDefault="00251828">
      <w:pPr>
        <w:tabs>
          <w:tab w:val="left" w:pos="735"/>
        </w:tabs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color w:val="000000"/>
          <w:sz w:val="24"/>
          <w:szCs w:val="24"/>
        </w:rPr>
        <w:t>Чтобы увеличить земельный участок путем присоединения пустующей территории, необходимо:</w:t>
      </w:r>
    </w:p>
    <w:p w:rsidR="00000000" w:rsidRDefault="00251828">
      <w:pPr>
        <w:tabs>
          <w:tab w:val="left" w:pos="735"/>
        </w:tabs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- наличие схемы расположения земельных участков либо проекта межевания (документ должен быть утвержден органами местного самоуправления);</w:t>
      </w:r>
    </w:p>
    <w:p w:rsidR="00000000" w:rsidRDefault="00251828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если орг</w:t>
      </w:r>
      <w:r>
        <w:rPr>
          <w:rFonts w:ascii="Segoe UI" w:hAnsi="Segoe UI" w:cs="Segoe UI"/>
          <w:sz w:val="24"/>
          <w:szCs w:val="24"/>
        </w:rPr>
        <w:t>ан местного самоуправления принял решение об утверждении схемы распол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жения земельного участка, то с этой схемой обратиться к кадастровому инженеру. Он по</w:t>
      </w:r>
      <w:r>
        <w:rPr>
          <w:rFonts w:ascii="Segoe UI" w:hAnsi="Segoe UI" w:cs="Segoe UI"/>
          <w:sz w:val="24"/>
          <w:szCs w:val="24"/>
        </w:rPr>
        <w:t>д</w:t>
      </w:r>
      <w:r>
        <w:rPr>
          <w:rFonts w:ascii="Segoe UI" w:hAnsi="Segoe UI" w:cs="Segoe UI"/>
          <w:sz w:val="24"/>
          <w:szCs w:val="24"/>
        </w:rPr>
        <w:t>готовит межевой план на образование земельного участка путем перераспределения з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мельного участка в ч</w:t>
      </w:r>
      <w:r>
        <w:rPr>
          <w:rFonts w:ascii="Segoe UI" w:hAnsi="Segoe UI" w:cs="Segoe UI"/>
          <w:sz w:val="24"/>
          <w:szCs w:val="24"/>
        </w:rPr>
        <w:t>астной собственности и земель государственной собственности;</w:t>
      </w:r>
    </w:p>
    <w:p w:rsidR="00000000" w:rsidRDefault="00251828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межевой план и заявление о постановке на государственный кадастровый учет земел</w:t>
      </w:r>
      <w:r>
        <w:rPr>
          <w:rFonts w:ascii="Segoe UI" w:hAnsi="Segoe UI" w:cs="Segoe UI"/>
          <w:sz w:val="24"/>
          <w:szCs w:val="24"/>
        </w:rPr>
        <w:t>ь</w:t>
      </w:r>
      <w:r>
        <w:rPr>
          <w:rFonts w:ascii="Segoe UI" w:hAnsi="Segoe UI" w:cs="Segoe UI"/>
          <w:sz w:val="24"/>
          <w:szCs w:val="24"/>
        </w:rPr>
        <w:t>ного участка предоставить в филиал Кадастровой палаты по Пермскому краю.</w:t>
      </w:r>
    </w:p>
    <w:p w:rsidR="00000000" w:rsidRDefault="00251828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После получения кадастрового паспорта с</w:t>
      </w:r>
      <w:r>
        <w:rPr>
          <w:rFonts w:ascii="Segoe UI" w:hAnsi="Segoe UI" w:cs="Segoe UI"/>
          <w:sz w:val="24"/>
          <w:szCs w:val="24"/>
        </w:rPr>
        <w:t>нова обратиться в орган местного сам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управления для заключения соглашения, поскольку увеличение площади земельного уч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стка осуществляется за плату.</w:t>
      </w:r>
    </w:p>
    <w:p w:rsidR="00000000" w:rsidRDefault="00251828">
      <w:pPr>
        <w:tabs>
          <w:tab w:val="left" w:pos="0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 xml:space="preserve">Как отмечает заместитель директора краевой Кадастровой палаты </w:t>
      </w:r>
      <w:proofErr w:type="spellStart"/>
      <w:r>
        <w:rPr>
          <w:rFonts w:ascii="Segoe UI" w:hAnsi="Segoe UI" w:cs="Segoe UI"/>
          <w:sz w:val="24"/>
          <w:szCs w:val="24"/>
        </w:rPr>
        <w:t>Альфия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Зайну</w:t>
      </w:r>
      <w:r>
        <w:rPr>
          <w:rFonts w:ascii="Segoe UI" w:hAnsi="Segoe UI" w:cs="Segoe UI"/>
          <w:sz w:val="24"/>
          <w:szCs w:val="24"/>
        </w:rPr>
        <w:t>л</w:t>
      </w:r>
      <w:r>
        <w:rPr>
          <w:rFonts w:ascii="Segoe UI" w:hAnsi="Segoe UI" w:cs="Segoe UI"/>
          <w:sz w:val="24"/>
          <w:szCs w:val="24"/>
        </w:rPr>
        <w:t>ловна</w:t>
      </w:r>
      <w:proofErr w:type="spellEnd"/>
      <w:r>
        <w:rPr>
          <w:rFonts w:ascii="Segoe UI" w:hAnsi="Segoe UI" w:cs="Segoe UI"/>
          <w:sz w:val="24"/>
          <w:szCs w:val="24"/>
        </w:rPr>
        <w:t xml:space="preserve"> Абашева, ранее расширение </w:t>
      </w:r>
      <w:r>
        <w:rPr>
          <w:rFonts w:ascii="Segoe UI" w:hAnsi="Segoe UI" w:cs="Segoe UI"/>
          <w:sz w:val="24"/>
          <w:szCs w:val="24"/>
        </w:rPr>
        <w:t>земельных участков за счёт государственных и мун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>ципальных земель находилось под запретом.  Однако в некоторых случаях землепользов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тели осуществляли установку заборов с захватом соседних пустующих участков на свой страх и риск без возможности их оформлени</w:t>
      </w:r>
      <w:r>
        <w:rPr>
          <w:rFonts w:ascii="Segoe UI" w:hAnsi="Segoe UI" w:cs="Segoe UI"/>
          <w:sz w:val="24"/>
          <w:szCs w:val="24"/>
        </w:rPr>
        <w:t>я в собственность. С марта 2015 года закон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дательство позволяет гражданам официально и за небольшую плату легализовать данные "прирезки", увеличив площадь своих участков и устранив изломанность границ, </w:t>
      </w:r>
    </w:p>
    <w:p w:rsidR="00000000" w:rsidRDefault="0025182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tab/>
      </w:r>
      <w:r>
        <w:rPr>
          <w:rFonts w:ascii="Segoe UI" w:hAnsi="Segoe UI" w:cs="Segoe UI"/>
          <w:sz w:val="24"/>
          <w:szCs w:val="24"/>
        </w:rPr>
        <w:t>Размер платы за земельный участок, который гражданин</w:t>
      </w:r>
      <w:r>
        <w:rPr>
          <w:rFonts w:ascii="Segoe UI" w:hAnsi="Segoe UI" w:cs="Segoe UI"/>
          <w:sz w:val="24"/>
          <w:szCs w:val="24"/>
        </w:rPr>
        <w:t xml:space="preserve"> хочет присоединить к </w:t>
      </w:r>
      <w:proofErr w:type="gramStart"/>
      <w:r>
        <w:rPr>
          <w:rFonts w:ascii="Segoe UI" w:hAnsi="Segoe UI" w:cs="Segoe UI"/>
          <w:sz w:val="24"/>
          <w:szCs w:val="24"/>
        </w:rPr>
        <w:t>имеющемуся</w:t>
      </w:r>
      <w:proofErr w:type="gramEnd"/>
      <w:r>
        <w:rPr>
          <w:rFonts w:ascii="Segoe UI" w:hAnsi="Segoe UI" w:cs="Segoe UI"/>
          <w:sz w:val="24"/>
          <w:szCs w:val="24"/>
        </w:rPr>
        <w:t>, устанавливается согласно п. 5 ст. 39.28 Земельного кодекса РФ собственн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>ком земли – государством, субъектом федерации либо муниципальным о</w:t>
      </w:r>
      <w:r>
        <w:rPr>
          <w:rFonts w:ascii="Segoe UI" w:hAnsi="Segoe UI" w:cs="Segoe UI"/>
          <w:sz w:val="24"/>
          <w:szCs w:val="24"/>
        </w:rPr>
        <w:t xml:space="preserve">бразованием – в зависимости от ее принадлежности. </w:t>
      </w:r>
      <w:proofErr w:type="gramStart"/>
      <w:r>
        <w:rPr>
          <w:rFonts w:ascii="Segoe UI" w:hAnsi="Segoe UI" w:cs="Segoe UI"/>
          <w:sz w:val="24"/>
          <w:szCs w:val="24"/>
        </w:rPr>
        <w:t>Для земель, находящихся в государс</w:t>
      </w:r>
      <w:r>
        <w:rPr>
          <w:rFonts w:ascii="Segoe UI" w:hAnsi="Segoe UI" w:cs="Segoe UI"/>
          <w:sz w:val="24"/>
          <w:szCs w:val="24"/>
        </w:rPr>
        <w:t>твенной собс</w:t>
      </w:r>
      <w:r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>венности, или собственности Пермского края размер платы составляет 15% от кадастровой стоимости присоединяемого участка).</w:t>
      </w:r>
      <w:proofErr w:type="gramEnd"/>
    </w:p>
    <w:p w:rsidR="00000000" w:rsidRDefault="0025182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В то же время самовольное занятие такого земельного участка или его части без оформления в собственность согласно ст. 7.</w:t>
      </w:r>
      <w:r>
        <w:rPr>
          <w:rFonts w:ascii="Segoe UI" w:hAnsi="Segoe UI" w:cs="Segoe UI"/>
          <w:sz w:val="24"/>
          <w:szCs w:val="24"/>
        </w:rPr>
        <w:t xml:space="preserve">1 </w:t>
      </w:r>
      <w:proofErr w:type="spellStart"/>
      <w:r>
        <w:rPr>
          <w:rFonts w:ascii="Segoe UI" w:hAnsi="Segoe UI" w:cs="Segoe UI"/>
          <w:sz w:val="24"/>
          <w:szCs w:val="24"/>
        </w:rPr>
        <w:t>КоАП</w:t>
      </w:r>
      <w:proofErr w:type="spellEnd"/>
      <w:r>
        <w:rPr>
          <w:rFonts w:ascii="Segoe UI" w:hAnsi="Segoe UI" w:cs="Segoe UI"/>
          <w:sz w:val="24"/>
          <w:szCs w:val="24"/>
        </w:rPr>
        <w:t xml:space="preserve"> РФ влечет предписание об устранении нарушений с последующей проверкой и наложение административного штрафа:</w:t>
      </w:r>
    </w:p>
    <w:p w:rsidR="00000000" w:rsidRDefault="0025182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- в случае</w:t>
      </w:r>
      <w:proofErr w:type="gramStart"/>
      <w:r>
        <w:rPr>
          <w:rFonts w:ascii="Segoe UI" w:hAnsi="Segoe UI" w:cs="Segoe UI"/>
          <w:sz w:val="24"/>
          <w:szCs w:val="24"/>
        </w:rPr>
        <w:t>,</w:t>
      </w:r>
      <w:proofErr w:type="gramEnd"/>
      <w:r>
        <w:rPr>
          <w:rFonts w:ascii="Segoe UI" w:hAnsi="Segoe UI" w:cs="Segoe UI"/>
          <w:sz w:val="24"/>
          <w:szCs w:val="24"/>
        </w:rPr>
        <w:t xml:space="preserve"> если определена кадастровая стоимость земельного участка - на граждан в размере от 1 до 1,5 процента кадастровой стоимости земел</w:t>
      </w:r>
      <w:r>
        <w:rPr>
          <w:rFonts w:ascii="Segoe UI" w:hAnsi="Segoe UI" w:cs="Segoe UI"/>
          <w:sz w:val="24"/>
          <w:szCs w:val="24"/>
        </w:rPr>
        <w:t>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</w:t>
      </w:r>
      <w:r>
        <w:rPr>
          <w:rFonts w:ascii="Segoe UI" w:hAnsi="Segoe UI" w:cs="Segoe UI"/>
          <w:sz w:val="24"/>
          <w:szCs w:val="24"/>
        </w:rPr>
        <w:t xml:space="preserve">енее ста тысяч рублей, </w:t>
      </w:r>
    </w:p>
    <w:p w:rsidR="00000000" w:rsidRDefault="0025182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- в случае</w:t>
      </w:r>
      <w:proofErr w:type="gramStart"/>
      <w:r>
        <w:rPr>
          <w:rFonts w:ascii="Segoe UI" w:hAnsi="Segoe UI" w:cs="Segoe UI"/>
          <w:sz w:val="24"/>
          <w:szCs w:val="24"/>
        </w:rPr>
        <w:t>,</w:t>
      </w:r>
      <w:proofErr w:type="gramEnd"/>
      <w:r>
        <w:rPr>
          <w:rFonts w:ascii="Segoe UI" w:hAnsi="Segoe UI" w:cs="Segoe UI"/>
          <w:sz w:val="24"/>
          <w:szCs w:val="24"/>
        </w:rPr>
        <w:t xml:space="preserve"> если не определена кадастровая стоимость земельного участка - на гр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ждан в размере от 5 000 до 10 000 рублей; на должностных лиц - от 20 000 до 50 000 ру</w:t>
      </w:r>
      <w:r>
        <w:rPr>
          <w:rFonts w:ascii="Segoe UI" w:hAnsi="Segoe UI" w:cs="Segoe UI"/>
          <w:sz w:val="24"/>
          <w:szCs w:val="24"/>
        </w:rPr>
        <w:t>б</w:t>
      </w:r>
      <w:r>
        <w:rPr>
          <w:rFonts w:ascii="Segoe UI" w:hAnsi="Segoe UI" w:cs="Segoe UI"/>
          <w:sz w:val="24"/>
          <w:szCs w:val="24"/>
        </w:rPr>
        <w:t>лей; на юридических лиц - от 100 000 до 200 000 рублей.</w:t>
      </w:r>
    </w:p>
    <w:p w:rsidR="00000000" w:rsidRDefault="0025182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Факт неи</w:t>
      </w:r>
      <w:r>
        <w:rPr>
          <w:rFonts w:ascii="Segoe UI" w:hAnsi="Segoe UI" w:cs="Segoe UI"/>
          <w:sz w:val="24"/>
          <w:szCs w:val="24"/>
        </w:rPr>
        <w:t>сполнения предписания должностного лица об устранении нарушения, в</w:t>
      </w:r>
      <w:r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>явленный в ходе повторной проверки, согласно законодательству также предусматривает привлечение нарушителей к административной ответственности в виде денежного штр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фа.</w:t>
      </w:r>
    </w:p>
    <w:p w:rsidR="00000000" w:rsidRDefault="00251828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3.25pt;height:.5pt;z-index:1" o:connectortype="straight" strokecolor="#0070c0" strokeweight=".44mm">
            <v:stroke color2="#ff8f3f" joinstyle="miter"/>
          </v:shape>
        </w:pict>
      </w:r>
    </w:p>
    <w:p w:rsidR="00000000" w:rsidRDefault="00251828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</w:t>
      </w:r>
      <w:r>
        <w:rPr>
          <w:rFonts w:ascii="Segoe UI" w:hAnsi="Segoe UI" w:cs="Segoe UI"/>
          <w:b/>
        </w:rPr>
        <w:t>е по Пермскому краю</w:t>
      </w:r>
    </w:p>
    <w:p w:rsidR="00000000" w:rsidRDefault="00251828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ся в государствен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251828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251828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251828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251828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>»</w:t>
      </w:r>
      <w:r>
        <w:rPr>
          <w:rFonts w:ascii="Segoe UI" w:eastAsia="Calibri" w:hAnsi="Segoe UI" w:cs="Segoe UI"/>
          <w:sz w:val="18"/>
          <w:szCs w:val="18"/>
        </w:rPr>
        <w:t xml:space="preserve"> </w:t>
      </w:r>
    </w:p>
    <w:p w:rsidR="00000000" w:rsidRDefault="00251828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251828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 (342) 281-82-42</w:t>
      </w:r>
    </w:p>
    <w:p w:rsidR="00000000" w:rsidRDefault="00251828">
      <w:pPr>
        <w:pStyle w:val="ae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251828" w:rsidRDefault="00251828">
      <w:pPr>
        <w:pStyle w:val="ae"/>
        <w:spacing w:after="0"/>
      </w:pPr>
      <w:hyperlink r:id="rId7" w:history="1">
        <w:r>
          <w:rPr>
            <w:rStyle w:val="a5"/>
            <w:rFonts w:ascii="Segoe UI" w:eastAsia="Calibri" w:hAnsi="Segoe UI"/>
          </w:rPr>
          <w:t>www.fgu59.ru</w:t>
        </w:r>
      </w:hyperlink>
    </w:p>
    <w:sectPr w:rsidR="00251828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64"/>
    <w:rsid w:val="00251828"/>
    <w:rsid w:val="0077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Маркеры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Tahoma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autoSpaceDE w:val="0"/>
    </w:pPr>
    <w:rPr>
      <w:rFonts w:ascii="Arial" w:eastAsia="Calibri" w:hAnsi="Arial" w:cs="Arial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/>
      <w:b/>
      <w:bCs/>
      <w:lang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/>
      <w:lang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u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Company>Финуправление Суксун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2016-07-06T06:04:00Z</dcterms:created>
  <dcterms:modified xsi:type="dcterms:W3CDTF">2016-07-06T06:04:00Z</dcterms:modified>
</cp:coreProperties>
</file>