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3" w:rsidRDefault="004C3C54" w:rsidP="00E83ADB">
      <w:pPr>
        <w:pStyle w:val="1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3371850" cy="1285875"/>
            <wp:effectExtent l="0" t="0" r="0" b="9525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76888" w:rsidRPr="00376888" w:rsidRDefault="00A54055" w:rsidP="00A54055">
      <w:pPr>
        <w:spacing w:after="120" w:line="312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С 1 января 2017 года кадастровая оценка </w:t>
      </w:r>
      <w:r w:rsidR="008E5282">
        <w:rPr>
          <w:rFonts w:ascii="Segoe UI" w:hAnsi="Segoe UI" w:cs="Segoe UI"/>
          <w:b/>
          <w:sz w:val="28"/>
          <w:szCs w:val="28"/>
        </w:rPr>
        <w:t xml:space="preserve">объектов недвижимости </w:t>
      </w:r>
      <w:r>
        <w:rPr>
          <w:rFonts w:ascii="Segoe UI" w:hAnsi="Segoe UI" w:cs="Segoe UI"/>
          <w:b/>
          <w:sz w:val="28"/>
          <w:szCs w:val="28"/>
        </w:rPr>
        <w:t>будет осуществляться по-новому</w:t>
      </w:r>
    </w:p>
    <w:p w:rsidR="00EA2459" w:rsidRDefault="00EA2459" w:rsidP="00376888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 1 января 2017 года кадастровая оценка объектов недвижимости будет осуществляться в соответствии </w:t>
      </w:r>
      <w:r w:rsidR="00D451AE">
        <w:rPr>
          <w:rFonts w:ascii="Segoe UI" w:hAnsi="Segoe UI" w:cs="Segoe UI"/>
          <w:sz w:val="28"/>
          <w:szCs w:val="28"/>
        </w:rPr>
        <w:t xml:space="preserve">с </w:t>
      </w:r>
      <w:r w:rsidR="00376888" w:rsidRPr="00376888">
        <w:rPr>
          <w:rFonts w:ascii="Segoe UI" w:hAnsi="Segoe UI" w:cs="Segoe UI"/>
          <w:sz w:val="28"/>
          <w:szCs w:val="28"/>
        </w:rPr>
        <w:t>Федеральны</w:t>
      </w:r>
      <w:r>
        <w:rPr>
          <w:rFonts w:ascii="Segoe UI" w:hAnsi="Segoe UI" w:cs="Segoe UI"/>
          <w:sz w:val="28"/>
          <w:szCs w:val="28"/>
        </w:rPr>
        <w:t>м</w:t>
      </w:r>
      <w:r w:rsidR="00376888" w:rsidRPr="00376888">
        <w:rPr>
          <w:rFonts w:ascii="Segoe UI" w:hAnsi="Segoe UI" w:cs="Segoe UI"/>
          <w:sz w:val="28"/>
          <w:szCs w:val="28"/>
        </w:rPr>
        <w:t xml:space="preserve"> закон</w:t>
      </w:r>
      <w:r>
        <w:rPr>
          <w:rFonts w:ascii="Segoe UI" w:hAnsi="Segoe UI" w:cs="Segoe UI"/>
          <w:sz w:val="28"/>
          <w:szCs w:val="28"/>
        </w:rPr>
        <w:t>ом</w:t>
      </w:r>
      <w:r w:rsidR="00376888" w:rsidRPr="00376888">
        <w:rPr>
          <w:rFonts w:ascii="Segoe UI" w:hAnsi="Segoe UI" w:cs="Segoe UI"/>
          <w:sz w:val="28"/>
          <w:szCs w:val="28"/>
        </w:rPr>
        <w:t xml:space="preserve"> № 237-ФЗ "О государственной кадастровой оценке"</w:t>
      </w:r>
      <w:r w:rsidR="008E5282">
        <w:rPr>
          <w:rFonts w:ascii="Segoe UI" w:hAnsi="Segoe UI" w:cs="Segoe UI"/>
          <w:sz w:val="28"/>
          <w:szCs w:val="28"/>
        </w:rPr>
        <w:t>.</w:t>
      </w:r>
      <w:r w:rsidR="00376888" w:rsidRPr="00376888">
        <w:rPr>
          <w:rFonts w:ascii="Segoe UI" w:hAnsi="Segoe UI" w:cs="Segoe UI"/>
          <w:sz w:val="28"/>
          <w:szCs w:val="28"/>
        </w:rPr>
        <w:t xml:space="preserve"> </w:t>
      </w:r>
    </w:p>
    <w:p w:rsidR="00376888" w:rsidRPr="00376888" w:rsidRDefault="008E5282" w:rsidP="00376888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Новый Федеральный закон</w:t>
      </w:r>
      <w:r w:rsidR="00376888" w:rsidRPr="00376888">
        <w:rPr>
          <w:rFonts w:ascii="Segoe UI" w:hAnsi="Segoe UI" w:cs="Segoe UI"/>
          <w:sz w:val="28"/>
          <w:szCs w:val="28"/>
        </w:rPr>
        <w:t xml:space="preserve"> предусматривает введение института государственных кадастровых оценщиков и передачу полномочий по определению кадастровой стоимости госуда</w:t>
      </w:r>
      <w:r>
        <w:rPr>
          <w:rFonts w:ascii="Segoe UI" w:hAnsi="Segoe UI" w:cs="Segoe UI"/>
          <w:sz w:val="28"/>
          <w:szCs w:val="28"/>
        </w:rPr>
        <w:t xml:space="preserve">рственным бюджетным учреждениям, </w:t>
      </w:r>
      <w:r w:rsidRPr="008E5282">
        <w:rPr>
          <w:rFonts w:ascii="Segoe UI" w:hAnsi="Segoe UI" w:cs="Segoe UI"/>
          <w:sz w:val="28"/>
          <w:szCs w:val="28"/>
        </w:rPr>
        <w:t>созданным субъектом РФ.</w:t>
      </w:r>
      <w:r>
        <w:rPr>
          <w:rFonts w:ascii="Segoe UI" w:hAnsi="Segoe UI" w:cs="Segoe UI"/>
          <w:sz w:val="28"/>
          <w:szCs w:val="28"/>
        </w:rPr>
        <w:t xml:space="preserve"> </w:t>
      </w:r>
    </w:p>
    <w:p w:rsidR="00C368C7" w:rsidRDefault="00674180" w:rsidP="00F36F0E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Кадастровую оценку будут проводить только сотрудники </w:t>
      </w:r>
      <w:r w:rsidR="009C42F0">
        <w:rPr>
          <w:rFonts w:ascii="Segoe UI" w:hAnsi="Segoe UI" w:cs="Segoe UI"/>
          <w:sz w:val="28"/>
          <w:szCs w:val="28"/>
        </w:rPr>
        <w:t xml:space="preserve">государственного </w:t>
      </w:r>
      <w:r w:rsidRPr="00C368C7">
        <w:rPr>
          <w:rFonts w:ascii="Segoe UI" w:hAnsi="Segoe UI" w:cs="Segoe UI"/>
          <w:sz w:val="28"/>
          <w:szCs w:val="28"/>
        </w:rPr>
        <w:t>учреждения</w:t>
      </w:r>
      <w:r>
        <w:rPr>
          <w:rFonts w:ascii="Segoe UI" w:hAnsi="Segoe UI" w:cs="Segoe UI"/>
          <w:sz w:val="28"/>
          <w:szCs w:val="28"/>
        </w:rPr>
        <w:t xml:space="preserve">, </w:t>
      </w:r>
      <w:r w:rsidR="009C42F0" w:rsidRPr="00674180">
        <w:rPr>
          <w:rFonts w:ascii="Segoe UI" w:hAnsi="Segoe UI" w:cs="Segoe UI"/>
          <w:sz w:val="28"/>
          <w:szCs w:val="28"/>
        </w:rPr>
        <w:t>ины</w:t>
      </w:r>
      <w:r w:rsidR="009C42F0">
        <w:rPr>
          <w:rFonts w:ascii="Segoe UI" w:hAnsi="Segoe UI" w:cs="Segoe UI"/>
          <w:sz w:val="28"/>
          <w:szCs w:val="28"/>
        </w:rPr>
        <w:t>е</w:t>
      </w:r>
      <w:r w:rsidR="009C42F0" w:rsidRPr="00674180">
        <w:rPr>
          <w:rFonts w:ascii="Segoe UI" w:hAnsi="Segoe UI" w:cs="Segoe UI"/>
          <w:sz w:val="28"/>
          <w:szCs w:val="28"/>
        </w:rPr>
        <w:t xml:space="preserve"> лиц</w:t>
      </w:r>
      <w:r w:rsidR="009C42F0">
        <w:rPr>
          <w:rFonts w:ascii="Segoe UI" w:hAnsi="Segoe UI" w:cs="Segoe UI"/>
          <w:sz w:val="28"/>
          <w:szCs w:val="28"/>
        </w:rPr>
        <w:t>а</w:t>
      </w:r>
      <w:r w:rsidR="009C42F0" w:rsidRPr="00674180">
        <w:rPr>
          <w:rFonts w:ascii="Segoe UI" w:hAnsi="Segoe UI" w:cs="Segoe UI"/>
          <w:sz w:val="28"/>
          <w:szCs w:val="28"/>
        </w:rPr>
        <w:t xml:space="preserve"> </w:t>
      </w:r>
      <w:r w:rsidR="009C42F0">
        <w:rPr>
          <w:rFonts w:ascii="Segoe UI" w:hAnsi="Segoe UI" w:cs="Segoe UI"/>
          <w:sz w:val="28"/>
          <w:szCs w:val="28"/>
        </w:rPr>
        <w:t xml:space="preserve">не могут быть привлечены </w:t>
      </w:r>
      <w:r w:rsidRPr="00674180">
        <w:rPr>
          <w:rFonts w:ascii="Segoe UI" w:hAnsi="Segoe UI" w:cs="Segoe UI"/>
          <w:sz w:val="28"/>
          <w:szCs w:val="28"/>
        </w:rPr>
        <w:t>к проведению работ по кадастровой оценке</w:t>
      </w:r>
      <w:r>
        <w:rPr>
          <w:rFonts w:ascii="Segoe UI" w:hAnsi="Segoe UI" w:cs="Segoe UI"/>
          <w:sz w:val="28"/>
          <w:szCs w:val="28"/>
        </w:rPr>
        <w:t>.</w:t>
      </w:r>
      <w:r w:rsidRPr="00674180">
        <w:rPr>
          <w:rFonts w:ascii="Segoe UI" w:hAnsi="Segoe UI" w:cs="Segoe UI"/>
          <w:sz w:val="28"/>
          <w:szCs w:val="28"/>
        </w:rPr>
        <w:t xml:space="preserve"> </w:t>
      </w:r>
    </w:p>
    <w:p w:rsidR="00AE1540" w:rsidRDefault="00AE1540" w:rsidP="00AE1540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AE1540">
        <w:rPr>
          <w:rFonts w:ascii="Segoe UI" w:hAnsi="Segoe UI" w:cs="Segoe UI"/>
          <w:b/>
          <w:sz w:val="28"/>
          <w:szCs w:val="28"/>
        </w:rPr>
        <w:t>Для справки:</w:t>
      </w:r>
      <w:r w:rsidRPr="00AE1540">
        <w:rPr>
          <w:rFonts w:ascii="Segoe UI" w:hAnsi="Segoe UI" w:cs="Segoe UI"/>
          <w:sz w:val="28"/>
          <w:szCs w:val="28"/>
        </w:rPr>
        <w:t xml:space="preserve"> сейчас кадастровая оценка осуществляется независимыми специалистами-оценщиками, которые являются членами саморегулируемых организаций оценщиков.</w:t>
      </w:r>
    </w:p>
    <w:p w:rsidR="009C42F0" w:rsidRDefault="009C42F0" w:rsidP="00F36F0E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</w:t>
      </w:r>
      <w:r w:rsidR="00376888" w:rsidRPr="00376888">
        <w:rPr>
          <w:rFonts w:ascii="Segoe UI" w:hAnsi="Segoe UI" w:cs="Segoe UI"/>
          <w:sz w:val="28"/>
          <w:szCs w:val="28"/>
        </w:rPr>
        <w:t>адастровая оценка будет выполняться по единой мето</w:t>
      </w:r>
      <w:r w:rsidR="00712258">
        <w:rPr>
          <w:rFonts w:ascii="Segoe UI" w:hAnsi="Segoe UI" w:cs="Segoe UI"/>
          <w:sz w:val="28"/>
          <w:szCs w:val="28"/>
        </w:rPr>
        <w:t xml:space="preserve">дике на всей территории России, </w:t>
      </w:r>
      <w:r w:rsidR="00376888" w:rsidRPr="00376888">
        <w:rPr>
          <w:rFonts w:ascii="Segoe UI" w:hAnsi="Segoe UI" w:cs="Segoe UI"/>
          <w:sz w:val="28"/>
          <w:szCs w:val="28"/>
        </w:rPr>
        <w:t xml:space="preserve">что </w:t>
      </w:r>
      <w:r w:rsidR="00712258">
        <w:rPr>
          <w:rFonts w:ascii="Segoe UI" w:hAnsi="Segoe UI" w:cs="Segoe UI"/>
          <w:sz w:val="28"/>
          <w:szCs w:val="28"/>
        </w:rPr>
        <w:t xml:space="preserve">позволит </w:t>
      </w:r>
      <w:r w:rsidR="00376888" w:rsidRPr="00376888">
        <w:rPr>
          <w:rFonts w:ascii="Segoe UI" w:hAnsi="Segoe UI" w:cs="Segoe UI"/>
          <w:sz w:val="28"/>
          <w:szCs w:val="28"/>
        </w:rPr>
        <w:t>повысит</w:t>
      </w:r>
      <w:r w:rsidR="00712258">
        <w:rPr>
          <w:rFonts w:ascii="Segoe UI" w:hAnsi="Segoe UI" w:cs="Segoe UI"/>
          <w:sz w:val="28"/>
          <w:szCs w:val="28"/>
        </w:rPr>
        <w:t>ь</w:t>
      </w:r>
      <w:r w:rsidR="00376888" w:rsidRPr="00376888">
        <w:rPr>
          <w:rFonts w:ascii="Segoe UI" w:hAnsi="Segoe UI" w:cs="Segoe UI"/>
          <w:sz w:val="28"/>
          <w:szCs w:val="28"/>
        </w:rPr>
        <w:t xml:space="preserve"> качество </w:t>
      </w:r>
      <w:r>
        <w:rPr>
          <w:rFonts w:ascii="Segoe UI" w:hAnsi="Segoe UI" w:cs="Segoe UI"/>
          <w:sz w:val="28"/>
          <w:szCs w:val="28"/>
        </w:rPr>
        <w:t xml:space="preserve">проведения оценочных работ и </w:t>
      </w:r>
      <w:r w:rsidR="00376888" w:rsidRPr="00376888">
        <w:rPr>
          <w:rFonts w:ascii="Segoe UI" w:hAnsi="Segoe UI" w:cs="Segoe UI"/>
          <w:sz w:val="28"/>
          <w:szCs w:val="28"/>
        </w:rPr>
        <w:t xml:space="preserve">ответственность оценщиков. </w:t>
      </w:r>
    </w:p>
    <w:p w:rsidR="00C50732" w:rsidRDefault="00712258" w:rsidP="00C50732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Государственные бюджетные учреждения </w:t>
      </w:r>
      <w:r w:rsidR="00C50732">
        <w:rPr>
          <w:rFonts w:ascii="Segoe UI" w:hAnsi="Segoe UI" w:cs="Segoe UI"/>
          <w:sz w:val="28"/>
          <w:szCs w:val="28"/>
        </w:rPr>
        <w:t xml:space="preserve">также </w:t>
      </w:r>
      <w:r>
        <w:rPr>
          <w:rFonts w:ascii="Segoe UI" w:hAnsi="Segoe UI" w:cs="Segoe UI"/>
          <w:sz w:val="28"/>
          <w:szCs w:val="28"/>
        </w:rPr>
        <w:t xml:space="preserve">будут </w:t>
      </w:r>
      <w:r w:rsidRPr="00376888">
        <w:rPr>
          <w:rFonts w:ascii="Segoe UI" w:hAnsi="Segoe UI" w:cs="Segoe UI"/>
          <w:sz w:val="28"/>
          <w:szCs w:val="28"/>
        </w:rPr>
        <w:t xml:space="preserve">определять кадастровую стоимость для вновь учтенных, ранее учтенных объектов недвижимости и объектов недвижимости, в отношении которых произошло изменение их </w:t>
      </w:r>
      <w:r w:rsidRPr="001173CD">
        <w:rPr>
          <w:rFonts w:ascii="Segoe UI" w:hAnsi="Segoe UI" w:cs="Segoe UI"/>
          <w:sz w:val="28"/>
          <w:szCs w:val="28"/>
        </w:rPr>
        <w:t xml:space="preserve">количественных и (или) качественных </w:t>
      </w:r>
      <w:r w:rsidRPr="00376888">
        <w:rPr>
          <w:rFonts w:ascii="Segoe UI" w:hAnsi="Segoe UI" w:cs="Segoe UI"/>
          <w:sz w:val="28"/>
          <w:szCs w:val="28"/>
        </w:rPr>
        <w:lastRenderedPageBreak/>
        <w:t>характеристик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376888">
        <w:rPr>
          <w:rFonts w:ascii="Segoe UI" w:hAnsi="Segoe UI" w:cs="Segoe UI"/>
          <w:sz w:val="28"/>
          <w:szCs w:val="28"/>
        </w:rPr>
        <w:t xml:space="preserve">(например, площади, </w:t>
      </w:r>
      <w:r>
        <w:rPr>
          <w:rFonts w:ascii="Segoe UI" w:hAnsi="Segoe UI" w:cs="Segoe UI"/>
          <w:sz w:val="28"/>
          <w:szCs w:val="28"/>
        </w:rPr>
        <w:t xml:space="preserve">вида </w:t>
      </w:r>
      <w:r w:rsidRPr="00376888">
        <w:rPr>
          <w:rFonts w:ascii="Segoe UI" w:hAnsi="Segoe UI" w:cs="Segoe UI"/>
          <w:sz w:val="28"/>
          <w:szCs w:val="28"/>
        </w:rPr>
        <w:t>разрешенного использования</w:t>
      </w:r>
      <w:r>
        <w:rPr>
          <w:rFonts w:ascii="Segoe UI" w:hAnsi="Segoe UI" w:cs="Segoe UI"/>
          <w:sz w:val="28"/>
          <w:szCs w:val="28"/>
        </w:rPr>
        <w:t xml:space="preserve"> и других</w:t>
      </w:r>
      <w:r w:rsidRPr="00376888">
        <w:rPr>
          <w:rFonts w:ascii="Segoe UI" w:hAnsi="Segoe UI" w:cs="Segoe UI"/>
          <w:sz w:val="28"/>
          <w:szCs w:val="28"/>
        </w:rPr>
        <w:t>).</w:t>
      </w:r>
      <w:r w:rsidR="00C50732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 </w:t>
      </w:r>
    </w:p>
    <w:p w:rsidR="006B59E8" w:rsidRPr="006B59E8" w:rsidRDefault="00C50732" w:rsidP="006B59E8">
      <w:pPr>
        <w:spacing w:after="12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97AB4">
        <w:rPr>
          <w:rFonts w:ascii="Segoe UI" w:hAnsi="Segoe UI" w:cs="Segoe UI"/>
          <w:sz w:val="28"/>
          <w:szCs w:val="28"/>
        </w:rPr>
        <w:t>Список объектов недвижимости, подлежащих оценке, формируется органами Росреестра. Оценка проводится не</w:t>
      </w:r>
      <w:r>
        <w:rPr>
          <w:rFonts w:ascii="Segoe UI" w:hAnsi="Segoe UI" w:cs="Segoe UI"/>
          <w:sz w:val="28"/>
          <w:szCs w:val="28"/>
        </w:rPr>
        <w:t xml:space="preserve"> чаще одного раза в </w:t>
      </w:r>
      <w:r w:rsidRPr="00297AB4">
        <w:rPr>
          <w:rFonts w:ascii="Segoe UI" w:hAnsi="Segoe UI" w:cs="Segoe UI"/>
          <w:sz w:val="28"/>
          <w:szCs w:val="28"/>
        </w:rPr>
        <w:t xml:space="preserve">три года </w:t>
      </w:r>
      <w:r>
        <w:rPr>
          <w:rFonts w:ascii="Segoe UI" w:hAnsi="Segoe UI" w:cs="Segoe UI"/>
          <w:sz w:val="28"/>
          <w:szCs w:val="28"/>
        </w:rPr>
        <w:t>и не реже одного раза в пять лет. Исключение</w:t>
      </w:r>
      <w:r w:rsidR="00003DF7">
        <w:rPr>
          <w:rFonts w:ascii="Segoe UI" w:hAnsi="Segoe UI" w:cs="Segoe UI"/>
          <w:sz w:val="28"/>
          <w:szCs w:val="28"/>
        </w:rPr>
        <w:t>м</w:t>
      </w:r>
      <w:r>
        <w:rPr>
          <w:rFonts w:ascii="Segoe UI" w:hAnsi="Segoe UI" w:cs="Segoe UI"/>
          <w:sz w:val="28"/>
          <w:szCs w:val="28"/>
        </w:rPr>
        <w:t xml:space="preserve"> </w:t>
      </w:r>
      <w:r w:rsidR="00003DF7">
        <w:rPr>
          <w:rFonts w:ascii="Segoe UI" w:hAnsi="Segoe UI" w:cs="Segoe UI"/>
          <w:sz w:val="28"/>
          <w:szCs w:val="28"/>
        </w:rPr>
        <w:t xml:space="preserve">является </w:t>
      </w:r>
      <w:r w:rsidRPr="00297AB4">
        <w:rPr>
          <w:rFonts w:ascii="Segoe UI" w:hAnsi="Segoe UI" w:cs="Segoe UI"/>
          <w:sz w:val="28"/>
          <w:szCs w:val="28"/>
        </w:rPr>
        <w:t>внеочередная кадастровая оцен</w:t>
      </w:r>
      <w:r>
        <w:rPr>
          <w:rFonts w:ascii="Segoe UI" w:hAnsi="Segoe UI" w:cs="Segoe UI"/>
          <w:sz w:val="28"/>
          <w:szCs w:val="28"/>
        </w:rPr>
        <w:t xml:space="preserve">ка, которая будет проводиться в </w:t>
      </w:r>
      <w:r w:rsidRPr="00297AB4">
        <w:rPr>
          <w:rFonts w:ascii="Segoe UI" w:hAnsi="Segoe UI" w:cs="Segoe UI"/>
          <w:sz w:val="28"/>
          <w:szCs w:val="28"/>
        </w:rPr>
        <w:t>случае оспар</w:t>
      </w:r>
      <w:r>
        <w:rPr>
          <w:rFonts w:ascii="Segoe UI" w:hAnsi="Segoe UI" w:cs="Segoe UI"/>
          <w:sz w:val="28"/>
          <w:szCs w:val="28"/>
        </w:rPr>
        <w:t xml:space="preserve">ивания кадастровой стоимости по </w:t>
      </w:r>
      <w:r w:rsidRPr="00297AB4">
        <w:rPr>
          <w:rFonts w:ascii="Segoe UI" w:hAnsi="Segoe UI" w:cs="Segoe UI"/>
          <w:sz w:val="28"/>
          <w:szCs w:val="28"/>
        </w:rPr>
        <w:t>основанию уст</w:t>
      </w:r>
      <w:r>
        <w:rPr>
          <w:rFonts w:ascii="Segoe UI" w:hAnsi="Segoe UI" w:cs="Segoe UI"/>
          <w:sz w:val="28"/>
          <w:szCs w:val="28"/>
        </w:rPr>
        <w:t>ановления рыночной стоимости не менее чем по 30</w:t>
      </w:r>
      <w:r w:rsidR="00340097">
        <w:rPr>
          <w:rFonts w:ascii="Segoe UI" w:hAnsi="Segoe UI" w:cs="Segoe UI"/>
          <w:sz w:val="28"/>
          <w:szCs w:val="28"/>
        </w:rPr>
        <w:t xml:space="preserve"> </w:t>
      </w:r>
      <w:r w:rsidR="00340097" w:rsidRPr="006B59E8">
        <w:rPr>
          <w:rFonts w:ascii="Segoe UI" w:hAnsi="Segoe UI" w:cs="Segoe UI"/>
          <w:sz w:val="28"/>
          <w:szCs w:val="28"/>
        </w:rPr>
        <w:t>процент</w:t>
      </w:r>
      <w:r w:rsidR="00920E04">
        <w:rPr>
          <w:rFonts w:ascii="Segoe UI" w:hAnsi="Segoe UI" w:cs="Segoe UI"/>
          <w:sz w:val="28"/>
          <w:szCs w:val="28"/>
        </w:rPr>
        <w:t xml:space="preserve">ов </w:t>
      </w:r>
      <w:r>
        <w:rPr>
          <w:rFonts w:ascii="Segoe UI" w:hAnsi="Segoe UI" w:cs="Segoe UI"/>
          <w:sz w:val="28"/>
          <w:szCs w:val="28"/>
        </w:rPr>
        <w:t xml:space="preserve">объектам недвижимости в </w:t>
      </w:r>
      <w:r w:rsidRPr="00297AB4">
        <w:rPr>
          <w:rFonts w:ascii="Segoe UI" w:hAnsi="Segoe UI" w:cs="Segoe UI"/>
          <w:sz w:val="28"/>
          <w:szCs w:val="28"/>
        </w:rPr>
        <w:t>субъекте</w:t>
      </w:r>
      <w:r w:rsidR="006B59E8">
        <w:rPr>
          <w:rFonts w:ascii="Segoe UI" w:hAnsi="Segoe UI" w:cs="Segoe UI"/>
          <w:sz w:val="28"/>
          <w:szCs w:val="28"/>
        </w:rPr>
        <w:t xml:space="preserve"> </w:t>
      </w:r>
      <w:r w:rsidR="006B59E8" w:rsidRPr="006B59E8">
        <w:rPr>
          <w:rFonts w:ascii="Segoe UI" w:hAnsi="Segoe UI" w:cs="Segoe UI"/>
          <w:sz w:val="28"/>
          <w:szCs w:val="28"/>
        </w:rPr>
        <w:t>Российской Федерации</w:t>
      </w:r>
      <w:r w:rsidR="006B59E8">
        <w:rPr>
          <w:rFonts w:ascii="Segoe UI" w:hAnsi="Segoe UI" w:cs="Segoe UI"/>
          <w:sz w:val="28"/>
          <w:szCs w:val="28"/>
        </w:rPr>
        <w:t xml:space="preserve">, а также </w:t>
      </w:r>
      <w:r w:rsidR="006B59E8" w:rsidRPr="006B59E8">
        <w:rPr>
          <w:rFonts w:ascii="Segoe UI" w:hAnsi="Segoe UI" w:cs="Segoe UI"/>
          <w:sz w:val="28"/>
          <w:szCs w:val="28"/>
        </w:rPr>
        <w:t xml:space="preserve">в случае снижения индекса рынка недвижимости в субъекте </w:t>
      </w:r>
      <w:r w:rsidR="006B59E8">
        <w:rPr>
          <w:rFonts w:ascii="Segoe UI" w:hAnsi="Segoe UI" w:cs="Segoe UI"/>
          <w:sz w:val="28"/>
          <w:szCs w:val="28"/>
        </w:rPr>
        <w:t>РФ</w:t>
      </w:r>
      <w:r w:rsidR="006B59E8" w:rsidRPr="006B59E8">
        <w:rPr>
          <w:rFonts w:ascii="Segoe UI" w:hAnsi="Segoe UI" w:cs="Segoe UI"/>
          <w:sz w:val="28"/>
          <w:szCs w:val="28"/>
        </w:rPr>
        <w:t xml:space="preserve"> на тридцать и более процентов со дня проведения последней государственной кадастровой оценки.</w:t>
      </w:r>
    </w:p>
    <w:p w:rsidR="005C4C19" w:rsidRDefault="004C3C54" w:rsidP="008C47C6">
      <w:pPr>
        <w:spacing w:after="12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269874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21.25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    </w:pict>
          </mc:Fallback>
        </mc:AlternateConten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886CA5" w:rsidRDefault="00886CA5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Наталья Панкова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D621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66" w:rsidRDefault="00BC7666" w:rsidP="005B79EB">
      <w:pPr>
        <w:spacing w:after="0" w:line="240" w:lineRule="auto"/>
      </w:pPr>
      <w:r>
        <w:separator/>
      </w:r>
    </w:p>
  </w:endnote>
  <w:endnote w:type="continuationSeparator" w:id="0">
    <w:p w:rsidR="00BC7666" w:rsidRDefault="00BC7666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66" w:rsidRDefault="00BC7666" w:rsidP="005B79EB">
      <w:pPr>
        <w:spacing w:after="0" w:line="240" w:lineRule="auto"/>
      </w:pPr>
      <w:r>
        <w:separator/>
      </w:r>
    </w:p>
  </w:footnote>
  <w:footnote w:type="continuationSeparator" w:id="0">
    <w:p w:rsidR="00BC7666" w:rsidRDefault="00BC7666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977E7F"/>
    <w:multiLevelType w:val="multilevel"/>
    <w:tmpl w:val="EC621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001506"/>
    <w:rsid w:val="0000395E"/>
    <w:rsid w:val="00003DF7"/>
    <w:rsid w:val="00005EC7"/>
    <w:rsid w:val="00007C62"/>
    <w:rsid w:val="00016E49"/>
    <w:rsid w:val="00023D8D"/>
    <w:rsid w:val="000249E6"/>
    <w:rsid w:val="000263A3"/>
    <w:rsid w:val="00030C5B"/>
    <w:rsid w:val="00032682"/>
    <w:rsid w:val="000343BD"/>
    <w:rsid w:val="0004127C"/>
    <w:rsid w:val="00043AA1"/>
    <w:rsid w:val="00046B7C"/>
    <w:rsid w:val="00047451"/>
    <w:rsid w:val="000642EA"/>
    <w:rsid w:val="00064E87"/>
    <w:rsid w:val="00066DE5"/>
    <w:rsid w:val="00082938"/>
    <w:rsid w:val="000851C1"/>
    <w:rsid w:val="00092826"/>
    <w:rsid w:val="000A2F23"/>
    <w:rsid w:val="000B44AB"/>
    <w:rsid w:val="000C5F72"/>
    <w:rsid w:val="000E4269"/>
    <w:rsid w:val="000F217B"/>
    <w:rsid w:val="000F3EEC"/>
    <w:rsid w:val="0011563B"/>
    <w:rsid w:val="001164AC"/>
    <w:rsid w:val="00117238"/>
    <w:rsid w:val="001173CD"/>
    <w:rsid w:val="00120DC5"/>
    <w:rsid w:val="00126ACE"/>
    <w:rsid w:val="00147ACA"/>
    <w:rsid w:val="00153F2F"/>
    <w:rsid w:val="0017639A"/>
    <w:rsid w:val="00176E2A"/>
    <w:rsid w:val="00177470"/>
    <w:rsid w:val="001869BA"/>
    <w:rsid w:val="00190BA3"/>
    <w:rsid w:val="0019245E"/>
    <w:rsid w:val="001C08AE"/>
    <w:rsid w:val="001C490F"/>
    <w:rsid w:val="001E0D13"/>
    <w:rsid w:val="002178E1"/>
    <w:rsid w:val="00253C23"/>
    <w:rsid w:val="00274888"/>
    <w:rsid w:val="0028288B"/>
    <w:rsid w:val="00290022"/>
    <w:rsid w:val="00296487"/>
    <w:rsid w:val="00297AB4"/>
    <w:rsid w:val="002B2541"/>
    <w:rsid w:val="002F3BE8"/>
    <w:rsid w:val="00302F09"/>
    <w:rsid w:val="00303302"/>
    <w:rsid w:val="00321F71"/>
    <w:rsid w:val="00324C6E"/>
    <w:rsid w:val="00340097"/>
    <w:rsid w:val="00345FDB"/>
    <w:rsid w:val="003671BD"/>
    <w:rsid w:val="00374DDB"/>
    <w:rsid w:val="0037559F"/>
    <w:rsid w:val="00376888"/>
    <w:rsid w:val="003A22C5"/>
    <w:rsid w:val="003B16B3"/>
    <w:rsid w:val="003B245C"/>
    <w:rsid w:val="003B5848"/>
    <w:rsid w:val="003B7CE6"/>
    <w:rsid w:val="003C4A5D"/>
    <w:rsid w:val="003E2736"/>
    <w:rsid w:val="003F13E5"/>
    <w:rsid w:val="003F4CFB"/>
    <w:rsid w:val="00404DF2"/>
    <w:rsid w:val="00407D68"/>
    <w:rsid w:val="004448EC"/>
    <w:rsid w:val="00457607"/>
    <w:rsid w:val="00464A99"/>
    <w:rsid w:val="004652B4"/>
    <w:rsid w:val="00465717"/>
    <w:rsid w:val="0047093D"/>
    <w:rsid w:val="00480EEC"/>
    <w:rsid w:val="004B6D58"/>
    <w:rsid w:val="004C3C54"/>
    <w:rsid w:val="004D583C"/>
    <w:rsid w:val="004E400D"/>
    <w:rsid w:val="005025A0"/>
    <w:rsid w:val="00522342"/>
    <w:rsid w:val="0052616E"/>
    <w:rsid w:val="00535FE0"/>
    <w:rsid w:val="00546D44"/>
    <w:rsid w:val="00561BEA"/>
    <w:rsid w:val="00562D97"/>
    <w:rsid w:val="00564F45"/>
    <w:rsid w:val="005911E4"/>
    <w:rsid w:val="00594774"/>
    <w:rsid w:val="005B79EB"/>
    <w:rsid w:val="005C4C19"/>
    <w:rsid w:val="005D023A"/>
    <w:rsid w:val="005D02AD"/>
    <w:rsid w:val="005D3064"/>
    <w:rsid w:val="005D39BA"/>
    <w:rsid w:val="005F3CF6"/>
    <w:rsid w:val="005F73E7"/>
    <w:rsid w:val="00622B0B"/>
    <w:rsid w:val="00623544"/>
    <w:rsid w:val="006250C8"/>
    <w:rsid w:val="00627099"/>
    <w:rsid w:val="006340E0"/>
    <w:rsid w:val="00637F0D"/>
    <w:rsid w:val="00641EFF"/>
    <w:rsid w:val="00642DE9"/>
    <w:rsid w:val="00650AF3"/>
    <w:rsid w:val="0066195E"/>
    <w:rsid w:val="00670CFA"/>
    <w:rsid w:val="006725ED"/>
    <w:rsid w:val="00674180"/>
    <w:rsid w:val="00681129"/>
    <w:rsid w:val="00681C83"/>
    <w:rsid w:val="006A022B"/>
    <w:rsid w:val="006A1871"/>
    <w:rsid w:val="006B59E8"/>
    <w:rsid w:val="006C0989"/>
    <w:rsid w:val="006D3B52"/>
    <w:rsid w:val="006D423F"/>
    <w:rsid w:val="00700D30"/>
    <w:rsid w:val="007040F2"/>
    <w:rsid w:val="00707F53"/>
    <w:rsid w:val="00712258"/>
    <w:rsid w:val="007259FC"/>
    <w:rsid w:val="0073295E"/>
    <w:rsid w:val="007330A9"/>
    <w:rsid w:val="00736FE3"/>
    <w:rsid w:val="00743F6B"/>
    <w:rsid w:val="00744D6B"/>
    <w:rsid w:val="00745B42"/>
    <w:rsid w:val="00753DD2"/>
    <w:rsid w:val="007826E2"/>
    <w:rsid w:val="00787B94"/>
    <w:rsid w:val="00792B25"/>
    <w:rsid w:val="00795A7F"/>
    <w:rsid w:val="007960F0"/>
    <w:rsid w:val="007A0B97"/>
    <w:rsid w:val="007A3314"/>
    <w:rsid w:val="007B271D"/>
    <w:rsid w:val="007C7DEF"/>
    <w:rsid w:val="007D615E"/>
    <w:rsid w:val="0082417F"/>
    <w:rsid w:val="008259ED"/>
    <w:rsid w:val="0083374E"/>
    <w:rsid w:val="008351BB"/>
    <w:rsid w:val="0083681D"/>
    <w:rsid w:val="008437D0"/>
    <w:rsid w:val="00851BC3"/>
    <w:rsid w:val="00866CCB"/>
    <w:rsid w:val="00872292"/>
    <w:rsid w:val="00873C2E"/>
    <w:rsid w:val="00875F6C"/>
    <w:rsid w:val="0088388E"/>
    <w:rsid w:val="008842AB"/>
    <w:rsid w:val="00886CA5"/>
    <w:rsid w:val="00894BEE"/>
    <w:rsid w:val="008A23AA"/>
    <w:rsid w:val="008C47C6"/>
    <w:rsid w:val="008D1A78"/>
    <w:rsid w:val="008D28EF"/>
    <w:rsid w:val="008D51E7"/>
    <w:rsid w:val="008E004F"/>
    <w:rsid w:val="008E21F8"/>
    <w:rsid w:val="008E5282"/>
    <w:rsid w:val="00900DA8"/>
    <w:rsid w:val="00902CB2"/>
    <w:rsid w:val="00903799"/>
    <w:rsid w:val="0091713E"/>
    <w:rsid w:val="00920E04"/>
    <w:rsid w:val="00940262"/>
    <w:rsid w:val="009474E4"/>
    <w:rsid w:val="00950FE4"/>
    <w:rsid w:val="00957B2E"/>
    <w:rsid w:val="00957C64"/>
    <w:rsid w:val="0097092C"/>
    <w:rsid w:val="00990E84"/>
    <w:rsid w:val="009A2930"/>
    <w:rsid w:val="009A5EEA"/>
    <w:rsid w:val="009A7E47"/>
    <w:rsid w:val="009B4733"/>
    <w:rsid w:val="009B4ECC"/>
    <w:rsid w:val="009C42F0"/>
    <w:rsid w:val="009F1C24"/>
    <w:rsid w:val="00A004E0"/>
    <w:rsid w:val="00A15F25"/>
    <w:rsid w:val="00A50F4E"/>
    <w:rsid w:val="00A54055"/>
    <w:rsid w:val="00A55A0E"/>
    <w:rsid w:val="00A86DF7"/>
    <w:rsid w:val="00A90563"/>
    <w:rsid w:val="00A978B0"/>
    <w:rsid w:val="00AC28E7"/>
    <w:rsid w:val="00AC57A3"/>
    <w:rsid w:val="00AE1540"/>
    <w:rsid w:val="00B14D9A"/>
    <w:rsid w:val="00B62030"/>
    <w:rsid w:val="00B63636"/>
    <w:rsid w:val="00B63D24"/>
    <w:rsid w:val="00B837B1"/>
    <w:rsid w:val="00B95DE6"/>
    <w:rsid w:val="00B96A35"/>
    <w:rsid w:val="00BB1ED6"/>
    <w:rsid w:val="00BB3A6E"/>
    <w:rsid w:val="00BC09EF"/>
    <w:rsid w:val="00BC2EB8"/>
    <w:rsid w:val="00BC721B"/>
    <w:rsid w:val="00BC7666"/>
    <w:rsid w:val="00BD28EF"/>
    <w:rsid w:val="00BE68E0"/>
    <w:rsid w:val="00BF2E13"/>
    <w:rsid w:val="00C24D6A"/>
    <w:rsid w:val="00C368C7"/>
    <w:rsid w:val="00C50732"/>
    <w:rsid w:val="00C5475D"/>
    <w:rsid w:val="00C66B97"/>
    <w:rsid w:val="00C74E88"/>
    <w:rsid w:val="00CD6E85"/>
    <w:rsid w:val="00D00688"/>
    <w:rsid w:val="00D027A1"/>
    <w:rsid w:val="00D040A1"/>
    <w:rsid w:val="00D15720"/>
    <w:rsid w:val="00D2273B"/>
    <w:rsid w:val="00D33194"/>
    <w:rsid w:val="00D34541"/>
    <w:rsid w:val="00D451AE"/>
    <w:rsid w:val="00D463A5"/>
    <w:rsid w:val="00D46516"/>
    <w:rsid w:val="00D60AAF"/>
    <w:rsid w:val="00D621F5"/>
    <w:rsid w:val="00D6227A"/>
    <w:rsid w:val="00D73BEF"/>
    <w:rsid w:val="00D82E85"/>
    <w:rsid w:val="00D848DD"/>
    <w:rsid w:val="00DA6D79"/>
    <w:rsid w:val="00DB2E9D"/>
    <w:rsid w:val="00DF4534"/>
    <w:rsid w:val="00E03971"/>
    <w:rsid w:val="00E10965"/>
    <w:rsid w:val="00E178EA"/>
    <w:rsid w:val="00E35C51"/>
    <w:rsid w:val="00E52D78"/>
    <w:rsid w:val="00E70E3D"/>
    <w:rsid w:val="00E75612"/>
    <w:rsid w:val="00E7588E"/>
    <w:rsid w:val="00E83ADB"/>
    <w:rsid w:val="00E84453"/>
    <w:rsid w:val="00E85622"/>
    <w:rsid w:val="00E91C2B"/>
    <w:rsid w:val="00E948E0"/>
    <w:rsid w:val="00EA0232"/>
    <w:rsid w:val="00EA2459"/>
    <w:rsid w:val="00EB1CAE"/>
    <w:rsid w:val="00EB6CEB"/>
    <w:rsid w:val="00EC547E"/>
    <w:rsid w:val="00ED0711"/>
    <w:rsid w:val="00ED11A2"/>
    <w:rsid w:val="00ED4CAE"/>
    <w:rsid w:val="00ED5626"/>
    <w:rsid w:val="00EE2039"/>
    <w:rsid w:val="00EE2C00"/>
    <w:rsid w:val="00EF736C"/>
    <w:rsid w:val="00F03569"/>
    <w:rsid w:val="00F03D51"/>
    <w:rsid w:val="00F15E5E"/>
    <w:rsid w:val="00F36F0E"/>
    <w:rsid w:val="00F41247"/>
    <w:rsid w:val="00F46136"/>
    <w:rsid w:val="00F61E30"/>
    <w:rsid w:val="00F8198C"/>
    <w:rsid w:val="00F8384A"/>
    <w:rsid w:val="00F8646C"/>
    <w:rsid w:val="00F96166"/>
    <w:rsid w:val="00FA5094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@rosreestr59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9160-033E-4FAC-B724-02DC6041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3187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Максим</cp:lastModifiedBy>
  <cp:revision>2</cp:revision>
  <cp:lastPrinted>2015-11-30T12:20:00Z</cp:lastPrinted>
  <dcterms:created xsi:type="dcterms:W3CDTF">2016-09-02T13:18:00Z</dcterms:created>
  <dcterms:modified xsi:type="dcterms:W3CDTF">2016-09-02T13:18:00Z</dcterms:modified>
</cp:coreProperties>
</file>