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2" w:rsidRPr="00E019D0" w:rsidRDefault="00E54EB2" w:rsidP="00DB2251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>Приложение № 6</w:t>
      </w:r>
    </w:p>
    <w:p w:rsidR="00E54EB2" w:rsidRPr="00E019D0" w:rsidRDefault="00E54EB2" w:rsidP="00DB2251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к муниципальной программе  </w:t>
      </w:r>
    </w:p>
    <w:p w:rsidR="00E54EB2" w:rsidRPr="00E019D0" w:rsidRDefault="00E54EB2" w:rsidP="00DB2251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«Формирование </w:t>
      </w:r>
      <w:proofErr w:type="gramStart"/>
      <w:r w:rsidRPr="00E019D0">
        <w:rPr>
          <w:sz w:val="28"/>
          <w:szCs w:val="28"/>
        </w:rPr>
        <w:t>комфортной</w:t>
      </w:r>
      <w:proofErr w:type="gramEnd"/>
    </w:p>
    <w:p w:rsidR="00E54EB2" w:rsidRDefault="00DB2251" w:rsidP="00DB2251">
      <w:pPr>
        <w:spacing w:line="36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="00E54EB2" w:rsidRPr="00E019D0">
        <w:rPr>
          <w:sz w:val="28"/>
          <w:szCs w:val="28"/>
        </w:rPr>
        <w:t>Суксунского</w:t>
      </w:r>
    </w:p>
    <w:p w:rsidR="00E54EB2" w:rsidRPr="00E019D0" w:rsidRDefault="00E54EB2" w:rsidP="00DB2251">
      <w:pPr>
        <w:spacing w:line="360" w:lineRule="exact"/>
        <w:ind w:left="10206"/>
        <w:rPr>
          <w:sz w:val="28"/>
          <w:szCs w:val="28"/>
        </w:rPr>
      </w:pPr>
      <w:r w:rsidRPr="00E019D0">
        <w:rPr>
          <w:sz w:val="28"/>
          <w:szCs w:val="28"/>
        </w:rPr>
        <w:t xml:space="preserve">городского округа» </w:t>
      </w:r>
    </w:p>
    <w:p w:rsidR="00E54EB2" w:rsidRPr="00E019D0" w:rsidRDefault="00E54EB2" w:rsidP="00E54EB2">
      <w:pPr>
        <w:shd w:val="clear" w:color="auto" w:fill="FFFFFF"/>
        <w:spacing w:line="360" w:lineRule="exact"/>
        <w:ind w:firstLine="709"/>
        <w:jc w:val="center"/>
      </w:pPr>
    </w:p>
    <w:p w:rsidR="00E54EB2" w:rsidRPr="00E019D0" w:rsidRDefault="00E54EB2" w:rsidP="00E54EB2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Финансовое обеспечение реализации муниципальной программы</w:t>
      </w:r>
    </w:p>
    <w:p w:rsidR="00E54EB2" w:rsidRPr="00E019D0" w:rsidRDefault="00E54EB2" w:rsidP="00E54EB2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 w:rsidRPr="00E019D0">
        <w:rPr>
          <w:sz w:val="28"/>
          <w:szCs w:val="28"/>
        </w:rPr>
        <w:t>Суксунского городского округа за счет всех источников</w:t>
      </w:r>
    </w:p>
    <w:tbl>
      <w:tblPr>
        <w:tblW w:w="147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1"/>
        <w:gridCol w:w="4227"/>
        <w:gridCol w:w="993"/>
        <w:gridCol w:w="848"/>
        <w:gridCol w:w="1696"/>
        <w:gridCol w:w="1308"/>
        <w:gridCol w:w="1377"/>
        <w:gridCol w:w="1297"/>
      </w:tblGrid>
      <w:tr w:rsidR="00E54EB2" w:rsidRPr="00E019D0" w:rsidTr="00387831">
        <w:trPr>
          <w:trHeight w:val="1287"/>
        </w:trPr>
        <w:tc>
          <w:tcPr>
            <w:tcW w:w="3011" w:type="dxa"/>
            <w:vMerge w:val="restart"/>
            <w:shd w:val="clear" w:color="000000" w:fill="FFFFFF"/>
            <w:hideMark/>
          </w:tcPr>
          <w:p w:rsidR="00E54EB2" w:rsidRPr="00E019D0" w:rsidRDefault="00E54EB2" w:rsidP="00387831">
            <w:r w:rsidRPr="00E01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227" w:type="dxa"/>
            <w:vMerge w:val="restart"/>
            <w:shd w:val="clear" w:color="000000" w:fill="FFFFFF"/>
            <w:hideMark/>
          </w:tcPr>
          <w:p w:rsidR="00E54EB2" w:rsidRPr="00E019D0" w:rsidRDefault="00E54EB2" w:rsidP="00387831">
            <w:r w:rsidRPr="00E019D0">
              <w:t>Ответственный исполнитель, соисполнители, участники (ГРБС)</w:t>
            </w:r>
          </w:p>
        </w:tc>
        <w:tc>
          <w:tcPr>
            <w:tcW w:w="3537" w:type="dxa"/>
            <w:gridSpan w:val="3"/>
            <w:shd w:val="clear" w:color="000000" w:fill="FFFFFF"/>
            <w:vAlign w:val="bottom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Код бюджетной классификации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E54EB2" w:rsidRPr="00E019D0" w:rsidRDefault="00E54EB2" w:rsidP="00387831"/>
          <w:p w:rsidR="00E54EB2" w:rsidRPr="00E019D0" w:rsidRDefault="00E54EB2" w:rsidP="00387831"/>
          <w:p w:rsidR="00E54EB2" w:rsidRPr="00E019D0" w:rsidRDefault="00E54EB2" w:rsidP="00387831"/>
          <w:p w:rsidR="00E54EB2" w:rsidRPr="00E019D0" w:rsidRDefault="0031794F" w:rsidP="00387831">
            <w:hyperlink r:id="rId4" w:anchor="RANGE!Par1017" w:history="1">
              <w:r w:rsidR="00E54EB2" w:rsidRPr="00E019D0">
                <w:t>Расходы &lt;1&gt;, тыс. руб.</w:t>
              </w:r>
            </w:hyperlink>
          </w:p>
        </w:tc>
      </w:tr>
      <w:tr w:rsidR="00E54EB2" w:rsidRPr="00E019D0" w:rsidTr="005B78A6">
        <w:trPr>
          <w:trHeight w:val="318"/>
        </w:trPr>
        <w:tc>
          <w:tcPr>
            <w:tcW w:w="3011" w:type="dxa"/>
            <w:vMerge/>
            <w:hideMark/>
          </w:tcPr>
          <w:p w:rsidR="00E54EB2" w:rsidRPr="00E019D0" w:rsidRDefault="00E54EB2" w:rsidP="00387831"/>
        </w:tc>
        <w:tc>
          <w:tcPr>
            <w:tcW w:w="4227" w:type="dxa"/>
            <w:vMerge/>
            <w:hideMark/>
          </w:tcPr>
          <w:p w:rsidR="00E54EB2" w:rsidRPr="00E019D0" w:rsidRDefault="00E54EB2" w:rsidP="00387831"/>
        </w:tc>
        <w:tc>
          <w:tcPr>
            <w:tcW w:w="993" w:type="dxa"/>
            <w:shd w:val="clear" w:color="000000" w:fill="FFFFFF"/>
            <w:vAlign w:val="bottom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ГРБС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E54EB2" w:rsidRPr="00E019D0" w:rsidRDefault="00E54EB2" w:rsidP="00387831">
            <w:pPr>
              <w:jc w:val="center"/>
            </w:pPr>
            <w:proofErr w:type="spellStart"/>
            <w:r w:rsidRPr="00E019D0">
              <w:t>РзПр</w:t>
            </w:r>
            <w:proofErr w:type="spellEnd"/>
          </w:p>
        </w:tc>
        <w:tc>
          <w:tcPr>
            <w:tcW w:w="1696" w:type="dxa"/>
            <w:shd w:val="clear" w:color="000000" w:fill="FFFFFF"/>
            <w:vAlign w:val="bottom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ЦСР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2020</w:t>
            </w:r>
          </w:p>
        </w:tc>
        <w:tc>
          <w:tcPr>
            <w:tcW w:w="1377" w:type="dxa"/>
            <w:shd w:val="clear" w:color="000000" w:fill="FFFFFF"/>
          </w:tcPr>
          <w:p w:rsidR="00E54EB2" w:rsidRPr="00E019D0" w:rsidRDefault="00E54EB2" w:rsidP="00387831">
            <w:pPr>
              <w:jc w:val="center"/>
            </w:pPr>
            <w:r w:rsidRPr="00E019D0">
              <w:t>2021</w:t>
            </w:r>
          </w:p>
        </w:tc>
        <w:tc>
          <w:tcPr>
            <w:tcW w:w="1297" w:type="dxa"/>
            <w:shd w:val="clear" w:color="000000" w:fill="FFFFFF"/>
          </w:tcPr>
          <w:p w:rsidR="00E54EB2" w:rsidRPr="00E019D0" w:rsidRDefault="00E54EB2" w:rsidP="00387831">
            <w:pPr>
              <w:jc w:val="center"/>
            </w:pPr>
            <w:r w:rsidRPr="00E019D0">
              <w:t>2022</w:t>
            </w:r>
          </w:p>
        </w:tc>
      </w:tr>
      <w:tr w:rsidR="00E54EB2" w:rsidRPr="00E019D0" w:rsidTr="005B78A6">
        <w:trPr>
          <w:trHeight w:val="318"/>
        </w:trPr>
        <w:tc>
          <w:tcPr>
            <w:tcW w:w="3011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1</w:t>
            </w:r>
          </w:p>
        </w:tc>
        <w:tc>
          <w:tcPr>
            <w:tcW w:w="4227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3</w:t>
            </w:r>
          </w:p>
        </w:tc>
        <w:tc>
          <w:tcPr>
            <w:tcW w:w="848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4</w:t>
            </w:r>
          </w:p>
        </w:tc>
        <w:tc>
          <w:tcPr>
            <w:tcW w:w="1696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5</w:t>
            </w:r>
          </w:p>
        </w:tc>
        <w:tc>
          <w:tcPr>
            <w:tcW w:w="1308" w:type="dxa"/>
            <w:shd w:val="clear" w:color="auto" w:fill="auto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6</w:t>
            </w:r>
          </w:p>
        </w:tc>
        <w:tc>
          <w:tcPr>
            <w:tcW w:w="1377" w:type="dxa"/>
            <w:shd w:val="clear" w:color="auto" w:fill="auto"/>
          </w:tcPr>
          <w:p w:rsidR="00E54EB2" w:rsidRPr="00E019D0" w:rsidRDefault="00E54EB2" w:rsidP="00387831">
            <w:pPr>
              <w:jc w:val="center"/>
            </w:pPr>
            <w:r w:rsidRPr="00E019D0">
              <w:t>7</w:t>
            </w:r>
          </w:p>
        </w:tc>
        <w:tc>
          <w:tcPr>
            <w:tcW w:w="1297" w:type="dxa"/>
            <w:shd w:val="clear" w:color="auto" w:fill="auto"/>
          </w:tcPr>
          <w:p w:rsidR="00E54EB2" w:rsidRPr="00E019D0" w:rsidRDefault="00E54EB2" w:rsidP="00387831">
            <w:pPr>
              <w:jc w:val="center"/>
            </w:pPr>
            <w:r w:rsidRPr="00E019D0">
              <w:t>8</w:t>
            </w:r>
          </w:p>
        </w:tc>
      </w:tr>
      <w:tr w:rsidR="00E54EB2" w:rsidRPr="00E019D0" w:rsidTr="005B78A6">
        <w:trPr>
          <w:trHeight w:val="1319"/>
        </w:trPr>
        <w:tc>
          <w:tcPr>
            <w:tcW w:w="3011" w:type="dxa"/>
            <w:shd w:val="clear" w:color="000000" w:fill="FFFFFF"/>
            <w:hideMark/>
          </w:tcPr>
          <w:p w:rsidR="00E54EB2" w:rsidRPr="00E019D0" w:rsidRDefault="00E54EB2" w:rsidP="00387831">
            <w:r w:rsidRPr="00E019D0">
              <w:rPr>
                <w:sz w:val="22"/>
                <w:szCs w:val="22"/>
              </w:rPr>
              <w:t>Муниципальная программа «Формирование комфортной городской среды</w:t>
            </w:r>
          </w:p>
          <w:p w:rsidR="00E54EB2" w:rsidRPr="00E019D0" w:rsidRDefault="00E54EB2" w:rsidP="00387831">
            <w:r w:rsidRPr="00E019D0">
              <w:rPr>
                <w:sz w:val="22"/>
                <w:szCs w:val="22"/>
              </w:rPr>
              <w:t>Суксунского городского округа»</w:t>
            </w:r>
          </w:p>
        </w:tc>
        <w:tc>
          <w:tcPr>
            <w:tcW w:w="4227" w:type="dxa"/>
            <w:shd w:val="clear" w:color="000000" w:fill="FFFFFF"/>
            <w:hideMark/>
          </w:tcPr>
          <w:p w:rsidR="00E54EB2" w:rsidRPr="00E019D0" w:rsidRDefault="00E54EB2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B2" w:rsidRDefault="00E54EB2" w:rsidP="00387831">
            <w:pPr>
              <w:jc w:val="center"/>
            </w:pPr>
            <w:r w:rsidRPr="00BB6D7A">
              <w:t>610, 630</w:t>
            </w:r>
          </w:p>
          <w:p w:rsidR="00E54EB2" w:rsidRPr="00E019D0" w:rsidRDefault="00E54EB2" w:rsidP="00387831">
            <w:pPr>
              <w:jc w:val="center"/>
            </w:pPr>
          </w:p>
        </w:tc>
        <w:tc>
          <w:tcPr>
            <w:tcW w:w="848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10 0 00 00000</w:t>
            </w:r>
          </w:p>
        </w:tc>
        <w:tc>
          <w:tcPr>
            <w:tcW w:w="1308" w:type="dxa"/>
            <w:shd w:val="clear" w:color="000000" w:fill="FFFFFF"/>
            <w:hideMark/>
          </w:tcPr>
          <w:p w:rsidR="00E54EB2" w:rsidRPr="00243F25" w:rsidRDefault="00E54EB2" w:rsidP="0038783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9 299,57734</w:t>
            </w:r>
          </w:p>
        </w:tc>
        <w:tc>
          <w:tcPr>
            <w:tcW w:w="1377" w:type="dxa"/>
            <w:shd w:val="clear" w:color="000000" w:fill="FFFFFF"/>
          </w:tcPr>
          <w:p w:rsidR="00E54EB2" w:rsidRPr="00243F25" w:rsidRDefault="005B78A6" w:rsidP="00342D56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12 917,7071</w:t>
            </w:r>
            <w:r w:rsidR="00342D56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97" w:type="dxa"/>
            <w:shd w:val="clear" w:color="000000" w:fill="FFFFFF"/>
          </w:tcPr>
          <w:p w:rsidR="00E54EB2" w:rsidRPr="00243F25" w:rsidRDefault="00E54EB2" w:rsidP="00387831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9 445,43149</w:t>
            </w:r>
          </w:p>
          <w:p w:rsidR="00E54EB2" w:rsidRPr="00243F25" w:rsidRDefault="00E54EB2" w:rsidP="00387831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54EB2" w:rsidRPr="00E019D0" w:rsidTr="005B78A6">
        <w:trPr>
          <w:trHeight w:val="318"/>
        </w:trPr>
        <w:tc>
          <w:tcPr>
            <w:tcW w:w="3011" w:type="dxa"/>
            <w:shd w:val="clear" w:color="000000" w:fill="FFFFFF"/>
            <w:hideMark/>
          </w:tcPr>
          <w:p w:rsidR="00E54EB2" w:rsidRPr="00E019D0" w:rsidRDefault="00E54EB2" w:rsidP="00387831">
            <w:r w:rsidRPr="00E019D0">
              <w:rPr>
                <w:sz w:val="22"/>
                <w:szCs w:val="22"/>
              </w:rPr>
              <w:t>Подпрограмма «Формирование комфортной  городской среды Суксунского городского округа»</w:t>
            </w:r>
          </w:p>
        </w:tc>
        <w:tc>
          <w:tcPr>
            <w:tcW w:w="4227" w:type="dxa"/>
            <w:shd w:val="clear" w:color="000000" w:fill="FFFFFF"/>
            <w:hideMark/>
          </w:tcPr>
          <w:p w:rsidR="00E54EB2" w:rsidRPr="00E019D0" w:rsidRDefault="00E54EB2" w:rsidP="00387831">
            <w:r w:rsidRPr="00E019D0">
              <w:rPr>
                <w:sz w:val="22"/>
                <w:szCs w:val="22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>
              <w:t>Администрация Суксунского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B2" w:rsidRDefault="00E54EB2" w:rsidP="00387831">
            <w:pPr>
              <w:jc w:val="center"/>
            </w:pPr>
            <w:r w:rsidRPr="00BB6D7A">
              <w:t>610, 630</w:t>
            </w:r>
          </w:p>
          <w:p w:rsidR="00E54EB2" w:rsidRPr="00E019D0" w:rsidRDefault="00E54EB2" w:rsidP="00387831">
            <w:pPr>
              <w:jc w:val="center"/>
            </w:pPr>
          </w:p>
        </w:tc>
        <w:tc>
          <w:tcPr>
            <w:tcW w:w="848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0409,0503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E54EB2" w:rsidRPr="00E019D0" w:rsidRDefault="00E54EB2" w:rsidP="00387831">
            <w:pPr>
              <w:jc w:val="center"/>
            </w:pPr>
            <w:r w:rsidRPr="00E019D0">
              <w:t>10 1 00 00000</w:t>
            </w:r>
          </w:p>
        </w:tc>
        <w:tc>
          <w:tcPr>
            <w:tcW w:w="1308" w:type="dxa"/>
            <w:shd w:val="clear" w:color="000000" w:fill="FFFFFF"/>
            <w:hideMark/>
          </w:tcPr>
          <w:p w:rsidR="00E54EB2" w:rsidRPr="00243F25" w:rsidRDefault="00E54EB2" w:rsidP="00387831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9 299,57734</w:t>
            </w:r>
          </w:p>
        </w:tc>
        <w:tc>
          <w:tcPr>
            <w:tcW w:w="1377" w:type="dxa"/>
            <w:shd w:val="clear" w:color="000000" w:fill="FFFFFF"/>
          </w:tcPr>
          <w:p w:rsidR="00E54EB2" w:rsidRPr="00243F25" w:rsidRDefault="005B78A6" w:rsidP="00342D56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12 917,7071</w:t>
            </w:r>
            <w:r w:rsidR="00342D56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97" w:type="dxa"/>
            <w:shd w:val="clear" w:color="000000" w:fill="FFFFFF"/>
          </w:tcPr>
          <w:p w:rsidR="00E54EB2" w:rsidRPr="00243F25" w:rsidRDefault="00E54EB2" w:rsidP="00387831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9 445,43149</w:t>
            </w:r>
          </w:p>
          <w:p w:rsidR="00E54EB2" w:rsidRPr="00243F25" w:rsidRDefault="00E54EB2" w:rsidP="00387831">
            <w:pPr>
              <w:spacing w:line="228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</w:tbl>
    <w:p w:rsidR="00E54EB2" w:rsidRPr="00E019D0" w:rsidRDefault="00E54EB2" w:rsidP="00E54EB2"/>
    <w:p w:rsidR="00E54EB2" w:rsidRDefault="00E54EB2" w:rsidP="00E54E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9D0">
        <w:rPr>
          <w:sz w:val="22"/>
          <w:szCs w:val="22"/>
        </w:rPr>
        <w:t>&lt;1&gt; Представленные расходы подлежат ежегодному уточнению при формировании бюджета на очередной ф</w:t>
      </w:r>
      <w:r>
        <w:rPr>
          <w:sz w:val="22"/>
          <w:szCs w:val="22"/>
        </w:rPr>
        <w:t>инансовый год и плановый период</w:t>
      </w:r>
    </w:p>
    <w:p w:rsidR="00F81791" w:rsidRDefault="00F81791"/>
    <w:sectPr w:rsidR="00F81791" w:rsidSect="00E54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791"/>
    <w:rsid w:val="0031794F"/>
    <w:rsid w:val="00342D56"/>
    <w:rsid w:val="005B78A6"/>
    <w:rsid w:val="00DB2251"/>
    <w:rsid w:val="00E54EB2"/>
    <w:rsid w:val="00F8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75;&#1086;&#1088;&#1086;&#1076;&#1089;&#1082;&#1072;&#1103;%20&#1089;&#1088;&#1077;&#1076;&#1072;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2021-03-31T10:59:00Z</cp:lastPrinted>
  <dcterms:created xsi:type="dcterms:W3CDTF">2021-03-23T10:36:00Z</dcterms:created>
  <dcterms:modified xsi:type="dcterms:W3CDTF">2021-03-31T10:59:00Z</dcterms:modified>
</cp:coreProperties>
</file>