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EB" w:rsidRPr="00737E6A" w:rsidRDefault="008306EB" w:rsidP="00FE0AAD">
      <w:pPr>
        <w:pStyle w:val="a3"/>
        <w:spacing w:line="240" w:lineRule="auto"/>
        <w:ind w:firstLine="5954"/>
        <w:rPr>
          <w:szCs w:val="28"/>
        </w:rPr>
      </w:pPr>
      <w:r w:rsidRPr="00737E6A">
        <w:rPr>
          <w:szCs w:val="28"/>
        </w:rPr>
        <w:t xml:space="preserve">УТВЕРЖДЕНЫ </w:t>
      </w:r>
    </w:p>
    <w:p w:rsidR="008306EB" w:rsidRPr="00737E6A" w:rsidRDefault="008306EB" w:rsidP="00FE0AAD">
      <w:pPr>
        <w:pStyle w:val="a3"/>
        <w:spacing w:line="240" w:lineRule="auto"/>
        <w:ind w:firstLine="5954"/>
        <w:rPr>
          <w:szCs w:val="28"/>
        </w:rPr>
      </w:pPr>
      <w:r w:rsidRPr="00737E6A">
        <w:rPr>
          <w:szCs w:val="28"/>
        </w:rPr>
        <w:t xml:space="preserve">постановлением </w:t>
      </w:r>
    </w:p>
    <w:p w:rsidR="008306EB" w:rsidRPr="00737E6A" w:rsidRDefault="008306EB" w:rsidP="00FE0AAD">
      <w:pPr>
        <w:pStyle w:val="a3"/>
        <w:spacing w:line="240" w:lineRule="auto"/>
        <w:ind w:firstLine="5954"/>
        <w:rPr>
          <w:szCs w:val="28"/>
        </w:rPr>
      </w:pPr>
      <w:r w:rsidRPr="00737E6A">
        <w:rPr>
          <w:szCs w:val="28"/>
        </w:rPr>
        <w:t xml:space="preserve">Администрации Суксунского </w:t>
      </w:r>
    </w:p>
    <w:p w:rsidR="008306EB" w:rsidRPr="00737E6A" w:rsidRDefault="00364708" w:rsidP="00FE0AAD">
      <w:pPr>
        <w:pStyle w:val="a3"/>
        <w:spacing w:line="240" w:lineRule="auto"/>
        <w:ind w:firstLine="5954"/>
        <w:rPr>
          <w:szCs w:val="28"/>
        </w:rPr>
      </w:pPr>
      <w:r>
        <w:rPr>
          <w:szCs w:val="28"/>
        </w:rPr>
        <w:t>городского округа</w:t>
      </w:r>
    </w:p>
    <w:p w:rsidR="008306EB" w:rsidRPr="00737E6A" w:rsidRDefault="008306EB" w:rsidP="00FE0AAD">
      <w:pPr>
        <w:pStyle w:val="a3"/>
        <w:spacing w:line="240" w:lineRule="auto"/>
        <w:ind w:firstLine="5954"/>
        <w:rPr>
          <w:szCs w:val="28"/>
        </w:rPr>
      </w:pPr>
      <w:r w:rsidRPr="00737E6A">
        <w:rPr>
          <w:szCs w:val="28"/>
        </w:rPr>
        <w:t xml:space="preserve">от </w:t>
      </w:r>
      <w:r w:rsidR="009E07DF">
        <w:rPr>
          <w:szCs w:val="28"/>
        </w:rPr>
        <w:t>28.09</w:t>
      </w:r>
      <w:r>
        <w:rPr>
          <w:szCs w:val="28"/>
        </w:rPr>
        <w:t>.20</w:t>
      </w:r>
      <w:r w:rsidR="00364708">
        <w:rPr>
          <w:szCs w:val="28"/>
        </w:rPr>
        <w:t>20</w:t>
      </w:r>
      <w:r w:rsidRPr="00737E6A">
        <w:rPr>
          <w:szCs w:val="28"/>
        </w:rPr>
        <w:t xml:space="preserve"> № </w:t>
      </w:r>
      <w:r w:rsidR="009E07DF">
        <w:rPr>
          <w:szCs w:val="28"/>
        </w:rPr>
        <w:t>844</w:t>
      </w:r>
    </w:p>
    <w:p w:rsidR="00EC36BB" w:rsidRDefault="00EC36BB" w:rsidP="00FE0AAD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8306EB" w:rsidRPr="00737E6A" w:rsidRDefault="008306EB" w:rsidP="00FE0AAD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737E6A">
        <w:rPr>
          <w:b/>
          <w:szCs w:val="28"/>
        </w:rPr>
        <w:t xml:space="preserve">Изменения, </w:t>
      </w:r>
    </w:p>
    <w:p w:rsidR="008306EB" w:rsidRPr="00737E6A" w:rsidRDefault="008306EB" w:rsidP="00FE0AAD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737E6A">
        <w:rPr>
          <w:b/>
          <w:szCs w:val="28"/>
        </w:rPr>
        <w:t xml:space="preserve">которые вносятся в муниципальную программу </w:t>
      </w:r>
    </w:p>
    <w:p w:rsidR="008306EB" w:rsidRPr="00737E6A" w:rsidRDefault="00364708" w:rsidP="00FE0AAD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364708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округа»</w:t>
      </w:r>
      <w:r w:rsidR="008306EB" w:rsidRPr="00AC0BE6">
        <w:rPr>
          <w:b/>
          <w:szCs w:val="28"/>
        </w:rPr>
        <w:t>, утвержденную Постановлением Администрации Суксунского муниципального района от 1</w:t>
      </w:r>
      <w:r>
        <w:rPr>
          <w:b/>
          <w:szCs w:val="28"/>
        </w:rPr>
        <w:t>2</w:t>
      </w:r>
      <w:r w:rsidR="008306EB" w:rsidRPr="00AC0BE6">
        <w:rPr>
          <w:b/>
          <w:szCs w:val="28"/>
        </w:rPr>
        <w:t>.12.201</w:t>
      </w:r>
      <w:r>
        <w:rPr>
          <w:b/>
          <w:szCs w:val="28"/>
        </w:rPr>
        <w:t>9</w:t>
      </w:r>
      <w:r w:rsidR="008306EB" w:rsidRPr="00AC0BE6">
        <w:rPr>
          <w:b/>
          <w:szCs w:val="28"/>
        </w:rPr>
        <w:t xml:space="preserve"> № </w:t>
      </w:r>
      <w:r>
        <w:rPr>
          <w:b/>
          <w:szCs w:val="28"/>
        </w:rPr>
        <w:t>604</w:t>
      </w:r>
      <w:r w:rsidR="008306EB" w:rsidRPr="00AC0BE6">
        <w:rPr>
          <w:b/>
          <w:szCs w:val="28"/>
        </w:rPr>
        <w:t xml:space="preserve"> «Об утверждении муниципальной </w:t>
      </w:r>
      <w:hyperlink w:anchor="Par31" w:history="1">
        <w:r w:rsidR="008306EB" w:rsidRPr="00AC0BE6">
          <w:rPr>
            <w:b/>
            <w:szCs w:val="28"/>
          </w:rPr>
          <w:t>программы</w:t>
        </w:r>
      </w:hyperlink>
      <w:r w:rsidR="008306EB" w:rsidRPr="00AC0BE6">
        <w:rPr>
          <w:b/>
          <w:szCs w:val="28"/>
        </w:rPr>
        <w:t xml:space="preserve"> </w:t>
      </w:r>
      <w:r w:rsidRPr="00364708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</w:t>
      </w:r>
      <w:r w:rsidR="008306EB" w:rsidRPr="00AC0BE6">
        <w:rPr>
          <w:b/>
          <w:szCs w:val="28"/>
        </w:rPr>
        <w:t>»</w:t>
      </w:r>
      <w:r w:rsidR="008306EB" w:rsidRPr="00737E6A">
        <w:rPr>
          <w:b/>
          <w:szCs w:val="28"/>
        </w:rPr>
        <w:t xml:space="preserve"> (далее </w:t>
      </w:r>
      <w:r w:rsidR="008306EB">
        <w:rPr>
          <w:b/>
          <w:szCs w:val="28"/>
        </w:rPr>
        <w:t>–</w:t>
      </w:r>
      <w:r w:rsidR="008306EB" w:rsidRPr="00737E6A">
        <w:rPr>
          <w:b/>
          <w:szCs w:val="28"/>
        </w:rPr>
        <w:t xml:space="preserve"> Программа)</w:t>
      </w:r>
    </w:p>
    <w:p w:rsidR="00934051" w:rsidRDefault="00040850" w:rsidP="00FE0AAD">
      <w:pPr>
        <w:pStyle w:val="a3"/>
        <w:tabs>
          <w:tab w:val="left" w:pos="1134"/>
        </w:tabs>
        <w:spacing w:line="240" w:lineRule="auto"/>
        <w:ind w:firstLine="0"/>
      </w:pPr>
      <w:r>
        <w:tab/>
      </w:r>
    </w:p>
    <w:p w:rsidR="00DF1E3F" w:rsidRPr="006932BF" w:rsidRDefault="00DF1E3F" w:rsidP="00FE0AAD">
      <w:pPr>
        <w:pStyle w:val="a3"/>
        <w:spacing w:line="240" w:lineRule="auto"/>
        <w:ind w:left="709" w:firstLine="0"/>
        <w:rPr>
          <w:szCs w:val="28"/>
        </w:rPr>
      </w:pPr>
      <w:r w:rsidRPr="006932BF">
        <w:t xml:space="preserve">1. </w:t>
      </w:r>
      <w:r w:rsidRPr="006932BF">
        <w:rPr>
          <w:szCs w:val="28"/>
        </w:rPr>
        <w:t>В Паспорте Программы:</w:t>
      </w:r>
    </w:p>
    <w:p w:rsidR="00DF1E3F" w:rsidRPr="006932BF" w:rsidRDefault="00DF1E3F" w:rsidP="00FE0AAD">
      <w:pPr>
        <w:pStyle w:val="a3"/>
        <w:tabs>
          <w:tab w:val="left" w:pos="1134"/>
        </w:tabs>
        <w:spacing w:line="240" w:lineRule="auto"/>
        <w:ind w:left="709" w:firstLine="0"/>
        <w:rPr>
          <w:szCs w:val="28"/>
        </w:rPr>
      </w:pPr>
      <w:r w:rsidRPr="006932BF">
        <w:rPr>
          <w:szCs w:val="28"/>
        </w:rPr>
        <w:t>1.1. позицию:</w:t>
      </w:r>
    </w:p>
    <w:tbl>
      <w:tblPr>
        <w:tblW w:w="101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"/>
        <w:gridCol w:w="2263"/>
        <w:gridCol w:w="2271"/>
        <w:gridCol w:w="1414"/>
        <w:gridCol w:w="999"/>
        <w:gridCol w:w="1128"/>
        <w:gridCol w:w="1559"/>
        <w:gridCol w:w="272"/>
      </w:tblGrid>
      <w:tr w:rsidR="00DF1E3F" w:rsidRPr="006932BF" w:rsidTr="00AE1A48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«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608">
              <w:t>Объемы и источники финансирования программы</w:t>
            </w:r>
          </w:p>
        </w:tc>
        <w:tc>
          <w:tcPr>
            <w:tcW w:w="22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608">
              <w:t>Источники финансирования</w:t>
            </w:r>
          </w:p>
        </w:tc>
        <w:tc>
          <w:tcPr>
            <w:tcW w:w="5100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1E3F" w:rsidRPr="00174021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Расходы (тыс. руб.)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1E3F" w:rsidRPr="006932BF" w:rsidTr="00B40196">
        <w:trPr>
          <w:cantSplit/>
          <w:trHeight w:val="2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20</w:t>
            </w:r>
            <w:r>
              <w:t>20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20</w:t>
            </w:r>
            <w:r>
              <w:t>21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20</w:t>
            </w:r>
            <w: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Итого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0196" w:rsidRPr="006932BF" w:rsidTr="00B40196">
        <w:trPr>
          <w:cantSplit/>
          <w:trHeight w:val="4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196" w:rsidRPr="006932BF" w:rsidRDefault="00B40196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Pr="006932BF" w:rsidRDefault="00B40196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Pr="00541608" w:rsidRDefault="00B40196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Всего, в том числе: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9788,19746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9472,3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9950,4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29210,89746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196" w:rsidRPr="006932BF" w:rsidRDefault="00B40196" w:rsidP="00FE0AAD">
            <w:pPr>
              <w:jc w:val="center"/>
            </w:pPr>
          </w:p>
        </w:tc>
      </w:tr>
      <w:tr w:rsidR="00B40196" w:rsidRPr="006932BF" w:rsidTr="00B40196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196" w:rsidRPr="006932BF" w:rsidRDefault="00B40196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Pr="006932BF" w:rsidRDefault="00B40196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40196" w:rsidRPr="00541608" w:rsidRDefault="00B40196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Бюджет Суксунского городского округа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5155,68873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9472,3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24578,38873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196" w:rsidRPr="006932BF" w:rsidRDefault="00B40196" w:rsidP="00FE0AAD">
            <w:pPr>
              <w:jc w:val="center"/>
              <w:rPr>
                <w:bCs/>
              </w:rPr>
            </w:pPr>
          </w:p>
        </w:tc>
      </w:tr>
      <w:tr w:rsidR="00B40196" w:rsidRPr="006932BF" w:rsidTr="00B40196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196" w:rsidRPr="006932BF" w:rsidRDefault="00B40196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Pr="006932BF" w:rsidRDefault="00B40196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40196" w:rsidRPr="00541608" w:rsidRDefault="00B40196" w:rsidP="00FE0AA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541608">
              <w:t>Краевой бюджет</w:t>
            </w:r>
            <w:r w:rsidRPr="00541608">
              <w:rPr>
                <w:b/>
                <w:vertAlign w:val="superscript"/>
              </w:rPr>
              <w:t>*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4632,50873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0196" w:rsidRDefault="00B40196" w:rsidP="001A5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4632,50873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196" w:rsidRPr="006932BF" w:rsidRDefault="00B40196" w:rsidP="00FE0AAD">
            <w:pPr>
              <w:jc w:val="center"/>
              <w:rPr>
                <w:bCs/>
              </w:rPr>
            </w:pPr>
          </w:p>
        </w:tc>
      </w:tr>
      <w:tr w:rsidR="00DF1E3F" w:rsidRPr="006932BF" w:rsidTr="00B40196">
        <w:trPr>
          <w:cantSplit/>
          <w:trHeight w:val="5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Федеральный бюджет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1E3F" w:rsidRPr="006932BF" w:rsidTr="00B40196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Внебюджетные источники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B31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AE7" w:rsidRDefault="00E45AE7" w:rsidP="00FE0AAD">
            <w:pPr>
              <w:widowControl w:val="0"/>
              <w:autoSpaceDE w:val="0"/>
              <w:autoSpaceDN w:val="0"/>
              <w:adjustRightInd w:val="0"/>
            </w:pPr>
          </w:p>
          <w:p w:rsidR="00B31DB8" w:rsidRPr="006932BF" w:rsidRDefault="00B31DB8" w:rsidP="00FE0AAD">
            <w:pPr>
              <w:widowControl w:val="0"/>
              <w:autoSpaceDE w:val="0"/>
              <w:autoSpaceDN w:val="0"/>
              <w:adjustRightInd w:val="0"/>
            </w:pPr>
            <w:r>
              <w:t>».</w:t>
            </w:r>
          </w:p>
        </w:tc>
      </w:tr>
    </w:tbl>
    <w:p w:rsidR="00DF1E3F" w:rsidRPr="006932BF" w:rsidRDefault="00DF1E3F" w:rsidP="00FE0AAD">
      <w:pPr>
        <w:pStyle w:val="a3"/>
        <w:tabs>
          <w:tab w:val="left" w:pos="0"/>
        </w:tabs>
        <w:spacing w:line="240" w:lineRule="auto"/>
        <w:ind w:firstLine="0"/>
      </w:pPr>
    </w:p>
    <w:p w:rsidR="00DF1E3F" w:rsidRDefault="00DF1E3F" w:rsidP="00FE0AAD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6932BF">
        <w:rPr>
          <w:szCs w:val="28"/>
        </w:rPr>
        <w:t>изложить в следующей редакции:</w:t>
      </w:r>
    </w:p>
    <w:tbl>
      <w:tblPr>
        <w:tblW w:w="102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"/>
        <w:gridCol w:w="2268"/>
        <w:gridCol w:w="2263"/>
        <w:gridCol w:w="1417"/>
        <w:gridCol w:w="993"/>
        <w:gridCol w:w="1134"/>
        <w:gridCol w:w="1559"/>
        <w:gridCol w:w="283"/>
      </w:tblGrid>
      <w:tr w:rsidR="00DF1E3F" w:rsidRPr="006932BF" w:rsidTr="009000C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2BF">
              <w:t>«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608">
              <w:t>Объемы и источники финансирования программы</w:t>
            </w:r>
          </w:p>
        </w:tc>
        <w:tc>
          <w:tcPr>
            <w:tcW w:w="22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541608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608"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174021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Расходы (тыс. руб.)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1E3F" w:rsidRPr="006932BF" w:rsidTr="009000C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20</w:t>
            </w:r>
            <w:r>
              <w:t>20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20</w:t>
            </w:r>
            <w:r>
              <w:t>21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20</w:t>
            </w:r>
            <w: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021">
              <w:t>Итого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E3F" w:rsidRPr="006932BF" w:rsidRDefault="00DF1E3F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64B7" w:rsidRPr="006932BF" w:rsidTr="002764B7">
        <w:trPr>
          <w:cantSplit/>
          <w:trHeight w:val="5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Всего, в том числе: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B01099" w:rsidRDefault="002764B7" w:rsidP="00B010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01099">
              <w:rPr>
                <w:rFonts w:eastAsiaTheme="minorHAnsi"/>
                <w:b/>
                <w:bCs/>
                <w:color w:val="000000"/>
                <w:lang w:eastAsia="en-US"/>
              </w:rPr>
              <w:t>9701,19746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B01099" w:rsidRDefault="002764B7" w:rsidP="00B010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9472,3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B01099" w:rsidRDefault="002764B7" w:rsidP="00B010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01099">
              <w:rPr>
                <w:rFonts w:eastAsiaTheme="minorHAnsi"/>
                <w:b/>
                <w:bCs/>
                <w:color w:val="000000"/>
                <w:lang w:eastAsia="en-US"/>
              </w:rPr>
              <w:t>9950,4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2764B7" w:rsidRDefault="002764B7" w:rsidP="00276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764B7">
              <w:rPr>
                <w:rFonts w:eastAsiaTheme="minorHAnsi"/>
                <w:b/>
                <w:bCs/>
                <w:color w:val="000000"/>
                <w:lang w:eastAsia="en-US"/>
              </w:rPr>
              <w:t>29123,89746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4B7" w:rsidRPr="006932BF" w:rsidRDefault="002764B7" w:rsidP="00FE0AAD">
            <w:pPr>
              <w:jc w:val="center"/>
            </w:pPr>
          </w:p>
        </w:tc>
      </w:tr>
      <w:tr w:rsidR="002764B7" w:rsidRPr="006932BF" w:rsidTr="002764B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Бюджет Суксунского городского округа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Default="002764B7" w:rsidP="005D1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="005D1AFF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68,68873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Default="002764B7" w:rsidP="00900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9472,3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Default="002764B7" w:rsidP="00900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2764B7" w:rsidRDefault="002764B7" w:rsidP="00276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764B7">
              <w:rPr>
                <w:rFonts w:eastAsiaTheme="minorHAnsi"/>
                <w:b/>
                <w:bCs/>
                <w:color w:val="000000"/>
                <w:lang w:eastAsia="en-US"/>
              </w:rPr>
              <w:t>24491,38873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4B7" w:rsidRPr="006932BF" w:rsidRDefault="002764B7" w:rsidP="00FE0AAD">
            <w:pPr>
              <w:jc w:val="center"/>
              <w:rPr>
                <w:bCs/>
              </w:rPr>
            </w:pPr>
          </w:p>
        </w:tc>
      </w:tr>
      <w:tr w:rsidR="002764B7" w:rsidRPr="006932BF" w:rsidTr="002764B7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541608">
              <w:t>Краевой бюджет</w:t>
            </w:r>
            <w:r w:rsidRPr="00541608">
              <w:rPr>
                <w:b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Default="002764B7" w:rsidP="00900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4632,50873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Default="002764B7" w:rsidP="00900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Default="002764B7" w:rsidP="00900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2764B7" w:rsidRDefault="002764B7" w:rsidP="00276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764B7">
              <w:rPr>
                <w:rFonts w:eastAsiaTheme="minorHAnsi"/>
                <w:b/>
                <w:bCs/>
                <w:color w:val="000000"/>
                <w:lang w:eastAsia="en-US"/>
              </w:rPr>
              <w:t>4632,50873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4B7" w:rsidRPr="006932BF" w:rsidRDefault="002764B7" w:rsidP="00FE0AAD">
            <w:pPr>
              <w:jc w:val="center"/>
              <w:rPr>
                <w:bCs/>
              </w:rPr>
            </w:pPr>
          </w:p>
        </w:tc>
      </w:tr>
      <w:tr w:rsidR="002764B7" w:rsidRPr="006932BF" w:rsidTr="009000C2">
        <w:trPr>
          <w:cantSplit/>
          <w:trHeight w:val="3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Федеральный бюджет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64B7" w:rsidRPr="006932BF" w:rsidTr="009000C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4B7" w:rsidRPr="00541608" w:rsidRDefault="002764B7" w:rsidP="00FE0AAD">
            <w:pPr>
              <w:widowControl w:val="0"/>
              <w:autoSpaceDE w:val="0"/>
              <w:autoSpaceDN w:val="0"/>
              <w:adjustRightInd w:val="0"/>
            </w:pPr>
            <w:r w:rsidRPr="00541608">
              <w:t>Внебюджетные источники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4B7" w:rsidRPr="00541608" w:rsidRDefault="002764B7" w:rsidP="00FE0A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4B7" w:rsidRDefault="002764B7" w:rsidP="00FE0AAD">
            <w:pPr>
              <w:widowControl w:val="0"/>
              <w:autoSpaceDE w:val="0"/>
              <w:autoSpaceDN w:val="0"/>
              <w:adjustRightInd w:val="0"/>
            </w:pPr>
          </w:p>
          <w:p w:rsidR="002764B7" w:rsidRPr="006932BF" w:rsidRDefault="002764B7" w:rsidP="00FE0AA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6069F" w:rsidRDefault="0066069F" w:rsidP="00FE0AAD">
      <w:pPr>
        <w:pStyle w:val="a3"/>
        <w:tabs>
          <w:tab w:val="left" w:pos="709"/>
        </w:tabs>
        <w:spacing w:line="240" w:lineRule="auto"/>
        <w:ind w:firstLine="0"/>
      </w:pPr>
    </w:p>
    <w:p w:rsidR="001A56E9" w:rsidRDefault="0066069F" w:rsidP="001A56E9">
      <w:pPr>
        <w:pStyle w:val="a3"/>
        <w:tabs>
          <w:tab w:val="left" w:pos="709"/>
        </w:tabs>
        <w:spacing w:line="240" w:lineRule="auto"/>
        <w:ind w:firstLine="0"/>
      </w:pPr>
      <w:r>
        <w:tab/>
        <w:t xml:space="preserve">2. </w:t>
      </w:r>
      <w:r w:rsidR="001A56E9">
        <w:t>приложение 3 изложить в новой редакции:</w:t>
      </w:r>
    </w:p>
    <w:p w:rsidR="00196899" w:rsidRDefault="002764B7" w:rsidP="00FE0AAD">
      <w:pPr>
        <w:pStyle w:val="a3"/>
        <w:tabs>
          <w:tab w:val="left" w:pos="709"/>
        </w:tabs>
        <w:spacing w:line="240" w:lineRule="auto"/>
        <w:ind w:firstLine="0"/>
      </w:pPr>
      <w:r>
        <w:tab/>
      </w:r>
    </w:p>
    <w:tbl>
      <w:tblPr>
        <w:tblW w:w="10490" w:type="dxa"/>
        <w:tblInd w:w="-34" w:type="dxa"/>
        <w:tblLayout w:type="fixed"/>
        <w:tblLook w:val="04A0"/>
      </w:tblPr>
      <w:tblGrid>
        <w:gridCol w:w="284"/>
        <w:gridCol w:w="2126"/>
        <w:gridCol w:w="142"/>
        <w:gridCol w:w="1417"/>
        <w:gridCol w:w="284"/>
        <w:gridCol w:w="282"/>
        <w:gridCol w:w="427"/>
        <w:gridCol w:w="282"/>
        <w:gridCol w:w="568"/>
        <w:gridCol w:w="851"/>
        <w:gridCol w:w="1417"/>
        <w:gridCol w:w="992"/>
        <w:gridCol w:w="992"/>
        <w:gridCol w:w="426"/>
      </w:tblGrid>
      <w:tr w:rsidR="001A56E9" w:rsidRPr="00425B66" w:rsidTr="001A56E9">
        <w:trPr>
          <w:trHeight w:val="231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A56E9" w:rsidRPr="00425B66" w:rsidRDefault="001A56E9" w:rsidP="001A56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E9" w:rsidRPr="00425B66" w:rsidRDefault="001A56E9" w:rsidP="001A56E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E9" w:rsidRPr="00425B66" w:rsidRDefault="001A56E9" w:rsidP="001A56E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E9" w:rsidRPr="00425B66" w:rsidRDefault="001A56E9" w:rsidP="001A56E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E9" w:rsidRPr="00425B66" w:rsidRDefault="001A56E9" w:rsidP="001A56E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6E9" w:rsidRPr="00425B66" w:rsidRDefault="001A56E9" w:rsidP="001A56E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6E9" w:rsidRDefault="001A56E9" w:rsidP="001A56E9">
            <w:pPr>
              <w:rPr>
                <w:color w:val="000000"/>
                <w:sz w:val="28"/>
                <w:szCs w:val="28"/>
              </w:rPr>
            </w:pPr>
            <w:r w:rsidRPr="00425B66">
              <w:rPr>
                <w:color w:val="000000"/>
                <w:sz w:val="28"/>
                <w:szCs w:val="28"/>
              </w:rPr>
              <w:t>Приложение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A56E9" w:rsidRPr="00425B66" w:rsidRDefault="001A56E9" w:rsidP="001A56E9">
            <w:pPr>
              <w:rPr>
                <w:color w:val="000000"/>
                <w:sz w:val="28"/>
                <w:szCs w:val="28"/>
              </w:rPr>
            </w:pPr>
            <w:r w:rsidRPr="00425B66">
              <w:rPr>
                <w:color w:val="000000"/>
                <w:sz w:val="28"/>
                <w:szCs w:val="28"/>
              </w:rPr>
              <w:t>к муниципальной программе Суксунского городского округа 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56E9" w:rsidRPr="00425B66" w:rsidRDefault="001A56E9" w:rsidP="001A56E9">
            <w:pPr>
              <w:rPr>
                <w:color w:val="000000"/>
                <w:sz w:val="28"/>
                <w:szCs w:val="28"/>
              </w:rPr>
            </w:pPr>
          </w:p>
        </w:tc>
      </w:tr>
      <w:tr w:rsidR="001A56E9" w:rsidRPr="00425B66" w:rsidTr="001A56E9">
        <w:trPr>
          <w:trHeight w:val="144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b/>
                <w:bCs/>
                <w:color w:val="000000"/>
                <w:sz w:val="28"/>
                <w:szCs w:val="28"/>
              </w:rPr>
              <w:t>Финансовое обеспечение реализации муниципальной программы</w:t>
            </w:r>
            <w:r w:rsidRPr="00425B66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образования за счет средств бюджета</w:t>
            </w:r>
            <w:r w:rsidRPr="00425B66">
              <w:rPr>
                <w:b/>
                <w:bCs/>
                <w:color w:val="000000"/>
                <w:sz w:val="28"/>
                <w:szCs w:val="28"/>
              </w:rPr>
              <w:br/>
              <w:t>Суксунского городского округа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56E9" w:rsidRPr="00425B66" w:rsidTr="00E457AA">
        <w:trPr>
          <w:trHeight w:val="109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Ответственный исполнитель, соисполнители, участники (ГРБС)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A56E9" w:rsidRPr="00425B66" w:rsidTr="00E457AA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  <w:r w:rsidRPr="00425B66">
              <w:rPr>
                <w:b/>
                <w:bCs/>
                <w:color w:val="000000"/>
              </w:rPr>
              <w:t>2022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425B66" w:rsidRDefault="001A56E9" w:rsidP="001A56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A56E9" w:rsidRPr="00425B66" w:rsidTr="00E457AA">
        <w:trPr>
          <w:trHeight w:val="30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  <w:r w:rsidRPr="00425B6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425B66" w:rsidRDefault="001A56E9" w:rsidP="001A56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56E9" w:rsidRPr="00D41E5A" w:rsidTr="00E457AA">
        <w:trPr>
          <w:trHeight w:val="5883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Муниципальная программа Суксунского городского округа</w:t>
            </w:r>
            <w:r w:rsidRPr="00D41E5A">
              <w:rPr>
                <w:b/>
                <w:bCs/>
              </w:rPr>
              <w:br/>
              <w:t>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округа; Управление образования Администрации Суксунского городского округа;  Управление капитального строительства Администрации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610; 620;630</w:t>
            </w:r>
            <w:r w:rsidR="00490D05" w:rsidRPr="00D41E5A">
              <w:rPr>
                <w:b/>
                <w:bCs/>
              </w:rPr>
              <w:t>;</w:t>
            </w:r>
          </w:p>
          <w:p w:rsidR="00490D05" w:rsidRPr="00D41E5A" w:rsidRDefault="00490D05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563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0412; 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29523E" w:rsidP="005D1AFF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5</w:t>
            </w:r>
            <w:r w:rsidR="005D1AFF" w:rsidRPr="00D41E5A">
              <w:rPr>
                <w:b/>
                <w:bCs/>
              </w:rPr>
              <w:t>0</w:t>
            </w:r>
            <w:r w:rsidRPr="00D41E5A">
              <w:rPr>
                <w:b/>
                <w:bCs/>
              </w:rPr>
              <w:t>6</w:t>
            </w:r>
            <w:r w:rsidR="00E457AA" w:rsidRPr="00D41E5A">
              <w:rPr>
                <w:b/>
                <w:bCs/>
              </w:rPr>
              <w:t>8</w:t>
            </w:r>
            <w:r w:rsidR="001A56E9" w:rsidRPr="00D41E5A">
              <w:rPr>
                <w:b/>
                <w:bCs/>
              </w:rPr>
              <w:t>,68873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9950,4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5519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Подпрограмма 1 «Управление имуществом Суксунского городского округа»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округа; Управление образованием Администрации Суксунского городского округа; Управление капитального строительства Администрации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610; 620; 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07 1 00 00000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B242A" w:rsidP="007A2427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3</w:t>
            </w:r>
            <w:r w:rsidR="007A2427" w:rsidRPr="00D41E5A">
              <w:rPr>
                <w:b/>
                <w:bCs/>
              </w:rPr>
              <w:t>578</w:t>
            </w:r>
            <w:r w:rsidRPr="00D41E5A">
              <w:rPr>
                <w:b/>
                <w:bCs/>
              </w:rPr>
              <w:t>,64873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6273,5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4254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1698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07 1 01 00000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2C3017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4</w:t>
            </w:r>
            <w:r w:rsidR="002C3017" w:rsidRPr="00D41E5A">
              <w:rPr>
                <w:b/>
                <w:bCs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961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126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01 2И010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2C3017" w:rsidP="001A56E9">
            <w:pPr>
              <w:jc w:val="center"/>
            </w:pPr>
            <w:r w:rsidRPr="00D41E5A"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940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60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1.1.2. Оформление документации для постановки на бесхозяйный учет выявленных объектов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01 2И020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1.1.3. Государственная регистрация права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01 2И030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 xml:space="preserve">Мероприятие 1.1.4. Осуществление проверок сохранности и использования по </w:t>
            </w:r>
            <w:r w:rsidRPr="00D41E5A">
              <w:lastRenderedPageBreak/>
              <w:t>назначению муниципального имущества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lastRenderedPageBreak/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01 2И040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1.1.5. Претензионно-исковая работа с должниками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01 2И050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462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1.1.6.Совершенствование системы учета объектов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01 2И060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77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07 1 02 00000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3221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1231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1.2.1. Проведение независимой оценки  рыночной стоимости объектов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80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51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1.2.2. Реализация преимущественного права на приобретение арендуемого имущества субъектами малого и среднего предпринимательства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1.2.3. Информирование о торгах по объектам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 xml:space="preserve">Мероприятие 1.2.4. Приватизация имущества в соответствии с прогнозным планом </w:t>
            </w:r>
            <w:r w:rsidRPr="00D41E5A">
              <w:lastRenderedPageBreak/>
              <w:t>приватизации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lastRenderedPageBreak/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1.2.5. Вовлечение в гражданский оборот и реализация неиспользуемых (пустующих) помещений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50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1.2.6. Контроль за поступлением доходов от реализации имущества в бюджет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50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1.2.7. Проведение аудиторских проверок  и (или) анализа финансово-хозяйсивенной деятельности муниципальных унитарных предприятий независимым аудитором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50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1.2.8. Снос многоквартирных жилых домов, признанных аварийными и подлежащими сносу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Управление капитального строительства Администрации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02 2И140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4668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1.3. Обеспечение надлежащего использования и содержания муниципального имущества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округа; Управление образованием Администрации Суксунского городского округа; Управление капитального строительства Администрации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610; 620; 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07 1 03 00000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7A2427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2</w:t>
            </w:r>
            <w:r w:rsidR="007A2427" w:rsidRPr="00D41E5A">
              <w:rPr>
                <w:b/>
                <w:bCs/>
              </w:rPr>
              <w:t>458</w:t>
            </w:r>
            <w:r w:rsidRPr="00D41E5A">
              <w:rPr>
                <w:b/>
                <w:bCs/>
              </w:rPr>
              <w:t>,64873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2062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1446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1.3.1.Обеспечение, ремонта, содержания и обслуживания нежилого муниципального фонда объектов имущества, входящих в муниципальную казну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</w:t>
            </w:r>
            <w:r w:rsidR="00490D05" w:rsidRPr="00D41E5A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780,5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800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/>
        </w:tc>
      </w:tr>
      <w:tr w:rsidR="001A56E9" w:rsidRPr="00D41E5A" w:rsidTr="00E457AA">
        <w:trPr>
          <w:trHeight w:val="1446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490D05" w:rsidP="001A56E9">
            <w:pPr>
              <w:jc w:val="center"/>
            </w:pPr>
            <w:r w:rsidRPr="00D41E5A">
              <w:t>563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490D05" w:rsidP="001A56E9">
            <w:pPr>
              <w:jc w:val="center"/>
            </w:pPr>
            <w:r w:rsidRPr="00D41E5A"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/>
        </w:tc>
      </w:tr>
      <w:tr w:rsidR="001A56E9" w:rsidRPr="00D41E5A" w:rsidTr="00E457AA">
        <w:trPr>
          <w:trHeight w:val="142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SP180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255,74873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68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Управление капитального строительства Администрации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SP040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72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A71913" w:rsidP="00A71913">
            <w:pPr>
              <w:jc w:val="center"/>
            </w:pPr>
            <w:r w:rsidRPr="00D41E5A">
              <w:t>Управление образования</w:t>
            </w:r>
            <w:r w:rsidR="001A56E9" w:rsidRPr="00D41E5A">
              <w:t xml:space="preserve"> Администрации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242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71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 xml:space="preserve">Мероприятие 1.3.2. Осуществление взносов на капитальный ремонт жилого муниципального фонда, входящего </w:t>
            </w:r>
            <w:r w:rsidRPr="00D41E5A">
              <w:lastRenderedPageBreak/>
              <w:t>в муниципальную казну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lastRenderedPageBreak/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31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1.3.3. Обеспечение своевременного проведения  капитального ремонта, текущего ремонта жилого муниципального фонда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0501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349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МУ «Управление благоустройством»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71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1.3.4. Обеспечение содержания и обслуживания жилого муниципального фонда объектов имущества, входящих в муниципальную казну и свободных от прав третьих лиц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71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1 03 2И180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Подпрограмма 2 «Управление земельными ресурсами Суксунского городского округа»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07 2 00 00000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472753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5</w:t>
            </w:r>
            <w:r w:rsidR="00472753" w:rsidRPr="00D41E5A">
              <w:rPr>
                <w:b/>
                <w:bCs/>
              </w:rPr>
              <w:t>74</w:t>
            </w:r>
            <w:r w:rsidRPr="00D41E5A">
              <w:rPr>
                <w:b/>
                <w:bCs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1697,4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2.1. Эффективное управление земельными ресурсами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07 2 01 00000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3" w:rsidRPr="00D41E5A" w:rsidRDefault="001A56E9" w:rsidP="00822188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150,4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157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 xml:space="preserve">Мероприятие 2.1.1. Проведение проверок соблюдения земельного законодательства в отношении физических и юридических лиц, </w:t>
            </w:r>
            <w:r w:rsidRPr="00D41E5A">
              <w:lastRenderedPageBreak/>
              <w:t>срок договора аренды с которыми истек, а также в отношении которых отсутствует информация о регистрации в органах, осуществляющих регистрацию прав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lastRenderedPageBreak/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01 2И190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2.1.2. Информирование населения посредством СМИ о распоряжении земельными участками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01 2И200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2.1.3. Совершенствование системы учета заключенных договоров аренды земельных участков, расчета арендной платы, контроля за поступлением денежных средств по договорам аренды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01 2И210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44,4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2.1.4. Контроль за поступлением в бюджет доходов от реализации земельных участков и арендной платы за земельные участки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01 2И220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2.1.5. Проведение работы по предоставлению отсрочек (рассрочек) по уплате арендной платы за землю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01 2И230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2.2. Эффективное распоряжение земельными ресурсами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07 2 02 00000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472753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4</w:t>
            </w:r>
            <w:r w:rsidR="00472753" w:rsidRPr="00D41E5A">
              <w:rPr>
                <w:b/>
                <w:bCs/>
              </w:rPr>
              <w:t>17</w:t>
            </w:r>
            <w:r w:rsidRPr="00D41E5A">
              <w:rPr>
                <w:b/>
                <w:bCs/>
              </w:rPr>
              <w:t>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1535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132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2.2.1. Проведение работ по формированию и постановке на учет в государственном кадастре недвижимости земельных участков, в том числе под объектами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460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2.2.2. Регистрация права собственности Суксунского городского округа на земельные участки под объектами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2.2.3. Проведение независимой оценки земельных участков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2.2.4. Проведение работ по оформлению невостребованных земельных долей и признанию права муниципальной собственности на них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 xml:space="preserve">Мероприятие 2.2.5. Контроль за поступлением доходов от продажи земельных участков, а также  </w:t>
            </w:r>
            <w:r w:rsidRPr="00D41E5A">
              <w:lastRenderedPageBreak/>
              <w:t>арендной платы за земельные участки в бюджет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lastRenderedPageBreak/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2.2.6. Осуществление претензионно-исковой работы с должниками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53782D" w:rsidP="001A56E9">
            <w:pPr>
              <w:jc w:val="center"/>
            </w:pPr>
            <w:r w:rsidRPr="00D41E5A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2.2.7. Совершенствование системы электронного  межведомственного взаимодействия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02 2И300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147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2.3 «Обеспечение жилищного строительства на территории Суксунского городского округа земельными участками»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</w:rPr>
            </w:pPr>
            <w:r w:rsidRPr="00D41E5A">
              <w:rPr>
                <w:b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</w:rPr>
            </w:pPr>
            <w:r w:rsidRPr="00D41E5A">
              <w:rPr>
                <w:b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</w:rPr>
            </w:pPr>
            <w:r w:rsidRPr="00D41E5A">
              <w:rPr>
                <w:b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07 2 03 00000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</w:rPr>
            </w:pPr>
            <w:r w:rsidRPr="00D41E5A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</w:rPr>
            </w:pPr>
            <w:r w:rsidRPr="00D41E5A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</w:rPr>
            </w:pPr>
            <w:r w:rsidRPr="00D41E5A">
              <w:rPr>
                <w:b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</w:rPr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2.3.1. Формирование земельных участков для предоставления многодетным на территории Суксунского городского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2 03 2И310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rFonts w:ascii="Calibri" w:hAnsi="Calibri" w:cs="Calibri"/>
              </w:rPr>
            </w:pPr>
            <w:r w:rsidRPr="00D41E5A"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rFonts w:ascii="Calibri" w:hAnsi="Calibri" w:cs="Calibri"/>
              </w:rPr>
            </w:pPr>
            <w:r w:rsidRPr="00D41E5A">
              <w:rPr>
                <w:rFonts w:ascii="Calibri" w:hAnsi="Calibri" w:cs="Calibri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rFonts w:ascii="Calibri" w:hAnsi="Calibri" w:cs="Calibri"/>
              </w:rPr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Подпрограмма 3 «Управление градостроительной деятельностью Суксунского городского округа»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07 3 00 00000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5D1AFF" w:rsidP="0053782D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915</w:t>
            </w:r>
            <w:r w:rsidR="001A56E9" w:rsidRPr="00D41E5A">
              <w:rPr>
                <w:b/>
                <w:bCs/>
              </w:rPr>
              <w:t>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2048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3999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Основное мероприятие 3.1. Эффективное управление градостроительной деятельностью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0113;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07 3 01 00000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5D1AFF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91</w:t>
            </w:r>
            <w:r w:rsidR="0053782D" w:rsidRPr="00D41E5A">
              <w:rPr>
                <w:b/>
                <w:bCs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2048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  <w:r w:rsidRPr="00D41E5A">
              <w:rPr>
                <w:b/>
                <w:bCs/>
              </w:rPr>
              <w:t>3999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  <w:rPr>
                <w:b/>
                <w:bCs/>
              </w:rPr>
            </w:pPr>
          </w:p>
        </w:tc>
      </w:tr>
      <w:tr w:rsidR="001A56E9" w:rsidRPr="00D41E5A" w:rsidTr="00E457AA">
        <w:trPr>
          <w:trHeight w:val="1217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3.1.1. Разработка генерального плана, правил землепользования и застройки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SЖ420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274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3.1.2. Разработка местных нормативов градостроительного проектирования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3.1.3. Разработка проектов планировки, внесение изменений в проекты планировки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3.1.4. Разработка проектов межевания и проведение комплексных кадастровых работ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SЦ140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288,84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841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3.1.5. Проведение обследования зданий (жилых нежилых), расположенных на территории Суксунского городского округа (визуальное, инструментальное обследование и т.п.)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3.1.6. Разработка градостроительных планов земельных участков, осуществление топосъемки земельных участков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490D05" w:rsidP="001A56E9">
            <w:pPr>
              <w:jc w:val="center"/>
            </w:pPr>
            <w:r w:rsidRPr="00D41E5A">
              <w:t>04</w:t>
            </w:r>
            <w:r w:rsidR="001A56E9" w:rsidRPr="00D41E5A">
              <w:t>1</w:t>
            </w:r>
            <w:r w:rsidRPr="00D41E5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250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3.1.7. Установление границ населенных пунктов, расположенных на территории Суксунского городского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C64C26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3.1.8. Установление границ территориальных зон, расположенных на территории Суксунского городского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490D05">
            <w:pPr>
              <w:jc w:val="center"/>
            </w:pPr>
            <w:r w:rsidRPr="00D41E5A">
              <w:t>0</w:t>
            </w:r>
            <w:r w:rsidR="00490D05" w:rsidRPr="00D41E5A"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945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3.1.9. Осуществление сноса самовольных построек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1000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2170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3.1.10. Информирование населения посредством СМИ по вопросам градостроител</w:t>
            </w:r>
            <w:r w:rsidR="0027595A" w:rsidRPr="00D41E5A">
              <w:t>ь</w:t>
            </w:r>
            <w:r w:rsidRPr="00D41E5A">
              <w:t>ной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</w:tr>
      <w:tr w:rsidR="001A56E9" w:rsidRPr="00D41E5A" w:rsidTr="00E457AA">
        <w:trPr>
          <w:trHeight w:val="2499"/>
        </w:trPr>
        <w:tc>
          <w:tcPr>
            <w:tcW w:w="284" w:type="dxa"/>
            <w:tcBorders>
              <w:righ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Мероприятие 3.1.11. Осуществление работы по направлению заказной корреспонденции по вопросам градостроительства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Администрация Суксунского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07 3 01 2И400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9" w:rsidRPr="00D41E5A" w:rsidRDefault="001A56E9" w:rsidP="001A56E9">
            <w:pPr>
              <w:jc w:val="center"/>
            </w:pPr>
            <w:r w:rsidRPr="00D41E5A"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</w:p>
          <w:p w:rsidR="00C64C26" w:rsidRPr="00D41E5A" w:rsidRDefault="00C64C26" w:rsidP="001A56E9">
            <w:pPr>
              <w:jc w:val="center"/>
            </w:pPr>
          </w:p>
          <w:p w:rsidR="001A56E9" w:rsidRPr="00D41E5A" w:rsidRDefault="001A56E9" w:rsidP="001A56E9">
            <w:pPr>
              <w:jc w:val="center"/>
            </w:pPr>
            <w:r w:rsidRPr="00D41E5A">
              <w:t>».</w:t>
            </w:r>
          </w:p>
        </w:tc>
      </w:tr>
    </w:tbl>
    <w:p w:rsidR="001A56E9" w:rsidRPr="00D41E5A" w:rsidRDefault="001A56E9" w:rsidP="00C64C26">
      <w:pPr>
        <w:pStyle w:val="a3"/>
        <w:tabs>
          <w:tab w:val="left" w:pos="709"/>
        </w:tabs>
        <w:spacing w:line="240" w:lineRule="auto"/>
        <w:ind w:firstLine="0"/>
      </w:pPr>
    </w:p>
    <w:sectPr w:rsidR="001A56E9" w:rsidRPr="00D41E5A" w:rsidSect="00B31DB8">
      <w:headerReference w:type="default" r:id="rId8"/>
      <w:headerReference w:type="first" r:id="rId9"/>
      <w:footerReference w:type="first" r:id="rId10"/>
      <w:pgSz w:w="11906" w:h="16838" w:code="9"/>
      <w:pgMar w:top="993" w:right="566" w:bottom="85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E3" w:rsidRDefault="00AF2DE3" w:rsidP="0043054C">
      <w:r>
        <w:separator/>
      </w:r>
    </w:p>
  </w:endnote>
  <w:endnote w:type="continuationSeparator" w:id="1">
    <w:p w:rsidR="00AF2DE3" w:rsidRDefault="00AF2DE3" w:rsidP="0043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928"/>
      <w:docPartObj>
        <w:docPartGallery w:val="Page Numbers (Bottom of Page)"/>
        <w:docPartUnique/>
      </w:docPartObj>
    </w:sdtPr>
    <w:sdtContent>
      <w:p w:rsidR="007A2427" w:rsidRDefault="004F66EE">
        <w:pPr>
          <w:pStyle w:val="a7"/>
          <w:jc w:val="center"/>
        </w:pPr>
      </w:p>
    </w:sdtContent>
  </w:sdt>
  <w:p w:rsidR="007A2427" w:rsidRDefault="007A2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E3" w:rsidRDefault="00AF2DE3" w:rsidP="0043054C">
      <w:r>
        <w:separator/>
      </w:r>
    </w:p>
  </w:footnote>
  <w:footnote w:type="continuationSeparator" w:id="1">
    <w:p w:rsidR="00AF2DE3" w:rsidRDefault="00AF2DE3" w:rsidP="0043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940"/>
      <w:docPartObj>
        <w:docPartGallery w:val="Page Numbers (Top of Page)"/>
        <w:docPartUnique/>
      </w:docPartObj>
    </w:sdtPr>
    <w:sdtContent>
      <w:p w:rsidR="007A2427" w:rsidRDefault="004F66EE">
        <w:pPr>
          <w:pStyle w:val="a5"/>
          <w:jc w:val="center"/>
        </w:pPr>
        <w:fldSimple w:instr=" PAGE   \* MERGEFORMAT ">
          <w:r w:rsidR="00D41E5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27" w:rsidRDefault="007A2427">
    <w:pPr>
      <w:pStyle w:val="a5"/>
      <w:jc w:val="center"/>
    </w:pPr>
  </w:p>
  <w:p w:rsidR="007A2427" w:rsidRDefault="007A2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265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>
    <w:nsid w:val="0F7D664B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>
    <w:nsid w:val="108165E5"/>
    <w:multiLevelType w:val="multilevel"/>
    <w:tmpl w:val="F8D2520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">
    <w:nsid w:val="109E3155"/>
    <w:multiLevelType w:val="multilevel"/>
    <w:tmpl w:val="88F21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70E67337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6EB"/>
    <w:rsid w:val="00040850"/>
    <w:rsid w:val="000431B8"/>
    <w:rsid w:val="0004692B"/>
    <w:rsid w:val="00064971"/>
    <w:rsid w:val="0009383C"/>
    <w:rsid w:val="0009537D"/>
    <w:rsid w:val="000D1F04"/>
    <w:rsid w:val="000E0DD7"/>
    <w:rsid w:val="000E69C8"/>
    <w:rsid w:val="000F3A4F"/>
    <w:rsid w:val="000F3C1F"/>
    <w:rsid w:val="0010300D"/>
    <w:rsid w:val="00105CDC"/>
    <w:rsid w:val="001143E1"/>
    <w:rsid w:val="00130E5D"/>
    <w:rsid w:val="001344BA"/>
    <w:rsid w:val="001466DF"/>
    <w:rsid w:val="00146E3A"/>
    <w:rsid w:val="001731C2"/>
    <w:rsid w:val="001855FA"/>
    <w:rsid w:val="00196899"/>
    <w:rsid w:val="001A56E9"/>
    <w:rsid w:val="001B242A"/>
    <w:rsid w:val="001E14CC"/>
    <w:rsid w:val="00221EF9"/>
    <w:rsid w:val="00262064"/>
    <w:rsid w:val="00265D97"/>
    <w:rsid w:val="0027595A"/>
    <w:rsid w:val="002764B7"/>
    <w:rsid w:val="00276970"/>
    <w:rsid w:val="00283FF9"/>
    <w:rsid w:val="0029523E"/>
    <w:rsid w:val="002B1939"/>
    <w:rsid w:val="002B3633"/>
    <w:rsid w:val="002B42AC"/>
    <w:rsid w:val="002C3017"/>
    <w:rsid w:val="002D0FCA"/>
    <w:rsid w:val="002E5121"/>
    <w:rsid w:val="002E6646"/>
    <w:rsid w:val="003042D8"/>
    <w:rsid w:val="00305484"/>
    <w:rsid w:val="00316FBD"/>
    <w:rsid w:val="00332963"/>
    <w:rsid w:val="00357ADF"/>
    <w:rsid w:val="00364708"/>
    <w:rsid w:val="003A0DCF"/>
    <w:rsid w:val="003B24C7"/>
    <w:rsid w:val="003C593E"/>
    <w:rsid w:val="00417EF8"/>
    <w:rsid w:val="00427F6C"/>
    <w:rsid w:val="0043054C"/>
    <w:rsid w:val="00431277"/>
    <w:rsid w:val="00443EE6"/>
    <w:rsid w:val="00454793"/>
    <w:rsid w:val="004612DF"/>
    <w:rsid w:val="00465D97"/>
    <w:rsid w:val="00472753"/>
    <w:rsid w:val="00490D05"/>
    <w:rsid w:val="004D0812"/>
    <w:rsid w:val="004D596F"/>
    <w:rsid w:val="004E54CC"/>
    <w:rsid w:val="004F5CD5"/>
    <w:rsid w:val="004F66EE"/>
    <w:rsid w:val="00515EFC"/>
    <w:rsid w:val="00522970"/>
    <w:rsid w:val="00524896"/>
    <w:rsid w:val="00525FAF"/>
    <w:rsid w:val="005263CD"/>
    <w:rsid w:val="0053782D"/>
    <w:rsid w:val="00543D84"/>
    <w:rsid w:val="005804E7"/>
    <w:rsid w:val="00590014"/>
    <w:rsid w:val="005A5379"/>
    <w:rsid w:val="005B145E"/>
    <w:rsid w:val="005B74EA"/>
    <w:rsid w:val="005D1AFF"/>
    <w:rsid w:val="005D3958"/>
    <w:rsid w:val="00602665"/>
    <w:rsid w:val="00604CBD"/>
    <w:rsid w:val="006421A5"/>
    <w:rsid w:val="006428F5"/>
    <w:rsid w:val="00651FA6"/>
    <w:rsid w:val="00656B52"/>
    <w:rsid w:val="0066023A"/>
    <w:rsid w:val="0066069F"/>
    <w:rsid w:val="00697615"/>
    <w:rsid w:val="006C121F"/>
    <w:rsid w:val="006F0559"/>
    <w:rsid w:val="006F3040"/>
    <w:rsid w:val="0071092F"/>
    <w:rsid w:val="00720C6A"/>
    <w:rsid w:val="007253CA"/>
    <w:rsid w:val="00732A8F"/>
    <w:rsid w:val="00754594"/>
    <w:rsid w:val="00765766"/>
    <w:rsid w:val="00773D2A"/>
    <w:rsid w:val="0078399E"/>
    <w:rsid w:val="007A2427"/>
    <w:rsid w:val="007D09FE"/>
    <w:rsid w:val="007D269B"/>
    <w:rsid w:val="007E2500"/>
    <w:rsid w:val="0080137F"/>
    <w:rsid w:val="00805EA6"/>
    <w:rsid w:val="00811A8C"/>
    <w:rsid w:val="00822188"/>
    <w:rsid w:val="008306EB"/>
    <w:rsid w:val="00842FA2"/>
    <w:rsid w:val="0085777C"/>
    <w:rsid w:val="00885602"/>
    <w:rsid w:val="0088727F"/>
    <w:rsid w:val="008905A4"/>
    <w:rsid w:val="008A2190"/>
    <w:rsid w:val="008C2267"/>
    <w:rsid w:val="008C38C1"/>
    <w:rsid w:val="008C48FE"/>
    <w:rsid w:val="008E437D"/>
    <w:rsid w:val="009000C2"/>
    <w:rsid w:val="00934051"/>
    <w:rsid w:val="00953ECD"/>
    <w:rsid w:val="009630B7"/>
    <w:rsid w:val="00966208"/>
    <w:rsid w:val="009A43DB"/>
    <w:rsid w:val="009B6F77"/>
    <w:rsid w:val="009D0018"/>
    <w:rsid w:val="009D5A87"/>
    <w:rsid w:val="009E07DF"/>
    <w:rsid w:val="009E4F11"/>
    <w:rsid w:val="00A11EB2"/>
    <w:rsid w:val="00A134F2"/>
    <w:rsid w:val="00A31362"/>
    <w:rsid w:val="00A47791"/>
    <w:rsid w:val="00A61292"/>
    <w:rsid w:val="00A71913"/>
    <w:rsid w:val="00A84BE2"/>
    <w:rsid w:val="00AD6D2B"/>
    <w:rsid w:val="00AE0381"/>
    <w:rsid w:val="00AE1A48"/>
    <w:rsid w:val="00AE2D43"/>
    <w:rsid w:val="00AF1C41"/>
    <w:rsid w:val="00AF2DE3"/>
    <w:rsid w:val="00AF30C5"/>
    <w:rsid w:val="00AF5761"/>
    <w:rsid w:val="00B01099"/>
    <w:rsid w:val="00B24ED6"/>
    <w:rsid w:val="00B27454"/>
    <w:rsid w:val="00B31DB8"/>
    <w:rsid w:val="00B40196"/>
    <w:rsid w:val="00B45C7E"/>
    <w:rsid w:val="00B60F34"/>
    <w:rsid w:val="00B642D3"/>
    <w:rsid w:val="00B64FCF"/>
    <w:rsid w:val="00B65078"/>
    <w:rsid w:val="00BB031B"/>
    <w:rsid w:val="00BB05BD"/>
    <w:rsid w:val="00BC4E6A"/>
    <w:rsid w:val="00BE0D48"/>
    <w:rsid w:val="00BF1A73"/>
    <w:rsid w:val="00C16FA0"/>
    <w:rsid w:val="00C236EC"/>
    <w:rsid w:val="00C56AC9"/>
    <w:rsid w:val="00C56C23"/>
    <w:rsid w:val="00C64C26"/>
    <w:rsid w:val="00C659A4"/>
    <w:rsid w:val="00C66364"/>
    <w:rsid w:val="00C81F9C"/>
    <w:rsid w:val="00C95517"/>
    <w:rsid w:val="00CC0563"/>
    <w:rsid w:val="00CE54F1"/>
    <w:rsid w:val="00D11F4B"/>
    <w:rsid w:val="00D243CC"/>
    <w:rsid w:val="00D247E4"/>
    <w:rsid w:val="00D41E5A"/>
    <w:rsid w:val="00D6701C"/>
    <w:rsid w:val="00D7061B"/>
    <w:rsid w:val="00D817AE"/>
    <w:rsid w:val="00DB7A9E"/>
    <w:rsid w:val="00DF1E3F"/>
    <w:rsid w:val="00DF5DDA"/>
    <w:rsid w:val="00E10A00"/>
    <w:rsid w:val="00E22204"/>
    <w:rsid w:val="00E33C76"/>
    <w:rsid w:val="00E457AA"/>
    <w:rsid w:val="00E45AE7"/>
    <w:rsid w:val="00E547C4"/>
    <w:rsid w:val="00E95327"/>
    <w:rsid w:val="00EA02EB"/>
    <w:rsid w:val="00EB296C"/>
    <w:rsid w:val="00EC36BB"/>
    <w:rsid w:val="00EF4975"/>
    <w:rsid w:val="00F13DA0"/>
    <w:rsid w:val="00F14054"/>
    <w:rsid w:val="00F156D1"/>
    <w:rsid w:val="00F20FF3"/>
    <w:rsid w:val="00F21430"/>
    <w:rsid w:val="00F2336C"/>
    <w:rsid w:val="00F35445"/>
    <w:rsid w:val="00F67CD9"/>
    <w:rsid w:val="00F86F11"/>
    <w:rsid w:val="00F91E04"/>
    <w:rsid w:val="00FA585E"/>
    <w:rsid w:val="00FE0AAD"/>
    <w:rsid w:val="00FE0FD6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A5"/>
    <w:pPr>
      <w:ind w:left="720"/>
      <w:contextualSpacing/>
    </w:pPr>
  </w:style>
  <w:style w:type="paragraph" w:customStyle="1" w:styleId="ConsPlusCell">
    <w:name w:val="ConsPlusCell"/>
    <w:rsid w:val="00DF1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6C51-7D9F-4565-8183-4270B47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2020-09-28T11:53:00Z</cp:lastPrinted>
  <dcterms:created xsi:type="dcterms:W3CDTF">2020-09-28T11:54:00Z</dcterms:created>
  <dcterms:modified xsi:type="dcterms:W3CDTF">2020-09-29T10:26:00Z</dcterms:modified>
</cp:coreProperties>
</file>