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CC" w:rsidRDefault="00E475CC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5CC" w:rsidRDefault="00E475CC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ИНИЦИАТИВНЫЙ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6E7B" w:rsidRPr="00916E7B" w:rsidRDefault="00916E7B" w:rsidP="00916E7B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№</w:t>
      </w:r>
      <w:r w:rsidR="00E475C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Индекс «</w:t>
      </w:r>
      <w:r w:rsidR="00E475CC">
        <w:rPr>
          <w:rFonts w:ascii="Times New Roman" w:hAnsi="Times New Roman" w:cs="Times New Roman"/>
          <w:b/>
          <w:sz w:val="28"/>
          <w:szCs w:val="28"/>
        </w:rPr>
        <w:t>Т</w:t>
      </w:r>
      <w:r w:rsidRPr="00916E7B">
        <w:rPr>
          <w:rFonts w:ascii="Times New Roman" w:hAnsi="Times New Roman" w:cs="Times New Roman"/>
          <w:b/>
          <w:sz w:val="28"/>
          <w:szCs w:val="28"/>
        </w:rPr>
        <w:t>»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99"/>
        <w:gridCol w:w="1984"/>
        <w:gridCol w:w="2206"/>
      </w:tblGrid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D21C2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инициативного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для участия в конкурсном отборе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инициативных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Суксунского</w:t>
            </w:r>
            <w:proofErr w:type="spellEnd"/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Проект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F7414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Конкурсный отбор,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79133A" w:rsidRDefault="0079133A" w:rsidP="00CD68E3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8E3">
              <w:rPr>
                <w:rFonts w:ascii="Times New Roman" w:hAnsi="Times New Roman" w:cs="Times New Roman"/>
                <w:sz w:val="24"/>
                <w:szCs w:val="24"/>
              </w:rPr>
              <w:t>Дворик детства</w:t>
            </w:r>
            <w:r w:rsidRPr="0079133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63EC0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79133A">
              <w:rPr>
                <w:rFonts w:ascii="Times New Roman" w:hAnsi="Times New Roman" w:cs="Times New Roman"/>
                <w:sz w:val="24"/>
                <w:szCs w:val="24"/>
              </w:rPr>
              <w:t>стройство детской спортивной площадки.</w:t>
            </w:r>
          </w:p>
        </w:tc>
      </w:tr>
      <w:tr w:rsidR="00916E7B" w:rsidRPr="00916E7B" w:rsidTr="00472473">
        <w:tc>
          <w:tcPr>
            <w:tcW w:w="851" w:type="dxa"/>
            <w:vMerge w:val="restart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видах источников </w:t>
            </w: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</w:p>
        </w:tc>
      </w:tr>
      <w:tr w:rsidR="00916E7B" w:rsidRPr="00916E7B" w:rsidTr="00472473">
        <w:tc>
          <w:tcPr>
            <w:tcW w:w="851" w:type="dxa"/>
            <w:vMerge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сирование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</w:t>
            </w:r>
            <w:proofErr w:type="gram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в объеме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B26321" w:rsidRDefault="00B26321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92 664,96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B26321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объеме не  более 10 % стоимости Проекта</w:t>
            </w:r>
          </w:p>
          <w:p w:rsidR="00015066" w:rsidRPr="00D74977" w:rsidRDefault="00015066" w:rsidP="00B263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B26321" w:rsidRDefault="00B26321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46 332,48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B26321" w:rsidRDefault="00D74977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  <w:p w:rsidR="00015066" w:rsidRPr="00A47763" w:rsidRDefault="00015066" w:rsidP="00D74977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B26321" w:rsidRDefault="00B26321" w:rsidP="00F5790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46 332,48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B26321" w:rsidRDefault="00D74977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proofErr w:type="gram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B26321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  <w:r w:rsidR="009B22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B26321" w:rsidRDefault="00023EF1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не более 90 % 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B26321" w:rsidRDefault="00B26321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370 659,84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B26321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015066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916E7B" w:rsidRDefault="00015066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A47763" w:rsidRDefault="00015066" w:rsidP="00D9230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B26321" w:rsidRDefault="00B26321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321">
              <w:rPr>
                <w:rFonts w:ascii="Times New Roman" w:hAnsi="Times New Roman" w:cs="Times New Roman"/>
                <w:b/>
                <w:sz w:val="24"/>
                <w:szCs w:val="24"/>
              </w:rPr>
              <w:t>463 324,80</w:t>
            </w:r>
          </w:p>
        </w:tc>
        <w:tc>
          <w:tcPr>
            <w:tcW w:w="2206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15066" w:rsidRPr="00B26321" w:rsidRDefault="00015066" w:rsidP="00D9230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3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проживающих на территории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 указанием количества человек, ФИО, даты рождения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9133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_------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 территориального общественного самоуправления (далее – ТОС) с указанием наименования ТОС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79133A" w:rsidRDefault="00895DC7" w:rsidP="00CD68E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79133A" w:rsidRPr="0079133A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r w:rsidR="00CD68E3">
              <w:rPr>
                <w:rFonts w:ascii="Times New Roman" w:hAnsi="Times New Roman"/>
                <w:sz w:val="24"/>
                <w:szCs w:val="24"/>
              </w:rPr>
              <w:t>БОР</w:t>
            </w:r>
            <w:r w:rsidR="0079133A" w:rsidRPr="00791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староста соответствующего сельского населенного пункта с указанием реквизитов решения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Думы СГО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назначении и ФИО старосты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9133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лица, осуществляющие деятельность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на территории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 указанием реквизитов решения 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Думы 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которым предоставлено право </w:t>
            </w:r>
            <w:proofErr w:type="gram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выступить</w:t>
            </w:r>
            <w:proofErr w:type="gram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инициатором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9133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месте реализации Проекта</w:t>
            </w:r>
            <w:r w:rsidR="00D21C21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территории 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D21C21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hAnsi="Times New Roman" w:cs="Times New Roman"/>
                <w:sz w:val="24"/>
                <w:szCs w:val="24"/>
              </w:rPr>
              <w:t>территория СГО или его часть, в границах которой будет реализовываться Проект, с указанием реквизитов решения об определении части территории СГО, на которой будет реализовываться Проект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3825AB" w:rsidRDefault="00895DC7" w:rsidP="00CD68E3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округ пермского края. </w:t>
            </w:r>
            <w:r w:rsidR="003825AB" w:rsidRPr="00382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управления по работе с территориями Администрации </w:t>
            </w:r>
            <w:proofErr w:type="spellStart"/>
            <w:r w:rsidR="003825AB" w:rsidRPr="00382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</w:t>
            </w:r>
            <w:proofErr w:type="spellEnd"/>
            <w:r w:rsidR="003825AB" w:rsidRPr="00382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 от 14.05.2021 № </w:t>
            </w:r>
            <w:r w:rsidR="00763E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D6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825AB" w:rsidRPr="003825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3825AB" w:rsidRPr="003825AB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границ части территории </w:t>
            </w:r>
            <w:proofErr w:type="spellStart"/>
            <w:r w:rsidR="003825AB" w:rsidRPr="003825AB">
              <w:rPr>
                <w:rFonts w:ascii="Times New Roman" w:hAnsi="Times New Roman" w:cs="Times New Roman"/>
                <w:sz w:val="24"/>
                <w:szCs w:val="24"/>
              </w:rPr>
              <w:t>Суксунского</w:t>
            </w:r>
            <w:proofErr w:type="spellEnd"/>
            <w:r w:rsidR="003825AB" w:rsidRPr="003825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на которой планируется реализовать инициативный проект»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7F3DA0" w:rsidP="00CD68E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CD6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="00CD68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AB227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_------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№ 416-ПК «О закреплении дополнительных вопросов местного значения за сельскими поселениями Пермского края и о внесении изменения в</w:t>
            </w:r>
            <w:proofErr w:type="gramEnd"/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 Пермского края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472473" w:rsidRPr="00895DC7" w:rsidRDefault="00895DC7" w:rsidP="00895DC7">
            <w:pPr>
              <w:pStyle w:val="a6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2473" w:rsidRPr="00895DC7">
              <w:rPr>
                <w:rFonts w:ascii="Times New Roman" w:hAnsi="Times New Roman"/>
                <w:sz w:val="24"/>
                <w:szCs w:val="24"/>
              </w:rPr>
              <w:t>С</w:t>
            </w:r>
            <w:r w:rsidR="00472473" w:rsidRPr="00895DC7">
              <w:rPr>
                <w:rStyle w:val="blk"/>
                <w:rFonts w:ascii="Times New Roman" w:hAnsi="Times New Roman"/>
                <w:sz w:val="24"/>
                <w:szCs w:val="24"/>
              </w:rPr>
              <w:t>оздание условий для массового отдыха жителей муниципального, городского округа и организация обустройства мест массового отдыха населения.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статьи 16 Закона № 131-ФЗ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472473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Пункт 20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472473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Проекта (заполнить каждую строку 7.1 – 7.4)</w:t>
            </w: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472473" w:rsidRPr="00472473" w:rsidRDefault="00472473" w:rsidP="004724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47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активного отдыха детей, подростков, молодежи.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916E7B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D68E3" w:rsidRPr="00CD68E3" w:rsidRDefault="00CD68E3" w:rsidP="00CD68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>1.Устройство детской спортивной площадки;</w:t>
            </w:r>
          </w:p>
          <w:p w:rsidR="00CD68E3" w:rsidRPr="00CD68E3" w:rsidRDefault="00CD68E3" w:rsidP="00CD68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>2. Пропаганда здорового образа жизни.</w:t>
            </w:r>
          </w:p>
          <w:p w:rsidR="00CD68E3" w:rsidRPr="00CD68E3" w:rsidRDefault="00CD68E3" w:rsidP="00CD68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>3. Открытие площадки, проведение тематических мероприятий.</w:t>
            </w:r>
          </w:p>
          <w:p w:rsidR="00CD68E3" w:rsidRPr="00CD68E3" w:rsidRDefault="00CD68E3" w:rsidP="00CD68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>4.Размещение в СМИ информации о реализуемом проекте.</w:t>
            </w:r>
          </w:p>
          <w:p w:rsidR="00916E7B" w:rsidRPr="00CD68E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C46272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0A685F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проблема, решение</w:t>
            </w:r>
            <w:r w:rsidR="000A685F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которой имеет приоритетное значение для жителей СГО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685F"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его части, и на решение </w:t>
            </w: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которой направлен Проект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CD68E3" w:rsidRPr="00CD68E3" w:rsidRDefault="00763EC0" w:rsidP="00CD68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68E3" w:rsidRPr="00CD68E3">
              <w:rPr>
                <w:rFonts w:ascii="Times New Roman" w:hAnsi="Times New Roman" w:cs="Times New Roman"/>
                <w:sz w:val="24"/>
                <w:szCs w:val="24"/>
              </w:rPr>
              <w:t xml:space="preserve">Одно из условий правильного развития ребенка — постоянная физическая активность. К сожалению, в сельской местности отсутствуют специально оборудованные площадки </w:t>
            </w:r>
            <w:r w:rsidR="00CD68E3" w:rsidRPr="00CD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спорта и игр.</w:t>
            </w:r>
          </w:p>
          <w:p w:rsidR="00CD68E3" w:rsidRPr="00CD68E3" w:rsidRDefault="00CD68E3" w:rsidP="00CD68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 xml:space="preserve">  В деревне Бор, нет ни детской, не спортивной площадки, которые бы обеспечили активный отдых  на свежем воздухе, </w:t>
            </w:r>
            <w:r w:rsidRPr="00CD68E3">
              <w:rPr>
                <w:rFonts w:ascii="Times New Roman" w:hAnsi="Times New Roman" w:cs="Times New Roman"/>
                <w:iCs/>
                <w:sz w:val="24"/>
                <w:szCs w:val="24"/>
              </w:rPr>
              <w:t>где дети могли бы общаться друг с другом, играть и качаться на качелях</w:t>
            </w: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>, подростки и молодежь заниматься спортом, куда мог бы прийти каждый житель деревни.</w:t>
            </w:r>
          </w:p>
          <w:p w:rsidR="00CD68E3" w:rsidRPr="00CD68E3" w:rsidRDefault="00CD68E3" w:rsidP="00CD68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68E3"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спортивная площадка с качелями, турниками и другими сооружениями, важный и социально значимый объект для нашей деревни.</w:t>
            </w:r>
          </w:p>
          <w:p w:rsidR="00CD68E3" w:rsidRPr="00CD68E3" w:rsidRDefault="00CD68E3" w:rsidP="00CD68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68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Детская спортивная площадка </w:t>
            </w: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>послужит наглядным примером для популяризации спорта и ведения здорового образа жизни среди населения деревни - детей, подростков и молодёжи.</w:t>
            </w:r>
          </w:p>
          <w:p w:rsidR="00916E7B" w:rsidRPr="00A47763" w:rsidRDefault="00916E7B" w:rsidP="00CD68E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E7B" w:rsidRPr="00C46272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895DC7" w:rsidRDefault="00895DC7" w:rsidP="00895DC7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деревне появится детская</w:t>
            </w:r>
          </w:p>
          <w:p w:rsidR="00CD68E3" w:rsidRPr="00CD68E3" w:rsidRDefault="00CD68E3" w:rsidP="00895D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которая будет являться</w:t>
            </w:r>
            <w:r w:rsidR="0089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>культурным,</w:t>
            </w:r>
            <w:r w:rsidR="0089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>привлекательным</w:t>
            </w:r>
            <w:r w:rsidR="0089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объектом.</w:t>
            </w:r>
            <w:r w:rsidR="0089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DC7" w:rsidRDefault="00895DC7" w:rsidP="00895DC7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получит</w:t>
            </w:r>
          </w:p>
          <w:p w:rsidR="00CD68E3" w:rsidRPr="00CD68E3" w:rsidRDefault="00CD68E3" w:rsidP="00895D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>возможность круглогодично играть, развиваться и заниматься на тренажерах  на свежем воздухе.</w:t>
            </w:r>
          </w:p>
          <w:p w:rsidR="00895DC7" w:rsidRDefault="00CD68E3" w:rsidP="00895DC7">
            <w:pPr>
              <w:pStyle w:val="ConsPlusNonformat"/>
              <w:numPr>
                <w:ilvl w:val="0"/>
                <w:numId w:val="3"/>
              </w:numPr>
              <w:jc w:val="both"/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</w:pPr>
            <w:r w:rsidRPr="00CD68E3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Организация досуга дете</w:t>
            </w:r>
            <w:r w:rsidR="00895DC7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CD68E3" w:rsidRPr="00CD68E3" w:rsidRDefault="00895DC7" w:rsidP="00895D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8E3" w:rsidRPr="00CD68E3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дошкольного, младшего школьного возраста и подросткового возраста.</w:t>
            </w:r>
          </w:p>
          <w:p w:rsidR="00895DC7" w:rsidRDefault="00895DC7" w:rsidP="00895DC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Размещение информации в СМИ</w:t>
            </w:r>
          </w:p>
          <w:p w:rsidR="00CD68E3" w:rsidRPr="00CD68E3" w:rsidRDefault="00CD68E3" w:rsidP="00895D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E3">
              <w:rPr>
                <w:rFonts w:ascii="Times New Roman" w:hAnsi="Times New Roman" w:cs="Times New Roman"/>
                <w:sz w:val="24"/>
                <w:szCs w:val="24"/>
              </w:rPr>
              <w:t>о реализации проекта, позволит  привлечь внимание общественности к проектной деятельности.</w:t>
            </w:r>
          </w:p>
          <w:p w:rsidR="00916E7B" w:rsidRPr="00A47763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685F" w:rsidRPr="00C46272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A47763" w:rsidRDefault="000A685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планируемый срок реализации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A47763" w:rsidRDefault="007836A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0A685F" w:rsidRPr="00C46272" w:rsidTr="00472473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7.6. 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A47763" w:rsidRDefault="000A685F" w:rsidP="0077449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7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планируемое (возможное) имущественное и (или) трудовое участие заинтересованных лиц в реализации Проекта</w:t>
            </w:r>
          </w:p>
        </w:tc>
        <w:tc>
          <w:tcPr>
            <w:tcW w:w="4190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A47763" w:rsidRDefault="007836A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5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</w:t>
            </w:r>
          </w:p>
        </w:tc>
      </w:tr>
    </w:tbl>
    <w:p w:rsidR="00916E7B" w:rsidRPr="00C46272" w:rsidRDefault="00916E7B" w:rsidP="00916E7B">
      <w:pPr>
        <w:rPr>
          <w:rFonts w:ascii="Times New Roman" w:hAnsi="Times New Roman" w:cs="Times New Roman"/>
          <w:sz w:val="28"/>
          <w:szCs w:val="28"/>
        </w:rPr>
      </w:pPr>
    </w:p>
    <w:p w:rsidR="000739A8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 </w:t>
      </w:r>
    </w:p>
    <w:p w:rsidR="00916E7B" w:rsidRPr="00C46272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</w:t>
      </w:r>
      <w:r w:rsidR="009C3BC3" w:rsidRPr="00C46272">
        <w:rPr>
          <w:rFonts w:ascii="Times New Roman" w:hAnsi="Times New Roman" w:cs="Times New Roman"/>
          <w:sz w:val="28"/>
          <w:szCs w:val="28"/>
        </w:rPr>
        <w:t>редставитель инициатора П</w:t>
      </w:r>
      <w:r w:rsidR="00916E7B" w:rsidRPr="00C46272">
        <w:rPr>
          <w:rFonts w:ascii="Times New Roman" w:hAnsi="Times New Roman" w:cs="Times New Roman"/>
          <w:sz w:val="28"/>
          <w:szCs w:val="28"/>
        </w:rPr>
        <w:t>роекта _____________ /</w:t>
      </w:r>
      <w:proofErr w:type="spellStart"/>
      <w:r w:rsidR="00895DC7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="00895DC7">
        <w:rPr>
          <w:rFonts w:ascii="Times New Roman" w:hAnsi="Times New Roman" w:cs="Times New Roman"/>
          <w:sz w:val="28"/>
          <w:szCs w:val="28"/>
        </w:rPr>
        <w:t xml:space="preserve"> Н.В.</w:t>
      </w:r>
      <w:r w:rsidR="00916E7B" w:rsidRPr="00C46272">
        <w:rPr>
          <w:rFonts w:ascii="Times New Roman" w:hAnsi="Times New Roman" w:cs="Times New Roman"/>
          <w:sz w:val="28"/>
          <w:szCs w:val="28"/>
        </w:rPr>
        <w:t>/</w:t>
      </w:r>
    </w:p>
    <w:p w:rsidR="00916E7B" w:rsidRPr="00C46272" w:rsidRDefault="00916E7B" w:rsidP="00916E7B">
      <w:pPr>
        <w:spacing w:line="240" w:lineRule="exact"/>
        <w:rPr>
          <w:rFonts w:ascii="Times New Roman" w:hAnsi="Times New Roman" w:cs="Times New Roman"/>
          <w:szCs w:val="20"/>
        </w:rPr>
      </w:pPr>
      <w:r w:rsidRPr="00C46272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(подпись)                  (ФИО)</w:t>
      </w:r>
    </w:p>
    <w:sectPr w:rsidR="00916E7B" w:rsidRPr="00C46272" w:rsidSect="00895D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76A9"/>
    <w:multiLevelType w:val="hybridMultilevel"/>
    <w:tmpl w:val="DB16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2F1D"/>
    <w:multiLevelType w:val="hybridMultilevel"/>
    <w:tmpl w:val="D180BB90"/>
    <w:lvl w:ilvl="0" w:tplc="510463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05E80"/>
    <w:multiLevelType w:val="hybridMultilevel"/>
    <w:tmpl w:val="E320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E7B"/>
    <w:rsid w:val="00015066"/>
    <w:rsid w:val="00021BDA"/>
    <w:rsid w:val="00023EF1"/>
    <w:rsid w:val="000739A8"/>
    <w:rsid w:val="000A685F"/>
    <w:rsid w:val="0010233B"/>
    <w:rsid w:val="00116E2F"/>
    <w:rsid w:val="001532B9"/>
    <w:rsid w:val="00165E26"/>
    <w:rsid w:val="001B6DAA"/>
    <w:rsid w:val="001D258F"/>
    <w:rsid w:val="00267D03"/>
    <w:rsid w:val="002835CA"/>
    <w:rsid w:val="00372808"/>
    <w:rsid w:val="003825AB"/>
    <w:rsid w:val="003836CC"/>
    <w:rsid w:val="003B4A3C"/>
    <w:rsid w:val="003D6982"/>
    <w:rsid w:val="00400016"/>
    <w:rsid w:val="00412C62"/>
    <w:rsid w:val="00472473"/>
    <w:rsid w:val="00476017"/>
    <w:rsid w:val="00476926"/>
    <w:rsid w:val="00490AE4"/>
    <w:rsid w:val="004B0BD7"/>
    <w:rsid w:val="004B3099"/>
    <w:rsid w:val="004C3FDC"/>
    <w:rsid w:val="005062A4"/>
    <w:rsid w:val="005300A3"/>
    <w:rsid w:val="00547582"/>
    <w:rsid w:val="00551C66"/>
    <w:rsid w:val="00552B8D"/>
    <w:rsid w:val="0059169D"/>
    <w:rsid w:val="005C174E"/>
    <w:rsid w:val="005E0749"/>
    <w:rsid w:val="005F6C3E"/>
    <w:rsid w:val="0066185D"/>
    <w:rsid w:val="006C7756"/>
    <w:rsid w:val="00760545"/>
    <w:rsid w:val="00763EC0"/>
    <w:rsid w:val="0077449B"/>
    <w:rsid w:val="00776556"/>
    <w:rsid w:val="007836A0"/>
    <w:rsid w:val="00787BA9"/>
    <w:rsid w:val="0079133A"/>
    <w:rsid w:val="007E0935"/>
    <w:rsid w:val="007F3DA0"/>
    <w:rsid w:val="00830DD8"/>
    <w:rsid w:val="008373B3"/>
    <w:rsid w:val="008413B6"/>
    <w:rsid w:val="00854326"/>
    <w:rsid w:val="00895DC7"/>
    <w:rsid w:val="008F078E"/>
    <w:rsid w:val="00916E7B"/>
    <w:rsid w:val="00970919"/>
    <w:rsid w:val="009B2237"/>
    <w:rsid w:val="009C3BC3"/>
    <w:rsid w:val="00A12767"/>
    <w:rsid w:val="00A412D2"/>
    <w:rsid w:val="00A44D99"/>
    <w:rsid w:val="00A47763"/>
    <w:rsid w:val="00A62343"/>
    <w:rsid w:val="00A945CF"/>
    <w:rsid w:val="00AB2270"/>
    <w:rsid w:val="00B07064"/>
    <w:rsid w:val="00B14E4D"/>
    <w:rsid w:val="00B26321"/>
    <w:rsid w:val="00B417E4"/>
    <w:rsid w:val="00B661AD"/>
    <w:rsid w:val="00B80A3C"/>
    <w:rsid w:val="00B8773A"/>
    <w:rsid w:val="00B95FFA"/>
    <w:rsid w:val="00C11B3D"/>
    <w:rsid w:val="00C46272"/>
    <w:rsid w:val="00CB1B78"/>
    <w:rsid w:val="00CD68E3"/>
    <w:rsid w:val="00CE1E65"/>
    <w:rsid w:val="00CF3A08"/>
    <w:rsid w:val="00D16334"/>
    <w:rsid w:val="00D21C21"/>
    <w:rsid w:val="00D564F1"/>
    <w:rsid w:val="00D74977"/>
    <w:rsid w:val="00E20F27"/>
    <w:rsid w:val="00E475CC"/>
    <w:rsid w:val="00EA18C0"/>
    <w:rsid w:val="00ED72B6"/>
    <w:rsid w:val="00F57901"/>
    <w:rsid w:val="00F71278"/>
    <w:rsid w:val="00FB67B8"/>
    <w:rsid w:val="00FD3270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16E7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16E7B"/>
    <w:rPr>
      <w:vertAlign w:val="superscript"/>
    </w:rPr>
  </w:style>
  <w:style w:type="paragraph" w:styleId="a6">
    <w:name w:val="No Spacing"/>
    <w:uiPriority w:val="1"/>
    <w:qFormat/>
    <w:rsid w:val="00916E7B"/>
    <w:pPr>
      <w:spacing w:line="240" w:lineRule="auto"/>
      <w:ind w:left="0" w:firstLine="709"/>
      <w:jc w:val="center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16E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33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72473"/>
  </w:style>
  <w:style w:type="character" w:styleId="aa">
    <w:name w:val="Hyperlink"/>
    <w:basedOn w:val="a0"/>
    <w:uiPriority w:val="99"/>
    <w:unhideWhenUsed/>
    <w:rsid w:val="001B6DAA"/>
    <w:rPr>
      <w:color w:val="0000FF" w:themeColor="hyperlink"/>
      <w:u w:val="single"/>
    </w:rPr>
  </w:style>
  <w:style w:type="character" w:customStyle="1" w:styleId="winner-infolist-item-text">
    <w:name w:val="winner-info__list-item-text"/>
    <w:basedOn w:val="a0"/>
    <w:rsid w:val="00CD6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7A9D-A2E1-434A-B09F-63AF4D8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2021-09-01T06:17:00Z</cp:lastPrinted>
  <dcterms:created xsi:type="dcterms:W3CDTF">2021-09-06T11:53:00Z</dcterms:created>
  <dcterms:modified xsi:type="dcterms:W3CDTF">2021-09-06T11:53:00Z</dcterms:modified>
</cp:coreProperties>
</file>