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A7" w:rsidRPr="00F247A2" w:rsidRDefault="00D76B01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82" style="position:absolute;left:0;text-align:left;margin-left:0;margin-top:-38.55pt;width:446.75pt;height:226.75pt;z-index:-251660801" coordorigin="1701,363" coordsize="8959,4320" wrapcoords="-36 0 -36 21525 21564 21525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1" type="#_x0000_t75" alt="44" style="position:absolute;left:1701;top:363;width:8934;height:4320;visibility:visible;mso-position-horizontal-relative:page;mso-position-vertical-relative:page">
              <v:imagedata r:id="rId7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2778;top:3583;width:2013;height:432;mso-position-horizontal-relative:page;mso-position-vertical-relative:page" filled="f" stroked="f">
              <v:textbox style="mso-next-textbox:#_x0000_s1077" inset="0,0,0,0">
                <w:txbxContent>
                  <w:p w:rsidR="00311DAC" w:rsidRPr="00F247A2" w:rsidRDefault="00D76B01" w:rsidP="006C2499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13.12.2023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78" type="#_x0000_t202" style="position:absolute;left:8647;top:3583;width:2013;height:432;mso-position-horizontal-relative:page;mso-position-vertical-relative:page" filled="f" stroked="f">
              <v:textbox style="mso-next-textbox:#_x0000_s1078" inset="0,0,0,0">
                <w:txbxContent>
                  <w:p w:rsidR="00311DAC" w:rsidRPr="00F247A2" w:rsidRDefault="00D76B01" w:rsidP="006C2499">
                    <w:pPr>
                      <w:pStyle w:val="a7"/>
                      <w:spacing w:after="0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1092</w:t>
                    </w:r>
                  </w:p>
                </w:txbxContent>
              </v:textbox>
            </v:shape>
            <w10:wrap type="through"/>
          </v:group>
        </w:pict>
      </w: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4A1EA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D76B01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Надпись 2" o:spid="_x0000_s1080" type="#_x0000_t202" style="position:absolute;left:0;text-align:left;margin-left:-457.3pt;margin-top:5.5pt;width:225.9pt;height:57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>
              <w:txbxContent>
                <w:p w:rsidR="004A1EA7" w:rsidRPr="009B651C" w:rsidRDefault="009B651C" w:rsidP="009B651C">
                  <w:pPr>
                    <w:pStyle w:val="a5"/>
                    <w:spacing w:after="0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B65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утверждении условий приватизации муниципального имущества</w:t>
                  </w:r>
                </w:p>
              </w:txbxContent>
            </v:textbox>
          </v:shape>
        </w:pict>
      </w: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A1EA7" w:rsidRPr="00F247A2" w:rsidRDefault="004A1EA7" w:rsidP="006C2499">
      <w:pPr>
        <w:pStyle w:val="a6"/>
        <w:spacing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B651C" w:rsidRPr="009B651C" w:rsidRDefault="009B651C" w:rsidP="0075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>В соответствии с пунктами 2, 3, 4 Порядка принятия решений об условиях приватизации муниципального имущества муниципального образования «Суксунский городской округ Пермского края», утвержденного Решением Думы Суксунского городского округа от 27.08.2020 № 153 «Об утверждении Порядка принятия решений об условиях приватизации муниципального имущества муниципального образования «Суксунский городской округ» Пермского края»</w:t>
      </w:r>
      <w:r w:rsidR="004E60F0">
        <w:rPr>
          <w:rFonts w:ascii="Times New Roman" w:hAnsi="Times New Roman"/>
          <w:sz w:val="28"/>
          <w:szCs w:val="28"/>
        </w:rPr>
        <w:t xml:space="preserve">, </w:t>
      </w:r>
      <w:r w:rsidR="004E60F0" w:rsidRPr="004E60F0">
        <w:rPr>
          <w:rFonts w:ascii="Times New Roman" w:hAnsi="Times New Roman"/>
          <w:sz w:val="28"/>
          <w:szCs w:val="28"/>
        </w:rPr>
        <w:t>решением Думы Суксунского городского округа от 07.12.2023 № 367 «Об утверждении Прогнозного плана (программы) приватизации муниципального имущества Суксунского городского округа Пермского края на 2024 год»</w:t>
      </w:r>
      <w:r w:rsidRPr="009B651C">
        <w:rPr>
          <w:rFonts w:ascii="Times New Roman" w:hAnsi="Times New Roman"/>
          <w:sz w:val="28"/>
          <w:szCs w:val="28"/>
        </w:rPr>
        <w:t>,</w:t>
      </w:r>
    </w:p>
    <w:p w:rsidR="009B651C" w:rsidRPr="009B651C" w:rsidRDefault="009B651C" w:rsidP="0075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>ПОСТАНОВЛЯЮ:</w:t>
      </w:r>
    </w:p>
    <w:p w:rsidR="009B651C" w:rsidRPr="009B651C" w:rsidRDefault="009B651C" w:rsidP="0075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>1. Утвердить прилагаемые условия приватизации муниципального имущества муниципального образования «Суксунский городской округ Пермского края».</w:t>
      </w:r>
    </w:p>
    <w:p w:rsidR="009B651C" w:rsidRPr="009B651C" w:rsidRDefault="009B651C" w:rsidP="0075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торгов, на официальном сайте Суксунского городского округа.</w:t>
      </w:r>
    </w:p>
    <w:p w:rsidR="004A1EA7" w:rsidRPr="009B651C" w:rsidRDefault="009B651C" w:rsidP="009B65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51C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F476A4">
        <w:rPr>
          <w:rFonts w:ascii="Times New Roman" w:hAnsi="Times New Roman"/>
          <w:sz w:val="28"/>
          <w:szCs w:val="28"/>
        </w:rPr>
        <w:t>возложить н</w:t>
      </w:r>
      <w:r w:rsidRPr="009B651C">
        <w:rPr>
          <w:rFonts w:ascii="Times New Roman" w:hAnsi="Times New Roman"/>
          <w:sz w:val="28"/>
          <w:szCs w:val="28"/>
        </w:rPr>
        <w:t xml:space="preserve">а </w:t>
      </w:r>
      <w:r w:rsidR="005C75F7" w:rsidRPr="005C75F7">
        <w:rPr>
          <w:rFonts w:ascii="Times New Roman" w:hAnsi="Times New Roman"/>
          <w:sz w:val="28"/>
          <w:szCs w:val="28"/>
        </w:rPr>
        <w:t>начальника управления имущественных отношений и градостроительства Администрации Суксунского городского округа Кускову Т.И.</w:t>
      </w:r>
    </w:p>
    <w:p w:rsidR="00813282" w:rsidRDefault="00813282" w:rsidP="00813282">
      <w:pPr>
        <w:pStyle w:val="a5"/>
        <w:spacing w:after="0" w:line="240" w:lineRule="auto"/>
      </w:pPr>
    </w:p>
    <w:p w:rsidR="00760F10" w:rsidRPr="00813282" w:rsidRDefault="00760F10" w:rsidP="00813282">
      <w:pPr>
        <w:pStyle w:val="a5"/>
        <w:spacing w:after="0" w:line="240" w:lineRule="auto"/>
      </w:pPr>
    </w:p>
    <w:p w:rsidR="00813282" w:rsidRPr="00813282" w:rsidRDefault="00813282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3282"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округа– </w:t>
      </w:r>
    </w:p>
    <w:p w:rsidR="00813282" w:rsidRPr="00813282" w:rsidRDefault="00813282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3282">
        <w:rPr>
          <w:rFonts w:ascii="Times New Roman" w:hAnsi="Times New Roman"/>
          <w:color w:val="000000"/>
          <w:sz w:val="28"/>
          <w:szCs w:val="28"/>
        </w:rPr>
        <w:t>глава Администрации Суксунского</w:t>
      </w:r>
    </w:p>
    <w:p w:rsidR="00760F10" w:rsidRDefault="00813282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3282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</w:r>
      <w:r w:rsidRPr="00813282">
        <w:rPr>
          <w:rFonts w:ascii="Times New Roman" w:hAnsi="Times New Roman"/>
          <w:color w:val="000000"/>
          <w:sz w:val="28"/>
          <w:szCs w:val="28"/>
        </w:rPr>
        <w:tab/>
        <w:t xml:space="preserve"> В.П. Бунакова</w:t>
      </w:r>
    </w:p>
    <w:p w:rsidR="00760F10" w:rsidRDefault="00760F10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F10" w:rsidRDefault="00760F10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F10" w:rsidRDefault="00760F10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F10" w:rsidRDefault="00760F10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05EF" w:rsidRDefault="005505EF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5505EF" w:rsidSect="002E57D4">
          <w:headerReference w:type="default" r:id="rId8"/>
          <w:foot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pgNumType w:start="1"/>
          <w:cols w:space="708"/>
          <w:docGrid w:linePitch="360"/>
        </w:sectPr>
      </w:pPr>
    </w:p>
    <w:tbl>
      <w:tblPr>
        <w:tblStyle w:val="ad"/>
        <w:tblW w:w="4013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5505EF" w:rsidTr="005505EF">
        <w:tc>
          <w:tcPr>
            <w:tcW w:w="4013" w:type="dxa"/>
          </w:tcPr>
          <w:p w:rsidR="005505EF" w:rsidRPr="005505EF" w:rsidRDefault="005505EF" w:rsidP="0055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lastRenderedPageBreak/>
              <w:t>УТВЕРЖДЕНЫ</w:t>
            </w:r>
          </w:p>
          <w:p w:rsidR="005505EF" w:rsidRPr="005505EF" w:rsidRDefault="005505EF" w:rsidP="0055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>Постановлением Администрации Суксунского городского округа</w:t>
            </w:r>
          </w:p>
          <w:p w:rsidR="005505EF" w:rsidRDefault="005505EF" w:rsidP="0055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505EF">
              <w:rPr>
                <w:rFonts w:ascii="Times New Roman" w:hAnsi="Times New Roman"/>
                <w:sz w:val="28"/>
                <w:szCs w:val="28"/>
              </w:rPr>
              <w:t xml:space="preserve">.2023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5505EF" w:rsidRDefault="005505EF" w:rsidP="00550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8590E" w:rsidRPr="0078590E" w:rsidRDefault="0078590E" w:rsidP="0078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90E">
        <w:rPr>
          <w:rFonts w:ascii="Times New Roman" w:hAnsi="Times New Roman"/>
          <w:b/>
          <w:sz w:val="28"/>
          <w:szCs w:val="28"/>
        </w:rPr>
        <w:t xml:space="preserve">Условия приватизации муниципального имущества </w:t>
      </w:r>
    </w:p>
    <w:p w:rsidR="0078590E" w:rsidRPr="0078590E" w:rsidRDefault="0078590E" w:rsidP="0078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90E">
        <w:rPr>
          <w:rFonts w:ascii="Times New Roman" w:hAnsi="Times New Roman"/>
          <w:b/>
          <w:sz w:val="28"/>
          <w:szCs w:val="28"/>
        </w:rPr>
        <w:t>муниципального образования «Суксунский городской округ Пермского края»</w:t>
      </w:r>
    </w:p>
    <w:p w:rsidR="0078590E" w:rsidRPr="0078590E" w:rsidRDefault="0078590E" w:rsidP="00785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112A" w:rsidRPr="00F0112A" w:rsidRDefault="00F0112A" w:rsidP="00F01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2A">
        <w:rPr>
          <w:rFonts w:ascii="Times New Roman" w:hAnsi="Times New Roman"/>
          <w:sz w:val="28"/>
          <w:szCs w:val="28"/>
        </w:rPr>
        <w:t>1. Способ приватизации муниципального имущества – продажа муниципального имущества посредством публичного предложения.</w:t>
      </w:r>
    </w:p>
    <w:p w:rsidR="00F0112A" w:rsidRPr="00F0112A" w:rsidRDefault="00F0112A" w:rsidP="00F01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2A">
        <w:rPr>
          <w:rFonts w:ascii="Times New Roman" w:hAnsi="Times New Roman"/>
          <w:sz w:val="28"/>
          <w:szCs w:val="28"/>
        </w:rPr>
        <w:t xml:space="preserve">2. Приватизация муниципального имущества осуществляется в электронной форме на электронной торговой площадке </w:t>
      </w:r>
      <w:hyperlink r:id="rId11" w:history="1">
        <w:r w:rsidRPr="00F0112A">
          <w:rPr>
            <w:rFonts w:ascii="Times New Roman" w:hAnsi="Times New Roman"/>
            <w:sz w:val="28"/>
          </w:rPr>
          <w:t>http://utp.sberbank-ast.ru</w:t>
        </w:r>
      </w:hyperlink>
      <w:r w:rsidRPr="00F0112A">
        <w:rPr>
          <w:rFonts w:ascii="Times New Roman" w:hAnsi="Times New Roman"/>
          <w:sz w:val="28"/>
          <w:szCs w:val="28"/>
        </w:rPr>
        <w:t>.</w:t>
      </w:r>
    </w:p>
    <w:p w:rsidR="00F0112A" w:rsidRDefault="00F0112A" w:rsidP="00F01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12A">
        <w:rPr>
          <w:rFonts w:ascii="Times New Roman" w:hAnsi="Times New Roman"/>
          <w:sz w:val="28"/>
          <w:szCs w:val="28"/>
        </w:rPr>
        <w:t>3. Наименование имущества и его характеристики:</w:t>
      </w:r>
    </w:p>
    <w:p w:rsidR="000C32EC" w:rsidRDefault="000C32EC" w:rsidP="00F011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119"/>
        <w:gridCol w:w="2269"/>
        <w:gridCol w:w="2107"/>
        <w:gridCol w:w="1294"/>
        <w:gridCol w:w="1547"/>
        <w:gridCol w:w="1630"/>
        <w:gridCol w:w="1695"/>
        <w:gridCol w:w="1359"/>
      </w:tblGrid>
      <w:tr w:rsidR="000C32EC" w:rsidRPr="00F84980" w:rsidTr="00E83416">
        <w:trPr>
          <w:trHeight w:val="135"/>
        </w:trPr>
        <w:tc>
          <w:tcPr>
            <w:tcW w:w="243" w:type="pct"/>
            <w:shd w:val="clear" w:color="auto" w:fill="auto"/>
            <w:vAlign w:val="center"/>
            <w:hideMark/>
          </w:tcPr>
          <w:p w:rsidR="000C32EC" w:rsidRPr="00F84980" w:rsidRDefault="000C32EC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0C32EC" w:rsidRPr="00F84980" w:rsidRDefault="000C32EC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0C32EC" w:rsidRPr="00F84980" w:rsidRDefault="004036E6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715" w:type="pct"/>
            <w:vAlign w:val="center"/>
          </w:tcPr>
          <w:p w:rsidR="000C32EC" w:rsidRPr="00F84980" w:rsidRDefault="004036E6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39" w:type="pct"/>
          </w:tcPr>
          <w:p w:rsidR="000C32EC" w:rsidRPr="00F84980" w:rsidRDefault="004036E6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Цена первоначального предложения имущества с учетом НДС, руб.</w:t>
            </w:r>
          </w:p>
        </w:tc>
        <w:tc>
          <w:tcPr>
            <w:tcW w:w="525" w:type="pct"/>
          </w:tcPr>
          <w:p w:rsidR="000C32EC" w:rsidRPr="00F84980" w:rsidRDefault="000C32EC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Величина снижения цены первоначального предложения (шаг понижения) с учетом НДС, руб.</w:t>
            </w:r>
          </w:p>
        </w:tc>
        <w:tc>
          <w:tcPr>
            <w:tcW w:w="553" w:type="pct"/>
          </w:tcPr>
          <w:p w:rsidR="000C32EC" w:rsidRPr="00F84980" w:rsidRDefault="000C32EC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Величина повышения начальной цены («шаг аукциона») с учетом НДС, руб.</w:t>
            </w:r>
          </w:p>
        </w:tc>
        <w:tc>
          <w:tcPr>
            <w:tcW w:w="575" w:type="pct"/>
          </w:tcPr>
          <w:p w:rsidR="000C32EC" w:rsidRPr="00F84980" w:rsidRDefault="000C32EC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Минимальная цена предложения (цена отсечения) с учетом НДС, руб.</w:t>
            </w:r>
          </w:p>
        </w:tc>
        <w:tc>
          <w:tcPr>
            <w:tcW w:w="461" w:type="pct"/>
          </w:tcPr>
          <w:p w:rsidR="000C32EC" w:rsidRPr="00F84980" w:rsidRDefault="000C32EC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980">
              <w:rPr>
                <w:rFonts w:ascii="Times New Roman" w:hAnsi="Times New Roman"/>
                <w:bCs/>
                <w:sz w:val="24"/>
                <w:szCs w:val="24"/>
              </w:rPr>
              <w:t>Размер задатка, руб.</w:t>
            </w:r>
          </w:p>
        </w:tc>
      </w:tr>
      <w:tr w:rsidR="00E83416" w:rsidRPr="00F84980" w:rsidTr="00E83416">
        <w:trPr>
          <w:trHeight w:val="346"/>
        </w:trPr>
        <w:tc>
          <w:tcPr>
            <w:tcW w:w="243" w:type="pct"/>
            <w:vMerge w:val="restart"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Здание детского сада, назначение: нежилое</w:t>
            </w:r>
            <w:r w:rsidR="00EC29E3">
              <w:rPr>
                <w:rFonts w:ascii="Times New Roman" w:hAnsi="Times New Roman"/>
                <w:sz w:val="24"/>
                <w:szCs w:val="24"/>
              </w:rPr>
              <w:t>, площадь 103,2 кв.м</w:t>
            </w:r>
          </w:p>
        </w:tc>
        <w:tc>
          <w:tcPr>
            <w:tcW w:w="770" w:type="pct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59:35:0220101:1162</w:t>
            </w:r>
          </w:p>
        </w:tc>
        <w:tc>
          <w:tcPr>
            <w:tcW w:w="715" w:type="pct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Пермский край, Суксунский район, с. Брехово, улица Советская, д.85</w:t>
            </w:r>
          </w:p>
        </w:tc>
        <w:tc>
          <w:tcPr>
            <w:tcW w:w="439" w:type="pct"/>
            <w:vMerge w:val="restart"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16">
              <w:rPr>
                <w:rFonts w:ascii="Times New Roman" w:hAnsi="Times New Roman"/>
                <w:bCs/>
                <w:sz w:val="24"/>
                <w:szCs w:val="24"/>
              </w:rPr>
              <w:t>300245,19</w:t>
            </w:r>
          </w:p>
        </w:tc>
        <w:tc>
          <w:tcPr>
            <w:tcW w:w="525" w:type="pct"/>
            <w:vMerge w:val="restart"/>
            <w:vAlign w:val="center"/>
          </w:tcPr>
          <w:p w:rsidR="00E83416" w:rsidRPr="00F84980" w:rsidRDefault="0046513F" w:rsidP="00B95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</w:t>
            </w:r>
            <w:r w:rsidR="00B958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553" w:type="pct"/>
            <w:vMerge w:val="restart"/>
            <w:vAlign w:val="center"/>
          </w:tcPr>
          <w:p w:rsidR="00E83416" w:rsidRPr="00F84980" w:rsidRDefault="005F7619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6755,5</w:t>
            </w:r>
          </w:p>
        </w:tc>
        <w:tc>
          <w:tcPr>
            <w:tcW w:w="575" w:type="pct"/>
            <w:vMerge w:val="restart"/>
            <w:vAlign w:val="center"/>
          </w:tcPr>
          <w:p w:rsidR="00E83416" w:rsidRPr="00F84980" w:rsidRDefault="00515EDB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150122,5</w:t>
            </w:r>
          </w:p>
        </w:tc>
        <w:tc>
          <w:tcPr>
            <w:tcW w:w="461" w:type="pct"/>
            <w:vMerge w:val="restart"/>
            <w:vAlign w:val="center"/>
          </w:tcPr>
          <w:p w:rsidR="00E83416" w:rsidRPr="00F84980" w:rsidRDefault="00312A5F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30024,5</w:t>
            </w:r>
            <w:r w:rsidR="00111C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3416" w:rsidRPr="00F84980" w:rsidTr="00E83416">
        <w:trPr>
          <w:trHeight w:val="2729"/>
        </w:trPr>
        <w:tc>
          <w:tcPr>
            <w:tcW w:w="243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Здание кухни детского сада, назначение: нежилое</w:t>
            </w:r>
            <w:r w:rsidR="00EC29E3">
              <w:rPr>
                <w:rFonts w:ascii="Times New Roman" w:hAnsi="Times New Roman"/>
                <w:sz w:val="24"/>
                <w:szCs w:val="24"/>
              </w:rPr>
              <w:t>, площадь 46,9 кв. м</w:t>
            </w:r>
          </w:p>
        </w:tc>
        <w:tc>
          <w:tcPr>
            <w:tcW w:w="770" w:type="pct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59:35:0220101:1169</w:t>
            </w:r>
          </w:p>
        </w:tc>
        <w:tc>
          <w:tcPr>
            <w:tcW w:w="715" w:type="pct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Российская Федерация, Пермский край, Суксунский муниципальный район, Ключевское с/п, с. Брехово, ул. Советская, д. 85</w:t>
            </w:r>
          </w:p>
        </w:tc>
        <w:tc>
          <w:tcPr>
            <w:tcW w:w="439" w:type="pct"/>
            <w:vMerge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16" w:rsidRPr="00F84980" w:rsidTr="00E83416">
        <w:trPr>
          <w:trHeight w:val="267"/>
        </w:trPr>
        <w:tc>
          <w:tcPr>
            <w:tcW w:w="243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Земельный участок, земли населенных пунктов, разрешенное использование: в целях размещения здания детского сада, кухни и детской площадки</w:t>
            </w:r>
            <w:r w:rsidR="00EC29E3">
              <w:rPr>
                <w:rFonts w:ascii="Times New Roman" w:hAnsi="Times New Roman"/>
                <w:sz w:val="24"/>
                <w:szCs w:val="24"/>
              </w:rPr>
              <w:t>, площадь 2989,0 кв.м</w:t>
            </w:r>
          </w:p>
        </w:tc>
        <w:tc>
          <w:tcPr>
            <w:tcW w:w="770" w:type="pct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59:35:0220101:355</w:t>
            </w:r>
          </w:p>
        </w:tc>
        <w:tc>
          <w:tcPr>
            <w:tcW w:w="715" w:type="pct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край Пермский, р-н Суксунский, с. Брехово, ул. Советская, дом 85</w:t>
            </w:r>
          </w:p>
        </w:tc>
        <w:tc>
          <w:tcPr>
            <w:tcW w:w="439" w:type="pct"/>
            <w:vMerge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16" w:rsidRPr="00F84980" w:rsidTr="00E83416">
        <w:trPr>
          <w:trHeight w:val="363"/>
        </w:trPr>
        <w:tc>
          <w:tcPr>
            <w:tcW w:w="243" w:type="pct"/>
            <w:vMerge w:val="restart"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Одноэтажное бревенчатое здание, назначение: нежилое</w:t>
            </w:r>
            <w:r w:rsidR="00EC29E3">
              <w:rPr>
                <w:rFonts w:ascii="Times New Roman" w:hAnsi="Times New Roman"/>
                <w:sz w:val="24"/>
                <w:szCs w:val="24"/>
              </w:rPr>
              <w:t>, площадь 129,7 кв.м</w:t>
            </w:r>
          </w:p>
        </w:tc>
        <w:tc>
          <w:tcPr>
            <w:tcW w:w="770" w:type="pct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59:35:0340101:1294</w:t>
            </w:r>
          </w:p>
        </w:tc>
        <w:tc>
          <w:tcPr>
            <w:tcW w:w="715" w:type="pct"/>
            <w:vAlign w:val="center"/>
          </w:tcPr>
          <w:p w:rsidR="00E83416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Пермский край, Суксунский район, с. Верх-Суксун, ул. Ленина, д. 46а</w:t>
            </w:r>
          </w:p>
          <w:p w:rsidR="0038609F" w:rsidRPr="00F84980" w:rsidRDefault="0038609F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16">
              <w:rPr>
                <w:rFonts w:ascii="Times New Roman" w:hAnsi="Times New Roman"/>
                <w:bCs/>
                <w:sz w:val="24"/>
                <w:szCs w:val="24"/>
              </w:rPr>
              <w:t>195481,82</w:t>
            </w:r>
          </w:p>
        </w:tc>
        <w:tc>
          <w:tcPr>
            <w:tcW w:w="525" w:type="pct"/>
            <w:vMerge w:val="restart"/>
            <w:vAlign w:val="center"/>
          </w:tcPr>
          <w:p w:rsidR="00E83416" w:rsidRPr="00F84980" w:rsidRDefault="007512D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9774,1</w:t>
            </w:r>
          </w:p>
        </w:tc>
        <w:tc>
          <w:tcPr>
            <w:tcW w:w="553" w:type="pct"/>
            <w:vMerge w:val="restart"/>
            <w:vAlign w:val="center"/>
          </w:tcPr>
          <w:p w:rsidR="00E83416" w:rsidRPr="00F84980" w:rsidRDefault="007512D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4398,3</w:t>
            </w:r>
          </w:p>
        </w:tc>
        <w:tc>
          <w:tcPr>
            <w:tcW w:w="575" w:type="pct"/>
            <w:vMerge w:val="restart"/>
            <w:vAlign w:val="center"/>
          </w:tcPr>
          <w:p w:rsidR="00E83416" w:rsidRPr="00F84980" w:rsidRDefault="00B0040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97740,91</w:t>
            </w:r>
          </w:p>
        </w:tc>
        <w:tc>
          <w:tcPr>
            <w:tcW w:w="461" w:type="pct"/>
            <w:vMerge w:val="restart"/>
            <w:vAlign w:val="center"/>
          </w:tcPr>
          <w:p w:rsidR="00E83416" w:rsidRPr="00F84980" w:rsidRDefault="00B0040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19548,18</w:t>
            </w:r>
          </w:p>
        </w:tc>
      </w:tr>
      <w:tr w:rsidR="00E83416" w:rsidRPr="00F84980" w:rsidTr="00E83416">
        <w:trPr>
          <w:trHeight w:val="172"/>
        </w:trPr>
        <w:tc>
          <w:tcPr>
            <w:tcW w:w="243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EC2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Земельный участок, земли населенных пунктов, разрешенное использование: магазины</w:t>
            </w:r>
            <w:r w:rsidR="00EC29E3">
              <w:rPr>
                <w:rFonts w:ascii="Times New Roman" w:hAnsi="Times New Roman"/>
                <w:sz w:val="24"/>
                <w:szCs w:val="24"/>
              </w:rPr>
              <w:t>, площадь 566,0 кв.м</w:t>
            </w:r>
          </w:p>
        </w:tc>
        <w:tc>
          <w:tcPr>
            <w:tcW w:w="770" w:type="pct"/>
            <w:vAlign w:val="center"/>
          </w:tcPr>
          <w:p w:rsidR="00E83416" w:rsidRPr="00F84980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59:35:0340101:1293</w:t>
            </w:r>
          </w:p>
        </w:tc>
        <w:tc>
          <w:tcPr>
            <w:tcW w:w="715" w:type="pct"/>
            <w:vAlign w:val="center"/>
          </w:tcPr>
          <w:p w:rsidR="00E83416" w:rsidRDefault="00E83416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Российская Федерация, Пермский край, г.о. Суксунский, с. Верх-Суксун, ул. Ленина, з/у 46а</w:t>
            </w:r>
          </w:p>
          <w:p w:rsidR="0038609F" w:rsidRPr="00F84980" w:rsidRDefault="0038609F" w:rsidP="0046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16" w:rsidRPr="00F84980" w:rsidTr="00E83416">
        <w:trPr>
          <w:trHeight w:val="320"/>
        </w:trPr>
        <w:tc>
          <w:tcPr>
            <w:tcW w:w="243" w:type="pct"/>
            <w:vMerge w:val="restart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EC29E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Здание, назначение: нежилое</w:t>
            </w:r>
            <w:r w:rsidR="00EC29E3">
              <w:rPr>
                <w:rFonts w:ascii="Times New Roman" w:hAnsi="Times New Roman"/>
                <w:sz w:val="24"/>
                <w:szCs w:val="24"/>
              </w:rPr>
              <w:t xml:space="preserve">, площад365,8 кв.м </w:t>
            </w:r>
          </w:p>
        </w:tc>
        <w:tc>
          <w:tcPr>
            <w:tcW w:w="770" w:type="pct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59:35:0400101:489</w:t>
            </w:r>
          </w:p>
        </w:tc>
        <w:tc>
          <w:tcPr>
            <w:tcW w:w="715" w:type="pct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Российская Федерация, Пермский край, Суксунский р-н, с. Советная, ул. Советинская, двлд. 35а</w:t>
            </w:r>
          </w:p>
        </w:tc>
        <w:tc>
          <w:tcPr>
            <w:tcW w:w="439" w:type="pct"/>
            <w:vMerge w:val="restart"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16">
              <w:rPr>
                <w:rFonts w:ascii="Times New Roman" w:hAnsi="Times New Roman"/>
                <w:bCs/>
                <w:sz w:val="24"/>
                <w:szCs w:val="24"/>
              </w:rPr>
              <w:t>297627,53</w:t>
            </w:r>
          </w:p>
        </w:tc>
        <w:tc>
          <w:tcPr>
            <w:tcW w:w="525" w:type="pct"/>
            <w:vMerge w:val="restart"/>
            <w:vAlign w:val="center"/>
          </w:tcPr>
          <w:p w:rsidR="00E83416" w:rsidRPr="00F84980" w:rsidRDefault="007512D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14881,4</w:t>
            </w:r>
          </w:p>
        </w:tc>
        <w:tc>
          <w:tcPr>
            <w:tcW w:w="553" w:type="pct"/>
            <w:vMerge w:val="restart"/>
            <w:vAlign w:val="center"/>
          </w:tcPr>
          <w:p w:rsidR="00E83416" w:rsidRPr="00F84980" w:rsidRDefault="007512D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6696,6</w:t>
            </w:r>
          </w:p>
        </w:tc>
        <w:tc>
          <w:tcPr>
            <w:tcW w:w="575" w:type="pct"/>
            <w:vMerge w:val="restart"/>
            <w:vAlign w:val="center"/>
          </w:tcPr>
          <w:p w:rsidR="00E83416" w:rsidRPr="00F84980" w:rsidRDefault="004A322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148813,76</w:t>
            </w:r>
          </w:p>
        </w:tc>
        <w:tc>
          <w:tcPr>
            <w:tcW w:w="461" w:type="pct"/>
            <w:vMerge w:val="restart"/>
            <w:vAlign w:val="center"/>
          </w:tcPr>
          <w:p w:rsidR="00E83416" w:rsidRPr="00F84980" w:rsidRDefault="004A322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29762,75</w:t>
            </w:r>
          </w:p>
        </w:tc>
      </w:tr>
      <w:tr w:rsidR="00E83416" w:rsidRPr="00F84980" w:rsidTr="00E83416">
        <w:trPr>
          <w:trHeight w:val="178"/>
        </w:trPr>
        <w:tc>
          <w:tcPr>
            <w:tcW w:w="243" w:type="pct"/>
            <w:vMerge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Земельный участок, земли населенных пунктов, Для ведения личного подсобного хозяйства</w:t>
            </w:r>
            <w:r w:rsidR="00EC29E3">
              <w:rPr>
                <w:rFonts w:ascii="Times New Roman" w:hAnsi="Times New Roman"/>
                <w:sz w:val="24"/>
                <w:szCs w:val="24"/>
              </w:rPr>
              <w:t>, площадь 1350,0 кв.м</w:t>
            </w:r>
          </w:p>
        </w:tc>
        <w:tc>
          <w:tcPr>
            <w:tcW w:w="770" w:type="pct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  <w:t>59:35:0400101:71</w:t>
            </w:r>
          </w:p>
        </w:tc>
        <w:tc>
          <w:tcPr>
            <w:tcW w:w="715" w:type="pct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rPr>
                <w:rFonts w:ascii="Times New Roman" w:hAnsi="Times New Roman"/>
                <w:color w:val="292C2F"/>
                <w:sz w:val="24"/>
                <w:szCs w:val="24"/>
                <w:shd w:val="clear" w:color="auto" w:fill="F8F8F8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край Пермский, р-н Суксунский, с. Советная, ул. Советинская, дом 35а</w:t>
            </w:r>
          </w:p>
        </w:tc>
        <w:tc>
          <w:tcPr>
            <w:tcW w:w="439" w:type="pct"/>
            <w:vMerge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416" w:rsidRPr="00F84980" w:rsidTr="00E83416">
        <w:trPr>
          <w:trHeight w:val="431"/>
        </w:trPr>
        <w:tc>
          <w:tcPr>
            <w:tcW w:w="243" w:type="pct"/>
            <w:shd w:val="clear" w:color="auto" w:fill="auto"/>
            <w:noWrap/>
            <w:hideMark/>
          </w:tcPr>
          <w:p w:rsidR="00E83416" w:rsidRPr="00F84980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Помещение №1, назначение: нежилое, этаж № 1, этаж № 2</w:t>
            </w:r>
            <w:r w:rsidR="00EC29E3">
              <w:rPr>
                <w:rFonts w:ascii="Times New Roman" w:hAnsi="Times New Roman"/>
                <w:sz w:val="24"/>
                <w:szCs w:val="24"/>
              </w:rPr>
              <w:t>, площадь 381,7 кв.м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59:35:0010276:132</w:t>
            </w:r>
          </w:p>
        </w:tc>
        <w:tc>
          <w:tcPr>
            <w:tcW w:w="715" w:type="pct"/>
            <w:vAlign w:val="center"/>
          </w:tcPr>
          <w:p w:rsidR="00E83416" w:rsidRPr="00F84980" w:rsidRDefault="00E83416" w:rsidP="0046513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980">
              <w:rPr>
                <w:rFonts w:ascii="Times New Roman" w:hAnsi="Times New Roman"/>
                <w:sz w:val="24"/>
                <w:szCs w:val="24"/>
              </w:rPr>
              <w:t>Российская Федерация, Пермский край, г.о. Суксунский, рп Суксун, ул Большевистская, зд. 6а, помещ. 2</w:t>
            </w:r>
          </w:p>
        </w:tc>
        <w:tc>
          <w:tcPr>
            <w:tcW w:w="439" w:type="pct"/>
            <w:vAlign w:val="center"/>
          </w:tcPr>
          <w:p w:rsidR="00E83416" w:rsidRPr="00E83416" w:rsidRDefault="00E83416" w:rsidP="004651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416">
              <w:rPr>
                <w:rFonts w:ascii="Times New Roman" w:hAnsi="Times New Roman"/>
                <w:bCs/>
                <w:sz w:val="24"/>
                <w:szCs w:val="24"/>
              </w:rPr>
              <w:t>360116,40</w:t>
            </w:r>
          </w:p>
        </w:tc>
        <w:tc>
          <w:tcPr>
            <w:tcW w:w="525" w:type="pct"/>
            <w:vAlign w:val="center"/>
          </w:tcPr>
          <w:p w:rsidR="00E83416" w:rsidRPr="00F84980" w:rsidRDefault="007512D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18005,8</w:t>
            </w:r>
          </w:p>
        </w:tc>
        <w:tc>
          <w:tcPr>
            <w:tcW w:w="553" w:type="pct"/>
            <w:vAlign w:val="center"/>
          </w:tcPr>
          <w:p w:rsidR="00E83416" w:rsidRPr="00F84980" w:rsidRDefault="007512D4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8102,6</w:t>
            </w:r>
          </w:p>
        </w:tc>
        <w:tc>
          <w:tcPr>
            <w:tcW w:w="575" w:type="pct"/>
            <w:vAlign w:val="center"/>
          </w:tcPr>
          <w:p w:rsidR="00E83416" w:rsidRPr="00F84980" w:rsidRDefault="001423D2" w:rsidP="00B60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B6083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461" w:type="pct"/>
            <w:vAlign w:val="center"/>
          </w:tcPr>
          <w:p w:rsidR="00E83416" w:rsidRPr="00F84980" w:rsidRDefault="001423D2" w:rsidP="00465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36011,64</w:t>
            </w:r>
          </w:p>
        </w:tc>
      </w:tr>
    </w:tbl>
    <w:p w:rsidR="008741B6" w:rsidRPr="00F247A2" w:rsidRDefault="00D76B01" w:rsidP="00813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76" type="#_x0000_t202" style="position:absolute;left:0;text-align:left;margin-left:85.05pt;margin-top:760.35pt;width:266.4pt;height:29.5pt;z-index:251656704;mso-position-horizontal-relative:page;mso-position-vertical-relative:page" filled="f" stroked="f">
            <v:textbox style="mso-next-textbox:#_x0000_s1076" inset="0,0,0,0">
              <w:txbxContent>
                <w:p w:rsidR="00311DAC" w:rsidRPr="00F247A2" w:rsidRDefault="00311DAC" w:rsidP="00311DAC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741B6" w:rsidRPr="00F247A2" w:rsidSect="00F84980">
      <w:pgSz w:w="16838" w:h="11906" w:orient="landscape" w:code="9"/>
      <w:pgMar w:top="993" w:right="820" w:bottom="709" w:left="1418" w:header="720" w:footer="48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FB" w:rsidRDefault="00CF05FB">
      <w:r>
        <w:separator/>
      </w:r>
    </w:p>
  </w:endnote>
  <w:endnote w:type="continuationSeparator" w:id="0">
    <w:p w:rsidR="00CF05FB" w:rsidRDefault="00CF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FB" w:rsidRDefault="00CF05FB">
      <w:r>
        <w:separator/>
      </w:r>
    </w:p>
  </w:footnote>
  <w:footnote w:type="continuationSeparator" w:id="0">
    <w:p w:rsidR="00CF05FB" w:rsidRDefault="00CF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822681"/>
      <w:docPartObj>
        <w:docPartGallery w:val="Page Numbers (Top of Page)"/>
        <w:docPartUnique/>
      </w:docPartObj>
    </w:sdtPr>
    <w:sdtEndPr/>
    <w:sdtContent>
      <w:p w:rsidR="002E57D4" w:rsidRDefault="002E57D4" w:rsidP="00F258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01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D4" w:rsidRDefault="002E57D4" w:rsidP="00AC7E71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FB"/>
    <w:rsid w:val="00002041"/>
    <w:rsid w:val="00050B18"/>
    <w:rsid w:val="00064595"/>
    <w:rsid w:val="00066153"/>
    <w:rsid w:val="0008029D"/>
    <w:rsid w:val="00097994"/>
    <w:rsid w:val="000B7637"/>
    <w:rsid w:val="000C2D90"/>
    <w:rsid w:val="000C32EC"/>
    <w:rsid w:val="00111CC3"/>
    <w:rsid w:val="0012646F"/>
    <w:rsid w:val="001423D2"/>
    <w:rsid w:val="00143108"/>
    <w:rsid w:val="001A4909"/>
    <w:rsid w:val="001B1D5A"/>
    <w:rsid w:val="001B2E61"/>
    <w:rsid w:val="001E36CD"/>
    <w:rsid w:val="0025138A"/>
    <w:rsid w:val="00277346"/>
    <w:rsid w:val="002802BE"/>
    <w:rsid w:val="002836B4"/>
    <w:rsid w:val="00284DAE"/>
    <w:rsid w:val="002E57D4"/>
    <w:rsid w:val="002F2758"/>
    <w:rsid w:val="003044B5"/>
    <w:rsid w:val="00311DAC"/>
    <w:rsid w:val="00312A5F"/>
    <w:rsid w:val="003138A5"/>
    <w:rsid w:val="00315949"/>
    <w:rsid w:val="0031671D"/>
    <w:rsid w:val="0036013B"/>
    <w:rsid w:val="0038609F"/>
    <w:rsid w:val="003B21A6"/>
    <w:rsid w:val="003C0962"/>
    <w:rsid w:val="003C0DE4"/>
    <w:rsid w:val="004036E6"/>
    <w:rsid w:val="00406DE2"/>
    <w:rsid w:val="004610D0"/>
    <w:rsid w:val="0046513F"/>
    <w:rsid w:val="00465222"/>
    <w:rsid w:val="0047083E"/>
    <w:rsid w:val="004827A9"/>
    <w:rsid w:val="00482A25"/>
    <w:rsid w:val="004A1EA7"/>
    <w:rsid w:val="004A3224"/>
    <w:rsid w:val="004D6CFF"/>
    <w:rsid w:val="004E60F0"/>
    <w:rsid w:val="004F2A38"/>
    <w:rsid w:val="004F6355"/>
    <w:rsid w:val="004F6BB4"/>
    <w:rsid w:val="00515EDB"/>
    <w:rsid w:val="005505EF"/>
    <w:rsid w:val="00576C3E"/>
    <w:rsid w:val="00581198"/>
    <w:rsid w:val="005840C7"/>
    <w:rsid w:val="005955BE"/>
    <w:rsid w:val="005C75F7"/>
    <w:rsid w:val="005F7619"/>
    <w:rsid w:val="00634A8F"/>
    <w:rsid w:val="00685F6A"/>
    <w:rsid w:val="006C2499"/>
    <w:rsid w:val="006E25B5"/>
    <w:rsid w:val="006F10B4"/>
    <w:rsid w:val="006F1CCC"/>
    <w:rsid w:val="006F2B94"/>
    <w:rsid w:val="00715A69"/>
    <w:rsid w:val="0074354A"/>
    <w:rsid w:val="007512D4"/>
    <w:rsid w:val="0075188D"/>
    <w:rsid w:val="00760F10"/>
    <w:rsid w:val="0078590E"/>
    <w:rsid w:val="00813282"/>
    <w:rsid w:val="00835A46"/>
    <w:rsid w:val="0086015A"/>
    <w:rsid w:val="008741B6"/>
    <w:rsid w:val="0088282B"/>
    <w:rsid w:val="0089169C"/>
    <w:rsid w:val="008936EC"/>
    <w:rsid w:val="008C13E5"/>
    <w:rsid w:val="008D467E"/>
    <w:rsid w:val="008D5560"/>
    <w:rsid w:val="008E4BB4"/>
    <w:rsid w:val="008E7D6B"/>
    <w:rsid w:val="00911DCE"/>
    <w:rsid w:val="009655B0"/>
    <w:rsid w:val="009B651C"/>
    <w:rsid w:val="009B724A"/>
    <w:rsid w:val="009C011A"/>
    <w:rsid w:val="00A16F73"/>
    <w:rsid w:val="00A442D4"/>
    <w:rsid w:val="00A701BA"/>
    <w:rsid w:val="00AC0091"/>
    <w:rsid w:val="00AC7E71"/>
    <w:rsid w:val="00AE0B25"/>
    <w:rsid w:val="00B00406"/>
    <w:rsid w:val="00B01DB0"/>
    <w:rsid w:val="00B60837"/>
    <w:rsid w:val="00B921B5"/>
    <w:rsid w:val="00B95842"/>
    <w:rsid w:val="00BA0011"/>
    <w:rsid w:val="00BB0D1B"/>
    <w:rsid w:val="00BB1D30"/>
    <w:rsid w:val="00BB26C8"/>
    <w:rsid w:val="00C01F5C"/>
    <w:rsid w:val="00C17F88"/>
    <w:rsid w:val="00C302FC"/>
    <w:rsid w:val="00C41099"/>
    <w:rsid w:val="00C77071"/>
    <w:rsid w:val="00C8003A"/>
    <w:rsid w:val="00C9625D"/>
    <w:rsid w:val="00CC7E0D"/>
    <w:rsid w:val="00CE2665"/>
    <w:rsid w:val="00CE76E1"/>
    <w:rsid w:val="00CF05FB"/>
    <w:rsid w:val="00D5762C"/>
    <w:rsid w:val="00D76B01"/>
    <w:rsid w:val="00DD0376"/>
    <w:rsid w:val="00DF3619"/>
    <w:rsid w:val="00E24764"/>
    <w:rsid w:val="00E83416"/>
    <w:rsid w:val="00EA53C8"/>
    <w:rsid w:val="00EB74D4"/>
    <w:rsid w:val="00EC29E3"/>
    <w:rsid w:val="00EC5262"/>
    <w:rsid w:val="00EE4CAB"/>
    <w:rsid w:val="00F0111D"/>
    <w:rsid w:val="00F0112A"/>
    <w:rsid w:val="00F22F1F"/>
    <w:rsid w:val="00F247A2"/>
    <w:rsid w:val="00F258FA"/>
    <w:rsid w:val="00F30739"/>
    <w:rsid w:val="00F31ED4"/>
    <w:rsid w:val="00F476A4"/>
    <w:rsid w:val="00F6686C"/>
    <w:rsid w:val="00F84980"/>
    <w:rsid w:val="00FB2968"/>
    <w:rsid w:val="00FD4C8F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0B5975D"/>
  <w15:docId w15:val="{CBBB2099-51CE-467B-821B-3D76EE2E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A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5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78590E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2E57D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D556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5324-F632-46B4-912C-96C7DE7C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2023-12-11T08:05:00Z</cp:lastPrinted>
  <dcterms:created xsi:type="dcterms:W3CDTF">2023-08-21T04:48:00Z</dcterms:created>
  <dcterms:modified xsi:type="dcterms:W3CDTF">2023-12-13T05:15:00Z</dcterms:modified>
</cp:coreProperties>
</file>