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/>
          <w:sz w:val="20"/>
          <w:szCs w:val="20"/>
        </w:rPr>
        <w:t xml:space="preserve"> Суксунского муниципального района, и членов их семей за 20</w:t>
      </w:r>
      <w:r w:rsidR="00033B53">
        <w:rPr>
          <w:rFonts w:ascii="Times New Roman" w:hAnsi="Times New Roman"/>
          <w:sz w:val="20"/>
          <w:szCs w:val="20"/>
        </w:rPr>
        <w:t>2</w:t>
      </w:r>
      <w:r w:rsidR="00C64A7E">
        <w:rPr>
          <w:rFonts w:ascii="Times New Roman" w:hAnsi="Times New Roman"/>
          <w:sz w:val="20"/>
          <w:szCs w:val="20"/>
        </w:rPr>
        <w:t>1</w:t>
      </w:r>
      <w:r w:rsidR="00C02793" w:rsidRPr="0006284B">
        <w:rPr>
          <w:rFonts w:ascii="Times New Roman" w:hAnsi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EF7121" w:rsidTr="00EF7121">
        <w:tc>
          <w:tcPr>
            <w:tcW w:w="507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D1EE2" w:rsidRPr="00EF7121" w:rsidRDefault="00AD1EE2" w:rsidP="00C64A7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Декларированный годовой д</w:t>
            </w:r>
            <w:r w:rsidRPr="00C64A7E">
              <w:rPr>
                <w:rFonts w:ascii="Times New Roman" w:hAnsi="Times New Roman"/>
                <w:sz w:val="20"/>
                <w:szCs w:val="20"/>
              </w:rPr>
              <w:t>оход (руб</w:t>
            </w:r>
            <w:r w:rsidR="00B376DE" w:rsidRPr="00C64A7E">
              <w:rPr>
                <w:rFonts w:ascii="Times New Roman" w:hAnsi="Times New Roman"/>
                <w:sz w:val="20"/>
                <w:szCs w:val="20"/>
              </w:rPr>
              <w:t>.</w:t>
            </w:r>
            <w:r w:rsidRPr="00C64A7E">
              <w:rPr>
                <w:rFonts w:ascii="Times New Roman" w:hAnsi="Times New Roman"/>
                <w:sz w:val="20"/>
                <w:szCs w:val="20"/>
              </w:rPr>
              <w:t>) за 20</w:t>
            </w:r>
            <w:r w:rsidR="00125123" w:rsidRPr="00C64A7E">
              <w:rPr>
                <w:rFonts w:ascii="Times New Roman" w:hAnsi="Times New Roman"/>
                <w:sz w:val="20"/>
                <w:szCs w:val="20"/>
              </w:rPr>
              <w:t>2</w:t>
            </w:r>
            <w:r w:rsidR="00C64A7E">
              <w:rPr>
                <w:rFonts w:ascii="Times New Roman" w:hAnsi="Times New Roman"/>
                <w:sz w:val="20"/>
                <w:szCs w:val="20"/>
              </w:rPr>
              <w:t>1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EF7121" w:rsidTr="00EF7121">
        <w:tc>
          <w:tcPr>
            <w:tcW w:w="507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50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123" w:rsidRPr="00EF7121" w:rsidTr="00125123">
        <w:trPr>
          <w:trHeight w:val="344"/>
        </w:trPr>
        <w:tc>
          <w:tcPr>
            <w:tcW w:w="507" w:type="dxa"/>
            <w:vMerge w:val="restart"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125123" w:rsidRPr="00EF7121" w:rsidRDefault="00125123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Мамаева Алина Васильевна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– директор </w:t>
            </w:r>
            <w:r>
              <w:rPr>
                <w:rFonts w:ascii="Times New Roman" w:hAnsi="Times New Roman"/>
                <w:sz w:val="20"/>
                <w:szCs w:val="20"/>
              </w:rPr>
              <w:t>МУ «Центр развития культуры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125123" w:rsidRPr="00EF7121" w:rsidRDefault="00C64A7E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492 589,81</w:t>
            </w:r>
          </w:p>
        </w:tc>
        <w:tc>
          <w:tcPr>
            <w:tcW w:w="2204" w:type="dxa"/>
            <w:shd w:val="clear" w:color="auto" w:fill="auto"/>
          </w:tcPr>
          <w:p w:rsidR="00125123" w:rsidRPr="00EF7121" w:rsidRDefault="00125123" w:rsidP="00C64A7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C64A7E"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</w:t>
            </w:r>
            <w:r w:rsidR="00C64A7E">
              <w:rPr>
                <w:rFonts w:ascii="Times New Roman" w:hAnsi="Times New Roman"/>
                <w:sz w:val="20"/>
                <w:szCs w:val="20"/>
              </w:rPr>
              <w:t>е жилищное строительство</w:t>
            </w:r>
            <w:r>
              <w:rPr>
                <w:rFonts w:ascii="Times New Roman" w:hAnsi="Times New Roman"/>
                <w:sz w:val="20"/>
                <w:szCs w:val="20"/>
              </w:rPr>
              <w:t>, общая долевая собственность (1/5)</w:t>
            </w:r>
          </w:p>
        </w:tc>
        <w:tc>
          <w:tcPr>
            <w:tcW w:w="1443" w:type="dxa"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50" w:type="dxa"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2012</w:t>
            </w:r>
          </w:p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125123" w:rsidRPr="00EF7121" w:rsidRDefault="00235CC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125123" w:rsidRPr="00EF7121" w:rsidTr="00EF7121">
        <w:trPr>
          <w:trHeight w:val="344"/>
        </w:trPr>
        <w:tc>
          <w:tcPr>
            <w:tcW w:w="507" w:type="dxa"/>
            <w:vMerge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125123" w:rsidRDefault="00125123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125123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125123" w:rsidRDefault="00125123" w:rsidP="00C64A7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 собственность (1/</w:t>
            </w:r>
            <w:r w:rsidR="00C64A7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3" w:type="dxa"/>
            <w:shd w:val="clear" w:color="auto" w:fill="auto"/>
          </w:tcPr>
          <w:p w:rsidR="00125123" w:rsidRDefault="00C64A7E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550" w:type="dxa"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F47" w:rsidRPr="00EF7121" w:rsidTr="00943F47">
        <w:trPr>
          <w:trHeight w:val="516"/>
        </w:trPr>
        <w:tc>
          <w:tcPr>
            <w:tcW w:w="507" w:type="dxa"/>
            <w:vMerge w:val="restart"/>
            <w:shd w:val="clear" w:color="auto" w:fill="auto"/>
          </w:tcPr>
          <w:p w:rsidR="00943F47" w:rsidRPr="00EF7121" w:rsidRDefault="00943F47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943F47" w:rsidRDefault="00943F47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943F47" w:rsidRDefault="00943F47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943F47" w:rsidRPr="00EF7121" w:rsidRDefault="00943F47" w:rsidP="00D760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домов индивидуальной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застройки, общая долевая собственность (1/5)</w:t>
            </w:r>
          </w:p>
        </w:tc>
        <w:tc>
          <w:tcPr>
            <w:tcW w:w="1443" w:type="dxa"/>
            <w:shd w:val="clear" w:color="auto" w:fill="auto"/>
          </w:tcPr>
          <w:p w:rsidR="00943F47" w:rsidRPr="00EF7121" w:rsidRDefault="00943F47" w:rsidP="00D760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1550" w:type="dxa"/>
            <w:shd w:val="clear" w:color="auto" w:fill="auto"/>
          </w:tcPr>
          <w:p w:rsidR="00943F47" w:rsidRPr="00EF7121" w:rsidRDefault="00943F47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943F47" w:rsidRPr="00EF7121" w:rsidRDefault="00943F47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943F47" w:rsidRPr="00EF7121" w:rsidRDefault="00235CC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  <w:bookmarkStart w:id="0" w:name="_GoBack"/>
            <w:bookmarkEnd w:id="0"/>
          </w:p>
        </w:tc>
      </w:tr>
      <w:tr w:rsidR="00550D0D" w:rsidRPr="00EF7121" w:rsidTr="0066064B">
        <w:trPr>
          <w:trHeight w:val="516"/>
        </w:trPr>
        <w:tc>
          <w:tcPr>
            <w:tcW w:w="507" w:type="dxa"/>
            <w:vMerge/>
            <w:shd w:val="clear" w:color="auto" w:fill="auto"/>
          </w:tcPr>
          <w:p w:rsidR="00550D0D" w:rsidRPr="00EF7121" w:rsidRDefault="00550D0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50D0D" w:rsidRDefault="00550D0D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550D0D" w:rsidRDefault="00550D0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50D0D" w:rsidRDefault="00550D0D" w:rsidP="00D760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550D0D" w:rsidRDefault="007B0876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550" w:type="dxa"/>
            <w:shd w:val="clear" w:color="auto" w:fill="auto"/>
          </w:tcPr>
          <w:p w:rsidR="00550D0D" w:rsidRPr="00EF7121" w:rsidRDefault="00550D0D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550D0D" w:rsidRDefault="00550D0D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550D0D" w:rsidRPr="00EF7121" w:rsidRDefault="00550D0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D0D" w:rsidRPr="00EF7121" w:rsidTr="0066064B">
        <w:trPr>
          <w:trHeight w:val="344"/>
        </w:trPr>
        <w:tc>
          <w:tcPr>
            <w:tcW w:w="507" w:type="dxa"/>
            <w:shd w:val="clear" w:color="auto" w:fill="auto"/>
          </w:tcPr>
          <w:p w:rsidR="00550D0D" w:rsidRPr="00EF7121" w:rsidRDefault="00550D0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550D0D" w:rsidRDefault="00550D0D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shd w:val="clear" w:color="auto" w:fill="auto"/>
          </w:tcPr>
          <w:p w:rsidR="00550D0D" w:rsidRDefault="00550D0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550D0D" w:rsidRDefault="00550D0D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550D0D" w:rsidRDefault="007B0876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550" w:type="dxa"/>
            <w:shd w:val="clear" w:color="auto" w:fill="auto"/>
          </w:tcPr>
          <w:p w:rsidR="00550D0D" w:rsidRPr="00EF7121" w:rsidRDefault="00550D0D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550D0D" w:rsidRPr="00EF7121" w:rsidRDefault="00550D0D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shd w:val="clear" w:color="auto" w:fill="auto"/>
          </w:tcPr>
          <w:p w:rsidR="00550D0D" w:rsidRPr="00EF7121" w:rsidRDefault="00550D0D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C02793" w:rsidRPr="0006284B" w:rsidRDefault="00C02793" w:rsidP="0066064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E2D"/>
    <w:rsid w:val="00033B53"/>
    <w:rsid w:val="0006284B"/>
    <w:rsid w:val="00063265"/>
    <w:rsid w:val="000D367D"/>
    <w:rsid w:val="00125123"/>
    <w:rsid w:val="00235CCC"/>
    <w:rsid w:val="00241C35"/>
    <w:rsid w:val="0026723D"/>
    <w:rsid w:val="00333619"/>
    <w:rsid w:val="00461340"/>
    <w:rsid w:val="00550D0D"/>
    <w:rsid w:val="00583F95"/>
    <w:rsid w:val="005C2E2D"/>
    <w:rsid w:val="0066064B"/>
    <w:rsid w:val="00723710"/>
    <w:rsid w:val="00742500"/>
    <w:rsid w:val="00786981"/>
    <w:rsid w:val="007A4D5B"/>
    <w:rsid w:val="007B0876"/>
    <w:rsid w:val="00847A7E"/>
    <w:rsid w:val="00943F47"/>
    <w:rsid w:val="009451DD"/>
    <w:rsid w:val="009817CD"/>
    <w:rsid w:val="009C558E"/>
    <w:rsid w:val="009D5040"/>
    <w:rsid w:val="00A10A48"/>
    <w:rsid w:val="00A40320"/>
    <w:rsid w:val="00AD1EE2"/>
    <w:rsid w:val="00AD4842"/>
    <w:rsid w:val="00B376DE"/>
    <w:rsid w:val="00BA0E22"/>
    <w:rsid w:val="00BA4FD2"/>
    <w:rsid w:val="00BE24BB"/>
    <w:rsid w:val="00C02793"/>
    <w:rsid w:val="00C24B63"/>
    <w:rsid w:val="00C41F1A"/>
    <w:rsid w:val="00C64A7E"/>
    <w:rsid w:val="00CE6B49"/>
    <w:rsid w:val="00D4053F"/>
    <w:rsid w:val="00D4721C"/>
    <w:rsid w:val="00D8738F"/>
    <w:rsid w:val="00E3048D"/>
    <w:rsid w:val="00EB1866"/>
    <w:rsid w:val="00EF7121"/>
    <w:rsid w:val="00F20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B635"/>
  <w15:docId w15:val="{8DDC7086-845F-4F09-A6ED-6324F8F2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2020-04-28T06:58:00Z</dcterms:created>
  <dcterms:modified xsi:type="dcterms:W3CDTF">2022-05-12T06:51:00Z</dcterms:modified>
</cp:coreProperties>
</file>