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EF5D7B">
        <w:rPr>
          <w:rFonts w:ascii="Times New Roman" w:hAnsi="Times New Roman" w:cs="Times New Roman"/>
          <w:b/>
          <w:sz w:val="25"/>
          <w:szCs w:val="25"/>
        </w:rPr>
        <w:t>Бырма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EF5D7B">
        <w:rPr>
          <w:rFonts w:ascii="Times New Roman" w:hAnsi="Times New Roman" w:cs="Times New Roman"/>
          <w:sz w:val="25"/>
          <w:szCs w:val="25"/>
        </w:rPr>
        <w:t>22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F82F5B">
        <w:rPr>
          <w:rFonts w:ascii="Times New Roman" w:hAnsi="Times New Roman" w:cs="Times New Roman"/>
          <w:sz w:val="25"/>
          <w:szCs w:val="25"/>
        </w:rPr>
        <w:t>Б</w:t>
      </w:r>
      <w:r w:rsidR="00EF5D7B">
        <w:rPr>
          <w:rFonts w:ascii="Times New Roman" w:hAnsi="Times New Roman" w:cs="Times New Roman"/>
          <w:sz w:val="25"/>
          <w:szCs w:val="25"/>
        </w:rPr>
        <w:t>ырма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F82F5B">
        <w:rPr>
          <w:rFonts w:ascii="Times New Roman" w:hAnsi="Times New Roman" w:cs="Times New Roman"/>
          <w:sz w:val="25"/>
          <w:szCs w:val="25"/>
        </w:rPr>
        <w:t>Б</w:t>
      </w:r>
      <w:r w:rsidR="00EF5D7B">
        <w:rPr>
          <w:rFonts w:ascii="Times New Roman" w:hAnsi="Times New Roman" w:cs="Times New Roman"/>
          <w:sz w:val="25"/>
          <w:szCs w:val="25"/>
        </w:rPr>
        <w:t>ырма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EF5D7B">
        <w:rPr>
          <w:rFonts w:ascii="Times New Roman" w:hAnsi="Times New Roman" w:cs="Times New Roman"/>
          <w:sz w:val="25"/>
          <w:szCs w:val="25"/>
        </w:rPr>
        <w:t>Бырма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EF5D7B">
        <w:rPr>
          <w:rFonts w:ascii="Times New Roman" w:hAnsi="Times New Roman" w:cs="Times New Roman"/>
          <w:sz w:val="25"/>
          <w:szCs w:val="25"/>
        </w:rPr>
        <w:t>205</w:t>
      </w:r>
      <w:r w:rsidR="00F82F5B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EF5D7B">
        <w:rPr>
          <w:rFonts w:ascii="Times New Roman" w:hAnsi="Times New Roman"/>
          <w:sz w:val="25"/>
          <w:szCs w:val="25"/>
        </w:rPr>
        <w:t xml:space="preserve">пять 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EF5D7B">
        <w:rPr>
          <w:rFonts w:ascii="Times New Roman" w:hAnsi="Times New Roman"/>
          <w:sz w:val="25"/>
          <w:szCs w:val="25"/>
        </w:rPr>
        <w:t>ов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1B7848">
        <w:rPr>
          <w:rFonts w:ascii="Times New Roman" w:hAnsi="Times New Roman"/>
          <w:sz w:val="25"/>
          <w:szCs w:val="25"/>
        </w:rPr>
        <w:t>8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F82F5B">
        <w:rPr>
          <w:rFonts w:ascii="Times New Roman" w:hAnsi="Times New Roman"/>
          <w:sz w:val="25"/>
          <w:szCs w:val="25"/>
        </w:rPr>
        <w:t>Б</w:t>
      </w:r>
      <w:r w:rsidR="001B7848">
        <w:rPr>
          <w:rFonts w:ascii="Times New Roman" w:hAnsi="Times New Roman"/>
          <w:sz w:val="25"/>
          <w:szCs w:val="25"/>
        </w:rPr>
        <w:t>ырма,</w:t>
      </w:r>
      <w:r w:rsidR="00FD2F11" w:rsidRPr="00B35F83">
        <w:rPr>
          <w:rFonts w:ascii="Times New Roman" w:hAnsi="Times New Roman"/>
          <w:sz w:val="25"/>
          <w:szCs w:val="25"/>
        </w:rPr>
        <w:t xml:space="preserve"> ул. </w:t>
      </w:r>
      <w:r w:rsidR="001B7848">
        <w:rPr>
          <w:rFonts w:ascii="Times New Roman" w:hAnsi="Times New Roman"/>
          <w:sz w:val="25"/>
          <w:szCs w:val="25"/>
        </w:rPr>
        <w:t>Большое Кольцо, перед домом №1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1B7848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1B7848">
        <w:rPr>
          <w:rFonts w:ascii="Times New Roman" w:hAnsi="Times New Roman"/>
          <w:sz w:val="25"/>
          <w:szCs w:val="25"/>
        </w:rPr>
        <w:t>8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F82F5B">
        <w:rPr>
          <w:rFonts w:ascii="Times New Roman" w:hAnsi="Times New Roman"/>
          <w:sz w:val="25"/>
          <w:szCs w:val="25"/>
        </w:rPr>
        <w:t xml:space="preserve">д. </w:t>
      </w:r>
      <w:r w:rsidR="001B7848">
        <w:rPr>
          <w:rFonts w:ascii="Times New Roman" w:hAnsi="Times New Roman"/>
          <w:sz w:val="25"/>
          <w:szCs w:val="25"/>
        </w:rPr>
        <w:t>Бырма,</w:t>
      </w:r>
      <w:r w:rsidR="001B7848" w:rsidRPr="00B35F83">
        <w:rPr>
          <w:rFonts w:ascii="Times New Roman" w:hAnsi="Times New Roman"/>
          <w:sz w:val="25"/>
          <w:szCs w:val="25"/>
        </w:rPr>
        <w:t xml:space="preserve"> ул. </w:t>
      </w:r>
      <w:r w:rsidR="001B7848">
        <w:rPr>
          <w:rFonts w:ascii="Times New Roman" w:hAnsi="Times New Roman"/>
          <w:sz w:val="25"/>
          <w:szCs w:val="25"/>
        </w:rPr>
        <w:t>Малое Кольцо, перед домом №1</w:t>
      </w:r>
      <w:r w:rsidR="001B7848" w:rsidRPr="00B35F83">
        <w:rPr>
          <w:rFonts w:ascii="Times New Roman" w:hAnsi="Times New Roman"/>
          <w:sz w:val="25"/>
          <w:szCs w:val="25"/>
        </w:rPr>
        <w:t>;</w:t>
      </w:r>
    </w:p>
    <w:p w:rsidR="00FC1CE3" w:rsidRDefault="005E2DE0" w:rsidP="00FC1CE3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C1CE3">
        <w:rPr>
          <w:rFonts w:ascii="Times New Roman" w:hAnsi="Times New Roman"/>
          <w:sz w:val="25"/>
          <w:szCs w:val="25"/>
        </w:rPr>
        <w:t>20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FC1CE3">
        <w:rPr>
          <w:rFonts w:ascii="Times New Roman" w:hAnsi="Times New Roman"/>
          <w:sz w:val="25"/>
          <w:szCs w:val="25"/>
        </w:rPr>
        <w:t>д. Бырма,</w:t>
      </w:r>
      <w:r w:rsidR="00FC1CE3" w:rsidRPr="00B35F83">
        <w:rPr>
          <w:rFonts w:ascii="Times New Roman" w:hAnsi="Times New Roman"/>
          <w:sz w:val="25"/>
          <w:szCs w:val="25"/>
        </w:rPr>
        <w:t xml:space="preserve"> ул. </w:t>
      </w:r>
      <w:r w:rsidR="00FC1CE3">
        <w:rPr>
          <w:rFonts w:ascii="Times New Roman" w:hAnsi="Times New Roman"/>
          <w:sz w:val="25"/>
          <w:szCs w:val="25"/>
        </w:rPr>
        <w:t>Механизаторов, перед домом №56;</w:t>
      </w:r>
    </w:p>
    <w:p w:rsidR="00FC1CE3" w:rsidRDefault="00FC1CE3" w:rsidP="00FC1CE3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 этап - 20</w:t>
      </w:r>
      <w:r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д. Бырма,</w:t>
      </w:r>
      <w:r w:rsidRPr="00B35F83">
        <w:rPr>
          <w:rFonts w:ascii="Times New Roman" w:hAnsi="Times New Roman"/>
          <w:sz w:val="25"/>
          <w:szCs w:val="25"/>
        </w:rPr>
        <w:t xml:space="preserve"> ул. </w:t>
      </w:r>
      <w:r>
        <w:rPr>
          <w:rFonts w:ascii="Times New Roman" w:hAnsi="Times New Roman"/>
          <w:sz w:val="25"/>
          <w:szCs w:val="25"/>
        </w:rPr>
        <w:t>Механизаторов, перед домом №24</w:t>
      </w:r>
      <w:r w:rsidRPr="00B35F83">
        <w:rPr>
          <w:rFonts w:ascii="Times New Roman" w:hAnsi="Times New Roman"/>
          <w:sz w:val="25"/>
          <w:szCs w:val="25"/>
        </w:rPr>
        <w:t>;</w:t>
      </w:r>
    </w:p>
    <w:p w:rsidR="00FC1CE3" w:rsidRDefault="00FC1CE3" w:rsidP="00FC1CE3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 этап -21</w:t>
      </w:r>
      <w:r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6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д. Бырма,</w:t>
      </w:r>
      <w:r w:rsidRPr="00B35F83">
        <w:rPr>
          <w:rFonts w:ascii="Times New Roman" w:hAnsi="Times New Roman"/>
          <w:sz w:val="25"/>
          <w:szCs w:val="25"/>
        </w:rPr>
        <w:t xml:space="preserve"> ул. </w:t>
      </w:r>
      <w:r>
        <w:rPr>
          <w:rFonts w:ascii="Times New Roman" w:hAnsi="Times New Roman"/>
          <w:sz w:val="25"/>
          <w:szCs w:val="25"/>
        </w:rPr>
        <w:t>Школьная, д.23, перед зданием ДК.</w:t>
      </w:r>
    </w:p>
    <w:p w:rsidR="00FD2F11" w:rsidRDefault="00B27C2D" w:rsidP="00FC1CE3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552D3E">
        <w:rPr>
          <w:rFonts w:ascii="Times New Roman" w:hAnsi="Times New Roman"/>
          <w:b/>
          <w:sz w:val="25"/>
          <w:szCs w:val="25"/>
        </w:rPr>
        <w:t xml:space="preserve">Присутствовали:  </w:t>
      </w:r>
      <w:r w:rsidR="00FC1CE3" w:rsidRPr="00FC1CE3">
        <w:rPr>
          <w:rFonts w:ascii="Times New Roman" w:hAnsi="Times New Roman"/>
          <w:sz w:val="25"/>
          <w:szCs w:val="25"/>
        </w:rPr>
        <w:t>139</w:t>
      </w:r>
      <w:r w:rsidRPr="00552D3E">
        <w:rPr>
          <w:rFonts w:ascii="Times New Roman" w:hAnsi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/>
          <w:sz w:val="25"/>
          <w:szCs w:val="25"/>
        </w:rPr>
        <w:t xml:space="preserve"> (</w:t>
      </w:r>
      <w:r w:rsidR="00FC1CE3">
        <w:rPr>
          <w:rFonts w:ascii="Times New Roman" w:hAnsi="Times New Roman"/>
          <w:sz w:val="25"/>
          <w:szCs w:val="25"/>
        </w:rPr>
        <w:t>67,80</w:t>
      </w:r>
      <w:r w:rsidR="00F51B12" w:rsidRPr="00552D3E">
        <w:rPr>
          <w:rFonts w:ascii="Times New Roman" w:hAnsi="Times New Roman"/>
          <w:sz w:val="25"/>
          <w:szCs w:val="25"/>
        </w:rPr>
        <w:t>%)</w:t>
      </w:r>
      <w:r w:rsidR="00DC312E" w:rsidRPr="00552D3E">
        <w:rPr>
          <w:rFonts w:ascii="Times New Roman" w:hAnsi="Times New Roman"/>
          <w:sz w:val="25"/>
          <w:szCs w:val="25"/>
        </w:rPr>
        <w:t>,</w:t>
      </w:r>
      <w:r w:rsidR="00F51B12" w:rsidRPr="00552D3E">
        <w:rPr>
          <w:rFonts w:ascii="Times New Roman" w:hAnsi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/>
          <w:sz w:val="25"/>
          <w:szCs w:val="25"/>
        </w:rPr>
        <w:t>х</w:t>
      </w:r>
      <w:r w:rsidRPr="00552D3E">
        <w:rPr>
          <w:rFonts w:ascii="Times New Roman" w:hAnsi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/>
          <w:sz w:val="25"/>
          <w:szCs w:val="25"/>
        </w:rPr>
        <w:t>х</w:t>
      </w:r>
      <w:r w:rsidRPr="00552D3E">
        <w:rPr>
          <w:rFonts w:ascii="Times New Roman" w:hAnsi="Times New Roman"/>
          <w:sz w:val="25"/>
          <w:szCs w:val="25"/>
        </w:rPr>
        <w:t xml:space="preserve"> на территории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r w:rsidR="00F82F5B">
        <w:rPr>
          <w:rFonts w:ascii="Times New Roman" w:hAnsi="Times New Roman"/>
          <w:sz w:val="25"/>
          <w:szCs w:val="25"/>
        </w:rPr>
        <w:t>Б</w:t>
      </w:r>
      <w:r w:rsidR="001B7848">
        <w:rPr>
          <w:rFonts w:ascii="Times New Roman" w:hAnsi="Times New Roman"/>
          <w:sz w:val="25"/>
          <w:szCs w:val="25"/>
        </w:rPr>
        <w:t>ырма</w:t>
      </w:r>
      <w:r w:rsidR="005E2DE0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 w:rsidR="00EF5D7B">
        <w:rPr>
          <w:rFonts w:ascii="Times New Roman" w:hAnsi="Times New Roman"/>
          <w:sz w:val="25"/>
          <w:szCs w:val="25"/>
        </w:rPr>
        <w:t>Шестакова Ирина Геннадьевна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 w:rsidR="00EF5D7B">
        <w:rPr>
          <w:rFonts w:ascii="Times New Roman" w:hAnsi="Times New Roman"/>
          <w:sz w:val="25"/>
          <w:szCs w:val="25"/>
        </w:rPr>
        <w:t>Милютин Дмитрий Владимирович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r w:rsidR="00F82F5B">
        <w:rPr>
          <w:rFonts w:ascii="Times New Roman" w:hAnsi="Times New Roman"/>
          <w:sz w:val="25"/>
          <w:szCs w:val="25"/>
        </w:rPr>
        <w:t>Б</w:t>
      </w:r>
      <w:r w:rsidR="001B7848">
        <w:rPr>
          <w:rFonts w:ascii="Times New Roman" w:hAnsi="Times New Roman"/>
          <w:sz w:val="25"/>
          <w:szCs w:val="25"/>
        </w:rPr>
        <w:t>ырма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 w:rsidR="001B7848" w:rsidRPr="001B7848">
        <w:rPr>
          <w:rFonts w:ascii="Times New Roman" w:hAnsi="Times New Roman"/>
          <w:sz w:val="25"/>
          <w:szCs w:val="25"/>
        </w:rPr>
        <w:t>Шестакову Ирину Геннадьевну</w:t>
      </w:r>
      <w:r w:rsidRPr="001B7848">
        <w:rPr>
          <w:rFonts w:ascii="Times New Roman" w:hAnsi="Times New Roman"/>
          <w:sz w:val="25"/>
          <w:szCs w:val="25"/>
        </w:rPr>
        <w:t>,</w:t>
      </w:r>
      <w:r w:rsidRPr="00B35F83">
        <w:rPr>
          <w:rFonts w:ascii="Times New Roman" w:hAnsi="Times New Roman"/>
          <w:sz w:val="25"/>
          <w:szCs w:val="25"/>
        </w:rPr>
        <w:t xml:space="preserve"> секретарем – </w:t>
      </w:r>
      <w:r w:rsidR="001B7848">
        <w:rPr>
          <w:rFonts w:ascii="Times New Roman" w:hAnsi="Times New Roman"/>
          <w:sz w:val="25"/>
          <w:szCs w:val="25"/>
        </w:rPr>
        <w:t>Милютина Дмитрия Владимировича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 w:rsidR="00FC1CE3">
        <w:rPr>
          <w:sz w:val="25"/>
          <w:szCs w:val="25"/>
        </w:rPr>
        <w:t xml:space="preserve">139 </w:t>
      </w:r>
      <w:r w:rsidRPr="00B35F83">
        <w:rPr>
          <w:sz w:val="25"/>
          <w:szCs w:val="25"/>
        </w:rPr>
        <w:t>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Pr="001B7848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="001B7848">
        <w:rPr>
          <w:rFonts w:ascii="Times New Roman" w:hAnsi="Times New Roman"/>
          <w:b w:val="0"/>
          <w:sz w:val="25"/>
          <w:szCs w:val="25"/>
        </w:rPr>
        <w:t>Шестакову Ирину Геннадьевну</w:t>
      </w:r>
      <w:r w:rsidR="00F82F5B" w:rsidRPr="00B35F83">
        <w:rPr>
          <w:rFonts w:ascii="Times New Roman" w:hAnsi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председательствующим на сходе граждан в </w:t>
      </w:r>
      <w:r w:rsidR="005E2DE0">
        <w:rPr>
          <w:rFonts w:ascii="Times New Roman" w:hAnsi="Times New Roman"/>
          <w:b w:val="0"/>
          <w:sz w:val="25"/>
          <w:szCs w:val="25"/>
        </w:rPr>
        <w:t xml:space="preserve">д. </w:t>
      </w:r>
      <w:r w:rsidR="0088532F">
        <w:rPr>
          <w:rFonts w:ascii="Times New Roman" w:hAnsi="Times New Roman"/>
          <w:b w:val="0"/>
          <w:sz w:val="25"/>
          <w:szCs w:val="25"/>
        </w:rPr>
        <w:t>Б</w:t>
      </w:r>
      <w:r w:rsidR="001B7848">
        <w:rPr>
          <w:rFonts w:ascii="Times New Roman" w:hAnsi="Times New Roman"/>
          <w:b w:val="0"/>
          <w:sz w:val="25"/>
          <w:szCs w:val="25"/>
        </w:rPr>
        <w:t>ырма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="001B7848" w:rsidRPr="001B7848">
        <w:rPr>
          <w:rFonts w:ascii="Times New Roman" w:hAnsi="Times New Roman"/>
          <w:b w:val="0"/>
          <w:sz w:val="25"/>
          <w:szCs w:val="25"/>
        </w:rPr>
        <w:t>Милютин</w:t>
      </w:r>
      <w:r w:rsidR="001B7848">
        <w:rPr>
          <w:rFonts w:ascii="Times New Roman" w:hAnsi="Times New Roman"/>
          <w:b w:val="0"/>
          <w:sz w:val="25"/>
          <w:szCs w:val="25"/>
        </w:rPr>
        <w:t>а</w:t>
      </w:r>
      <w:r w:rsidR="001B7848" w:rsidRPr="001B7848">
        <w:rPr>
          <w:rFonts w:ascii="Times New Roman" w:hAnsi="Times New Roman"/>
          <w:b w:val="0"/>
          <w:sz w:val="25"/>
          <w:szCs w:val="25"/>
        </w:rPr>
        <w:t xml:space="preserve"> Дмитри</w:t>
      </w:r>
      <w:r w:rsidR="001B7848">
        <w:rPr>
          <w:rFonts w:ascii="Times New Roman" w:hAnsi="Times New Roman"/>
          <w:b w:val="0"/>
          <w:sz w:val="25"/>
          <w:szCs w:val="25"/>
        </w:rPr>
        <w:t>я</w:t>
      </w:r>
      <w:r w:rsidR="001B7848" w:rsidRPr="001B7848">
        <w:rPr>
          <w:rFonts w:ascii="Times New Roman" w:hAnsi="Times New Roman"/>
          <w:b w:val="0"/>
          <w:sz w:val="25"/>
          <w:szCs w:val="25"/>
        </w:rPr>
        <w:t xml:space="preserve"> Владимирович</w:t>
      </w:r>
      <w:r w:rsidR="001B7848">
        <w:rPr>
          <w:rFonts w:ascii="Times New Roman" w:hAnsi="Times New Roman"/>
          <w:b w:val="0"/>
          <w:sz w:val="25"/>
          <w:szCs w:val="25"/>
        </w:rPr>
        <w:t>а</w:t>
      </w:r>
      <w:r w:rsidRPr="001B7848">
        <w:rPr>
          <w:rFonts w:ascii="Times New Roman" w:hAnsi="Times New Roman"/>
          <w:b w:val="0"/>
          <w:sz w:val="25"/>
          <w:szCs w:val="25"/>
        </w:rPr>
        <w:t>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5E2DE0">
        <w:rPr>
          <w:sz w:val="25"/>
          <w:szCs w:val="25"/>
        </w:rPr>
        <w:t xml:space="preserve">д. </w:t>
      </w:r>
      <w:r w:rsidR="0088532F">
        <w:rPr>
          <w:sz w:val="25"/>
          <w:szCs w:val="25"/>
        </w:rPr>
        <w:t>Б</w:t>
      </w:r>
      <w:r w:rsidR="001B7848">
        <w:rPr>
          <w:sz w:val="25"/>
          <w:szCs w:val="25"/>
        </w:rPr>
        <w:t>ырма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1C447E" w:rsidRPr="005E2DE0" w:rsidRDefault="001B7848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Зайниев Илшат Анисович.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 w:rsidR="0088532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B7848">
        <w:rPr>
          <w:rFonts w:ascii="Times New Roman" w:hAnsi="Times New Roman" w:cs="Times New Roman"/>
          <w:b w:val="0"/>
          <w:sz w:val="25"/>
          <w:szCs w:val="25"/>
        </w:rPr>
        <w:t>Шестакову ИГ.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FC1CE3">
        <w:rPr>
          <w:sz w:val="25"/>
          <w:szCs w:val="25"/>
        </w:rPr>
        <w:t xml:space="preserve">139 </w:t>
      </w:r>
      <w:r w:rsidRPr="00552D3E">
        <w:rPr>
          <w:sz w:val="25"/>
          <w:szCs w:val="25"/>
        </w:rPr>
        <w:t>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88532F"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5E2DE0">
        <w:rPr>
          <w:b/>
          <w:sz w:val="25"/>
          <w:szCs w:val="25"/>
        </w:rPr>
        <w:t xml:space="preserve">д. </w:t>
      </w:r>
      <w:r w:rsidR="0088532F">
        <w:rPr>
          <w:b/>
          <w:sz w:val="25"/>
          <w:szCs w:val="25"/>
        </w:rPr>
        <w:t>Б</w:t>
      </w:r>
      <w:r w:rsidR="00FC1CE3">
        <w:rPr>
          <w:b/>
          <w:sz w:val="25"/>
          <w:szCs w:val="25"/>
        </w:rPr>
        <w:t>ырма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1B7848" w:rsidRPr="001B7848">
        <w:rPr>
          <w:rFonts w:ascii="Times New Roman" w:hAnsi="Times New Roman" w:cs="Times New Roman"/>
          <w:sz w:val="25"/>
          <w:szCs w:val="25"/>
        </w:rPr>
        <w:t>Шестакову И.Г.</w:t>
      </w:r>
      <w:r w:rsidRPr="001B7848">
        <w:rPr>
          <w:rFonts w:ascii="Times New Roman" w:hAnsi="Times New Roman" w:cs="Times New Roman"/>
          <w:sz w:val="25"/>
          <w:szCs w:val="25"/>
        </w:rPr>
        <w:t>,</w:t>
      </w:r>
      <w:r w:rsidRPr="005A785C">
        <w:rPr>
          <w:rFonts w:ascii="Times New Roman" w:hAnsi="Times New Roman" w:cs="Times New Roman"/>
          <w:sz w:val="25"/>
          <w:szCs w:val="25"/>
        </w:rPr>
        <w:t xml:space="preserve">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88532F">
        <w:rPr>
          <w:rFonts w:ascii="Times New Roman" w:hAnsi="Times New Roman" w:cs="Times New Roman"/>
          <w:sz w:val="25"/>
          <w:szCs w:val="25"/>
        </w:rPr>
        <w:t>Б</w:t>
      </w:r>
      <w:r w:rsidR="001B7848">
        <w:rPr>
          <w:rFonts w:ascii="Times New Roman" w:hAnsi="Times New Roman" w:cs="Times New Roman"/>
          <w:sz w:val="25"/>
          <w:szCs w:val="25"/>
        </w:rPr>
        <w:t>ырма</w:t>
      </w:r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>сказала, что в соответствии с протоколом  от 1</w:t>
      </w:r>
      <w:r w:rsidR="001B7848">
        <w:rPr>
          <w:rFonts w:ascii="Times New Roman" w:hAnsi="Times New Roman" w:cs="Times New Roman"/>
          <w:sz w:val="25"/>
          <w:szCs w:val="25"/>
        </w:rPr>
        <w:t>8</w:t>
      </w:r>
      <w:r w:rsidRPr="005A785C">
        <w:rPr>
          <w:rFonts w:ascii="Times New Roman" w:hAnsi="Times New Roman" w:cs="Times New Roman"/>
          <w:sz w:val="25"/>
          <w:szCs w:val="25"/>
        </w:rPr>
        <w:t xml:space="preserve">.04.2021 инициативной группы жителей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E505A5">
        <w:rPr>
          <w:rFonts w:ascii="Times New Roman" w:hAnsi="Times New Roman" w:cs="Times New Roman"/>
          <w:sz w:val="25"/>
          <w:szCs w:val="25"/>
        </w:rPr>
        <w:t>Б</w:t>
      </w:r>
      <w:r w:rsidR="001B7848">
        <w:rPr>
          <w:rFonts w:ascii="Times New Roman" w:hAnsi="Times New Roman" w:cs="Times New Roman"/>
          <w:sz w:val="25"/>
          <w:szCs w:val="25"/>
        </w:rPr>
        <w:t>ырма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88532F">
        <w:rPr>
          <w:rFonts w:ascii="Times New Roman" w:hAnsi="Times New Roman" w:cs="Times New Roman"/>
          <w:sz w:val="25"/>
          <w:szCs w:val="25"/>
        </w:rPr>
        <w:t>Б</w:t>
      </w:r>
      <w:r w:rsidR="001B7848">
        <w:rPr>
          <w:rFonts w:ascii="Times New Roman" w:hAnsi="Times New Roman" w:cs="Times New Roman"/>
          <w:sz w:val="25"/>
          <w:szCs w:val="25"/>
        </w:rPr>
        <w:t>ырма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FC1CE3" w:rsidRPr="00FC1CE3" w:rsidRDefault="00FC1CE3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1CE3">
        <w:rPr>
          <w:rFonts w:ascii="Times New Roman" w:hAnsi="Times New Roman" w:cs="Times New Roman"/>
          <w:bCs/>
          <w:sz w:val="25"/>
          <w:szCs w:val="25"/>
        </w:rPr>
        <w:t>Зайниев Илшат Анисович</w:t>
      </w:r>
      <w:r w:rsidRPr="00FC1CE3">
        <w:rPr>
          <w:rFonts w:ascii="Times New Roman" w:hAnsi="Times New Roman" w:cs="Times New Roman"/>
          <w:sz w:val="25"/>
          <w:szCs w:val="25"/>
        </w:rPr>
        <w:t>.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88532F">
        <w:rPr>
          <w:rFonts w:ascii="Times New Roman" w:hAnsi="Times New Roman" w:cs="Times New Roman"/>
          <w:sz w:val="25"/>
          <w:szCs w:val="25"/>
        </w:rPr>
        <w:t>Б</w:t>
      </w:r>
      <w:r w:rsidR="00FC1CE3">
        <w:rPr>
          <w:rFonts w:ascii="Times New Roman" w:hAnsi="Times New Roman" w:cs="Times New Roman"/>
          <w:sz w:val="25"/>
          <w:szCs w:val="25"/>
        </w:rPr>
        <w:t>ырма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FC1CE3" w:rsidRDefault="005E2DE0" w:rsidP="00FC1CE3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1CE3">
        <w:rPr>
          <w:rFonts w:ascii="Times New Roman" w:hAnsi="Times New Roman" w:cs="Times New Roman"/>
          <w:sz w:val="25"/>
          <w:szCs w:val="25"/>
        </w:rPr>
        <w:t xml:space="preserve">Кто за </w:t>
      </w:r>
      <w:r w:rsidRPr="00FC1CE3">
        <w:rPr>
          <w:rFonts w:ascii="Times New Roman" w:hAnsi="Times New Roman" w:cs="Times New Roman"/>
          <w:color w:val="000000"/>
          <w:sz w:val="25"/>
          <w:szCs w:val="25"/>
        </w:rPr>
        <w:t xml:space="preserve">кандидатуру старосты </w:t>
      </w:r>
      <w:r w:rsidR="00FC1CE3" w:rsidRPr="00FC1CE3">
        <w:rPr>
          <w:rFonts w:ascii="Times New Roman" w:hAnsi="Times New Roman" w:cs="Times New Roman"/>
          <w:bCs/>
          <w:sz w:val="25"/>
          <w:szCs w:val="25"/>
        </w:rPr>
        <w:t>Зайниева Илшата Анисовича</w:t>
      </w:r>
      <w:r w:rsidRPr="00FC1CE3">
        <w:rPr>
          <w:rFonts w:ascii="Times New Roman" w:hAnsi="Times New Roman" w:cs="Times New Roman"/>
          <w:sz w:val="25"/>
          <w:szCs w:val="25"/>
        </w:rPr>
        <w:t>:</w:t>
      </w:r>
    </w:p>
    <w:p w:rsidR="005E2DE0" w:rsidRPr="00FC1CE3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FC1CE3">
        <w:rPr>
          <w:b/>
          <w:sz w:val="25"/>
          <w:szCs w:val="25"/>
        </w:rPr>
        <w:t>Г</w:t>
      </w:r>
      <w:r w:rsidR="00DC1031" w:rsidRPr="00FC1CE3">
        <w:rPr>
          <w:b/>
          <w:sz w:val="25"/>
          <w:szCs w:val="25"/>
        </w:rPr>
        <w:t>олосовали</w:t>
      </w:r>
      <w:r w:rsidRPr="00FC1CE3">
        <w:rPr>
          <w:sz w:val="25"/>
          <w:szCs w:val="25"/>
        </w:rPr>
        <w:t xml:space="preserve">: За  - </w:t>
      </w:r>
      <w:r w:rsidR="00FC1CE3">
        <w:rPr>
          <w:sz w:val="25"/>
          <w:szCs w:val="25"/>
        </w:rPr>
        <w:t xml:space="preserve">139 </w:t>
      </w:r>
      <w:r w:rsidRPr="00FC1CE3">
        <w:rPr>
          <w:sz w:val="25"/>
          <w:szCs w:val="25"/>
        </w:rPr>
        <w:t xml:space="preserve">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 w:rsidR="00FC1CE3">
        <w:rPr>
          <w:sz w:val="25"/>
          <w:szCs w:val="25"/>
        </w:rPr>
        <w:t>0</w:t>
      </w:r>
      <w:r w:rsidR="0088532F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назначить </w:t>
      </w:r>
      <w:r w:rsidR="00FC1CE3" w:rsidRPr="00FC1CE3">
        <w:rPr>
          <w:bCs/>
          <w:sz w:val="25"/>
          <w:szCs w:val="25"/>
        </w:rPr>
        <w:t>Зайниева Илшата Анисовича</w:t>
      </w:r>
      <w:r w:rsidR="00FC1CE3" w:rsidRPr="00DC1031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старостой д. </w:t>
      </w:r>
      <w:r w:rsidR="0088532F">
        <w:rPr>
          <w:sz w:val="25"/>
          <w:szCs w:val="25"/>
        </w:rPr>
        <w:t>Б</w:t>
      </w:r>
      <w:r w:rsidR="00FC1CE3">
        <w:rPr>
          <w:sz w:val="25"/>
          <w:szCs w:val="25"/>
        </w:rPr>
        <w:t>ырма</w:t>
      </w:r>
      <w:r w:rsidRPr="00DC1031">
        <w:rPr>
          <w:sz w:val="25"/>
          <w:szCs w:val="25"/>
        </w:rPr>
        <w:t>.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</w:t>
      </w:r>
      <w:r w:rsidR="00FC1CE3">
        <w:rPr>
          <w:sz w:val="25"/>
          <w:szCs w:val="25"/>
        </w:rPr>
        <w:t xml:space="preserve"> единогласно</w:t>
      </w:r>
      <w:r w:rsidRPr="00DC1031">
        <w:rPr>
          <w:sz w:val="25"/>
          <w:szCs w:val="25"/>
        </w:rPr>
        <w:t>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Протокол первого этапа схода граждан</w:t>
      </w:r>
      <w:r w:rsidR="00FC1CE3">
        <w:rPr>
          <w:sz w:val="25"/>
          <w:szCs w:val="25"/>
        </w:rPr>
        <w:t xml:space="preserve"> в</w:t>
      </w:r>
      <w:r w:rsidRPr="00BC7BE5">
        <w:rPr>
          <w:sz w:val="25"/>
          <w:szCs w:val="25"/>
        </w:rPr>
        <w:t xml:space="preserve"> д. </w:t>
      </w:r>
      <w:r w:rsidR="0088532F">
        <w:rPr>
          <w:sz w:val="25"/>
          <w:szCs w:val="25"/>
        </w:rPr>
        <w:t>Б</w:t>
      </w:r>
      <w:r w:rsidR="00FC1CE3">
        <w:rPr>
          <w:sz w:val="25"/>
          <w:szCs w:val="25"/>
        </w:rPr>
        <w:t>ырма</w:t>
      </w:r>
      <w:r w:rsidRPr="00BC7BE5">
        <w:rPr>
          <w:sz w:val="25"/>
          <w:szCs w:val="25"/>
        </w:rPr>
        <w:t xml:space="preserve"> от 1</w:t>
      </w:r>
      <w:r w:rsidR="00FC1CE3">
        <w:rPr>
          <w:sz w:val="25"/>
          <w:szCs w:val="25"/>
        </w:rPr>
        <w:t>8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FC1CE3">
        <w:rPr>
          <w:sz w:val="25"/>
          <w:szCs w:val="25"/>
        </w:rPr>
        <w:t>в</w:t>
      </w:r>
      <w:r w:rsidR="00FC1CE3" w:rsidRPr="00BC7BE5">
        <w:rPr>
          <w:sz w:val="25"/>
          <w:szCs w:val="25"/>
        </w:rPr>
        <w:t xml:space="preserve"> д. </w:t>
      </w:r>
      <w:r w:rsidR="00FC1CE3">
        <w:rPr>
          <w:sz w:val="25"/>
          <w:szCs w:val="25"/>
        </w:rPr>
        <w:t>Бырма</w:t>
      </w:r>
      <w:r w:rsidR="00FC1CE3" w:rsidRPr="00BC7BE5">
        <w:rPr>
          <w:sz w:val="25"/>
          <w:szCs w:val="25"/>
        </w:rPr>
        <w:t xml:space="preserve"> от 1</w:t>
      </w:r>
      <w:r w:rsidR="00FC1CE3">
        <w:rPr>
          <w:sz w:val="25"/>
          <w:szCs w:val="25"/>
        </w:rPr>
        <w:t>8</w:t>
      </w:r>
      <w:r w:rsidR="00FC1CE3" w:rsidRPr="00BC7BE5">
        <w:rPr>
          <w:sz w:val="25"/>
          <w:szCs w:val="25"/>
        </w:rPr>
        <w:t>.0</w:t>
      </w:r>
      <w:r w:rsidR="00FC1CE3">
        <w:rPr>
          <w:sz w:val="25"/>
          <w:szCs w:val="25"/>
        </w:rPr>
        <w:t>5</w:t>
      </w:r>
      <w:r w:rsidR="00FC1CE3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CE240C" w:rsidRPr="00BC7BE5" w:rsidRDefault="00CE240C" w:rsidP="00CE240C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8515A2">
        <w:rPr>
          <w:sz w:val="25"/>
          <w:szCs w:val="25"/>
        </w:rPr>
        <w:t>третьего</w:t>
      </w:r>
      <w:r w:rsidRPr="00BC7BE5">
        <w:rPr>
          <w:sz w:val="25"/>
          <w:szCs w:val="25"/>
        </w:rPr>
        <w:t xml:space="preserve"> этапа схода граждан</w:t>
      </w:r>
      <w:r>
        <w:rPr>
          <w:sz w:val="25"/>
          <w:szCs w:val="25"/>
        </w:rPr>
        <w:t xml:space="preserve"> в</w:t>
      </w:r>
      <w:r w:rsidRPr="00BC7BE5">
        <w:rPr>
          <w:sz w:val="25"/>
          <w:szCs w:val="25"/>
        </w:rPr>
        <w:t xml:space="preserve"> д. </w:t>
      </w:r>
      <w:r>
        <w:rPr>
          <w:sz w:val="25"/>
          <w:szCs w:val="25"/>
        </w:rPr>
        <w:t>Бырма от 20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CE240C" w:rsidRDefault="00CE240C" w:rsidP="00CE240C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8515A2">
        <w:rPr>
          <w:sz w:val="25"/>
          <w:szCs w:val="25"/>
        </w:rPr>
        <w:t>четвертого</w:t>
      </w:r>
      <w:r w:rsidRPr="00BC7BE5">
        <w:rPr>
          <w:sz w:val="25"/>
          <w:szCs w:val="25"/>
        </w:rPr>
        <w:t xml:space="preserve"> этапа схода граждан </w:t>
      </w:r>
      <w:r>
        <w:rPr>
          <w:sz w:val="25"/>
          <w:szCs w:val="25"/>
        </w:rPr>
        <w:t>в</w:t>
      </w:r>
      <w:r w:rsidRPr="00BC7BE5">
        <w:rPr>
          <w:sz w:val="25"/>
          <w:szCs w:val="25"/>
        </w:rPr>
        <w:t xml:space="preserve"> д. </w:t>
      </w:r>
      <w:r>
        <w:rPr>
          <w:sz w:val="25"/>
          <w:szCs w:val="25"/>
        </w:rPr>
        <w:t>Бырма от 20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CE240C" w:rsidRDefault="00CE240C" w:rsidP="00CE240C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8515A2">
        <w:rPr>
          <w:sz w:val="25"/>
          <w:szCs w:val="25"/>
        </w:rPr>
        <w:t>пятого</w:t>
      </w:r>
      <w:r w:rsidRPr="00BC7BE5">
        <w:rPr>
          <w:sz w:val="25"/>
          <w:szCs w:val="25"/>
        </w:rPr>
        <w:t xml:space="preserve"> этапа схода граждан </w:t>
      </w:r>
      <w:r>
        <w:rPr>
          <w:sz w:val="25"/>
          <w:szCs w:val="25"/>
        </w:rPr>
        <w:t>в</w:t>
      </w:r>
      <w:r w:rsidRPr="00BC7BE5">
        <w:rPr>
          <w:sz w:val="25"/>
          <w:szCs w:val="25"/>
        </w:rPr>
        <w:t xml:space="preserve"> д. </w:t>
      </w:r>
      <w:r>
        <w:rPr>
          <w:sz w:val="25"/>
          <w:szCs w:val="25"/>
        </w:rPr>
        <w:t>Бырма от 21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CE240C" w:rsidRPr="00BC7BE5" w:rsidRDefault="00CE240C" w:rsidP="00CE240C">
      <w:pPr>
        <w:pStyle w:val="a"/>
        <w:numPr>
          <w:ilvl w:val="0"/>
          <w:numId w:val="0"/>
        </w:numPr>
        <w:spacing w:line="360" w:lineRule="exact"/>
        <w:ind w:left="1069"/>
        <w:jc w:val="both"/>
        <w:rPr>
          <w:sz w:val="25"/>
          <w:szCs w:val="25"/>
        </w:rPr>
      </w:pP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6B05"/>
    <w:rsid w:val="000D7FC9"/>
    <w:rsid w:val="000E3950"/>
    <w:rsid w:val="00142B56"/>
    <w:rsid w:val="00150F37"/>
    <w:rsid w:val="00156CC3"/>
    <w:rsid w:val="00173C2B"/>
    <w:rsid w:val="001A3908"/>
    <w:rsid w:val="001A682A"/>
    <w:rsid w:val="001B7848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3044E5"/>
    <w:rsid w:val="003159A1"/>
    <w:rsid w:val="00335E3D"/>
    <w:rsid w:val="00363787"/>
    <w:rsid w:val="003746F9"/>
    <w:rsid w:val="0038187D"/>
    <w:rsid w:val="00394C94"/>
    <w:rsid w:val="003A5CA4"/>
    <w:rsid w:val="003C666D"/>
    <w:rsid w:val="003E2F73"/>
    <w:rsid w:val="00440C6D"/>
    <w:rsid w:val="00467567"/>
    <w:rsid w:val="004D1AAA"/>
    <w:rsid w:val="004E0643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105A"/>
    <w:rsid w:val="006B66FF"/>
    <w:rsid w:val="006D34A3"/>
    <w:rsid w:val="006F6453"/>
    <w:rsid w:val="00712855"/>
    <w:rsid w:val="00792577"/>
    <w:rsid w:val="00793B23"/>
    <w:rsid w:val="007961A7"/>
    <w:rsid w:val="007A2DFE"/>
    <w:rsid w:val="007F4331"/>
    <w:rsid w:val="0080465C"/>
    <w:rsid w:val="0081223A"/>
    <w:rsid w:val="008515A2"/>
    <w:rsid w:val="0087017D"/>
    <w:rsid w:val="0088532F"/>
    <w:rsid w:val="008F50B1"/>
    <w:rsid w:val="009344F7"/>
    <w:rsid w:val="00944847"/>
    <w:rsid w:val="00956D3C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01033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CE240C"/>
    <w:rsid w:val="00D1096E"/>
    <w:rsid w:val="00D222BC"/>
    <w:rsid w:val="00D23EE2"/>
    <w:rsid w:val="00D55798"/>
    <w:rsid w:val="00D709A1"/>
    <w:rsid w:val="00D90982"/>
    <w:rsid w:val="00DC1031"/>
    <w:rsid w:val="00DC312E"/>
    <w:rsid w:val="00E0618F"/>
    <w:rsid w:val="00E071DC"/>
    <w:rsid w:val="00E3308F"/>
    <w:rsid w:val="00E5023D"/>
    <w:rsid w:val="00E505A5"/>
    <w:rsid w:val="00E652E8"/>
    <w:rsid w:val="00E75BE4"/>
    <w:rsid w:val="00E837A7"/>
    <w:rsid w:val="00EB0556"/>
    <w:rsid w:val="00EC63E5"/>
    <w:rsid w:val="00EF4A8F"/>
    <w:rsid w:val="00EF5D7B"/>
    <w:rsid w:val="00F0096D"/>
    <w:rsid w:val="00F10A5B"/>
    <w:rsid w:val="00F30971"/>
    <w:rsid w:val="00F51B12"/>
    <w:rsid w:val="00F62937"/>
    <w:rsid w:val="00F82F5B"/>
    <w:rsid w:val="00F85C27"/>
    <w:rsid w:val="00F87CD2"/>
    <w:rsid w:val="00FB76A4"/>
    <w:rsid w:val="00FC1CE3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A689-08F3-4AEA-9933-8CE3BF28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2021-05-19T06:50:00Z</cp:lastPrinted>
  <dcterms:created xsi:type="dcterms:W3CDTF">2021-05-24T10:32:00Z</dcterms:created>
  <dcterms:modified xsi:type="dcterms:W3CDTF">2021-05-24T10:32:00Z</dcterms:modified>
</cp:coreProperties>
</file>