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C" w:rsidRPr="005C1C61" w:rsidRDefault="00CA517F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ООО Суксунский землеустроительный центр»</w:t>
      </w:r>
    </w:p>
    <w:p w:rsidR="00B528DC" w:rsidRPr="00CA517F" w:rsidRDefault="00CA517F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A517F">
        <w:rPr>
          <w:rFonts w:ascii="Times New Roman" w:hAnsi="Times New Roman" w:cs="Times New Roman"/>
          <w:color w:val="000000"/>
          <w:sz w:val="22"/>
          <w:szCs w:val="22"/>
        </w:rPr>
        <w:t>617560, Пермский край, Суксунский район, п. Суксун ул. Космонавтов 22</w:t>
      </w:r>
    </w:p>
    <w:p w:rsidR="00B528DC" w:rsidRPr="00CA517F" w:rsidRDefault="00FD7D3D" w:rsidP="00D01E5D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Suksunzemcentr</w:t>
        </w:r>
        <w:r w:rsidR="00CA517F" w:rsidRPr="00CA517F">
          <w:rPr>
            <w:rStyle w:val="a7"/>
            <w:rFonts w:ascii="Times New Roman" w:hAnsi="Times New Roman"/>
            <w:sz w:val="24"/>
            <w:szCs w:val="24"/>
          </w:rPr>
          <w:t>@</w:t>
        </w:r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CA517F" w:rsidRPr="00CA517F">
          <w:rPr>
            <w:rStyle w:val="a7"/>
            <w:rFonts w:ascii="Times New Roman" w:hAnsi="Times New Roman"/>
            <w:sz w:val="24"/>
            <w:szCs w:val="24"/>
          </w:rPr>
          <w:t>.</w:t>
        </w:r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A517F" w:rsidRPr="00CA517F">
        <w:rPr>
          <w:rFonts w:ascii="Times New Roman" w:hAnsi="Times New Roman" w:cs="Times New Roman"/>
          <w:sz w:val="24"/>
          <w:szCs w:val="24"/>
        </w:rPr>
        <w:t>. ИНН/КПП5951006651/595101001</w:t>
      </w:r>
    </w:p>
    <w:p w:rsidR="00B528DC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28DC" w:rsidRPr="005C1C61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B528DC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СУКСУНСК</w:t>
      </w:r>
      <w:r w:rsidR="001A5240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</w:t>
      </w:r>
      <w:r w:rsidR="00CA517F">
        <w:rPr>
          <w:rFonts w:ascii="Times New Roman" w:hAnsi="Times New Roman" w:cs="Times New Roman"/>
          <w:b/>
          <w:color w:val="auto"/>
          <w:sz w:val="28"/>
          <w:szCs w:val="28"/>
        </w:rPr>
        <w:t>Й ОКРУГ</w:t>
      </w:r>
    </w:p>
    <w:p w:rsidR="00CD4BDD" w:rsidRPr="005C1C61" w:rsidRDefault="00CD4BDD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28DC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</w:t>
      </w:r>
      <w:r w:rsidR="000E539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проект межевания территории     СНТ «Одуванчик»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границах земельного участка площадью </w:t>
      </w:r>
      <w:r w:rsidR="00CA517F">
        <w:rPr>
          <w:rFonts w:ascii="Times New Roman" w:hAnsi="Times New Roman" w:cs="Times New Roman"/>
          <w:b/>
          <w:bCs/>
          <w:color w:val="auto"/>
          <w:sz w:val="28"/>
          <w:szCs w:val="28"/>
        </w:rPr>
        <w:t>38404 кв.м.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расположенного в кадастровом квартале </w:t>
      </w:r>
    </w:p>
    <w:p w:rsidR="00B528DC" w:rsidRPr="00A25645" w:rsidRDefault="00CA517F" w:rsidP="00CD4BDD">
      <w:pPr>
        <w:pStyle w:val="a6"/>
        <w:spacing w:after="0"/>
        <w:ind w:left="0" w:right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59:35:1580101</w:t>
      </w:r>
      <w:r w:rsidR="00B528DC"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округа</w:t>
      </w:r>
      <w:r w:rsidR="00B528D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528DC" w:rsidRPr="005C1C61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28DC" w:rsidRPr="0038488C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 w:rsidR="00CA517F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AC225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-ПП</w:t>
      </w:r>
    </w:p>
    <w:p w:rsidR="00B528DC" w:rsidRPr="005C1C61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5042"/>
      </w:tblGrid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2A1DC4" w:rsidRDefault="002A1DC4" w:rsidP="00D01E5D">
      <w:pPr>
        <w:jc w:val="center"/>
        <w:rPr>
          <w:rFonts w:ascii="Times New Roman" w:hAnsi="Times New Roman"/>
          <w:color w:val="000000"/>
        </w:rPr>
      </w:pPr>
    </w:p>
    <w:p w:rsidR="002A1DC4" w:rsidRDefault="002A1DC4" w:rsidP="00D01E5D">
      <w:pPr>
        <w:jc w:val="center"/>
        <w:rPr>
          <w:rFonts w:ascii="Times New Roman" w:hAnsi="Times New Roman"/>
          <w:color w:val="000000"/>
        </w:rPr>
      </w:pPr>
    </w:p>
    <w:p w:rsidR="002A1DC4" w:rsidRDefault="002A1DC4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CA517F" w:rsidRPr="00D01E5D" w:rsidRDefault="00CA517F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2520A2" w:rsidRDefault="002520A2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520A2" w:rsidRDefault="002520A2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520A2" w:rsidRDefault="002520A2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520A2" w:rsidRDefault="002520A2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520A2" w:rsidRDefault="002520A2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A517F" w:rsidRDefault="00CA517F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Суксун 202</w:t>
      </w:r>
      <w:r w:rsidR="00AC2251"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:rsidR="00CD4BDD" w:rsidRDefault="00CD4BDD" w:rsidP="002520A2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:rsidR="00CA517F" w:rsidRPr="005C1C61" w:rsidRDefault="00CA517F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ООО Суксунский землеустроительный центр»</w:t>
      </w:r>
    </w:p>
    <w:p w:rsidR="00CA517F" w:rsidRPr="00CA517F" w:rsidRDefault="00CA517F" w:rsidP="00CA517F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A517F">
        <w:rPr>
          <w:rFonts w:ascii="Times New Roman" w:hAnsi="Times New Roman" w:cs="Times New Roman"/>
          <w:color w:val="000000"/>
          <w:sz w:val="22"/>
          <w:szCs w:val="22"/>
        </w:rPr>
        <w:t>617560, Пермский край, Суксунский район, п. Суксун ул. Космонавтов 22</w:t>
      </w:r>
    </w:p>
    <w:p w:rsidR="00CA517F" w:rsidRPr="00CA517F" w:rsidRDefault="00FD7D3D" w:rsidP="00CA517F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Suksunzemcentr</w:t>
        </w:r>
        <w:r w:rsidR="00CA517F" w:rsidRPr="00CA517F">
          <w:rPr>
            <w:rStyle w:val="a7"/>
            <w:rFonts w:ascii="Times New Roman" w:hAnsi="Times New Roman"/>
            <w:sz w:val="24"/>
            <w:szCs w:val="24"/>
          </w:rPr>
          <w:t>@</w:t>
        </w:r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CA517F" w:rsidRPr="00CA517F">
          <w:rPr>
            <w:rStyle w:val="a7"/>
            <w:rFonts w:ascii="Times New Roman" w:hAnsi="Times New Roman"/>
            <w:sz w:val="24"/>
            <w:szCs w:val="24"/>
          </w:rPr>
          <w:t>.</w:t>
        </w:r>
        <w:r w:rsidR="00CA517F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A517F" w:rsidRPr="00CA517F">
        <w:rPr>
          <w:rFonts w:ascii="Times New Roman" w:hAnsi="Times New Roman" w:cs="Times New Roman"/>
          <w:sz w:val="24"/>
          <w:szCs w:val="24"/>
        </w:rPr>
        <w:t>. ИНН/КПП5951006651/595101001</w:t>
      </w:r>
    </w:p>
    <w:p w:rsidR="00B528DC" w:rsidRPr="00D01E5D" w:rsidRDefault="00B528DC" w:rsidP="00CA517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517F" w:rsidRPr="005C1C61" w:rsidRDefault="00CA517F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CA517F" w:rsidRDefault="00CA517F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СУКСУНСКОЕ ГОРОДСКОЙ ОКРУГ</w:t>
      </w:r>
    </w:p>
    <w:p w:rsidR="002520A2" w:rsidRPr="005C1C61" w:rsidRDefault="002520A2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4DCC" w:rsidRDefault="001E4DC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и проект межевания территории     СНТ «Одуванчик» в границах земельного участка площадью 38404 кв.м. расположенного в кадастровом квартале </w:t>
      </w:r>
    </w:p>
    <w:p w:rsidR="00B528DC" w:rsidRPr="00CA517F" w:rsidRDefault="00CA517F" w:rsidP="00CD4BDD">
      <w:pPr>
        <w:pStyle w:val="a6"/>
        <w:spacing w:after="0"/>
        <w:ind w:left="0" w:right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59:35:1580101</w:t>
      </w:r>
      <w:r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округа.</w:t>
      </w:r>
    </w:p>
    <w:p w:rsidR="00CD4BDD" w:rsidRDefault="00CD4BDD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28DC" w:rsidRPr="00D01E5D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Проект планировки территории. Пояснительная записка. </w:t>
      </w:r>
    </w:p>
    <w:p w:rsidR="00B528DC" w:rsidRPr="00D01E5D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28DC" w:rsidRPr="00D01E5D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 w:rsidR="00CA517F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AC225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01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-ПП </w:t>
      </w:r>
    </w:p>
    <w:p w:rsidR="00B528DC" w:rsidRDefault="00B528DC" w:rsidP="00CD4BD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5042"/>
      </w:tblGrid>
      <w:tr w:rsidR="00B528DC" w:rsidRPr="00D01E5D" w:rsidTr="00333551">
        <w:tc>
          <w:tcPr>
            <w:tcW w:w="4528" w:type="dxa"/>
          </w:tcPr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8DC" w:rsidRPr="00D01E5D" w:rsidRDefault="00CA517F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Суксунский землеустроительный центр»</w:t>
            </w:r>
          </w:p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BDD" w:rsidRDefault="00CD4BDD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8DC" w:rsidRPr="00D01E5D" w:rsidRDefault="00CA517F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Э.П. Шилов</w:t>
            </w:r>
          </w:p>
        </w:tc>
      </w:tr>
    </w:tbl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FD7D3D" w:rsidP="00D01E5D">
      <w:pPr>
        <w:jc w:val="center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5pt;margin-top:13.15pt;width:1in;height:1in;z-index:1" stroked="f">
            <v:textbox style="mso-next-textbox:#_x0000_s1036">
              <w:txbxContent>
                <w:p w:rsidR="00970CE8" w:rsidRDefault="00970CE8" w:rsidP="00D01E5D"/>
              </w:txbxContent>
            </v:textbox>
          </v:shape>
        </w:pict>
      </w: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2E10A2" w:rsidRDefault="002E10A2" w:rsidP="00D01E5D">
      <w:pPr>
        <w:jc w:val="center"/>
        <w:rPr>
          <w:rFonts w:ascii="Times New Roman" w:hAnsi="Times New Roman"/>
          <w:color w:val="000000"/>
        </w:rPr>
      </w:pPr>
    </w:p>
    <w:p w:rsidR="00CD4BDD" w:rsidRDefault="00CD4BDD" w:rsidP="00D01E5D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D4BDD" w:rsidRDefault="00CD4BDD" w:rsidP="00D01E5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539C" w:rsidRPr="00CD4BDD" w:rsidRDefault="00CA517F" w:rsidP="00CD4B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D4BDD">
        <w:rPr>
          <w:rFonts w:ascii="Times New Roman" w:hAnsi="Times New Roman"/>
          <w:color w:val="000000"/>
          <w:sz w:val="28"/>
          <w:szCs w:val="28"/>
        </w:rPr>
        <w:t>Суксун 202</w:t>
      </w:r>
      <w:r w:rsidR="00CD4BDD">
        <w:rPr>
          <w:rFonts w:ascii="Times New Roman" w:hAnsi="Times New Roman"/>
          <w:color w:val="000000"/>
          <w:sz w:val="28"/>
          <w:szCs w:val="28"/>
        </w:rPr>
        <w:t>2</w:t>
      </w:r>
    </w:p>
    <w:p w:rsidR="00CA517F" w:rsidRDefault="00CA517F" w:rsidP="00D01E5D">
      <w:pPr>
        <w:jc w:val="center"/>
        <w:rPr>
          <w:rFonts w:ascii="Times New Roman" w:hAnsi="Times New Roman"/>
          <w:color w:val="00000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51"/>
        <w:gridCol w:w="6482"/>
        <w:gridCol w:w="1044"/>
      </w:tblGrid>
      <w:tr w:rsidR="00B528DC" w:rsidRPr="00D01E5D" w:rsidTr="00333551">
        <w:trPr>
          <w:trHeight w:val="85"/>
        </w:trPr>
        <w:tc>
          <w:tcPr>
            <w:tcW w:w="5000" w:type="pct"/>
            <w:gridSpan w:val="4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</w:tr>
      <w:tr w:rsidR="00B528DC" w:rsidRPr="00D01E5D" w:rsidTr="00333551">
        <w:trPr>
          <w:trHeight w:val="85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Обозначение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Стр.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2E10A2" w:rsidP="00AC225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  <w:r w:rsidR="00AC2251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-ПП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Том 1. Проект планировки территории. Пояснительная записка.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99" w:type="pct"/>
          </w:tcPr>
          <w:p w:rsidR="00B528DC" w:rsidRPr="00D01E5D" w:rsidRDefault="001E4493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Исходно-разрешительная документация</w:t>
            </w:r>
          </w:p>
        </w:tc>
        <w:tc>
          <w:tcPr>
            <w:tcW w:w="499" w:type="pct"/>
          </w:tcPr>
          <w:p w:rsidR="00B528DC" w:rsidRPr="00D01E5D" w:rsidRDefault="001E4493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Общая характеристика объекта проектирования</w:t>
            </w:r>
          </w:p>
        </w:tc>
        <w:tc>
          <w:tcPr>
            <w:tcW w:w="499" w:type="pct"/>
          </w:tcPr>
          <w:p w:rsidR="00B528DC" w:rsidRPr="00D01E5D" w:rsidRDefault="001E4493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Положения о размещении объектов капитального строительства</w:t>
            </w:r>
          </w:p>
        </w:tc>
        <w:tc>
          <w:tcPr>
            <w:tcW w:w="499" w:type="pct"/>
          </w:tcPr>
          <w:p w:rsidR="00B528DC" w:rsidRPr="00D01E5D" w:rsidRDefault="001E4493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Принципиальные мероприятия, необходимые для освоения территории. Каталог координат красных линий.</w:t>
            </w:r>
          </w:p>
        </w:tc>
        <w:tc>
          <w:tcPr>
            <w:tcW w:w="499" w:type="pct"/>
          </w:tcPr>
          <w:p w:rsidR="00B528DC" w:rsidRPr="00D01E5D" w:rsidRDefault="001E4493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Сведения о соответствии разработанной документации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499" w:type="pct"/>
          </w:tcPr>
          <w:p w:rsidR="00B528DC" w:rsidRPr="00D01E5D" w:rsidRDefault="001E4493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2E10A2" w:rsidP="00AC225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  <w:r w:rsidR="00AC2251">
              <w:rPr>
                <w:rFonts w:ascii="Times New Roman" w:hAnsi="Times New Roman"/>
                <w:b/>
                <w:color w:val="000000"/>
              </w:rPr>
              <w:t>2</w:t>
            </w:r>
            <w:r w:rsidR="00B528DC" w:rsidRPr="00D01E5D">
              <w:rPr>
                <w:rFonts w:ascii="Times New Roman" w:hAnsi="Times New Roman"/>
                <w:b/>
                <w:color w:val="000000"/>
              </w:rPr>
              <w:t>-ПП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  <w:b/>
                <w:bCs/>
              </w:rPr>
              <w:t>Графическая часть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D01E5D" w:rsidTr="00D01E5D">
        <w:trPr>
          <w:trHeight w:val="96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1E4493">
            <w:pPr>
              <w:tabs>
                <w:tab w:val="left" w:pos="3516"/>
              </w:tabs>
              <w:autoSpaceDE w:val="0"/>
              <w:autoSpaceDN w:val="0"/>
              <w:adjustRightInd w:val="0"/>
              <w:ind w:left="22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  <w:color w:val="000000"/>
              </w:rPr>
              <w:t>Чертеж красных линий.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лист 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AF5ACB" w:rsidRDefault="00B528DC" w:rsidP="001E4493">
            <w:pPr>
              <w:autoSpaceDE w:val="0"/>
              <w:autoSpaceDN w:val="0"/>
              <w:adjustRightInd w:val="0"/>
              <w:ind w:left="220" w:firstLine="0"/>
              <w:rPr>
                <w:rFonts w:ascii="Times New Roman" w:hAnsi="Times New Roman"/>
                <w:color w:val="000000"/>
              </w:rPr>
            </w:pPr>
            <w:r w:rsidRPr="00AF5ACB">
              <w:rPr>
                <w:rFonts w:ascii="Times New Roman" w:hAnsi="Times New Roman"/>
                <w:color w:val="000000"/>
              </w:rPr>
              <w:t xml:space="preserve">Чертеж </w:t>
            </w:r>
            <w:r w:rsidR="001E4493">
              <w:rPr>
                <w:rFonts w:ascii="Times New Roman" w:hAnsi="Times New Roman"/>
                <w:color w:val="000000"/>
              </w:rPr>
              <w:t>границ</w:t>
            </w:r>
            <w:r w:rsidRPr="00AF5ACB">
              <w:rPr>
                <w:rFonts w:ascii="Times New Roman" w:hAnsi="Times New Roman"/>
                <w:color w:val="000000"/>
              </w:rPr>
              <w:t xml:space="preserve"> обозначающих дороги, объект</w:t>
            </w:r>
            <w:r w:rsidR="001E4493">
              <w:rPr>
                <w:rFonts w:ascii="Times New Roman" w:hAnsi="Times New Roman"/>
                <w:color w:val="000000"/>
              </w:rPr>
              <w:t>ов</w:t>
            </w:r>
            <w:r w:rsidRPr="00AF5ACB">
              <w:rPr>
                <w:rFonts w:ascii="Times New Roman" w:hAnsi="Times New Roman"/>
                <w:color w:val="000000"/>
              </w:rPr>
              <w:t xml:space="preserve"> инженерной и транспортной инфраструктур</w:t>
            </w:r>
            <w:r w:rsidR="001E4493">
              <w:rPr>
                <w:rFonts w:ascii="Times New Roman" w:hAnsi="Times New Roman"/>
                <w:color w:val="000000"/>
              </w:rPr>
              <w:t>ы,</w:t>
            </w:r>
            <w:r w:rsidRPr="00AF5ACB">
              <w:rPr>
                <w:rFonts w:ascii="Times New Roman" w:hAnsi="Times New Roman"/>
                <w:color w:val="000000"/>
              </w:rPr>
              <w:t xml:space="preserve"> </w:t>
            </w:r>
            <w:r w:rsidR="001E4493">
              <w:rPr>
                <w:rFonts w:ascii="Times New Roman" w:hAnsi="Times New Roman"/>
                <w:color w:val="000000"/>
              </w:rPr>
              <w:t>г</w:t>
            </w:r>
            <w:r w:rsidRPr="00AF5ACB">
              <w:rPr>
                <w:rFonts w:ascii="Times New Roman" w:hAnsi="Times New Roman"/>
                <w:color w:val="000000"/>
              </w:rPr>
              <w:t xml:space="preserve">раницы </w:t>
            </w:r>
            <w:r w:rsidR="001E4493">
              <w:rPr>
                <w:rFonts w:ascii="Times New Roman" w:hAnsi="Times New Roman"/>
                <w:color w:val="000000"/>
              </w:rPr>
              <w:t>образуемых участков</w:t>
            </w:r>
          </w:p>
        </w:tc>
        <w:tc>
          <w:tcPr>
            <w:tcW w:w="499" w:type="pct"/>
          </w:tcPr>
          <w:p w:rsidR="00B528DC" w:rsidRPr="00D01E5D" w:rsidRDefault="00B528D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 xml:space="preserve">лист </w:t>
            </w:r>
            <w:r w:rsidR="001E4493">
              <w:rPr>
                <w:rFonts w:ascii="Times New Roman" w:hAnsi="Times New Roman"/>
                <w:bCs/>
              </w:rPr>
              <w:t>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AF5ACB" w:rsidRDefault="00B528DC" w:rsidP="001E4493">
            <w:pPr>
              <w:autoSpaceDE w:val="0"/>
              <w:autoSpaceDN w:val="0"/>
              <w:adjustRightInd w:val="0"/>
              <w:ind w:left="220" w:firstLine="0"/>
              <w:rPr>
                <w:rFonts w:ascii="Times New Roman" w:hAnsi="Times New Roman"/>
                <w:bCs/>
              </w:rPr>
            </w:pPr>
            <w:r w:rsidRPr="00AF5ACB">
              <w:rPr>
                <w:rFonts w:ascii="Times New Roman" w:hAnsi="Times New Roman"/>
                <w:bCs/>
              </w:rPr>
              <w:t>Схема расположения элемента планировочной структуры. Схема использования территории в период подготовки проекта планировки территории.</w:t>
            </w:r>
          </w:p>
        </w:tc>
        <w:tc>
          <w:tcPr>
            <w:tcW w:w="499" w:type="pct"/>
          </w:tcPr>
          <w:p w:rsidR="00B528DC" w:rsidRPr="00AF5ACB" w:rsidRDefault="00B528D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AF5ACB">
              <w:rPr>
                <w:rFonts w:ascii="Times New Roman" w:hAnsi="Times New Roman"/>
                <w:bCs/>
              </w:rPr>
              <w:t>ист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E4493">
              <w:rPr>
                <w:rFonts w:ascii="Times New Roman" w:hAnsi="Times New Roman"/>
                <w:bCs/>
              </w:rPr>
              <w:t>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602658" w:rsidRDefault="00B528DC" w:rsidP="003F793C">
            <w:pPr>
              <w:autoSpaceDE w:val="0"/>
              <w:autoSpaceDN w:val="0"/>
              <w:adjustRightInd w:val="0"/>
              <w:ind w:left="220" w:firstLine="0"/>
              <w:rPr>
                <w:rFonts w:ascii="Times New Roman" w:hAnsi="Times New Roman"/>
                <w:bCs/>
              </w:rPr>
            </w:pPr>
            <w:r w:rsidRPr="00602658">
              <w:rPr>
                <w:rFonts w:ascii="Times New Roman" w:hAnsi="Times New Roman"/>
                <w:bCs/>
              </w:rPr>
              <w:t>Схема вертикальной планировки и инженерной подготовки территории.</w:t>
            </w:r>
          </w:p>
        </w:tc>
        <w:tc>
          <w:tcPr>
            <w:tcW w:w="499" w:type="pct"/>
          </w:tcPr>
          <w:p w:rsidR="00B528DC" w:rsidRPr="00AF5ACB" w:rsidRDefault="00B528D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лист </w:t>
            </w:r>
            <w:r w:rsidR="001E4493">
              <w:rPr>
                <w:rFonts w:ascii="Times New Roman" w:hAnsi="Times New Roman"/>
                <w:bCs/>
              </w:rPr>
              <w:t>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FD5868" w:rsidRDefault="00B528DC" w:rsidP="00FD586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Том 2. </w:t>
            </w:r>
            <w:r w:rsidRPr="00D01E5D">
              <w:rPr>
                <w:rFonts w:ascii="Times New Roman" w:hAnsi="Times New Roman"/>
                <w:b/>
                <w:bCs/>
              </w:rPr>
              <w:t>Материалы по обоснованию проекта планировки территории и проекта межевания.</w:t>
            </w:r>
          </w:p>
          <w:p w:rsidR="00B528DC" w:rsidRPr="00D01E5D" w:rsidRDefault="00B528DC" w:rsidP="00FD586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Текстовая часть.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8772BA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499" w:type="pct"/>
          </w:tcPr>
          <w:p w:rsidR="00B528DC" w:rsidRPr="00AA29F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8772BA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Исходно-разрешительная документация</w:t>
            </w:r>
          </w:p>
        </w:tc>
        <w:tc>
          <w:tcPr>
            <w:tcW w:w="499" w:type="pct"/>
          </w:tcPr>
          <w:p w:rsidR="00B528DC" w:rsidRPr="00AA29F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Анализ современного использования территории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Существующее использование территории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Природно-климатические условия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Проектные решения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Планировочная организация территории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Зонирование территории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Архитектурно-планировочное решение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3.3.1.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Жилая застройка. Население.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E4493" w:rsidRPr="00D01E5D" w:rsidTr="00333551">
        <w:trPr>
          <w:trHeight w:val="80"/>
        </w:trPr>
        <w:tc>
          <w:tcPr>
            <w:tcW w:w="517" w:type="pct"/>
          </w:tcPr>
          <w:p w:rsidR="001E4493" w:rsidRPr="00D01E5D" w:rsidRDefault="001E4493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3.4</w:t>
            </w:r>
          </w:p>
        </w:tc>
        <w:tc>
          <w:tcPr>
            <w:tcW w:w="885" w:type="pct"/>
          </w:tcPr>
          <w:p w:rsidR="001E4493" w:rsidRPr="00D01E5D" w:rsidRDefault="001E4493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1E4493" w:rsidRPr="00D01E5D" w:rsidRDefault="001E4493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Благоустройство озеленение территории </w:t>
            </w:r>
          </w:p>
        </w:tc>
        <w:tc>
          <w:tcPr>
            <w:tcW w:w="499" w:type="pct"/>
          </w:tcPr>
          <w:p w:rsidR="001E4493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Инженерная подготовка территории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3.6.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Транспортная инфраструктура территории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3.7.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Красные линии и перенесение элементов на местность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Инженерное оборудование территории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Водоотведение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Теплоснабжение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Газоснабжение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окружающей среды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атмосферного воздуха</w:t>
            </w:r>
          </w:p>
        </w:tc>
        <w:tc>
          <w:tcPr>
            <w:tcW w:w="499" w:type="pct"/>
          </w:tcPr>
          <w:p w:rsidR="00B528D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почв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Мероприятия по защите населения от шума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</w:rPr>
              <w:t>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      </w:r>
          </w:p>
        </w:tc>
        <w:tc>
          <w:tcPr>
            <w:tcW w:w="499" w:type="pct"/>
          </w:tcPr>
          <w:p w:rsidR="00B528DC" w:rsidRPr="00D01E5D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6.1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tabs>
                <w:tab w:val="left" w:pos="540"/>
              </w:tabs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Мероприятия по защите территории от чрезвычайных ситуаций природного и техногенного характера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</w:rPr>
              <w:t xml:space="preserve">Основные технико-экономические показатели проекта </w:t>
            </w:r>
            <w:r w:rsidRPr="00D01E5D">
              <w:rPr>
                <w:rFonts w:ascii="Times New Roman" w:hAnsi="Times New Roman"/>
              </w:rPr>
              <w:lastRenderedPageBreak/>
              <w:t>планировки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160E54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  <w:r w:rsidR="003F793C">
              <w:rPr>
                <w:rFonts w:ascii="Times New Roman" w:hAnsi="Times New Roman"/>
                <w:b/>
                <w:color w:val="000000"/>
              </w:rPr>
              <w:t>2-ПМ</w:t>
            </w:r>
          </w:p>
        </w:tc>
        <w:tc>
          <w:tcPr>
            <w:tcW w:w="3099" w:type="pct"/>
          </w:tcPr>
          <w:p w:rsidR="00B528DC" w:rsidRPr="00B87E40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Том 3. Проект межевания территории. Пояснительная записка.</w:t>
            </w:r>
          </w:p>
        </w:tc>
        <w:tc>
          <w:tcPr>
            <w:tcW w:w="499" w:type="pct"/>
          </w:tcPr>
          <w:p w:rsidR="00B528DC" w:rsidRPr="0042313C" w:rsidRDefault="00B528D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данные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выполнения проекта межевания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база проектирования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использованных материалах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предлагаемых проектных решений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статус объектов планирования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показатели по проекту межевания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</w:t>
            </w:r>
          </w:p>
        </w:tc>
        <w:tc>
          <w:tcPr>
            <w:tcW w:w="499" w:type="pct"/>
          </w:tcPr>
          <w:p w:rsidR="00B528DC" w:rsidRPr="0042313C" w:rsidRDefault="003F793C" w:rsidP="001E44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3F793C" w:rsidRPr="00D01E5D" w:rsidTr="00333551">
        <w:trPr>
          <w:trHeight w:val="80"/>
        </w:trPr>
        <w:tc>
          <w:tcPr>
            <w:tcW w:w="517" w:type="pct"/>
          </w:tcPr>
          <w:p w:rsidR="003F793C" w:rsidRDefault="003F793C" w:rsidP="003F79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3F793C" w:rsidRPr="00D01E5D" w:rsidRDefault="003F793C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2022-ПМ</w:t>
            </w:r>
          </w:p>
        </w:tc>
        <w:tc>
          <w:tcPr>
            <w:tcW w:w="3099" w:type="pct"/>
          </w:tcPr>
          <w:p w:rsidR="003F793C" w:rsidRPr="003F79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  <w:r w:rsidRPr="003F793C">
              <w:rPr>
                <w:rFonts w:ascii="Times New Roman" w:hAnsi="Times New Roman"/>
                <w:b/>
              </w:rPr>
              <w:t>Графическая часть</w:t>
            </w:r>
          </w:p>
        </w:tc>
        <w:tc>
          <w:tcPr>
            <w:tcW w:w="499" w:type="pct"/>
          </w:tcPr>
          <w:p w:rsidR="003F793C" w:rsidRPr="004231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F793C" w:rsidRPr="00D01E5D" w:rsidTr="00333551">
        <w:trPr>
          <w:trHeight w:val="80"/>
        </w:trPr>
        <w:tc>
          <w:tcPr>
            <w:tcW w:w="517" w:type="pct"/>
          </w:tcPr>
          <w:p w:rsidR="003F793C" w:rsidRDefault="003F793C" w:rsidP="003F79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3F793C" w:rsidRDefault="003F793C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3F79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межевания территории Красные линии</w:t>
            </w:r>
          </w:p>
        </w:tc>
        <w:tc>
          <w:tcPr>
            <w:tcW w:w="499" w:type="pct"/>
          </w:tcPr>
          <w:p w:rsidR="003F793C" w:rsidRPr="004231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F793C" w:rsidRPr="00D01E5D" w:rsidTr="00333551">
        <w:trPr>
          <w:trHeight w:val="80"/>
        </w:trPr>
        <w:tc>
          <w:tcPr>
            <w:tcW w:w="517" w:type="pct"/>
          </w:tcPr>
          <w:p w:rsidR="003F793C" w:rsidRDefault="003F793C" w:rsidP="003F79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3F793C" w:rsidRDefault="003F793C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3F793C" w:rsidRDefault="003F793C" w:rsidP="003F793C">
            <w:pPr>
              <w:ind w:left="0" w:firstLine="0"/>
              <w:jc w:val="left"/>
            </w:pPr>
            <w:r w:rsidRPr="00CD69A3">
              <w:rPr>
                <w:rFonts w:ascii="Times New Roman" w:hAnsi="Times New Roman"/>
              </w:rPr>
              <w:t>Проект межевания территории</w:t>
            </w:r>
            <w:r>
              <w:rPr>
                <w:rFonts w:ascii="Times New Roman" w:hAnsi="Times New Roman"/>
              </w:rPr>
              <w:t xml:space="preserve"> Линии отступа от красных линии в целях определения мест допустимого размещения зданий, строений сооружений</w:t>
            </w:r>
          </w:p>
        </w:tc>
        <w:tc>
          <w:tcPr>
            <w:tcW w:w="499" w:type="pct"/>
          </w:tcPr>
          <w:p w:rsidR="003F793C" w:rsidRPr="004231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F793C" w:rsidRPr="00D01E5D" w:rsidTr="00333551">
        <w:trPr>
          <w:trHeight w:val="80"/>
        </w:trPr>
        <w:tc>
          <w:tcPr>
            <w:tcW w:w="517" w:type="pct"/>
          </w:tcPr>
          <w:p w:rsidR="003F793C" w:rsidRDefault="003F793C" w:rsidP="003F79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3F793C" w:rsidRDefault="003F793C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3F793C" w:rsidRDefault="003F793C" w:rsidP="003F793C">
            <w:pPr>
              <w:ind w:left="0" w:firstLine="0"/>
              <w:jc w:val="left"/>
            </w:pPr>
            <w:r w:rsidRPr="00CD69A3">
              <w:rPr>
                <w:rFonts w:ascii="Times New Roman" w:hAnsi="Times New Roman"/>
              </w:rPr>
              <w:t>Проект межевания территории</w:t>
            </w:r>
            <w:r>
              <w:rPr>
                <w:rFonts w:ascii="Times New Roman" w:hAnsi="Times New Roman"/>
              </w:rPr>
              <w:t xml:space="preserve"> границы формируемых земельных участков</w:t>
            </w:r>
          </w:p>
        </w:tc>
        <w:tc>
          <w:tcPr>
            <w:tcW w:w="499" w:type="pct"/>
          </w:tcPr>
          <w:p w:rsidR="003F793C" w:rsidRPr="0042313C" w:rsidRDefault="003F793C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C7537B" w:rsidRPr="00D01E5D" w:rsidTr="00333551">
        <w:trPr>
          <w:trHeight w:val="80"/>
        </w:trPr>
        <w:tc>
          <w:tcPr>
            <w:tcW w:w="517" w:type="pct"/>
          </w:tcPr>
          <w:p w:rsidR="00C7537B" w:rsidRDefault="00C7537B" w:rsidP="003F79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C7537B" w:rsidRDefault="00C7537B" w:rsidP="003F793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2022-ПМ</w:t>
            </w:r>
          </w:p>
        </w:tc>
        <w:tc>
          <w:tcPr>
            <w:tcW w:w="3099" w:type="pct"/>
          </w:tcPr>
          <w:p w:rsidR="00C7537B" w:rsidRPr="00C7537B" w:rsidRDefault="00C7537B" w:rsidP="003F793C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C7537B">
              <w:rPr>
                <w:rFonts w:ascii="Times New Roman" w:hAnsi="Times New Roman"/>
                <w:b/>
              </w:rPr>
              <w:t>Том 4. Проект межевания территорий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BD3AC7">
              <w:rPr>
                <w:rFonts w:ascii="Times New Roman" w:hAnsi="Times New Roman"/>
                <w:b/>
              </w:rPr>
              <w:t>Материалы по обоснованию</w:t>
            </w:r>
            <w:r w:rsidR="002520A2">
              <w:rPr>
                <w:rFonts w:ascii="Times New Roman" w:hAnsi="Times New Roman"/>
                <w:b/>
              </w:rPr>
              <w:t xml:space="preserve"> проекта межевания территории.</w:t>
            </w:r>
            <w:r w:rsidR="00BD3AC7">
              <w:rPr>
                <w:rFonts w:ascii="Times New Roman" w:hAnsi="Times New Roman"/>
                <w:b/>
              </w:rPr>
              <w:t xml:space="preserve"> Графическая часть</w:t>
            </w:r>
          </w:p>
        </w:tc>
        <w:tc>
          <w:tcPr>
            <w:tcW w:w="499" w:type="pct"/>
          </w:tcPr>
          <w:p w:rsidR="00C7537B" w:rsidRPr="0042313C" w:rsidRDefault="00C7537B" w:rsidP="003F793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</w:tr>
    </w:tbl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493" w:rsidRDefault="001E4493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93C" w:rsidRDefault="003F793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93C" w:rsidRDefault="003F793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493" w:rsidRDefault="001E4493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493" w:rsidRDefault="001E4493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493" w:rsidRDefault="001E4493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59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28DC" w:rsidRPr="00275C20" w:rsidRDefault="00B528DC" w:rsidP="004F0BB6">
      <w:pPr>
        <w:pStyle w:val="a6"/>
        <w:spacing w:after="0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Проект планировки территории в границах земельного участка </w:t>
      </w:r>
      <w:r w:rsidR="00723C10">
        <w:rPr>
          <w:rFonts w:ascii="Times New Roman" w:hAnsi="Times New Roman"/>
          <w:bCs/>
          <w:color w:val="auto"/>
          <w:sz w:val="28"/>
          <w:szCs w:val="28"/>
        </w:rPr>
        <w:t xml:space="preserve">с кадастровым номером 59:35:1580101:701 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площадью </w:t>
      </w:r>
      <w:r w:rsidR="00CF2D0D">
        <w:rPr>
          <w:rFonts w:ascii="Times New Roman" w:hAnsi="Times New Roman"/>
          <w:bCs/>
          <w:color w:val="auto"/>
          <w:sz w:val="28"/>
          <w:szCs w:val="28"/>
        </w:rPr>
        <w:t>38404 кв.м.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>, расположенного в кадастровом квартале 59:35:</w:t>
      </w:r>
      <w:r w:rsidR="00CF2D0D">
        <w:rPr>
          <w:rFonts w:ascii="Times New Roman" w:hAnsi="Times New Roman"/>
          <w:bCs/>
          <w:color w:val="auto"/>
          <w:sz w:val="28"/>
          <w:szCs w:val="28"/>
        </w:rPr>
        <w:t>1580101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 Суксунского городского </w:t>
      </w:r>
      <w:r w:rsidR="00CF2D0D"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275C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>разработан на осн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овании </w:t>
      </w:r>
      <w:r w:rsidR="00CF2D0D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Суксунского городского округа от 16.09.2021г. </w:t>
      </w:r>
      <w:r w:rsidR="002A1DC4">
        <w:rPr>
          <w:rFonts w:ascii="Times New Roman" w:hAnsi="Times New Roman" w:cs="Times New Roman"/>
          <w:color w:val="auto"/>
          <w:sz w:val="28"/>
          <w:szCs w:val="28"/>
        </w:rPr>
        <w:t xml:space="preserve"> № 599 </w:t>
      </w:r>
      <w:r w:rsidR="00CF2D0D">
        <w:rPr>
          <w:rFonts w:ascii="Times New Roman" w:hAnsi="Times New Roman" w:cs="Times New Roman"/>
          <w:color w:val="auto"/>
          <w:sz w:val="28"/>
          <w:szCs w:val="28"/>
        </w:rPr>
        <w:t xml:space="preserve">«О подготовке </w:t>
      </w:r>
      <w:r w:rsidR="005264AA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CF2D0D">
        <w:rPr>
          <w:rFonts w:ascii="Times New Roman" w:hAnsi="Times New Roman" w:cs="Times New Roman"/>
          <w:color w:val="auto"/>
          <w:sz w:val="28"/>
          <w:szCs w:val="28"/>
        </w:rPr>
        <w:t xml:space="preserve"> по планировке территории в составе проекта межевания территории»</w:t>
      </w:r>
    </w:p>
    <w:p w:rsidR="00F52AD3" w:rsidRDefault="00B528DC" w:rsidP="00F52AD3">
      <w:pPr>
        <w:spacing w:line="312" w:lineRule="atLeast"/>
        <w:ind w:left="0" w:firstLine="709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 w:rsidR="005264AA"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 xml:space="preserve">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 w:rsidR="005264AA"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>.</w:t>
      </w:r>
      <w:r w:rsidR="00F52AD3" w:rsidRPr="00F52AD3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</w:t>
      </w:r>
    </w:p>
    <w:p w:rsidR="00F52AD3" w:rsidRDefault="00F52AD3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Согласно части 1 статьи 41 Градостроительного кодекса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</w:t>
      </w:r>
      <w:r w:rsidR="00CD4BDD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(кварталов, микрорайонов,</w:t>
      </w:r>
      <w:r w:rsidR="00723C10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иных элементов)</w:t>
      </w: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, установления границ земельных участков,</w:t>
      </w:r>
      <w:r w:rsidR="00723C10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предназначенных для строительства и размещения линейных объектов,</w:t>
      </w: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установления границ зон планируемого размещения объектов капитального строительства.</w:t>
      </w:r>
    </w:p>
    <w:p w:rsidR="00723C10" w:rsidRDefault="00723C10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 w:rsidRPr="002A1DC4">
        <w:rPr>
          <w:rFonts w:ascii="Times New Roman" w:eastAsia="Times New Roman" w:hAnsi="Times New Roman"/>
          <w:b/>
          <w:color w:val="292C2F"/>
          <w:sz w:val="28"/>
          <w:szCs w:val="28"/>
          <w:lang w:eastAsia="ru-RU"/>
        </w:rPr>
        <w:t>Основными задачами проекта планировки и межевания территории являются</w:t>
      </w:r>
      <w:r w:rsidR="00BE46DD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:</w:t>
      </w:r>
    </w:p>
    <w:p w:rsidR="00BE46DD" w:rsidRDefault="002A1DC4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- </w:t>
      </w:r>
      <w:r w:rsidR="00BE46DD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Анализ существующей и запроектированной застройки с определением границ землепользовании</w:t>
      </w:r>
      <w:r w:rsidR="00DE3E74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в границах раз</w:t>
      </w: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работки проектных решений</w:t>
      </w:r>
    </w:p>
    <w:p w:rsidR="002A1DC4" w:rsidRDefault="002A1DC4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- Установление (определение) </w:t>
      </w:r>
      <w:r w:rsidR="0084138A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планировочных ограничений,</w:t>
      </w:r>
    </w:p>
    <w:p w:rsid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-Установления зоны планируемого размещения объектов ведения садового хозяйства, как самостоятельных элементов планировочной структуры</w:t>
      </w:r>
    </w:p>
    <w:p w:rsid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-Определение местоположения границ</w:t>
      </w:r>
      <w:r w:rsidR="00CD4BDD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образуемых и изменяемых земельных участков</w:t>
      </w:r>
    </w:p>
    <w:p w:rsidR="0084138A" w:rsidRP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b/>
          <w:color w:val="292C2F"/>
          <w:sz w:val="28"/>
          <w:szCs w:val="28"/>
          <w:lang w:eastAsia="ru-RU"/>
        </w:rPr>
      </w:pPr>
      <w:r w:rsidRPr="0084138A">
        <w:rPr>
          <w:rFonts w:ascii="Times New Roman" w:eastAsia="Times New Roman" w:hAnsi="Times New Roman"/>
          <w:b/>
          <w:color w:val="292C2F"/>
          <w:sz w:val="28"/>
          <w:szCs w:val="28"/>
          <w:lang w:eastAsia="ru-RU"/>
        </w:rPr>
        <w:t xml:space="preserve">Основными целями проекта планировки и межевания </w:t>
      </w:r>
      <w:r w:rsidR="00AC2251" w:rsidRPr="0084138A">
        <w:rPr>
          <w:rFonts w:ascii="Times New Roman" w:eastAsia="Times New Roman" w:hAnsi="Times New Roman"/>
          <w:b/>
          <w:color w:val="292C2F"/>
          <w:sz w:val="28"/>
          <w:szCs w:val="28"/>
          <w:lang w:eastAsia="ru-RU"/>
        </w:rPr>
        <w:t>территории</w:t>
      </w:r>
      <w:r w:rsidRPr="0084138A">
        <w:rPr>
          <w:rFonts w:ascii="Times New Roman" w:eastAsia="Times New Roman" w:hAnsi="Times New Roman"/>
          <w:b/>
          <w:color w:val="292C2F"/>
          <w:sz w:val="28"/>
          <w:szCs w:val="28"/>
          <w:lang w:eastAsia="ru-RU"/>
        </w:rPr>
        <w:t xml:space="preserve"> являются:</w:t>
      </w:r>
    </w:p>
    <w:p w:rsid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-Установление границ земельных участков, планируемых для предоставления физическим и юридическим лицам для использования в соответствии с утвержденной документации по планировке территории</w:t>
      </w:r>
    </w:p>
    <w:p w:rsid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-Установление границ формируемых земельных участков общего пользования</w:t>
      </w:r>
    </w:p>
    <w:p w:rsidR="0084138A" w:rsidRDefault="0084138A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-Установление красных линий</w:t>
      </w:r>
    </w:p>
    <w:p w:rsidR="00723C10" w:rsidRPr="00F52AD3" w:rsidRDefault="00723C10" w:rsidP="00F52AD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</w:p>
    <w:p w:rsidR="00F52AD3" w:rsidRDefault="00F52AD3" w:rsidP="000B13AB">
      <w:pPr>
        <w:rPr>
          <w:rFonts w:ascii="Times New Roman" w:hAnsi="Times New Roman"/>
          <w:b/>
          <w:sz w:val="28"/>
          <w:szCs w:val="28"/>
        </w:rPr>
      </w:pPr>
    </w:p>
    <w:p w:rsidR="0084138A" w:rsidRDefault="0084138A" w:rsidP="000B13AB">
      <w:pPr>
        <w:rPr>
          <w:rFonts w:ascii="Times New Roman" w:hAnsi="Times New Roman"/>
          <w:b/>
          <w:sz w:val="28"/>
          <w:szCs w:val="28"/>
        </w:rPr>
      </w:pPr>
    </w:p>
    <w:p w:rsidR="0084138A" w:rsidRDefault="0084138A" w:rsidP="000B13AB">
      <w:pPr>
        <w:rPr>
          <w:rFonts w:ascii="Times New Roman" w:hAnsi="Times New Roman"/>
          <w:b/>
          <w:sz w:val="28"/>
          <w:szCs w:val="28"/>
        </w:rPr>
      </w:pPr>
    </w:p>
    <w:p w:rsidR="00954B4D" w:rsidRDefault="00954B4D" w:rsidP="000B13AB">
      <w:pPr>
        <w:rPr>
          <w:rFonts w:ascii="Times New Roman" w:hAnsi="Times New Roman"/>
          <w:b/>
          <w:sz w:val="28"/>
          <w:szCs w:val="28"/>
        </w:rPr>
      </w:pPr>
    </w:p>
    <w:p w:rsidR="00954B4D" w:rsidRDefault="00954B4D" w:rsidP="000B13AB">
      <w:pPr>
        <w:rPr>
          <w:rFonts w:ascii="Times New Roman" w:hAnsi="Times New Roman"/>
          <w:b/>
          <w:sz w:val="28"/>
          <w:szCs w:val="28"/>
        </w:rPr>
      </w:pPr>
    </w:p>
    <w:p w:rsidR="00954B4D" w:rsidRDefault="00954B4D" w:rsidP="000B13AB">
      <w:pPr>
        <w:rPr>
          <w:rFonts w:ascii="Times New Roman" w:hAnsi="Times New Roman"/>
          <w:b/>
          <w:sz w:val="28"/>
          <w:szCs w:val="28"/>
        </w:rPr>
      </w:pPr>
    </w:p>
    <w:p w:rsidR="00954B4D" w:rsidRDefault="00954B4D" w:rsidP="000B13AB">
      <w:pPr>
        <w:rPr>
          <w:rFonts w:ascii="Times New Roman" w:hAnsi="Times New Roman"/>
          <w:b/>
          <w:sz w:val="28"/>
          <w:szCs w:val="28"/>
        </w:rPr>
      </w:pPr>
    </w:p>
    <w:p w:rsidR="0084138A" w:rsidRDefault="0084138A" w:rsidP="000B13AB">
      <w:pPr>
        <w:rPr>
          <w:rFonts w:ascii="Times New Roman" w:hAnsi="Times New Roman"/>
          <w:b/>
          <w:sz w:val="28"/>
          <w:szCs w:val="28"/>
        </w:rPr>
      </w:pPr>
    </w:p>
    <w:p w:rsidR="0084138A" w:rsidRDefault="0084138A" w:rsidP="000B13AB">
      <w:pPr>
        <w:rPr>
          <w:rFonts w:ascii="Times New Roman" w:hAnsi="Times New Roman"/>
          <w:b/>
          <w:sz w:val="28"/>
          <w:szCs w:val="28"/>
        </w:rPr>
      </w:pPr>
    </w:p>
    <w:p w:rsidR="003F793C" w:rsidRDefault="003F793C" w:rsidP="000B13AB">
      <w:pPr>
        <w:rPr>
          <w:rFonts w:ascii="Times New Roman" w:hAnsi="Times New Roman"/>
          <w:b/>
          <w:sz w:val="28"/>
          <w:szCs w:val="28"/>
        </w:rPr>
      </w:pPr>
    </w:p>
    <w:p w:rsidR="003F793C" w:rsidRDefault="003F793C" w:rsidP="000B13AB">
      <w:pPr>
        <w:rPr>
          <w:rFonts w:ascii="Times New Roman" w:hAnsi="Times New Roman"/>
          <w:b/>
          <w:sz w:val="28"/>
          <w:szCs w:val="28"/>
        </w:rPr>
      </w:pPr>
    </w:p>
    <w:p w:rsidR="00B528DC" w:rsidRDefault="00B528DC" w:rsidP="00275C2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04CDC">
        <w:rPr>
          <w:rFonts w:ascii="Times New Roman" w:hAnsi="Times New Roman"/>
          <w:b/>
          <w:sz w:val="28"/>
          <w:szCs w:val="28"/>
        </w:rPr>
        <w:lastRenderedPageBreak/>
        <w:t>1. Исходно-разрешительная документация</w:t>
      </w:r>
    </w:p>
    <w:p w:rsidR="00B528DC" w:rsidRDefault="00B528DC" w:rsidP="000B13AB"/>
    <w:p w:rsidR="00B528DC" w:rsidRPr="00275C20" w:rsidRDefault="00B528DC" w:rsidP="006A17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:rsidR="00B528DC" w:rsidRDefault="00B528DC" w:rsidP="006A17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Свод правил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7B6077" w:rsidRDefault="00B528DC" w:rsidP="007B607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Решение Думы Суксунского городского </w:t>
      </w:r>
      <w:r w:rsidR="0047635A">
        <w:rPr>
          <w:rFonts w:ascii="Times New Roman" w:hAnsi="Times New Roman"/>
          <w:bCs/>
          <w:sz w:val="28"/>
          <w:szCs w:val="28"/>
        </w:rPr>
        <w:t>округа</w:t>
      </w:r>
      <w:r w:rsidRPr="00CF6621">
        <w:rPr>
          <w:rFonts w:ascii="Times New Roman" w:hAnsi="Times New Roman"/>
          <w:bCs/>
          <w:sz w:val="28"/>
          <w:szCs w:val="28"/>
        </w:rPr>
        <w:t xml:space="preserve"> от 2</w:t>
      </w:r>
      <w:r w:rsidR="0047635A">
        <w:rPr>
          <w:rFonts w:ascii="Times New Roman" w:hAnsi="Times New Roman"/>
          <w:bCs/>
          <w:sz w:val="28"/>
          <w:szCs w:val="28"/>
        </w:rPr>
        <w:t>8</w:t>
      </w:r>
      <w:r w:rsidRPr="00CF6621">
        <w:rPr>
          <w:rFonts w:ascii="Times New Roman" w:hAnsi="Times New Roman"/>
          <w:bCs/>
          <w:sz w:val="28"/>
          <w:szCs w:val="28"/>
        </w:rPr>
        <w:t>.0</w:t>
      </w:r>
      <w:r w:rsidR="0047635A">
        <w:rPr>
          <w:rFonts w:ascii="Times New Roman" w:hAnsi="Times New Roman"/>
          <w:bCs/>
          <w:sz w:val="28"/>
          <w:szCs w:val="28"/>
        </w:rPr>
        <w:t>1</w:t>
      </w:r>
      <w:r w:rsidRPr="00CF6621">
        <w:rPr>
          <w:rFonts w:ascii="Times New Roman" w:hAnsi="Times New Roman"/>
          <w:bCs/>
          <w:sz w:val="28"/>
          <w:szCs w:val="28"/>
        </w:rPr>
        <w:t>.20</w:t>
      </w:r>
      <w:r w:rsidR="0047635A">
        <w:rPr>
          <w:rFonts w:ascii="Times New Roman" w:hAnsi="Times New Roman"/>
          <w:bCs/>
          <w:sz w:val="28"/>
          <w:szCs w:val="28"/>
        </w:rPr>
        <w:t>21</w:t>
      </w:r>
      <w:r w:rsidRPr="00CF6621">
        <w:rPr>
          <w:rFonts w:ascii="Times New Roman" w:hAnsi="Times New Roman"/>
          <w:bCs/>
          <w:sz w:val="28"/>
          <w:szCs w:val="28"/>
        </w:rPr>
        <w:t xml:space="preserve"> № </w:t>
      </w:r>
      <w:r w:rsidR="0047635A">
        <w:rPr>
          <w:rFonts w:ascii="Times New Roman" w:hAnsi="Times New Roman"/>
          <w:bCs/>
          <w:sz w:val="28"/>
          <w:szCs w:val="28"/>
        </w:rPr>
        <w:t>181</w:t>
      </w:r>
      <w:r w:rsidRPr="00CF6621">
        <w:rPr>
          <w:rFonts w:ascii="Times New Roman" w:hAnsi="Times New Roman"/>
          <w:bCs/>
          <w:sz w:val="28"/>
          <w:szCs w:val="28"/>
        </w:rPr>
        <w:t xml:space="preserve"> «Об утверждении генерального плана Суксунского городского </w:t>
      </w:r>
      <w:r w:rsidR="0047635A">
        <w:rPr>
          <w:rFonts w:ascii="Times New Roman" w:hAnsi="Times New Roman"/>
          <w:bCs/>
          <w:sz w:val="28"/>
          <w:szCs w:val="28"/>
        </w:rPr>
        <w:t>округа Пермского края»</w:t>
      </w:r>
      <w:r w:rsidRPr="00CF6621">
        <w:rPr>
          <w:rFonts w:ascii="Times New Roman" w:hAnsi="Times New Roman"/>
          <w:bCs/>
          <w:sz w:val="28"/>
          <w:szCs w:val="28"/>
        </w:rPr>
        <w:t>;</w:t>
      </w:r>
    </w:p>
    <w:p w:rsidR="007B6077" w:rsidRPr="00451F02" w:rsidRDefault="007B6077" w:rsidP="007B607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47635A">
        <w:rPr>
          <w:rFonts w:ascii="Times New Roman" w:hAnsi="Times New Roman"/>
          <w:sz w:val="28"/>
          <w:szCs w:val="28"/>
        </w:rPr>
        <w:t>Решением Думы Суксунского городского округа от 25.03.2021 № 189 «</w:t>
      </w:r>
      <w:r w:rsidRPr="00451F02">
        <w:rPr>
          <w:rFonts w:ascii="Times New Roman" w:hAnsi="Times New Roman"/>
          <w:sz w:val="28"/>
          <w:szCs w:val="28"/>
        </w:rPr>
        <w:t>Об утверждении ПРАВИЛ ЗЕМЛЕПОЛЬЗОВАНИЯ И ЗАСТРОЙКИ</w:t>
      </w:r>
      <w:r w:rsidRPr="00451F02">
        <w:rPr>
          <w:rFonts w:ascii="Times New Roman" w:hAnsi="Times New Roman"/>
          <w:bCs/>
          <w:sz w:val="28"/>
          <w:szCs w:val="28"/>
        </w:rPr>
        <w:t xml:space="preserve"> </w:t>
      </w:r>
      <w:r w:rsidRPr="00451F02">
        <w:rPr>
          <w:rFonts w:ascii="Times New Roman" w:hAnsi="Times New Roman"/>
          <w:sz w:val="28"/>
          <w:szCs w:val="28"/>
        </w:rPr>
        <w:t>СУКСУНСКОГО ГОРОДСКОГО ОКРУГА ПЕРМСКОГО КРАЯ</w:t>
      </w:r>
      <w:r w:rsidR="0047635A" w:rsidRPr="00451F02">
        <w:rPr>
          <w:rFonts w:ascii="Times New Roman" w:hAnsi="Times New Roman"/>
          <w:sz w:val="28"/>
          <w:szCs w:val="28"/>
        </w:rPr>
        <w:t>»</w:t>
      </w:r>
    </w:p>
    <w:p w:rsidR="00451F02" w:rsidRPr="00451F02" w:rsidRDefault="00451F02" w:rsidP="007B607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451F02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Суксунского городского округа Пермского края от 16.09.2021г. № 599 «О подготовке документации по планировке территории в составе проекта межевания территории» 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 xml:space="preserve">Для разработки документации были использованы следующие исходные данные: </w:t>
      </w:r>
    </w:p>
    <w:p w:rsidR="00B528DC" w:rsidRPr="00275C20" w:rsidRDefault="00B528DC" w:rsidP="00275C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>Топографическая съемка, масштаб 1: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275C2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528DC" w:rsidRDefault="00B528DC" w:rsidP="00275C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й</w:t>
      </w:r>
      <w:r w:rsidRPr="00275C20">
        <w:rPr>
          <w:rFonts w:ascii="Times New Roman" w:hAnsi="Times New Roman"/>
          <w:sz w:val="28"/>
          <w:szCs w:val="28"/>
        </w:rPr>
        <w:t xml:space="preserve"> план территории кадастров</w:t>
      </w:r>
      <w:r>
        <w:rPr>
          <w:rFonts w:ascii="Times New Roman" w:hAnsi="Times New Roman"/>
          <w:sz w:val="28"/>
          <w:szCs w:val="28"/>
        </w:rPr>
        <w:t>ого</w:t>
      </w:r>
      <w:r w:rsidRPr="00275C20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 w:rsidR="0047635A">
        <w:rPr>
          <w:rFonts w:ascii="Times New Roman" w:hAnsi="Times New Roman"/>
          <w:bCs/>
          <w:sz w:val="28"/>
          <w:szCs w:val="28"/>
          <w:lang w:eastAsia="ru-RU"/>
        </w:rPr>
        <w:t>1580101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0CE8" w:rsidRDefault="00970CE8" w:rsidP="00275C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Выписка из ЕГРН от 19.11.2021 № 99/2021/432305231</w:t>
      </w:r>
    </w:p>
    <w:p w:rsidR="00B528DC" w:rsidRPr="00275C20" w:rsidRDefault="00B528DC" w:rsidP="00275C20">
      <w:pPr>
        <w:pStyle w:val="a5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B528DC" w:rsidRPr="003B6A8F" w:rsidRDefault="00B528DC" w:rsidP="00275C2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A8F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Общая характеристика объекта проектирования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528DC" w:rsidRDefault="00B528DC" w:rsidP="00275C20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</w:t>
      </w:r>
      <w:r w:rsidR="0047635A">
        <w:rPr>
          <w:rFonts w:ascii="Times New Roman" w:hAnsi="Times New Roman"/>
          <w:sz w:val="28"/>
          <w:szCs w:val="28"/>
        </w:rPr>
        <w:t xml:space="preserve"> округа</w:t>
      </w:r>
      <w:r w:rsidRPr="00275C20">
        <w:rPr>
          <w:rFonts w:ascii="Times New Roman" w:hAnsi="Times New Roman"/>
          <w:sz w:val="28"/>
          <w:szCs w:val="28"/>
        </w:rPr>
        <w:t xml:space="preserve">, в границах </w:t>
      </w:r>
      <w:r w:rsidR="0047635A">
        <w:rPr>
          <w:rFonts w:ascii="Times New Roman" w:hAnsi="Times New Roman"/>
          <w:sz w:val="28"/>
          <w:szCs w:val="28"/>
        </w:rPr>
        <w:t>н.п. д. Тохтарево в центральной части</w:t>
      </w:r>
      <w:r w:rsidRPr="00275C20">
        <w:rPr>
          <w:rFonts w:ascii="Times New Roman" w:hAnsi="Times New Roman"/>
          <w:sz w:val="28"/>
          <w:szCs w:val="28"/>
        </w:rPr>
        <w:t xml:space="preserve"> </w:t>
      </w:r>
    </w:p>
    <w:p w:rsidR="00B528DC" w:rsidRPr="00275C20" w:rsidRDefault="00CD4BDD" w:rsidP="00275C20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Проектируемая территория имеет </w:t>
      </w:r>
      <w:r w:rsidR="0047635A">
        <w:rPr>
          <w:rFonts w:ascii="Times New Roman" w:hAnsi="Times New Roman"/>
          <w:sz w:val="28"/>
          <w:szCs w:val="28"/>
        </w:rPr>
        <w:t>в</w:t>
      </w:r>
      <w:r w:rsidR="00B528DC" w:rsidRPr="00275C20">
        <w:rPr>
          <w:rFonts w:ascii="Times New Roman" w:hAnsi="Times New Roman"/>
          <w:sz w:val="28"/>
          <w:szCs w:val="28"/>
        </w:rPr>
        <w:t xml:space="preserve">ытянутую </w:t>
      </w:r>
      <w:r w:rsidR="0047635A">
        <w:rPr>
          <w:rFonts w:ascii="Times New Roman" w:hAnsi="Times New Roman"/>
          <w:sz w:val="28"/>
          <w:szCs w:val="28"/>
        </w:rPr>
        <w:t>прямоугольную</w:t>
      </w:r>
      <w:r w:rsidR="0047635A" w:rsidRPr="00275C20">
        <w:rPr>
          <w:rFonts w:ascii="Times New Roman" w:hAnsi="Times New Roman"/>
          <w:sz w:val="28"/>
          <w:szCs w:val="28"/>
        </w:rPr>
        <w:t xml:space="preserve"> </w:t>
      </w:r>
      <w:r w:rsidR="00B528DC" w:rsidRPr="00275C20">
        <w:rPr>
          <w:rFonts w:ascii="Times New Roman" w:hAnsi="Times New Roman"/>
          <w:sz w:val="28"/>
          <w:szCs w:val="28"/>
        </w:rPr>
        <w:t xml:space="preserve">форму, ориентированную в направлении </w:t>
      </w:r>
      <w:r w:rsidR="0047635A">
        <w:rPr>
          <w:rFonts w:ascii="Times New Roman" w:hAnsi="Times New Roman"/>
          <w:sz w:val="28"/>
          <w:szCs w:val="28"/>
        </w:rPr>
        <w:t>Запад</w:t>
      </w:r>
      <w:r w:rsidR="00B528DC">
        <w:rPr>
          <w:rFonts w:ascii="Times New Roman" w:hAnsi="Times New Roman"/>
          <w:sz w:val="28"/>
          <w:szCs w:val="28"/>
        </w:rPr>
        <w:t>-восток</w:t>
      </w:r>
      <w:r w:rsidR="00B528DC" w:rsidRPr="00275C20">
        <w:rPr>
          <w:rFonts w:ascii="Times New Roman" w:hAnsi="Times New Roman"/>
          <w:sz w:val="28"/>
          <w:szCs w:val="28"/>
        </w:rPr>
        <w:t xml:space="preserve">. 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 w:rsidR="008B7597">
        <w:rPr>
          <w:rFonts w:ascii="Times New Roman" w:hAnsi="Times New Roman"/>
          <w:sz w:val="28"/>
          <w:szCs w:val="28"/>
        </w:rPr>
        <w:t>38404кв.м.</w:t>
      </w:r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 w:rsidR="008B7597">
        <w:rPr>
          <w:rFonts w:ascii="Times New Roman" w:hAnsi="Times New Roman"/>
          <w:bCs/>
          <w:sz w:val="28"/>
          <w:szCs w:val="28"/>
          <w:lang w:eastAsia="ru-RU"/>
        </w:rPr>
        <w:t>1580101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28DC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 </w:t>
      </w:r>
      <w:r w:rsidR="008B7597">
        <w:rPr>
          <w:rFonts w:ascii="Times New Roman" w:hAnsi="Times New Roman"/>
          <w:sz w:val="28"/>
          <w:szCs w:val="28"/>
        </w:rPr>
        <w:t xml:space="preserve">Восточной </w:t>
      </w:r>
      <w:r w:rsidRPr="00275C20">
        <w:rPr>
          <w:rFonts w:ascii="Times New Roman" w:hAnsi="Times New Roman"/>
          <w:sz w:val="28"/>
          <w:szCs w:val="28"/>
        </w:rPr>
        <w:t>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8B7597">
        <w:rPr>
          <w:rFonts w:ascii="Times New Roman" w:hAnsi="Times New Roman"/>
          <w:sz w:val="28"/>
          <w:szCs w:val="28"/>
        </w:rPr>
        <w:t xml:space="preserve">существующая </w:t>
      </w:r>
      <w:r>
        <w:rPr>
          <w:rFonts w:ascii="Times New Roman" w:hAnsi="Times New Roman"/>
          <w:sz w:val="28"/>
          <w:szCs w:val="28"/>
        </w:rPr>
        <w:t>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:rsidR="008B7597" w:rsidRDefault="008B7597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Южной и западной стороны расположены земли государственная собственность не разграничена </w:t>
      </w:r>
      <w:r w:rsidR="00AC2251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свободная от застройки</w:t>
      </w:r>
    </w:p>
    <w:p w:rsidR="00411554" w:rsidRDefault="008B7597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2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северной </w:t>
      </w:r>
      <w:r w:rsidR="00B528DC"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28DC">
        <w:rPr>
          <w:rFonts w:ascii="Times New Roman" w:hAnsi="Times New Roman"/>
          <w:sz w:val="28"/>
          <w:szCs w:val="28"/>
        </w:rPr>
        <w:t xml:space="preserve">стороны </w:t>
      </w:r>
      <w:r w:rsidR="00B528DC" w:rsidRPr="00275C20">
        <w:rPr>
          <w:rFonts w:ascii="Times New Roman" w:hAnsi="Times New Roman"/>
          <w:sz w:val="28"/>
          <w:szCs w:val="28"/>
        </w:rPr>
        <w:t xml:space="preserve">участок граничит </w:t>
      </w:r>
      <w:r w:rsidR="00B528D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земельным участком </w:t>
      </w:r>
    </w:p>
    <w:p w:rsidR="00411554" w:rsidRPr="00AC2251" w:rsidRDefault="00CD4BDD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кадастровым номером </w:t>
      </w:r>
      <w:r w:rsidR="00411554"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59:35:1580101:585 </w:t>
      </w:r>
      <w:r w:rsidR="00411554"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питомники для выращивания растительной продукции</w:t>
      </w:r>
    </w:p>
    <w:p w:rsidR="00411554" w:rsidRPr="00AC2251" w:rsidRDefault="00411554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>2.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D4BDD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59:35:1580101:577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ведения дачного хозяйства в индивидуальном порядке</w:t>
      </w:r>
    </w:p>
    <w:p w:rsidR="008B7597" w:rsidRPr="00AC2251" w:rsidRDefault="00411554" w:rsidP="0041155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 xml:space="preserve">3.с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59:35:1580101:573</w:t>
      </w:r>
      <w:r w:rsidRPr="00AC2251">
        <w:rPr>
          <w:rFonts w:ascii="Times New Roman" w:hAnsi="Times New Roman"/>
          <w:sz w:val="28"/>
          <w:szCs w:val="28"/>
        </w:rPr>
        <w:t xml:space="preserve"> </w:t>
      </w:r>
      <w:r w:rsidR="008B7597"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 (сенокошения)</w:t>
      </w:r>
    </w:p>
    <w:p w:rsidR="00374FBD" w:rsidRPr="00374FBD" w:rsidRDefault="00B528DC" w:rsidP="00374FBD">
      <w:pPr>
        <w:ind w:left="709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r>
        <w:rPr>
          <w:rFonts w:ascii="Times New Roman" w:hAnsi="Times New Roman"/>
          <w:iCs/>
          <w:sz w:val="28"/>
          <w:szCs w:val="28"/>
        </w:rPr>
        <w:t>Суксунского</w:t>
      </w:r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земельного участка установлен градостроительный регламент зоны </w:t>
      </w:r>
      <w:r w:rsidR="00374FBD" w:rsidRPr="00374FBD">
        <w:rPr>
          <w:rFonts w:ascii="Times New Roman" w:hAnsi="Times New Roman"/>
          <w:sz w:val="28"/>
          <w:szCs w:val="28"/>
          <w:lang w:eastAsia="ar-SA"/>
        </w:rPr>
        <w:t>СХ3-Зона для ведения садоводства и огородничества</w:t>
      </w:r>
    </w:p>
    <w:p w:rsidR="00374FBD" w:rsidRPr="00374FBD" w:rsidRDefault="00374FBD" w:rsidP="00374FBD">
      <w:pPr>
        <w:ind w:left="709" w:firstLine="0"/>
        <w:rPr>
          <w:rFonts w:ascii="Times New Roman" w:hAnsi="Times New Roman"/>
          <w:sz w:val="28"/>
          <w:szCs w:val="28"/>
          <w:lang w:eastAsia="ar-SA"/>
        </w:rPr>
      </w:pPr>
      <w:r w:rsidRPr="00374FBD">
        <w:rPr>
          <w:rFonts w:ascii="Times New Roman" w:hAnsi="Times New Roman"/>
          <w:sz w:val="28"/>
          <w:szCs w:val="28"/>
        </w:rPr>
        <w:lastRenderedPageBreak/>
        <w:t>Зона для ведения садоводства и огородничества в составе земель населенных пунктов предназначена для</w:t>
      </w:r>
      <w:r w:rsidRPr="00374F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размещения зданий, сооружений сельскохозяйственного назначения, ведения огородничества и садоводства.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Рельеф участка </w:t>
      </w:r>
      <w:r w:rsidR="00A51ABB">
        <w:rPr>
          <w:rFonts w:ascii="Times New Roman" w:hAnsi="Times New Roman"/>
          <w:iCs/>
          <w:sz w:val="28"/>
          <w:szCs w:val="28"/>
        </w:rPr>
        <w:t>ровный</w:t>
      </w:r>
      <w:r w:rsidRPr="00275C20">
        <w:rPr>
          <w:rFonts w:ascii="Times New Roman" w:hAnsi="Times New Roman"/>
          <w:iCs/>
          <w:sz w:val="28"/>
          <w:szCs w:val="28"/>
        </w:rPr>
        <w:t>.</w:t>
      </w: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 w:rsidRPr="00B34C7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B34C7B">
        <w:rPr>
          <w:rFonts w:ascii="Times New Roman" w:hAnsi="Times New Roman"/>
          <w:b/>
          <w:noProof/>
          <w:sz w:val="28"/>
          <w:szCs w:val="28"/>
        </w:rPr>
        <w:t>Положение о размещении объектов капитального строительства</w:t>
      </w:r>
      <w:r w:rsidRPr="00B34C7B">
        <w:rPr>
          <w:rFonts w:ascii="Times New Roman" w:hAnsi="Times New Roman"/>
          <w:noProof/>
          <w:sz w:val="28"/>
          <w:szCs w:val="28"/>
        </w:rPr>
        <w:t>.</w:t>
      </w:r>
    </w:p>
    <w:p w:rsidR="00B528DC" w:rsidRDefault="00B528DC" w:rsidP="00275C20">
      <w:pPr>
        <w:tabs>
          <w:tab w:val="left" w:pos="1276"/>
        </w:tabs>
        <w:ind w:left="0" w:firstLine="709"/>
        <w:outlineLvl w:val="0"/>
        <w:rPr>
          <w:rFonts w:ascii="Times New Roman" w:hAnsi="Times New Roman"/>
          <w:noProof/>
          <w:sz w:val="28"/>
          <w:szCs w:val="28"/>
        </w:rPr>
      </w:pPr>
    </w:p>
    <w:p w:rsidR="00B528DC" w:rsidRPr="00B34C7B" w:rsidRDefault="00B528DC" w:rsidP="00275C20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B34C7B">
        <w:rPr>
          <w:rFonts w:ascii="Times New Roman" w:hAnsi="Times New Roman"/>
          <w:sz w:val="28"/>
          <w:szCs w:val="28"/>
        </w:rPr>
        <w:t>Размещение элементов планировочной структуры в границах территории проектирования осуществлялось с учетом особенностей расположения объектов капитального строительства, инженерных коммуникаций существующих и проектируемых, сложившихся дорог и элементов рельефа.</w:t>
      </w:r>
    </w:p>
    <w:p w:rsidR="00B528DC" w:rsidRPr="00B34C7B" w:rsidRDefault="00B528DC" w:rsidP="00275C20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4C7B">
        <w:rPr>
          <w:rFonts w:ascii="Times New Roman" w:hAnsi="Times New Roman"/>
          <w:sz w:val="28"/>
          <w:szCs w:val="28"/>
        </w:rPr>
        <w:t xml:space="preserve"> целях формирования планировочных кварталов и формирования земель общего пользования определены красные линии и их параметры.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206693">
        <w:rPr>
          <w:rFonts w:ascii="Times New Roman" w:hAnsi="Times New Roman"/>
          <w:sz w:val="28"/>
          <w:szCs w:val="28"/>
        </w:rPr>
        <w:t xml:space="preserve">Всего размещено </w:t>
      </w:r>
      <w:r>
        <w:rPr>
          <w:rFonts w:ascii="Times New Roman" w:hAnsi="Times New Roman"/>
          <w:sz w:val="28"/>
          <w:szCs w:val="28"/>
        </w:rPr>
        <w:t>2</w:t>
      </w:r>
      <w:r w:rsidRPr="00206693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а в зоне </w:t>
      </w:r>
      <w:r w:rsidR="00374FBD">
        <w:rPr>
          <w:rFonts w:ascii="Times New Roman" w:hAnsi="Times New Roman"/>
          <w:sz w:val="28"/>
          <w:szCs w:val="28"/>
        </w:rPr>
        <w:t>СХ3</w:t>
      </w:r>
      <w:r w:rsidRPr="00206693">
        <w:rPr>
          <w:rFonts w:ascii="Times New Roman" w:hAnsi="Times New Roman"/>
          <w:sz w:val="28"/>
          <w:szCs w:val="28"/>
        </w:rPr>
        <w:t xml:space="preserve">. 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5F6D13">
        <w:rPr>
          <w:rFonts w:ascii="Times New Roman" w:hAnsi="Times New Roman"/>
          <w:sz w:val="28"/>
          <w:szCs w:val="28"/>
        </w:rPr>
        <w:t>Градостроительные регламенты для указанн</w:t>
      </w:r>
      <w:r>
        <w:rPr>
          <w:rFonts w:ascii="Times New Roman" w:hAnsi="Times New Roman"/>
          <w:sz w:val="28"/>
          <w:szCs w:val="28"/>
        </w:rPr>
        <w:t>ой</w:t>
      </w:r>
      <w:r w:rsidRPr="005F6D13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5F6D13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5F6D13">
        <w:rPr>
          <w:rFonts w:ascii="Times New Roman" w:hAnsi="Times New Roman"/>
          <w:sz w:val="28"/>
          <w:szCs w:val="28"/>
        </w:rPr>
        <w:t xml:space="preserve"> полностью соответствуют градостроительным регламентам для соответствующих типов зон, действующих в составе </w:t>
      </w:r>
      <w:r w:rsidRPr="00CC3B45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Суксунского городского </w:t>
      </w:r>
      <w:r w:rsidR="00A51AB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5C483E">
        <w:rPr>
          <w:rFonts w:ascii="Times New Roman" w:hAnsi="Times New Roman"/>
          <w:sz w:val="28"/>
          <w:szCs w:val="28"/>
        </w:rPr>
        <w:t>На проектируемой территории с учетом расположения территориальных зон запланировано строительство следующих объектов капитального строительства:</w:t>
      </w:r>
    </w:p>
    <w:p w:rsidR="00B528DC" w:rsidRDefault="00B528DC" w:rsidP="000B13AB">
      <w:pPr>
        <w:tabs>
          <w:tab w:val="center" w:pos="5074"/>
          <w:tab w:val="right" w:pos="10065"/>
        </w:tabs>
        <w:ind w:firstLine="851"/>
        <w:rPr>
          <w:rFonts w:cs="Arial"/>
          <w:i/>
        </w:rPr>
      </w:pPr>
    </w:p>
    <w:p w:rsidR="00B528DC" w:rsidRDefault="00B528DC" w:rsidP="00333551">
      <w:pPr>
        <w:tabs>
          <w:tab w:val="center" w:pos="5074"/>
          <w:tab w:val="right" w:pos="10065"/>
        </w:tabs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660D2F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1. Зоны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730"/>
        <w:gridCol w:w="6019"/>
        <w:gridCol w:w="1505"/>
      </w:tblGrid>
      <w:tr w:rsidR="00B528DC" w:rsidRPr="00333551" w:rsidTr="00333551">
        <w:tc>
          <w:tcPr>
            <w:tcW w:w="560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0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Номер участка на чертеже проекта планировки</w:t>
            </w:r>
          </w:p>
        </w:tc>
        <w:tc>
          <w:tcPr>
            <w:tcW w:w="2888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722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 (кв.м.)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noWrap/>
            <w:vAlign w:val="center"/>
          </w:tcPr>
          <w:p w:rsidR="00B528DC" w:rsidRPr="005D211E" w:rsidRDefault="00374FBD" w:rsidP="00374FBD">
            <w:pPr>
              <w:ind w:left="709"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74FBD">
              <w:rPr>
                <w:rFonts w:ascii="Times New Roman" w:hAnsi="Times New Roman"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  <w:tc>
          <w:tcPr>
            <w:tcW w:w="722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  <w:vAlign w:val="center"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Pr="00333551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</w:t>
            </w:r>
          </w:p>
        </w:tc>
      </w:tr>
      <w:tr w:rsidR="001067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1067DC" w:rsidRPr="00333551" w:rsidRDefault="001067DC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0" w:type="pct"/>
            <w:noWrap/>
            <w:vAlign w:val="center"/>
          </w:tcPr>
          <w:p w:rsidR="001067DC" w:rsidRPr="00333551" w:rsidRDefault="00954B4D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22" w:type="pct"/>
            <w:noWrap/>
          </w:tcPr>
          <w:p w:rsidR="001067DC" w:rsidRDefault="00AC2251" w:rsidP="001067D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A51ABB" w:rsidRPr="00333551" w:rsidTr="00333551">
        <w:trPr>
          <w:trHeight w:val="255"/>
        </w:trPr>
        <w:tc>
          <w:tcPr>
            <w:tcW w:w="560" w:type="pct"/>
            <w:vAlign w:val="center"/>
          </w:tcPr>
          <w:p w:rsidR="00A51ABB" w:rsidRPr="00333551" w:rsidRDefault="00A51ABB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pct"/>
            <w:noWrap/>
            <w:vAlign w:val="center"/>
          </w:tcPr>
          <w:p w:rsidR="00A51ABB" w:rsidRPr="00333551" w:rsidRDefault="00954B4D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8" w:type="pct"/>
            <w:noWrap/>
          </w:tcPr>
          <w:p w:rsidR="001067DC" w:rsidRPr="001067DC" w:rsidRDefault="001067DC" w:rsidP="001067DC">
            <w:pPr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:rsidR="00A51ABB" w:rsidRPr="001067DC" w:rsidRDefault="00A51ABB" w:rsidP="0033355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pct"/>
            <w:noWrap/>
          </w:tcPr>
          <w:p w:rsidR="00A51ABB" w:rsidRDefault="00AC2251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A51ABB" w:rsidRPr="00333551" w:rsidTr="00333551">
        <w:trPr>
          <w:trHeight w:val="255"/>
        </w:trPr>
        <w:tc>
          <w:tcPr>
            <w:tcW w:w="560" w:type="pct"/>
            <w:vAlign w:val="center"/>
          </w:tcPr>
          <w:p w:rsidR="00A51ABB" w:rsidRPr="00333551" w:rsidRDefault="00A51ABB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noWrap/>
            <w:vAlign w:val="center"/>
          </w:tcPr>
          <w:p w:rsidR="00A51ABB" w:rsidRPr="00333551" w:rsidRDefault="00954B4D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8" w:type="pct"/>
            <w:noWrap/>
          </w:tcPr>
          <w:p w:rsidR="00A51ABB" w:rsidRPr="001067DC" w:rsidRDefault="001067DC" w:rsidP="0033355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722" w:type="pct"/>
            <w:noWrap/>
          </w:tcPr>
          <w:p w:rsidR="00A51ABB" w:rsidRDefault="00AC2251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4799</w:t>
            </w:r>
          </w:p>
        </w:tc>
      </w:tr>
    </w:tbl>
    <w:p w:rsidR="00B528DC" w:rsidRDefault="00B528DC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D211E" w:rsidRDefault="005D211E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28DC" w:rsidRDefault="00B528DC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28DC" w:rsidRPr="005E213C" w:rsidRDefault="00B528DC" w:rsidP="000B13AB">
      <w:pPr>
        <w:ind w:firstLine="709"/>
        <w:jc w:val="right"/>
        <w:rPr>
          <w:b/>
        </w:rPr>
      </w:pPr>
      <w:r w:rsidRPr="009F6F5F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</w:t>
      </w:r>
      <w:r w:rsidRPr="009F6F5F">
        <w:rPr>
          <w:rFonts w:ascii="Times New Roman" w:hAnsi="Times New Roman"/>
          <w:b/>
          <w:sz w:val="24"/>
          <w:szCs w:val="24"/>
        </w:rPr>
        <w:t>. Площади функциональн</w:t>
      </w:r>
      <w:r w:rsidR="003A0A76">
        <w:rPr>
          <w:rFonts w:ascii="Times New Roman" w:hAnsi="Times New Roman"/>
          <w:b/>
          <w:sz w:val="24"/>
          <w:szCs w:val="24"/>
        </w:rPr>
        <w:t>ых</w:t>
      </w:r>
      <w:r w:rsidRPr="009F6F5F">
        <w:rPr>
          <w:rFonts w:ascii="Times New Roman" w:hAnsi="Times New Roman"/>
          <w:b/>
          <w:sz w:val="24"/>
          <w:szCs w:val="24"/>
        </w:rPr>
        <w:t xml:space="preserve"> зон</w:t>
      </w:r>
      <w:r w:rsidRPr="005E213C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3472"/>
        <w:gridCol w:w="3474"/>
      </w:tblGrid>
      <w:tr w:rsidR="00B528DC" w:rsidRPr="00333551" w:rsidTr="00333551">
        <w:trPr>
          <w:trHeight w:val="99"/>
        </w:trPr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528DC" w:rsidRPr="00333551" w:rsidTr="00333551">
        <w:trPr>
          <w:trHeight w:val="97"/>
        </w:trPr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1067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38404</w:t>
            </w:r>
          </w:p>
        </w:tc>
      </w:tr>
      <w:tr w:rsidR="00B528DC" w:rsidRPr="00333551" w:rsidTr="00333551">
        <w:trPr>
          <w:trHeight w:val="97"/>
        </w:trPr>
        <w:tc>
          <w:tcPr>
            <w:tcW w:w="5000" w:type="pct"/>
            <w:gridSpan w:val="3"/>
          </w:tcPr>
          <w:p w:rsidR="00B528DC" w:rsidRPr="002266FC" w:rsidRDefault="002266FC" w:rsidP="002266FC">
            <w:pPr>
              <w:ind w:firstLine="708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66F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</w:tr>
      <w:tr w:rsidR="00B528DC" w:rsidRPr="00333551" w:rsidTr="00333551">
        <w:trPr>
          <w:trHeight w:val="134"/>
        </w:trPr>
        <w:tc>
          <w:tcPr>
            <w:tcW w:w="1667" w:type="pct"/>
          </w:tcPr>
          <w:p w:rsidR="00B528DC" w:rsidRPr="00657F9E" w:rsidRDefault="00657F9E" w:rsidP="0033355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7F9E">
              <w:rPr>
                <w:rFonts w:ascii="Times New Roman" w:hAnsi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67" w:type="pct"/>
          </w:tcPr>
          <w:p w:rsidR="00B528DC" w:rsidRPr="00333551" w:rsidRDefault="00657F9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28DC" w:rsidRPr="00333551" w:rsidTr="00333551">
        <w:trPr>
          <w:trHeight w:val="134"/>
        </w:trPr>
        <w:tc>
          <w:tcPr>
            <w:tcW w:w="1667" w:type="pct"/>
          </w:tcPr>
          <w:p w:rsidR="00657F9E" w:rsidRPr="001067DC" w:rsidRDefault="00657F9E" w:rsidP="00657F9E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:rsidR="00B528DC" w:rsidRPr="00333551" w:rsidRDefault="00B528DC" w:rsidP="00095AD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528DC" w:rsidRPr="00333551" w:rsidRDefault="00B528DC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AC2251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F9E" w:rsidRPr="00333551" w:rsidTr="00333551">
        <w:trPr>
          <w:trHeight w:val="97"/>
        </w:trPr>
        <w:tc>
          <w:tcPr>
            <w:tcW w:w="1667" w:type="pct"/>
          </w:tcPr>
          <w:p w:rsidR="00657F9E" w:rsidRPr="001067DC" w:rsidRDefault="00657F9E" w:rsidP="00657F9E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666" w:type="pct"/>
          </w:tcPr>
          <w:p w:rsidR="00657F9E" w:rsidRPr="00333551" w:rsidRDefault="00657F9E" w:rsidP="00657F9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657F9E" w:rsidRPr="00333551" w:rsidRDefault="00AC2251" w:rsidP="00657F9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256E" w:rsidRDefault="00E6256E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256E" w:rsidRDefault="00E6256E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256E" w:rsidRDefault="00E6256E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256E" w:rsidRDefault="00E6256E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256E" w:rsidRDefault="00E6256E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E1095">
        <w:rPr>
          <w:rFonts w:ascii="Times New Roman" w:hAnsi="Times New Roman"/>
          <w:b/>
          <w:sz w:val="28"/>
          <w:szCs w:val="28"/>
        </w:rPr>
        <w:t xml:space="preserve">. </w:t>
      </w:r>
      <w:r w:rsidRPr="000E1095">
        <w:rPr>
          <w:rFonts w:ascii="Times New Roman" w:hAnsi="Times New Roman"/>
          <w:b/>
          <w:color w:val="000000"/>
          <w:sz w:val="28"/>
          <w:szCs w:val="28"/>
        </w:rPr>
        <w:t>Принципиальные мероприятия, необходимые для освоения 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>. Каталог координат красных линий.</w:t>
      </w:r>
    </w:p>
    <w:p w:rsidR="00B528DC" w:rsidRPr="000E1095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определена территория для </w:t>
      </w:r>
      <w:r w:rsidR="00657F9E" w:rsidRPr="00657F9E">
        <w:rPr>
          <w:rFonts w:ascii="Times New Roman" w:hAnsi="Times New Roman"/>
          <w:sz w:val="28"/>
          <w:szCs w:val="28"/>
        </w:rPr>
        <w:t>Ведение садоводства</w:t>
      </w:r>
      <w:r>
        <w:rPr>
          <w:rFonts w:ascii="Times New Roman" w:hAnsi="Times New Roman"/>
          <w:sz w:val="28"/>
          <w:szCs w:val="28"/>
        </w:rPr>
        <w:t>, размещения объектов инженерной инфраструктуры.</w:t>
      </w:r>
    </w:p>
    <w:p w:rsidR="00B528DC" w:rsidRPr="00206693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206693">
        <w:rPr>
          <w:rFonts w:ascii="Times New Roman" w:hAnsi="Times New Roman"/>
          <w:sz w:val="28"/>
          <w:szCs w:val="28"/>
        </w:rPr>
        <w:t>обеспечения инженерной инфраструктурой предусмотрено: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электроснабжением.</w:t>
      </w:r>
      <w:r w:rsidRPr="004C0E3E">
        <w:rPr>
          <w:rFonts w:ascii="Times New Roman" w:hAnsi="Times New Roman"/>
          <w:sz w:val="28"/>
          <w:szCs w:val="28"/>
        </w:rPr>
        <w:t xml:space="preserve"> </w:t>
      </w:r>
    </w:p>
    <w:p w:rsidR="00B528DC" w:rsidRPr="00411C9F" w:rsidRDefault="00B528DC" w:rsidP="00411C9F">
      <w:pPr>
        <w:autoSpaceDE w:val="0"/>
        <w:autoSpaceDN w:val="0"/>
        <w:adjustRightInd w:val="0"/>
        <w:ind w:left="0" w:firstLine="709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3365">
        <w:rPr>
          <w:rFonts w:ascii="Times New Roman" w:hAnsi="Times New Roman"/>
          <w:sz w:val="28"/>
          <w:szCs w:val="28"/>
        </w:rPr>
        <w:t xml:space="preserve">Водоснабжение </w:t>
      </w:r>
      <w:r w:rsidR="00411C9F">
        <w:rPr>
          <w:rFonts w:ascii="Times New Roman" w:hAnsi="Times New Roman"/>
          <w:sz w:val="28"/>
          <w:szCs w:val="28"/>
        </w:rPr>
        <w:t>индивидуальное (скважины).</w:t>
      </w:r>
      <w:r w:rsidR="00411C9F" w:rsidRPr="00411C9F">
        <w:rPr>
          <w:rFonts w:ascii="Times New Roman" w:eastAsia="Times-Roman" w:hAnsi="Times New Roman"/>
          <w:sz w:val="28"/>
          <w:szCs w:val="28"/>
        </w:rPr>
        <w:t xml:space="preserve"> </w:t>
      </w:r>
      <w:r w:rsidR="00411C9F">
        <w:rPr>
          <w:rFonts w:ascii="Times New Roman" w:eastAsia="Times-Roman" w:hAnsi="Times New Roman"/>
          <w:sz w:val="28"/>
          <w:szCs w:val="28"/>
        </w:rPr>
        <w:t xml:space="preserve">На следующей стадии проектирования необходимо предусмотреть подключение жилых домов к централизованной сети </w:t>
      </w:r>
      <w:r w:rsidR="003D7909">
        <w:rPr>
          <w:rFonts w:ascii="Times New Roman" w:eastAsia="Times-Roman" w:hAnsi="Times New Roman"/>
          <w:sz w:val="28"/>
          <w:szCs w:val="28"/>
        </w:rPr>
        <w:t>водоснабжения</w:t>
      </w:r>
      <w:r w:rsidR="00411C9F">
        <w:rPr>
          <w:rFonts w:ascii="Times New Roman" w:eastAsia="Times-Roman" w:hAnsi="Times New Roman"/>
          <w:sz w:val="28"/>
          <w:szCs w:val="28"/>
        </w:rPr>
        <w:t>.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 </w:t>
      </w:r>
      <w:r w:rsidRPr="00731EEC">
        <w:rPr>
          <w:rFonts w:ascii="Times New Roman" w:eastAsia="Times-Roman" w:hAnsi="Times New Roman"/>
          <w:sz w:val="28"/>
          <w:szCs w:val="28"/>
        </w:rPr>
        <w:t>Канализование жилых домов предусмотрено в индивидуальные локальные очистные сооружения</w:t>
      </w:r>
      <w:r>
        <w:rPr>
          <w:rFonts w:ascii="Times New Roman" w:eastAsia="Times-Roman" w:hAnsi="Times New Roman"/>
          <w:sz w:val="28"/>
          <w:szCs w:val="28"/>
        </w:rPr>
        <w:t xml:space="preserve"> со сбросом очищенных вод на открытый грунт или в инфильтраторы либо устройством выгребных ям. На следующей стадии проектирования необходимо предусмотреть подключение жилых домов к централизованной канализационной системе.</w:t>
      </w:r>
    </w:p>
    <w:p w:rsidR="00B528DC" w:rsidRPr="00FD3701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D3701">
        <w:rPr>
          <w:rFonts w:ascii="Times New Roman" w:hAnsi="Times New Roman"/>
          <w:sz w:val="28"/>
          <w:szCs w:val="28"/>
        </w:rPr>
        <w:t>Основные архитектурно-планировочные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1">
        <w:rPr>
          <w:rFonts w:ascii="Times New Roman" w:hAnsi="Times New Roman"/>
          <w:sz w:val="28"/>
          <w:szCs w:val="28"/>
        </w:rPr>
        <w:t>решения, принятые в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1">
        <w:rPr>
          <w:rFonts w:ascii="Times New Roman" w:hAnsi="Times New Roman"/>
          <w:sz w:val="28"/>
          <w:szCs w:val="28"/>
        </w:rPr>
        <w:t>планировки заключаются в следующем:</w:t>
      </w:r>
    </w:p>
    <w:p w:rsidR="00B528DC" w:rsidRPr="00731EE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D37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Установление </w:t>
      </w:r>
      <w:r w:rsidRPr="00731EEC">
        <w:rPr>
          <w:rFonts w:ascii="Times New Roman" w:hAnsi="Times New Roman"/>
          <w:sz w:val="28"/>
          <w:szCs w:val="28"/>
        </w:rPr>
        <w:t xml:space="preserve">красных линий. </w:t>
      </w:r>
      <w:r>
        <w:rPr>
          <w:rFonts w:ascii="Times New Roman" w:hAnsi="Times New Roman"/>
          <w:sz w:val="28"/>
          <w:szCs w:val="28"/>
        </w:rPr>
        <w:t>Створ красных линий составляет 15 метров.</w:t>
      </w:r>
      <w:r w:rsidRPr="00731EEC">
        <w:rPr>
          <w:rFonts w:ascii="Times New Roman" w:hAnsi="Times New Roman"/>
          <w:sz w:val="28"/>
          <w:szCs w:val="28"/>
        </w:rPr>
        <w:t xml:space="preserve"> </w:t>
      </w:r>
    </w:p>
    <w:p w:rsidR="00B528DC" w:rsidRPr="00731EE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31EEC">
        <w:rPr>
          <w:rFonts w:ascii="Times New Roman" w:hAnsi="Times New Roman"/>
          <w:sz w:val="28"/>
          <w:szCs w:val="28"/>
        </w:rPr>
        <w:t xml:space="preserve">Решения отражены в </w:t>
      </w:r>
      <w:r>
        <w:rPr>
          <w:rFonts w:ascii="Times New Roman" w:hAnsi="Times New Roman"/>
          <w:color w:val="000000"/>
          <w:sz w:val="28"/>
          <w:szCs w:val="28"/>
        </w:rPr>
        <w:t>Черте</w:t>
      </w:r>
      <w:r w:rsidRPr="00731EEC">
        <w:rPr>
          <w:rFonts w:ascii="Times New Roman" w:hAnsi="Times New Roman"/>
          <w:color w:val="000000"/>
          <w:sz w:val="28"/>
          <w:szCs w:val="28"/>
        </w:rPr>
        <w:t>же красных линий, линий регулирования застройки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3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731EEC">
        <w:rPr>
          <w:rFonts w:ascii="Times New Roman" w:hAnsi="Times New Roman"/>
          <w:sz w:val="28"/>
          <w:szCs w:val="28"/>
        </w:rPr>
        <w:t>рафическая часть, лист 1</w:t>
      </w:r>
    </w:p>
    <w:p w:rsidR="00B528DC" w:rsidRPr="00ED0408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0408">
        <w:rPr>
          <w:rFonts w:ascii="Times New Roman" w:hAnsi="Times New Roman"/>
          <w:sz w:val="28"/>
          <w:szCs w:val="28"/>
        </w:rPr>
        <w:t>Ф</w:t>
      </w:r>
      <w:r w:rsidRPr="00ED0408">
        <w:rPr>
          <w:rFonts w:ascii="Times New Roman" w:hAnsi="Times New Roman"/>
          <w:color w:val="000000"/>
          <w:sz w:val="28"/>
          <w:szCs w:val="28"/>
        </w:rPr>
        <w:t>ормирование земельных участков:</w:t>
      </w:r>
    </w:p>
    <w:p w:rsidR="00B528DC" w:rsidRDefault="003D7909" w:rsidP="00333551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B528DC" w:rsidRPr="00ED04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8DC" w:rsidRPr="00EC5F39">
        <w:rPr>
          <w:rFonts w:ascii="Times New Roman" w:hAnsi="Times New Roman"/>
          <w:bCs/>
          <w:color w:val="000000"/>
          <w:sz w:val="28"/>
          <w:szCs w:val="28"/>
        </w:rPr>
        <w:t xml:space="preserve">земельных участка для </w:t>
      </w:r>
      <w:r w:rsidR="00CD4BDD">
        <w:rPr>
          <w:rFonts w:ascii="Times New Roman" w:hAnsi="Times New Roman"/>
          <w:sz w:val="28"/>
          <w:szCs w:val="28"/>
        </w:rPr>
        <w:t>в</w:t>
      </w:r>
      <w:r w:rsidR="00AF7326" w:rsidRPr="00657F9E">
        <w:rPr>
          <w:rFonts w:ascii="Times New Roman" w:hAnsi="Times New Roman"/>
          <w:sz w:val="28"/>
          <w:szCs w:val="28"/>
        </w:rPr>
        <w:t>едени</w:t>
      </w:r>
      <w:r w:rsidR="00CD4BDD">
        <w:rPr>
          <w:rFonts w:ascii="Times New Roman" w:hAnsi="Times New Roman"/>
          <w:sz w:val="28"/>
          <w:szCs w:val="28"/>
        </w:rPr>
        <w:t>я</w:t>
      </w:r>
      <w:r w:rsidR="00AF7326" w:rsidRPr="00657F9E">
        <w:rPr>
          <w:rFonts w:ascii="Times New Roman" w:hAnsi="Times New Roman"/>
          <w:sz w:val="28"/>
          <w:szCs w:val="28"/>
        </w:rPr>
        <w:t xml:space="preserve"> садоводства</w:t>
      </w:r>
      <w:r w:rsidR="00CD4BDD">
        <w:rPr>
          <w:rFonts w:ascii="Times New Roman" w:hAnsi="Times New Roman"/>
          <w:sz w:val="28"/>
          <w:szCs w:val="28"/>
        </w:rPr>
        <w:t>,</w:t>
      </w:r>
      <w:r w:rsidR="00AF7326" w:rsidRPr="00EC5F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8DC" w:rsidRPr="00EC5F39">
        <w:rPr>
          <w:rFonts w:ascii="Times New Roman" w:hAnsi="Times New Roman"/>
          <w:bCs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bCs/>
          <w:color w:val="000000"/>
          <w:sz w:val="28"/>
          <w:szCs w:val="28"/>
        </w:rPr>
        <w:t>33150</w:t>
      </w:r>
      <w:r w:rsidR="00B528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8DC" w:rsidRPr="00EC5F39">
        <w:rPr>
          <w:rFonts w:ascii="Times New Roman" w:hAnsi="Times New Roman"/>
          <w:bCs/>
          <w:color w:val="000000"/>
          <w:sz w:val="28"/>
          <w:szCs w:val="28"/>
        </w:rPr>
        <w:t>кв.м,</w:t>
      </w:r>
      <w:r w:rsidR="00B528DC" w:rsidRPr="00DB71CB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>
        <w:rPr>
          <w:rFonts w:ascii="Times New Roman" w:hAnsi="Times New Roman"/>
          <w:sz w:val="28"/>
          <w:szCs w:val="28"/>
        </w:rPr>
        <w:t>1950</w:t>
      </w:r>
      <w:r w:rsidR="00B528DC" w:rsidRPr="00DB71CB">
        <w:rPr>
          <w:rFonts w:ascii="Times New Roman" w:hAnsi="Times New Roman"/>
          <w:sz w:val="28"/>
          <w:szCs w:val="28"/>
        </w:rPr>
        <w:t xml:space="preserve"> кв.м;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B528DC" w:rsidRPr="00CA7226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CA7226">
        <w:rPr>
          <w:rFonts w:ascii="Times New Roman" w:hAnsi="Times New Roman"/>
          <w:b/>
          <w:bCs/>
          <w:sz w:val="28"/>
          <w:szCs w:val="28"/>
        </w:rPr>
        <w:t xml:space="preserve"> Сведения о соответствии разработанной документации требованиям законодательства о градостроительной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РФ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A7226">
        <w:rPr>
          <w:rFonts w:ascii="Times New Roman" w:hAnsi="Times New Roman"/>
          <w:sz w:val="28"/>
          <w:szCs w:val="28"/>
        </w:rPr>
        <w:t xml:space="preserve">Документация по планировке территории </w:t>
      </w:r>
      <w:r w:rsidRPr="00594BA1">
        <w:rPr>
          <w:rFonts w:ascii="Times New Roman" w:hAnsi="Times New Roman"/>
          <w:bCs/>
          <w:sz w:val="28"/>
          <w:szCs w:val="28"/>
        </w:rPr>
        <w:t xml:space="preserve">в границах земельного участка </w:t>
      </w:r>
      <w:r w:rsidR="0009376E">
        <w:rPr>
          <w:rFonts w:ascii="Times New Roman" w:hAnsi="Times New Roman"/>
          <w:bCs/>
          <w:sz w:val="28"/>
          <w:szCs w:val="28"/>
        </w:rPr>
        <w:t xml:space="preserve">с кадастровым номером 59:35:1580101:701 </w:t>
      </w:r>
      <w:r w:rsidRPr="00594BA1">
        <w:rPr>
          <w:rFonts w:ascii="Times New Roman" w:hAnsi="Times New Roman"/>
          <w:bCs/>
          <w:sz w:val="28"/>
          <w:szCs w:val="28"/>
        </w:rPr>
        <w:t xml:space="preserve">площадью </w:t>
      </w:r>
      <w:r w:rsidR="00AF7326">
        <w:rPr>
          <w:rFonts w:ascii="Times New Roman" w:hAnsi="Times New Roman"/>
          <w:bCs/>
          <w:sz w:val="28"/>
          <w:szCs w:val="28"/>
        </w:rPr>
        <w:t>38404 кв.м.</w:t>
      </w:r>
      <w:r w:rsidRPr="00594BA1">
        <w:rPr>
          <w:rFonts w:ascii="Times New Roman" w:hAnsi="Times New Roman"/>
          <w:bCs/>
          <w:sz w:val="28"/>
          <w:szCs w:val="28"/>
        </w:rPr>
        <w:t xml:space="preserve">, расположенного в кадастровых кварталах </w:t>
      </w:r>
      <w:r w:rsidRPr="00275C20">
        <w:rPr>
          <w:rFonts w:ascii="Times New Roman" w:hAnsi="Times New Roman"/>
          <w:sz w:val="28"/>
          <w:szCs w:val="28"/>
        </w:rPr>
        <w:t>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 w:rsidR="0009376E">
        <w:rPr>
          <w:rFonts w:ascii="Times New Roman" w:hAnsi="Times New Roman"/>
          <w:bCs/>
          <w:sz w:val="28"/>
          <w:szCs w:val="28"/>
          <w:lang w:eastAsia="ru-RU"/>
        </w:rPr>
        <w:t>1580101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226">
        <w:rPr>
          <w:rFonts w:ascii="Times New Roman" w:hAnsi="Times New Roman"/>
          <w:sz w:val="28"/>
          <w:szCs w:val="28"/>
        </w:rPr>
        <w:t xml:space="preserve">выполнена на основании </w:t>
      </w:r>
      <w:r>
        <w:rPr>
          <w:rFonts w:ascii="Times New Roman" w:hAnsi="Times New Roman"/>
          <w:sz w:val="28"/>
          <w:szCs w:val="28"/>
        </w:rPr>
        <w:t xml:space="preserve">Генерального плана Суксунского городского </w:t>
      </w:r>
      <w:r w:rsidR="004A1F17">
        <w:rPr>
          <w:rFonts w:ascii="Times New Roman" w:hAnsi="Times New Roman"/>
          <w:sz w:val="28"/>
          <w:szCs w:val="28"/>
        </w:rPr>
        <w:t>округа</w:t>
      </w:r>
      <w:r w:rsidRPr="00CA7226">
        <w:rPr>
          <w:rFonts w:ascii="Times New Roman" w:hAnsi="Times New Roman"/>
          <w:sz w:val="28"/>
          <w:szCs w:val="28"/>
        </w:rPr>
        <w:t>,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Суксунского городского </w:t>
      </w:r>
      <w:r w:rsidR="004A1F1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</w:t>
      </w:r>
      <w:r w:rsidRPr="00CA7226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 градостроительных регламентов.</w:t>
      </w: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970CE8" w:rsidRDefault="00970CE8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sectPr w:rsidR="00030945" w:rsidSect="006756C4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3D" w:rsidRDefault="00FD7D3D" w:rsidP="00D4774E">
      <w:r>
        <w:separator/>
      </w:r>
    </w:p>
  </w:endnote>
  <w:endnote w:type="continuationSeparator" w:id="0">
    <w:p w:rsidR="00FD7D3D" w:rsidRDefault="00FD7D3D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8" w:rsidRDefault="00970CE8" w:rsidP="00FD00A7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8</w:t>
    </w:r>
    <w:r>
      <w:rPr>
        <w:rStyle w:val="af7"/>
      </w:rPr>
      <w:fldChar w:fldCharType="end"/>
    </w:r>
  </w:p>
  <w:p w:rsidR="00970CE8" w:rsidRDefault="00970CE8" w:rsidP="00C85F2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8" w:rsidRPr="00C85F2D" w:rsidRDefault="00970CE8" w:rsidP="00FD00A7">
    <w:pPr>
      <w:pStyle w:val="aa"/>
      <w:framePr w:wrap="around" w:vAnchor="text" w:hAnchor="margin" w:xAlign="right" w:y="1"/>
      <w:rPr>
        <w:rStyle w:val="af7"/>
        <w:rFonts w:ascii="Times New Roman" w:hAnsi="Times New Roman"/>
        <w:sz w:val="24"/>
        <w:szCs w:val="24"/>
      </w:rPr>
    </w:pPr>
    <w:r w:rsidRPr="00C85F2D">
      <w:rPr>
        <w:rStyle w:val="af7"/>
        <w:rFonts w:ascii="Times New Roman" w:hAnsi="Times New Roman"/>
        <w:sz w:val="24"/>
        <w:szCs w:val="24"/>
      </w:rPr>
      <w:fldChar w:fldCharType="begin"/>
    </w:r>
    <w:r w:rsidRPr="00C85F2D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C85F2D">
      <w:rPr>
        <w:rStyle w:val="af7"/>
        <w:rFonts w:ascii="Times New Roman" w:hAnsi="Times New Roman"/>
        <w:sz w:val="24"/>
        <w:szCs w:val="24"/>
      </w:rPr>
      <w:fldChar w:fldCharType="separate"/>
    </w:r>
    <w:r w:rsidR="00412710">
      <w:rPr>
        <w:rStyle w:val="af7"/>
        <w:rFonts w:ascii="Times New Roman" w:hAnsi="Times New Roman"/>
        <w:noProof/>
        <w:sz w:val="24"/>
        <w:szCs w:val="24"/>
      </w:rPr>
      <w:t>2</w:t>
    </w:r>
    <w:r w:rsidRPr="00C85F2D">
      <w:rPr>
        <w:rStyle w:val="af7"/>
        <w:rFonts w:ascii="Times New Roman" w:hAnsi="Times New Roman"/>
        <w:sz w:val="24"/>
        <w:szCs w:val="24"/>
      </w:rPr>
      <w:fldChar w:fldCharType="end"/>
    </w:r>
  </w:p>
  <w:p w:rsidR="00970CE8" w:rsidRDefault="00970CE8" w:rsidP="00C85F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3D" w:rsidRDefault="00FD7D3D" w:rsidP="00D4774E">
      <w:r>
        <w:separator/>
      </w:r>
    </w:p>
  </w:footnote>
  <w:footnote w:type="continuationSeparator" w:id="0">
    <w:p w:rsidR="00FD7D3D" w:rsidRDefault="00FD7D3D" w:rsidP="00D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CC8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2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2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2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98D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A0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08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6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86BB2"/>
    <w:multiLevelType w:val="hybridMultilevel"/>
    <w:tmpl w:val="C946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4A02920"/>
    <w:multiLevelType w:val="hybridMultilevel"/>
    <w:tmpl w:val="E1701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48601C"/>
    <w:multiLevelType w:val="hybridMultilevel"/>
    <w:tmpl w:val="73E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6073E8"/>
    <w:multiLevelType w:val="hybridMultilevel"/>
    <w:tmpl w:val="DF8A53D2"/>
    <w:lvl w:ilvl="0" w:tplc="9544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FF7055"/>
    <w:multiLevelType w:val="hybridMultilevel"/>
    <w:tmpl w:val="721E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907F3"/>
    <w:multiLevelType w:val="hybridMultilevel"/>
    <w:tmpl w:val="68AAB934"/>
    <w:lvl w:ilvl="0" w:tplc="73B419A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46048"/>
    <w:multiLevelType w:val="hybridMultilevel"/>
    <w:tmpl w:val="A7FE4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8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6C18CF"/>
    <w:multiLevelType w:val="hybridMultilevel"/>
    <w:tmpl w:val="C7C68862"/>
    <w:lvl w:ilvl="0" w:tplc="FD7AC31C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F9D"/>
    <w:multiLevelType w:val="hybridMultilevel"/>
    <w:tmpl w:val="020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7E1269"/>
    <w:multiLevelType w:val="hybridMultilevel"/>
    <w:tmpl w:val="F18876A6"/>
    <w:lvl w:ilvl="0" w:tplc="F0429A6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7C0F05"/>
    <w:multiLevelType w:val="hybridMultilevel"/>
    <w:tmpl w:val="B066DE86"/>
    <w:lvl w:ilvl="0" w:tplc="C56AE7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12F03"/>
    <w:multiLevelType w:val="hybridMultilevel"/>
    <w:tmpl w:val="6FCED2D0"/>
    <w:lvl w:ilvl="0" w:tplc="B4886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8C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C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2A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A6D64"/>
    <w:multiLevelType w:val="hybridMultilevel"/>
    <w:tmpl w:val="E7846CF8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008F8"/>
    <w:multiLevelType w:val="hybridMultilevel"/>
    <w:tmpl w:val="7C0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F27D0"/>
    <w:multiLevelType w:val="multilevel"/>
    <w:tmpl w:val="0BD8C27C"/>
    <w:lvl w:ilvl="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7">
    <w:nsid w:val="6D785B91"/>
    <w:multiLevelType w:val="hybridMultilevel"/>
    <w:tmpl w:val="0BE24ED8"/>
    <w:lvl w:ilvl="0" w:tplc="298AD89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E4DAE"/>
    <w:multiLevelType w:val="hybridMultilevel"/>
    <w:tmpl w:val="A49E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95502E0"/>
    <w:multiLevelType w:val="hybridMultilevel"/>
    <w:tmpl w:val="BC62A39C"/>
    <w:lvl w:ilvl="0" w:tplc="FF003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DC732E"/>
    <w:multiLevelType w:val="hybridMultilevel"/>
    <w:tmpl w:val="D5A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801AB"/>
    <w:multiLevelType w:val="hybridMultilevel"/>
    <w:tmpl w:val="34D2E782"/>
    <w:lvl w:ilvl="0" w:tplc="BABE8B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5"/>
  </w:num>
  <w:num w:numId="5">
    <w:abstractNumId w:val="30"/>
  </w:num>
  <w:num w:numId="6">
    <w:abstractNumId w:val="15"/>
  </w:num>
  <w:num w:numId="7">
    <w:abstractNumId w:val="28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1"/>
  </w:num>
  <w:num w:numId="26">
    <w:abstractNumId w:val="26"/>
  </w:num>
  <w:num w:numId="27">
    <w:abstractNumId w:val="19"/>
  </w:num>
  <w:num w:numId="28">
    <w:abstractNumId w:val="31"/>
  </w:num>
  <w:num w:numId="29">
    <w:abstractNumId w:val="16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3AB"/>
    <w:rsid w:val="00012FAB"/>
    <w:rsid w:val="00030945"/>
    <w:rsid w:val="000800D4"/>
    <w:rsid w:val="00084FF6"/>
    <w:rsid w:val="0009376E"/>
    <w:rsid w:val="00095AD8"/>
    <w:rsid w:val="000B13AB"/>
    <w:rsid w:val="000D6B3F"/>
    <w:rsid w:val="000E1095"/>
    <w:rsid w:val="000E539C"/>
    <w:rsid w:val="000F51FA"/>
    <w:rsid w:val="001067DC"/>
    <w:rsid w:val="00120A56"/>
    <w:rsid w:val="00160719"/>
    <w:rsid w:val="00160E54"/>
    <w:rsid w:val="00166D3B"/>
    <w:rsid w:val="00171107"/>
    <w:rsid w:val="00180F05"/>
    <w:rsid w:val="001A5240"/>
    <w:rsid w:val="001A6177"/>
    <w:rsid w:val="001C1D4F"/>
    <w:rsid w:val="001C2450"/>
    <w:rsid w:val="001E4493"/>
    <w:rsid w:val="001E4DCC"/>
    <w:rsid w:val="001E7337"/>
    <w:rsid w:val="00206541"/>
    <w:rsid w:val="00206693"/>
    <w:rsid w:val="00224896"/>
    <w:rsid w:val="002266FC"/>
    <w:rsid w:val="002376AE"/>
    <w:rsid w:val="002520A2"/>
    <w:rsid w:val="00267641"/>
    <w:rsid w:val="0027037A"/>
    <w:rsid w:val="00275C20"/>
    <w:rsid w:val="00282AB3"/>
    <w:rsid w:val="002910BC"/>
    <w:rsid w:val="0029369F"/>
    <w:rsid w:val="002947E2"/>
    <w:rsid w:val="0029584B"/>
    <w:rsid w:val="002A1DC4"/>
    <w:rsid w:val="002A442A"/>
    <w:rsid w:val="002B264A"/>
    <w:rsid w:val="002D57E2"/>
    <w:rsid w:val="002E10A2"/>
    <w:rsid w:val="002E1F57"/>
    <w:rsid w:val="0033046A"/>
    <w:rsid w:val="00331384"/>
    <w:rsid w:val="00332F4B"/>
    <w:rsid w:val="00333551"/>
    <w:rsid w:val="003635CA"/>
    <w:rsid w:val="00374FBD"/>
    <w:rsid w:val="003770C9"/>
    <w:rsid w:val="00383973"/>
    <w:rsid w:val="0038488C"/>
    <w:rsid w:val="003A0A76"/>
    <w:rsid w:val="003A7612"/>
    <w:rsid w:val="003B6A8F"/>
    <w:rsid w:val="003C18F3"/>
    <w:rsid w:val="003C25A8"/>
    <w:rsid w:val="003C7D47"/>
    <w:rsid w:val="003D1B44"/>
    <w:rsid w:val="003D4368"/>
    <w:rsid w:val="003D7909"/>
    <w:rsid w:val="003E0184"/>
    <w:rsid w:val="003E0D45"/>
    <w:rsid w:val="003E6135"/>
    <w:rsid w:val="003F0506"/>
    <w:rsid w:val="003F27DC"/>
    <w:rsid w:val="003F511D"/>
    <w:rsid w:val="003F62D4"/>
    <w:rsid w:val="003F793C"/>
    <w:rsid w:val="00403820"/>
    <w:rsid w:val="00411554"/>
    <w:rsid w:val="00411C9F"/>
    <w:rsid w:val="00412710"/>
    <w:rsid w:val="00420A45"/>
    <w:rsid w:val="0042313C"/>
    <w:rsid w:val="004374EA"/>
    <w:rsid w:val="00446051"/>
    <w:rsid w:val="00451F02"/>
    <w:rsid w:val="0045559A"/>
    <w:rsid w:val="00461287"/>
    <w:rsid w:val="00462F95"/>
    <w:rsid w:val="00476316"/>
    <w:rsid w:val="0047635A"/>
    <w:rsid w:val="00495B6E"/>
    <w:rsid w:val="004A1F17"/>
    <w:rsid w:val="004A343E"/>
    <w:rsid w:val="004A6D62"/>
    <w:rsid w:val="004B3695"/>
    <w:rsid w:val="004C0E3E"/>
    <w:rsid w:val="004E0D20"/>
    <w:rsid w:val="004E5D7C"/>
    <w:rsid w:val="004E64B4"/>
    <w:rsid w:val="004F0BB6"/>
    <w:rsid w:val="004F3FF4"/>
    <w:rsid w:val="00504CDC"/>
    <w:rsid w:val="00512302"/>
    <w:rsid w:val="005264AA"/>
    <w:rsid w:val="00533123"/>
    <w:rsid w:val="0059319D"/>
    <w:rsid w:val="00594BA1"/>
    <w:rsid w:val="005A1F56"/>
    <w:rsid w:val="005C1C61"/>
    <w:rsid w:val="005C483E"/>
    <w:rsid w:val="005C4A5C"/>
    <w:rsid w:val="005D1CBF"/>
    <w:rsid w:val="005D211E"/>
    <w:rsid w:val="005E213C"/>
    <w:rsid w:val="005E4112"/>
    <w:rsid w:val="005F0CDB"/>
    <w:rsid w:val="005F6D13"/>
    <w:rsid w:val="00600B68"/>
    <w:rsid w:val="00602658"/>
    <w:rsid w:val="006051E4"/>
    <w:rsid w:val="00647F7B"/>
    <w:rsid w:val="00657F9E"/>
    <w:rsid w:val="00660D2F"/>
    <w:rsid w:val="00665710"/>
    <w:rsid w:val="006756C4"/>
    <w:rsid w:val="006770D1"/>
    <w:rsid w:val="00690F8B"/>
    <w:rsid w:val="006A17BB"/>
    <w:rsid w:val="006A6730"/>
    <w:rsid w:val="006C5045"/>
    <w:rsid w:val="006D0E26"/>
    <w:rsid w:val="006E62E8"/>
    <w:rsid w:val="00701511"/>
    <w:rsid w:val="007123FF"/>
    <w:rsid w:val="00723C10"/>
    <w:rsid w:val="00731EEC"/>
    <w:rsid w:val="00732607"/>
    <w:rsid w:val="007508E9"/>
    <w:rsid w:val="00783613"/>
    <w:rsid w:val="007A1813"/>
    <w:rsid w:val="007B582C"/>
    <w:rsid w:val="007B6077"/>
    <w:rsid w:val="007C362F"/>
    <w:rsid w:val="007F757F"/>
    <w:rsid w:val="00831ABD"/>
    <w:rsid w:val="0084138A"/>
    <w:rsid w:val="00843F3B"/>
    <w:rsid w:val="008548BC"/>
    <w:rsid w:val="00864C4D"/>
    <w:rsid w:val="008662CE"/>
    <w:rsid w:val="008726C9"/>
    <w:rsid w:val="00875046"/>
    <w:rsid w:val="008772BA"/>
    <w:rsid w:val="00883C1D"/>
    <w:rsid w:val="008A602F"/>
    <w:rsid w:val="008B15E6"/>
    <w:rsid w:val="008B7597"/>
    <w:rsid w:val="008D0846"/>
    <w:rsid w:val="008D1DBA"/>
    <w:rsid w:val="008E1832"/>
    <w:rsid w:val="008F597D"/>
    <w:rsid w:val="0090412A"/>
    <w:rsid w:val="00905E28"/>
    <w:rsid w:val="00912FDA"/>
    <w:rsid w:val="009371A8"/>
    <w:rsid w:val="00954B4D"/>
    <w:rsid w:val="00960A51"/>
    <w:rsid w:val="00967564"/>
    <w:rsid w:val="00970CE8"/>
    <w:rsid w:val="00982E63"/>
    <w:rsid w:val="0098705F"/>
    <w:rsid w:val="009952CC"/>
    <w:rsid w:val="009A0657"/>
    <w:rsid w:val="009C0E14"/>
    <w:rsid w:val="009F4EF4"/>
    <w:rsid w:val="009F6F5F"/>
    <w:rsid w:val="00A170C7"/>
    <w:rsid w:val="00A2094D"/>
    <w:rsid w:val="00A25645"/>
    <w:rsid w:val="00A42A22"/>
    <w:rsid w:val="00A4386A"/>
    <w:rsid w:val="00A51ABB"/>
    <w:rsid w:val="00A55D4E"/>
    <w:rsid w:val="00A6260A"/>
    <w:rsid w:val="00A70B29"/>
    <w:rsid w:val="00A972E2"/>
    <w:rsid w:val="00AA29FD"/>
    <w:rsid w:val="00AC2251"/>
    <w:rsid w:val="00AC4308"/>
    <w:rsid w:val="00AC4968"/>
    <w:rsid w:val="00AF5ACB"/>
    <w:rsid w:val="00AF7326"/>
    <w:rsid w:val="00B01128"/>
    <w:rsid w:val="00B1187C"/>
    <w:rsid w:val="00B244EF"/>
    <w:rsid w:val="00B34C7B"/>
    <w:rsid w:val="00B4645B"/>
    <w:rsid w:val="00B528DC"/>
    <w:rsid w:val="00B648F7"/>
    <w:rsid w:val="00B87E40"/>
    <w:rsid w:val="00BB0192"/>
    <w:rsid w:val="00BC0AFB"/>
    <w:rsid w:val="00BD29AF"/>
    <w:rsid w:val="00BD3AC7"/>
    <w:rsid w:val="00BE46DD"/>
    <w:rsid w:val="00BF1D0B"/>
    <w:rsid w:val="00C010F7"/>
    <w:rsid w:val="00C16588"/>
    <w:rsid w:val="00C30F1F"/>
    <w:rsid w:val="00C434F2"/>
    <w:rsid w:val="00C7537B"/>
    <w:rsid w:val="00C85F2D"/>
    <w:rsid w:val="00CA517F"/>
    <w:rsid w:val="00CA62F6"/>
    <w:rsid w:val="00CA7226"/>
    <w:rsid w:val="00CB6768"/>
    <w:rsid w:val="00CC3B45"/>
    <w:rsid w:val="00CC438C"/>
    <w:rsid w:val="00CD4BDD"/>
    <w:rsid w:val="00CD7737"/>
    <w:rsid w:val="00CF2D0D"/>
    <w:rsid w:val="00CF6621"/>
    <w:rsid w:val="00D01E5D"/>
    <w:rsid w:val="00D4774E"/>
    <w:rsid w:val="00D53237"/>
    <w:rsid w:val="00D62E0A"/>
    <w:rsid w:val="00D75BD0"/>
    <w:rsid w:val="00D909CC"/>
    <w:rsid w:val="00DB3686"/>
    <w:rsid w:val="00DB71CB"/>
    <w:rsid w:val="00DD5BC3"/>
    <w:rsid w:val="00DE3E74"/>
    <w:rsid w:val="00E04913"/>
    <w:rsid w:val="00E06EA2"/>
    <w:rsid w:val="00E118F4"/>
    <w:rsid w:val="00E25C73"/>
    <w:rsid w:val="00E336DC"/>
    <w:rsid w:val="00E6256E"/>
    <w:rsid w:val="00E71372"/>
    <w:rsid w:val="00E8029B"/>
    <w:rsid w:val="00E84CE4"/>
    <w:rsid w:val="00E93375"/>
    <w:rsid w:val="00E958BF"/>
    <w:rsid w:val="00E964A3"/>
    <w:rsid w:val="00EB3365"/>
    <w:rsid w:val="00EC5F39"/>
    <w:rsid w:val="00EC76DE"/>
    <w:rsid w:val="00ED0408"/>
    <w:rsid w:val="00EE1737"/>
    <w:rsid w:val="00EE37A4"/>
    <w:rsid w:val="00EE73E4"/>
    <w:rsid w:val="00F01FF0"/>
    <w:rsid w:val="00F06B70"/>
    <w:rsid w:val="00F10E23"/>
    <w:rsid w:val="00F25D38"/>
    <w:rsid w:val="00F30974"/>
    <w:rsid w:val="00F3371D"/>
    <w:rsid w:val="00F4320E"/>
    <w:rsid w:val="00F52AD3"/>
    <w:rsid w:val="00F65AA5"/>
    <w:rsid w:val="00F6655A"/>
    <w:rsid w:val="00F97AB3"/>
    <w:rsid w:val="00FA28ED"/>
    <w:rsid w:val="00FB098D"/>
    <w:rsid w:val="00FB1D4A"/>
    <w:rsid w:val="00FC7544"/>
    <w:rsid w:val="00FD00A7"/>
    <w:rsid w:val="00FD3701"/>
    <w:rsid w:val="00FD5868"/>
    <w:rsid w:val="00FD7D3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3AB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B13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B13AB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3AB"/>
    <w:pPr>
      <w:keepNext/>
      <w:ind w:left="0" w:firstLine="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3AB"/>
    <w:pPr>
      <w:keepNext/>
      <w:ind w:left="0" w:firstLine="0"/>
      <w:jc w:val="left"/>
      <w:outlineLvl w:val="3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3AB"/>
    <w:pPr>
      <w:keepNext/>
      <w:ind w:left="0" w:firstLine="54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3AB"/>
    <w:pPr>
      <w:keepNext/>
      <w:ind w:left="0"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 w:bidi="ar-KW"/>
    </w:rPr>
  </w:style>
  <w:style w:type="paragraph" w:styleId="7">
    <w:name w:val="heading 7"/>
    <w:basedOn w:val="a"/>
    <w:next w:val="a"/>
    <w:link w:val="70"/>
    <w:uiPriority w:val="99"/>
    <w:qFormat/>
    <w:rsid w:val="000B13AB"/>
    <w:pPr>
      <w:keepNext/>
      <w:spacing w:line="360" w:lineRule="auto"/>
      <w:ind w:left="0" w:firstLine="539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3AB"/>
    <w:pPr>
      <w:keepNext/>
      <w:spacing w:line="360" w:lineRule="auto"/>
      <w:ind w:left="0" w:firstLine="539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3AB"/>
    <w:pPr>
      <w:keepNext/>
      <w:spacing w:line="360" w:lineRule="auto"/>
      <w:ind w:left="0" w:firstLine="539"/>
      <w:jc w:val="center"/>
      <w:outlineLvl w:val="8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link w:val="2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B1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 w:bidi="ar-KW"/>
    </w:rPr>
  </w:style>
  <w:style w:type="character" w:customStyle="1" w:styleId="70">
    <w:name w:val="Заголовок 7 Знак"/>
    <w:link w:val="7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B13A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13AB"/>
    <w:pPr>
      <w:spacing w:before="120" w:after="120"/>
      <w:ind w:left="0"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3AB"/>
    <w:pPr>
      <w:ind w:left="720"/>
      <w:contextualSpacing/>
    </w:pPr>
  </w:style>
  <w:style w:type="paragraph" w:styleId="a6">
    <w:name w:val="Normal (Web)"/>
    <w:basedOn w:val="a"/>
    <w:uiPriority w:val="99"/>
    <w:rsid w:val="000B13AB"/>
    <w:pPr>
      <w:spacing w:after="150"/>
      <w:ind w:left="45" w:right="45" w:firstLine="0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character" w:styleId="a7">
    <w:name w:val="Hyperlink"/>
    <w:uiPriority w:val="99"/>
    <w:rsid w:val="000B13AB"/>
    <w:rPr>
      <w:rFonts w:cs="Times New Roman"/>
      <w:color w:val="008000"/>
      <w:u w:val="single"/>
    </w:rPr>
  </w:style>
  <w:style w:type="character" w:customStyle="1" w:styleId="versioncommenttitle1">
    <w:name w:val="versioncommenttitle1"/>
    <w:uiPriority w:val="99"/>
    <w:rsid w:val="000B13AB"/>
    <w:rPr>
      <w:rFonts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locked/>
    <w:rsid w:val="000B13AB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0B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F10E23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locked/>
    <w:rsid w:val="000B13AB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B13AB"/>
    <w:rPr>
      <w:rFonts w:cs="Times New Roman"/>
    </w:rPr>
  </w:style>
  <w:style w:type="paragraph" w:styleId="aa">
    <w:name w:val="footer"/>
    <w:basedOn w:val="a"/>
    <w:link w:val="ab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B13AB"/>
    <w:rPr>
      <w:rFonts w:cs="Times New Roman"/>
    </w:rPr>
  </w:style>
  <w:style w:type="paragraph" w:customStyle="1" w:styleId="Default">
    <w:name w:val="Default"/>
    <w:uiPriority w:val="99"/>
    <w:rsid w:val="000B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 2"/>
    <w:basedOn w:val="a"/>
    <w:link w:val="22"/>
    <w:uiPriority w:val="99"/>
    <w:rsid w:val="000B13AB"/>
    <w:pPr>
      <w:spacing w:line="360" w:lineRule="auto"/>
      <w:ind w:lef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бычный 2 Знак"/>
    <w:link w:val="21"/>
    <w:uiPriority w:val="99"/>
    <w:locked/>
    <w:rsid w:val="000B13AB"/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13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styleId="ae">
    <w:name w:val="Strong"/>
    <w:uiPriority w:val="99"/>
    <w:qFormat/>
    <w:rsid w:val="000B13AB"/>
    <w:rPr>
      <w:rFonts w:cs="Times New Roman"/>
      <w:b/>
      <w:bCs/>
    </w:rPr>
  </w:style>
  <w:style w:type="paragraph" w:customStyle="1" w:styleId="uni">
    <w:name w:val="uni"/>
    <w:basedOn w:val="a"/>
    <w:uiPriority w:val="99"/>
    <w:rsid w:val="000B13AB"/>
    <w:pPr>
      <w:spacing w:before="150" w:after="150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0B13A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B13AB"/>
    <w:rPr>
      <w:rFonts w:ascii="Consolas" w:hAnsi="Consolas" w:cs="Times New Roman"/>
      <w:sz w:val="21"/>
      <w:szCs w:val="21"/>
    </w:rPr>
  </w:style>
  <w:style w:type="paragraph" w:customStyle="1" w:styleId="u">
    <w:name w:val="u"/>
    <w:basedOn w:val="a"/>
    <w:uiPriority w:val="99"/>
    <w:rsid w:val="000B13AB"/>
    <w:pPr>
      <w:ind w:left="0"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0B13AB"/>
    <w:pPr>
      <w:pBdr>
        <w:bar w:val="single" w:sz="4" w:color="auto"/>
      </w:pBdr>
      <w:ind w:left="738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13AB"/>
    <w:pPr>
      <w:spacing w:line="360" w:lineRule="auto"/>
      <w:ind w:left="0"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0B13AB"/>
    <w:pPr>
      <w:ind w:left="0"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semiHidden/>
    <w:locked/>
    <w:rsid w:val="000B13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0B13AB"/>
    <w:pPr>
      <w:spacing w:line="360" w:lineRule="auto"/>
      <w:ind w:left="0"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B13A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link w:val="af6"/>
    <w:uiPriority w:val="99"/>
    <w:semiHidden/>
    <w:locked/>
    <w:rsid w:val="000B13A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0B13AB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0B13AB"/>
    <w:pPr>
      <w:spacing w:line="360" w:lineRule="auto"/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B13AB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0B13A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B13AB"/>
    <w:pPr>
      <w:tabs>
        <w:tab w:val="left" w:pos="708"/>
        <w:tab w:val="right" w:leader="dot" w:pos="8909"/>
      </w:tabs>
      <w:ind w:left="0" w:firstLine="0"/>
      <w:jc w:val="center"/>
    </w:pPr>
    <w:rPr>
      <w:rFonts w:ascii="Arial" w:eastAsia="Times New Roman" w:hAnsi="Arial" w:cs="Arial"/>
      <w:bCs/>
      <w:noProof/>
      <w:sz w:val="24"/>
      <w:szCs w:val="28"/>
      <w:lang w:eastAsia="ru-RU"/>
    </w:rPr>
  </w:style>
  <w:style w:type="character" w:styleId="af8">
    <w:name w:val="FollowedHyperlink"/>
    <w:uiPriority w:val="99"/>
    <w:rsid w:val="000B13AB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0B13AB"/>
    <w:pPr>
      <w:ind w:left="0" w:firstLine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0B13A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3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B13AB"/>
    <w:pPr>
      <w:spacing w:before="100" w:beforeAutospacing="1" w:after="100" w:afterAutospacing="1" w:line="360" w:lineRule="auto"/>
      <w:ind w:left="0"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0B13AB"/>
    <w:rPr>
      <w:rFonts w:ascii="Times New Roman" w:hAnsi="Times New Roman"/>
      <w:sz w:val="20"/>
      <w:lang w:eastAsia="ru-RU"/>
    </w:rPr>
  </w:style>
  <w:style w:type="character" w:customStyle="1" w:styleId="afb">
    <w:name w:val="Список Знак"/>
    <w:link w:val="afc"/>
    <w:uiPriority w:val="99"/>
    <w:locked/>
    <w:rsid w:val="000B13AB"/>
    <w:rPr>
      <w:rFonts w:ascii="Arial" w:hAnsi="Arial"/>
      <w:lang w:eastAsia="ru-RU"/>
    </w:rPr>
  </w:style>
  <w:style w:type="paragraph" w:styleId="afc">
    <w:name w:val="List"/>
    <w:basedOn w:val="a"/>
    <w:link w:val="afb"/>
    <w:uiPriority w:val="99"/>
    <w:rsid w:val="000B13AB"/>
    <w:pPr>
      <w:ind w:left="283" w:hanging="283"/>
      <w:jc w:val="left"/>
    </w:pPr>
    <w:rPr>
      <w:rFonts w:ascii="Arial" w:hAnsi="Arial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0B13AB"/>
    <w:pPr>
      <w:ind w:left="0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0B13AB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0B13AB"/>
  </w:style>
  <w:style w:type="paragraph" w:customStyle="1" w:styleId="afd">
    <w:name w:val="Содержимое таблицы"/>
    <w:basedOn w:val="a"/>
    <w:uiPriority w:val="99"/>
    <w:rsid w:val="000B13AB"/>
    <w:pPr>
      <w:widowControl w:val="0"/>
      <w:suppressLineNumbers/>
      <w:suppressAutoHyphens/>
      <w:ind w:left="0" w:firstLine="0"/>
      <w:jc w:val="left"/>
    </w:pPr>
    <w:rPr>
      <w:rFonts w:ascii="Arial" w:hAnsi="Arial"/>
      <w:kern w:val="1"/>
      <w:sz w:val="20"/>
      <w:szCs w:val="24"/>
      <w:lang w:eastAsia="ru-RU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6A17BB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  <w:style w:type="paragraph" w:customStyle="1" w:styleId="xl32">
    <w:name w:val="xl32"/>
    <w:basedOn w:val="a"/>
    <w:uiPriority w:val="99"/>
    <w:rsid w:val="00C30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0F1F"/>
    <w:rPr>
      <w:rFonts w:cs="Times New Roman"/>
    </w:rPr>
  </w:style>
  <w:style w:type="paragraph" w:customStyle="1" w:styleId="Blockquote">
    <w:name w:val="Blockquote"/>
    <w:basedOn w:val="a"/>
    <w:uiPriority w:val="99"/>
    <w:rsid w:val="00C30F1F"/>
    <w:pPr>
      <w:autoSpaceDE w:val="0"/>
      <w:autoSpaceDN w:val="0"/>
      <w:adjustRightInd w:val="0"/>
      <w:spacing w:before="100" w:after="100"/>
      <w:ind w:left="360" w:right="36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sunzemcent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ksunzemcen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Пользователь</cp:lastModifiedBy>
  <cp:revision>125</cp:revision>
  <cp:lastPrinted>2022-02-03T10:58:00Z</cp:lastPrinted>
  <dcterms:created xsi:type="dcterms:W3CDTF">2016-10-26T11:30:00Z</dcterms:created>
  <dcterms:modified xsi:type="dcterms:W3CDTF">2022-03-15T11:58:00Z</dcterms:modified>
</cp:coreProperties>
</file>