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7C" w:rsidRPr="00AC0AF0" w:rsidRDefault="00AC0AF0" w:rsidP="00AC0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0AF0">
        <w:rPr>
          <w:rFonts w:ascii="Times New Roman" w:hAnsi="Times New Roman"/>
          <w:b/>
          <w:sz w:val="28"/>
          <w:szCs w:val="28"/>
        </w:rPr>
        <w:t xml:space="preserve">ИНФОРМАЦИЯ ДЛЯ КЛИЕНТОВ АКЦИОНЕРГОГО ОБЩЕСТВА </w:t>
      </w:r>
    </w:p>
    <w:p w:rsidR="00AC0AF0" w:rsidRPr="00AC0AF0" w:rsidRDefault="00AC0AF0" w:rsidP="00AC0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0AF0">
        <w:rPr>
          <w:rFonts w:ascii="Times New Roman" w:hAnsi="Times New Roman"/>
          <w:b/>
          <w:sz w:val="28"/>
          <w:szCs w:val="28"/>
        </w:rPr>
        <w:t>«НЕГОСУДАРСВТЕННЫЙ ПЕНСИОННЫЙ ФОНД «СТРАТЕГИЯ»</w:t>
      </w:r>
    </w:p>
    <w:p w:rsidR="00AC0AF0" w:rsidRDefault="00AC0A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0AF0" w:rsidRPr="000A46F2" w:rsidRDefault="00AC0AF0" w:rsidP="000A46F2">
      <w:pPr>
        <w:pStyle w:val="ConsPlusNormal"/>
        <w:numPr>
          <w:ilvl w:val="0"/>
          <w:numId w:val="2"/>
        </w:numPr>
        <w:spacing w:line="360" w:lineRule="exact"/>
        <w:ind w:left="0" w:firstLine="709"/>
        <w:jc w:val="both"/>
      </w:pPr>
      <w:r w:rsidRPr="000A46F2">
        <w:rPr>
          <w:noProof/>
        </w:rPr>
        <w:t>В соответствии с решением Центрального банка Российской Федерации от 16 марта 2016 года у акционерного общества «Негосударст</w:t>
      </w:r>
      <w:r w:rsidR="00333D74">
        <w:rPr>
          <w:noProof/>
        </w:rPr>
        <w:t>в</w:t>
      </w:r>
      <w:r w:rsidRPr="000A46F2">
        <w:rPr>
          <w:noProof/>
        </w:rPr>
        <w:t xml:space="preserve">енный пенсионный фонд «Стратегия» (далее – пенсионный фонд «Стратегия») </w:t>
      </w:r>
      <w:r w:rsidRPr="000A46F2">
        <w:t xml:space="preserve">аннулирована лицензия на осуществление деятельности по пенсионному обеспечению и пенсионному страхованию. </w:t>
      </w:r>
    </w:p>
    <w:p w:rsidR="00AC0AF0" w:rsidRPr="000A46F2" w:rsidRDefault="00AC0AF0" w:rsidP="000A46F2">
      <w:pPr>
        <w:pStyle w:val="ConsPlusNormal"/>
        <w:spacing w:line="360" w:lineRule="exact"/>
        <w:ind w:firstLine="709"/>
        <w:jc w:val="both"/>
      </w:pPr>
      <w:r w:rsidRPr="000A46F2">
        <w:t>В свою очередь 20 апреля 2016 года Арбитражный суд Пермского края удовлетворил заявление Центрального банка Российской Федерации о ликвидации пенсионного фонда «Стратегия».</w:t>
      </w:r>
    </w:p>
    <w:p w:rsidR="00AC0AF0" w:rsidRPr="000A46F2" w:rsidRDefault="00AC0AF0" w:rsidP="000A46F2">
      <w:pPr>
        <w:pStyle w:val="ConsPlusNormal"/>
        <w:spacing w:line="360" w:lineRule="exact"/>
        <w:ind w:firstLine="709"/>
        <w:jc w:val="both"/>
      </w:pPr>
      <w:r w:rsidRPr="000A46F2">
        <w:t xml:space="preserve">Ликвидатором пенсионного фонда «Стратегия» выступает </w:t>
      </w:r>
      <w:r w:rsidRPr="000A46F2">
        <w:rPr>
          <w:b/>
        </w:rPr>
        <w:t>Государственная корпорация «Агентство по страхованию вкладов»</w:t>
      </w:r>
      <w:r w:rsidR="00F30B4A">
        <w:rPr>
          <w:b/>
        </w:rPr>
        <w:t xml:space="preserve"> (телефон </w:t>
      </w:r>
      <w:r w:rsidR="00F30B4A" w:rsidRPr="000A46F2">
        <w:rPr>
          <w:b/>
          <w:color w:val="000000"/>
        </w:rPr>
        <w:t>8 800 200 08 05</w:t>
      </w:r>
      <w:r w:rsidR="00F30B4A">
        <w:rPr>
          <w:b/>
        </w:rPr>
        <w:t>)</w:t>
      </w:r>
      <w:r w:rsidRPr="000A46F2">
        <w:rPr>
          <w:b/>
        </w:rPr>
        <w:t>.</w:t>
      </w:r>
    </w:p>
    <w:p w:rsidR="00AC0AF0" w:rsidRPr="000A46F2" w:rsidRDefault="00D428D4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 w:rsidRPr="000A46F2">
        <w:rPr>
          <w:color w:val="000000"/>
        </w:rPr>
        <w:t xml:space="preserve">2. </w:t>
      </w:r>
      <w:r w:rsidR="00AC0AF0" w:rsidRPr="000A46F2">
        <w:rPr>
          <w:color w:val="000000"/>
        </w:rPr>
        <w:t xml:space="preserve">В случае если Вами был заключен договор </w:t>
      </w:r>
      <w:r w:rsidR="00AC0AF0" w:rsidRPr="000A46F2">
        <w:rPr>
          <w:b/>
          <w:color w:val="000000"/>
        </w:rPr>
        <w:t xml:space="preserve">негосударственного пенсионного обеспечения с </w:t>
      </w:r>
      <w:r w:rsidR="000A46F2">
        <w:rPr>
          <w:b/>
          <w:color w:val="000000"/>
        </w:rPr>
        <w:t>пенсионным фондом</w:t>
      </w:r>
      <w:r w:rsidR="00AC0AF0" w:rsidRPr="000A46F2">
        <w:rPr>
          <w:b/>
          <w:color w:val="000000"/>
        </w:rPr>
        <w:t xml:space="preserve"> «Стратегия»</w:t>
      </w:r>
      <w:r w:rsidR="00AC0AF0" w:rsidRPr="000A46F2">
        <w:rPr>
          <w:color w:val="000000"/>
        </w:rPr>
        <w:t>, то выплаты по таким договорам будут производиться в порядке</w:t>
      </w:r>
      <w:r w:rsidR="00333D74">
        <w:rPr>
          <w:color w:val="000000"/>
        </w:rPr>
        <w:t>, установленном для</w:t>
      </w:r>
      <w:r w:rsidR="00AC0AF0" w:rsidRPr="000A46F2">
        <w:rPr>
          <w:color w:val="000000"/>
        </w:rPr>
        <w:t xml:space="preserve"> </w:t>
      </w:r>
      <w:r w:rsidR="00AC0AF0" w:rsidRPr="000A46F2">
        <w:rPr>
          <w:b/>
          <w:color w:val="000000"/>
        </w:rPr>
        <w:t>удовлетворения требований кредиторов</w:t>
      </w:r>
      <w:r w:rsidR="00333D74">
        <w:rPr>
          <w:b/>
          <w:color w:val="000000"/>
        </w:rPr>
        <w:t xml:space="preserve"> при банкротстве организации</w:t>
      </w:r>
      <w:r w:rsidR="00AC0AF0" w:rsidRPr="000A46F2">
        <w:rPr>
          <w:color w:val="000000"/>
        </w:rPr>
        <w:t xml:space="preserve">. Для </w:t>
      </w:r>
      <w:r w:rsidR="00333D74">
        <w:rPr>
          <w:color w:val="000000"/>
        </w:rPr>
        <w:t xml:space="preserve">включения в реестр требований кредиторов </w:t>
      </w:r>
      <w:r w:rsidR="00AC0AF0" w:rsidRPr="000A46F2">
        <w:rPr>
          <w:color w:val="000000"/>
        </w:rPr>
        <w:t xml:space="preserve">необходимо </w:t>
      </w:r>
      <w:r w:rsidR="00333D74">
        <w:rPr>
          <w:color w:val="000000"/>
        </w:rPr>
        <w:t xml:space="preserve">в срок               </w:t>
      </w:r>
      <w:r w:rsidR="00333D74" w:rsidRPr="00333D74">
        <w:rPr>
          <w:b/>
          <w:color w:val="000000"/>
          <w:u w:val="single"/>
        </w:rPr>
        <w:t>до 30 июня 2016 года</w:t>
      </w:r>
      <w:r w:rsidR="00333D74">
        <w:rPr>
          <w:color w:val="000000"/>
        </w:rPr>
        <w:t xml:space="preserve"> </w:t>
      </w:r>
      <w:r w:rsidR="00AC0AF0" w:rsidRPr="00B225D0">
        <w:rPr>
          <w:b/>
          <w:color w:val="000000"/>
        </w:rPr>
        <w:t>заполнить требование о включении в реестр кредиторов</w:t>
      </w:r>
      <w:r w:rsidR="00AC0AF0" w:rsidRPr="000A46F2">
        <w:rPr>
          <w:color w:val="000000"/>
        </w:rPr>
        <w:t xml:space="preserve"> указанного фонда. Форму требования можно получить:</w:t>
      </w:r>
    </w:p>
    <w:p w:rsidR="00AC0AF0" w:rsidRPr="000A46F2" w:rsidRDefault="00AC0AF0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proofErr w:type="gramStart"/>
      <w:r w:rsidRPr="000A46F2">
        <w:rPr>
          <w:color w:val="000000"/>
        </w:rPr>
        <w:t>- в любом офисе</w:t>
      </w:r>
      <w:r w:rsidR="000A46F2">
        <w:rPr>
          <w:color w:val="000000"/>
        </w:rPr>
        <w:t xml:space="preserve"> одного из М</w:t>
      </w:r>
      <w:r w:rsidRPr="000A46F2">
        <w:rPr>
          <w:color w:val="000000"/>
        </w:rPr>
        <w:t>ногофункциональн</w:t>
      </w:r>
      <w:r w:rsidR="000A46F2">
        <w:rPr>
          <w:color w:val="000000"/>
        </w:rPr>
        <w:t>ых</w:t>
      </w:r>
      <w:r w:rsidRPr="000A46F2">
        <w:rPr>
          <w:color w:val="000000"/>
        </w:rPr>
        <w:t xml:space="preserve"> центр</w:t>
      </w:r>
      <w:r w:rsidR="000A46F2">
        <w:rPr>
          <w:color w:val="000000"/>
        </w:rPr>
        <w:t xml:space="preserve">ов Пермского края </w:t>
      </w:r>
      <w:r w:rsidRPr="000A46F2">
        <w:rPr>
          <w:color w:val="000000"/>
        </w:rPr>
        <w:t>(</w:t>
      </w:r>
      <w:r w:rsidRPr="000A46F2">
        <w:rPr>
          <w:color w:val="000000"/>
          <w:lang w:val="en-US"/>
        </w:rPr>
        <w:t>www</w:t>
      </w:r>
      <w:r w:rsidRPr="000A46F2">
        <w:rPr>
          <w:color w:val="000000"/>
        </w:rPr>
        <w:t>.mfc.permkrai.ru, телефон</w:t>
      </w:r>
      <w:r w:rsidR="000A46F2">
        <w:rPr>
          <w:color w:val="000000"/>
        </w:rPr>
        <w:t xml:space="preserve"> для справок</w:t>
      </w:r>
      <w:r w:rsidRPr="000A46F2">
        <w:rPr>
          <w:color w:val="000000"/>
        </w:rPr>
        <w:t xml:space="preserve"> 8(342)270-11-20)</w:t>
      </w:r>
      <w:r w:rsidR="00D428D4" w:rsidRPr="000A46F2">
        <w:rPr>
          <w:color w:val="000000"/>
        </w:rPr>
        <w:t>;</w:t>
      </w:r>
      <w:proofErr w:type="gramEnd"/>
    </w:p>
    <w:p w:rsidR="00D428D4" w:rsidRDefault="00AC0AF0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 w:rsidRPr="000A46F2">
        <w:rPr>
          <w:color w:val="000000"/>
        </w:rPr>
        <w:t>- на официальном интернет-сайте Агентства по страхованию вкладов  (</w:t>
      </w:r>
      <w:r w:rsidR="00D428D4" w:rsidRPr="000A46F2">
        <w:rPr>
          <w:color w:val="000000"/>
        </w:rPr>
        <w:t>www.asv.org.ru в разделе «Ликвидация НПФ»</w:t>
      </w:r>
      <w:r w:rsidRPr="000A46F2">
        <w:rPr>
          <w:color w:val="000000"/>
        </w:rPr>
        <w:t>, телефон</w:t>
      </w:r>
      <w:r w:rsidR="00D428D4" w:rsidRPr="000A46F2">
        <w:rPr>
          <w:color w:val="000000"/>
        </w:rPr>
        <w:t xml:space="preserve"> для справок</w:t>
      </w:r>
      <w:r w:rsidRPr="000A46F2">
        <w:rPr>
          <w:color w:val="000000"/>
        </w:rPr>
        <w:t xml:space="preserve"> </w:t>
      </w:r>
      <w:r w:rsidRPr="000A46F2">
        <w:rPr>
          <w:b/>
          <w:color w:val="000000"/>
        </w:rPr>
        <w:t>8 800 200 08 05</w:t>
      </w:r>
      <w:r w:rsidR="00F30B4A">
        <w:rPr>
          <w:color w:val="000000"/>
        </w:rPr>
        <w:t>);</w:t>
      </w:r>
    </w:p>
    <w:p w:rsidR="00F30B4A" w:rsidRPr="000A46F2" w:rsidRDefault="00F30B4A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- в </w:t>
      </w:r>
      <w:r w:rsidRPr="000A46F2">
        <w:rPr>
          <w:color w:val="000000"/>
        </w:rPr>
        <w:t>Государственно</w:t>
      </w:r>
      <w:r>
        <w:rPr>
          <w:color w:val="000000"/>
        </w:rPr>
        <w:t>м</w:t>
      </w:r>
      <w:r w:rsidRPr="000A46F2">
        <w:rPr>
          <w:color w:val="000000"/>
        </w:rPr>
        <w:t xml:space="preserve"> казенно</w:t>
      </w:r>
      <w:r>
        <w:rPr>
          <w:color w:val="000000"/>
        </w:rPr>
        <w:t>м</w:t>
      </w:r>
      <w:r w:rsidRPr="000A46F2">
        <w:rPr>
          <w:color w:val="000000"/>
        </w:rPr>
        <w:t xml:space="preserve"> учреждени</w:t>
      </w:r>
      <w:r>
        <w:rPr>
          <w:color w:val="000000"/>
        </w:rPr>
        <w:t>и</w:t>
      </w:r>
      <w:r w:rsidRPr="000A46F2">
        <w:rPr>
          <w:color w:val="000000"/>
        </w:rPr>
        <w:t xml:space="preserve"> «Государственное юридическое бюро Пермского края» (телефон</w:t>
      </w:r>
      <w:r>
        <w:rPr>
          <w:color w:val="000000"/>
        </w:rPr>
        <w:t xml:space="preserve"> для справок</w:t>
      </w:r>
      <w:r w:rsidRPr="000A46F2">
        <w:rPr>
          <w:color w:val="000000"/>
        </w:rPr>
        <w:t xml:space="preserve"> </w:t>
      </w:r>
      <w:r w:rsidRPr="00F30B4A">
        <w:rPr>
          <w:color w:val="000000"/>
        </w:rPr>
        <w:t>8(342)212-12-61</w:t>
      </w:r>
      <w:r w:rsidRPr="000A46F2">
        <w:rPr>
          <w:color w:val="000000"/>
        </w:rPr>
        <w:t>)</w:t>
      </w:r>
      <w:r>
        <w:rPr>
          <w:color w:val="000000"/>
        </w:rPr>
        <w:t>.</w:t>
      </w:r>
    </w:p>
    <w:p w:rsidR="00D428D4" w:rsidRPr="000A46F2" w:rsidRDefault="00D428D4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 w:rsidRPr="000A46F2">
        <w:rPr>
          <w:color w:val="000000"/>
        </w:rPr>
        <w:t xml:space="preserve">3. </w:t>
      </w:r>
      <w:proofErr w:type="gramStart"/>
      <w:r w:rsidRPr="000A46F2">
        <w:rPr>
          <w:color w:val="000000"/>
        </w:rPr>
        <w:t xml:space="preserve">Если Вам потребуется </w:t>
      </w:r>
      <w:r w:rsidR="00F30B4A" w:rsidRPr="00664A03">
        <w:rPr>
          <w:b/>
          <w:color w:val="000000"/>
        </w:rPr>
        <w:t xml:space="preserve">юридическая </w:t>
      </w:r>
      <w:r w:rsidRPr="00664A03">
        <w:rPr>
          <w:b/>
          <w:color w:val="000000"/>
        </w:rPr>
        <w:t>помощь</w:t>
      </w:r>
      <w:r w:rsidRPr="000A46F2">
        <w:rPr>
          <w:color w:val="000000"/>
        </w:rPr>
        <w:t xml:space="preserve"> в заполнении указанного </w:t>
      </w:r>
      <w:r w:rsidR="000A46F2">
        <w:rPr>
          <w:color w:val="000000"/>
        </w:rPr>
        <w:t>требования</w:t>
      </w:r>
      <w:r w:rsidRPr="000A46F2">
        <w:rPr>
          <w:color w:val="000000"/>
        </w:rPr>
        <w:t xml:space="preserve">, то Вы можете обратиться в один из пунктов приема граждан Государственного казенного учреждения «Государственное юридическое бюро Пермского края» </w:t>
      </w:r>
      <w:r w:rsidR="0096591B">
        <w:rPr>
          <w:color w:val="000000"/>
        </w:rPr>
        <w:t xml:space="preserve">или к адвокату, участвующему в оказании бесплатной юридической помощи клиентам пенсионного фонда «Стратегия» </w:t>
      </w:r>
      <w:r w:rsidR="0073281E">
        <w:rPr>
          <w:color w:val="000000"/>
        </w:rPr>
        <w:t xml:space="preserve"> </w:t>
      </w:r>
      <w:r w:rsidRPr="000A46F2">
        <w:rPr>
          <w:color w:val="000000"/>
        </w:rPr>
        <w:t>(узнать адрес ближайшего пункта приема граждан</w:t>
      </w:r>
      <w:r w:rsidR="0096591B">
        <w:rPr>
          <w:color w:val="000000"/>
        </w:rPr>
        <w:t xml:space="preserve">, а также контакты одного из адвокатов, оказывающих бесплатную юридическую помощь, </w:t>
      </w:r>
      <w:r w:rsidRPr="000A46F2">
        <w:rPr>
          <w:color w:val="000000"/>
        </w:rPr>
        <w:t xml:space="preserve">можно по телефону </w:t>
      </w:r>
      <w:r w:rsidRPr="000A46F2">
        <w:rPr>
          <w:b/>
          <w:color w:val="000000"/>
        </w:rPr>
        <w:t>8</w:t>
      </w:r>
      <w:proofErr w:type="gramEnd"/>
      <w:r w:rsidRPr="000A46F2">
        <w:rPr>
          <w:b/>
          <w:color w:val="000000"/>
        </w:rPr>
        <w:t>(</w:t>
      </w:r>
      <w:proofErr w:type="gramStart"/>
      <w:r w:rsidRPr="000A46F2">
        <w:rPr>
          <w:b/>
          <w:color w:val="000000"/>
        </w:rPr>
        <w:t>342)212-12-61</w:t>
      </w:r>
      <w:r w:rsidRPr="000A46F2">
        <w:rPr>
          <w:color w:val="000000"/>
        </w:rPr>
        <w:t>).</w:t>
      </w:r>
      <w:proofErr w:type="gramEnd"/>
      <w:r w:rsidR="00F30B4A">
        <w:rPr>
          <w:color w:val="000000"/>
        </w:rPr>
        <w:t xml:space="preserve"> Юристы бюро помогут Вам в заполнении требования. </w:t>
      </w:r>
    </w:p>
    <w:p w:rsidR="00D428D4" w:rsidRPr="000A46F2" w:rsidRDefault="00D428D4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 w:rsidRPr="000A46F2">
        <w:rPr>
          <w:color w:val="000000"/>
        </w:rPr>
        <w:t xml:space="preserve">4. Заполненное требование и прилагаемые к нему оригиналы документов или их копии Вам необходимо направить в срок </w:t>
      </w:r>
      <w:r w:rsidRPr="000A46F2">
        <w:rPr>
          <w:b/>
          <w:color w:val="000000"/>
          <w:u w:val="single"/>
        </w:rPr>
        <w:t xml:space="preserve">до 30 июня 2016 </w:t>
      </w:r>
      <w:r w:rsidRPr="000A46F2">
        <w:rPr>
          <w:b/>
          <w:color w:val="000000"/>
          <w:u w:val="single"/>
        </w:rPr>
        <w:lastRenderedPageBreak/>
        <w:t>года</w:t>
      </w:r>
      <w:r w:rsidRPr="000A46F2">
        <w:rPr>
          <w:color w:val="000000"/>
        </w:rPr>
        <w:t xml:space="preserve"> в </w:t>
      </w:r>
      <w:r w:rsidRPr="000A46F2">
        <w:t xml:space="preserve">Государственную корпорацию «Агентство по страхованию вкладов» </w:t>
      </w:r>
      <w:r w:rsidRPr="000A46F2">
        <w:rPr>
          <w:b/>
        </w:rPr>
        <w:t>ценным письмом с описью вложения</w:t>
      </w:r>
      <w:r w:rsidRPr="000A46F2">
        <w:rPr>
          <w:color w:val="000000"/>
        </w:rPr>
        <w:t xml:space="preserve"> по адресу: 127055, г. Москва, </w:t>
      </w:r>
      <w:r w:rsidR="000A46F2">
        <w:rPr>
          <w:color w:val="000000"/>
        </w:rPr>
        <w:t xml:space="preserve">          </w:t>
      </w:r>
      <w:r w:rsidRPr="000A46F2">
        <w:rPr>
          <w:color w:val="000000"/>
        </w:rPr>
        <w:t xml:space="preserve">ул. Лесная, д. 59. </w:t>
      </w:r>
    </w:p>
    <w:p w:rsidR="00D428D4" w:rsidRDefault="00F30B4A" w:rsidP="000A46F2">
      <w:pPr>
        <w:pStyle w:val="ConsPlusNormal"/>
        <w:spacing w:line="360" w:lineRule="exact"/>
        <w:ind w:firstLine="709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Т</w:t>
      </w:r>
      <w:r w:rsidR="00D428D4" w:rsidRPr="000A46F2">
        <w:rPr>
          <w:b/>
          <w:bCs/>
          <w:color w:val="000000"/>
          <w:bdr w:val="none" w:sz="0" w:space="0" w:color="auto" w:frame="1"/>
        </w:rPr>
        <w:t>ребования, заявленные Вами в ходе деятельности временной администрации, будут рассмотрены и учтены в реестре заявленных требований кредиторов, повторное их направление не требуется.</w:t>
      </w:r>
    </w:p>
    <w:p w:rsidR="000A46F2" w:rsidRPr="00B732DA" w:rsidRDefault="000A46F2" w:rsidP="000A46F2">
      <w:pPr>
        <w:spacing w:after="0" w:line="32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о</w:t>
      </w:r>
      <w:r w:rsidR="00B22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ходе и </w:t>
      </w:r>
      <w:r w:rsidRPr="00B73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результатах рассмотрения заявленного Вами требования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можете получить</w:t>
      </w:r>
      <w:r w:rsidRPr="00B73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телефон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73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горячей линии Агентства по страхованию вкладов</w:t>
      </w:r>
      <w:r w:rsidR="00B22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B73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2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8 800 200-08-05</w:t>
      </w:r>
      <w:r w:rsidRPr="00B73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28D4" w:rsidRPr="000A46F2" w:rsidRDefault="00D428D4" w:rsidP="000A46F2">
      <w:pPr>
        <w:pStyle w:val="ConsPlusNormal"/>
        <w:spacing w:line="360" w:lineRule="exact"/>
        <w:ind w:firstLine="709"/>
        <w:jc w:val="both"/>
        <w:rPr>
          <w:b/>
          <w:color w:val="000000"/>
          <w:u w:val="single"/>
        </w:rPr>
      </w:pPr>
      <w:r w:rsidRPr="000A46F2">
        <w:rPr>
          <w:b/>
          <w:color w:val="000000"/>
          <w:u w:val="single"/>
        </w:rPr>
        <w:t>5. Обратите внимание!</w:t>
      </w:r>
    </w:p>
    <w:p w:rsidR="000A46F2" w:rsidRDefault="00D428D4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proofErr w:type="gramStart"/>
      <w:r w:rsidRPr="000A46F2">
        <w:rPr>
          <w:color w:val="000000"/>
        </w:rPr>
        <w:t xml:space="preserve">Если у Вас имеется </w:t>
      </w:r>
      <w:r w:rsidRPr="000A46F2">
        <w:rPr>
          <w:b/>
          <w:color w:val="000000"/>
        </w:rPr>
        <w:t>действующий договор</w:t>
      </w:r>
      <w:r w:rsidRPr="000A46F2">
        <w:rPr>
          <w:color w:val="000000"/>
        </w:rPr>
        <w:t xml:space="preserve"> с </w:t>
      </w:r>
      <w:r w:rsidR="000A46F2" w:rsidRPr="000A46F2">
        <w:rPr>
          <w:noProof/>
        </w:rPr>
        <w:t xml:space="preserve">акционерным обществом «Негосударсвтенный пенсионный фонд «Стратегия» </w:t>
      </w:r>
      <w:r w:rsidRPr="000A46F2">
        <w:rPr>
          <w:b/>
          <w:color w:val="000000"/>
        </w:rPr>
        <w:t>по обязательному пенсионному страхованию</w:t>
      </w:r>
      <w:r w:rsidRPr="000A46F2">
        <w:rPr>
          <w:color w:val="000000"/>
        </w:rPr>
        <w:t>, то в соответствии с пунктом 2 статьи 36.5 Федерального закона от 07.05.1998 года №75-ФЗ  «О негосударственных пенсионных фондах» с момента аннулирования лицензии негосударственного пенсионного фонда (далее – НПФ) на осуществление деятельности по пенсионному обеспечению и пенсионному страхованию договоры обязательного пенсионного страхования, заключенные с застрахованными</w:t>
      </w:r>
      <w:proofErr w:type="gramEnd"/>
      <w:r w:rsidRPr="000A46F2">
        <w:rPr>
          <w:color w:val="000000"/>
        </w:rPr>
        <w:t xml:space="preserve"> лицами, прекращаются. </w:t>
      </w:r>
    </w:p>
    <w:p w:rsidR="000A46F2" w:rsidRDefault="000A46F2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В указанном случае с</w:t>
      </w:r>
      <w:r w:rsidR="00D428D4" w:rsidRPr="000A46F2">
        <w:rPr>
          <w:color w:val="000000"/>
        </w:rPr>
        <w:t>траховщиком застрахованного лица</w:t>
      </w:r>
      <w:r>
        <w:rPr>
          <w:color w:val="000000"/>
        </w:rPr>
        <w:t xml:space="preserve"> (гражданина)</w:t>
      </w:r>
      <w:r w:rsidR="00D428D4" w:rsidRPr="000A46F2">
        <w:rPr>
          <w:color w:val="000000"/>
        </w:rPr>
        <w:t xml:space="preserve"> в системе обязательного пенсионного страхования становится Пенсионный фонд Российской Федерации (далее – ПФР). </w:t>
      </w:r>
    </w:p>
    <w:p w:rsidR="00D428D4" w:rsidRDefault="00D428D4" w:rsidP="000A46F2">
      <w:pPr>
        <w:pStyle w:val="ConsPlusNormal"/>
        <w:spacing w:line="360" w:lineRule="exact"/>
        <w:ind w:firstLine="709"/>
        <w:jc w:val="both"/>
        <w:rPr>
          <w:b/>
          <w:color w:val="000000"/>
        </w:rPr>
      </w:pPr>
      <w:proofErr w:type="gramStart"/>
      <w:r w:rsidRPr="000A46F2">
        <w:rPr>
          <w:color w:val="000000"/>
        </w:rPr>
        <w:t xml:space="preserve">Средства пенсионных накоплений в таком случае должны быть переданы из НПФ в ПФР в размере номинала (взносы работодателя, добровольные страховые взносы, средства </w:t>
      </w:r>
      <w:proofErr w:type="spellStart"/>
      <w:r w:rsidRPr="000A46F2">
        <w:rPr>
          <w:color w:val="000000"/>
        </w:rPr>
        <w:t>софинансирования</w:t>
      </w:r>
      <w:proofErr w:type="spellEnd"/>
      <w:r w:rsidRPr="000A46F2">
        <w:rPr>
          <w:color w:val="000000"/>
        </w:rPr>
        <w:t>, средства (часть средств) материнского (семейного) капитала) в срок, не превышающий трех месяцев с даты принятия решения об аннулировании лицензии</w:t>
      </w:r>
      <w:r w:rsidR="000A46F2" w:rsidRPr="000A46F2">
        <w:rPr>
          <w:color w:val="000000"/>
        </w:rPr>
        <w:t xml:space="preserve">, то есть в срок </w:t>
      </w:r>
      <w:r w:rsidR="000A46F2" w:rsidRPr="000A46F2">
        <w:rPr>
          <w:b/>
          <w:color w:val="000000"/>
        </w:rPr>
        <w:t>до 16 июня 2016 года</w:t>
      </w:r>
      <w:r w:rsidRPr="000A46F2">
        <w:rPr>
          <w:b/>
          <w:color w:val="000000"/>
        </w:rPr>
        <w:t>.</w:t>
      </w:r>
      <w:proofErr w:type="gramEnd"/>
    </w:p>
    <w:p w:rsidR="000A46F2" w:rsidRDefault="000A46F2" w:rsidP="000A46F2">
      <w:pPr>
        <w:pStyle w:val="ConsPlusNormal"/>
        <w:spacing w:line="360" w:lineRule="exact"/>
        <w:ind w:firstLine="709"/>
        <w:jc w:val="both"/>
        <w:rPr>
          <w:color w:val="000000"/>
        </w:rPr>
      </w:pPr>
      <w:r w:rsidRPr="000A46F2">
        <w:rPr>
          <w:b/>
          <w:color w:val="000000"/>
        </w:rPr>
        <w:t xml:space="preserve">6. Если у Вас остались вопросы, то Вы можете задать их по телефону горячей линии </w:t>
      </w:r>
      <w:r w:rsidRPr="000A46F2">
        <w:t xml:space="preserve">Государственной корпорации «Агентство по страхованию вкладов» </w:t>
      </w:r>
      <w:r w:rsidR="009F0518" w:rsidRPr="000A46F2">
        <w:rPr>
          <w:b/>
          <w:color w:val="000000"/>
        </w:rPr>
        <w:t>8 800 200 08 05</w:t>
      </w:r>
      <w:r w:rsidR="0096591B" w:rsidRPr="0096591B">
        <w:rPr>
          <w:b/>
        </w:rPr>
        <w:t xml:space="preserve">, </w:t>
      </w:r>
      <w:r w:rsidR="0096591B" w:rsidRPr="0096591B">
        <w:t>а также по телефону</w:t>
      </w:r>
      <w:r w:rsidR="0096591B">
        <w:t xml:space="preserve"> </w:t>
      </w:r>
      <w:r w:rsidR="0096591B" w:rsidRPr="000A46F2">
        <w:rPr>
          <w:color w:val="000000"/>
        </w:rPr>
        <w:t>Государственного казенного учреждения «Государственное юридическое бюро Пермского края»</w:t>
      </w:r>
      <w:r w:rsidR="0096591B">
        <w:rPr>
          <w:color w:val="000000"/>
        </w:rPr>
        <w:t xml:space="preserve"> </w:t>
      </w:r>
      <w:r w:rsidR="0096591B" w:rsidRPr="000A46F2">
        <w:rPr>
          <w:b/>
          <w:color w:val="000000"/>
        </w:rPr>
        <w:t>8(342)212-12-61</w:t>
      </w:r>
      <w:r w:rsidR="0096591B">
        <w:rPr>
          <w:color w:val="000000"/>
        </w:rPr>
        <w:t>.</w:t>
      </w:r>
    </w:p>
    <w:p w:rsidR="0096591B" w:rsidRPr="000A46F2" w:rsidRDefault="0096591B" w:rsidP="000A46F2">
      <w:pPr>
        <w:pStyle w:val="ConsPlusNormal"/>
        <w:spacing w:line="360" w:lineRule="exact"/>
        <w:ind w:firstLine="709"/>
        <w:jc w:val="both"/>
        <w:rPr>
          <w:b/>
          <w:color w:val="000000"/>
        </w:rPr>
      </w:pPr>
    </w:p>
    <w:sectPr w:rsidR="0096591B" w:rsidRPr="000A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693C"/>
    <w:multiLevelType w:val="hybridMultilevel"/>
    <w:tmpl w:val="3208B1AA"/>
    <w:lvl w:ilvl="0" w:tplc="2380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B71038"/>
    <w:multiLevelType w:val="hybridMultilevel"/>
    <w:tmpl w:val="7CEC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D99"/>
    <w:rsid w:val="000A46F2"/>
    <w:rsid w:val="001F3B3D"/>
    <w:rsid w:val="00333D74"/>
    <w:rsid w:val="003F677C"/>
    <w:rsid w:val="00664A03"/>
    <w:rsid w:val="0073281E"/>
    <w:rsid w:val="0096591B"/>
    <w:rsid w:val="009F0518"/>
    <w:rsid w:val="00AC0AF0"/>
    <w:rsid w:val="00AD1878"/>
    <w:rsid w:val="00B225D0"/>
    <w:rsid w:val="00D428D4"/>
    <w:rsid w:val="00EA40F7"/>
    <w:rsid w:val="00F30B4A"/>
    <w:rsid w:val="00F5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A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C0AF0"/>
  </w:style>
  <w:style w:type="character" w:styleId="a3">
    <w:name w:val="Hyperlink"/>
    <w:uiPriority w:val="99"/>
    <w:unhideWhenUsed/>
    <w:rsid w:val="00AC0A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 Олег Александрович</dc:creator>
  <cp:keywords/>
  <cp:lastModifiedBy>Щербинина Светлана Юрьевна</cp:lastModifiedBy>
  <cp:revision>2</cp:revision>
  <cp:lastPrinted>2016-06-02T11:22:00Z</cp:lastPrinted>
  <dcterms:created xsi:type="dcterms:W3CDTF">2016-06-20T10:01:00Z</dcterms:created>
  <dcterms:modified xsi:type="dcterms:W3CDTF">2016-06-20T10:01:00Z</dcterms:modified>
</cp:coreProperties>
</file>