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4A0"/>
      </w:tblPr>
      <w:tblGrid>
        <w:gridCol w:w="9827"/>
      </w:tblGrid>
      <w:tr w:rsidR="00ED6437" w:rsidTr="00ED6437">
        <w:trPr>
          <w:trHeight w:val="271"/>
        </w:trPr>
        <w:tc>
          <w:tcPr>
            <w:tcW w:w="9827" w:type="dxa"/>
          </w:tcPr>
          <w:p w:rsidR="00ED6437" w:rsidRDefault="00ED643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уксунский МРбланк цвет" style="width:47.7pt;height:1in;visibility:visible">
                  <v:imagedata r:id="rId5" o:title="Суксунский МРбланк цвет"/>
                </v:shape>
              </w:pic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ПОЕДУГИНСКОГО СЕЛЬСКОГО ПОСЕЛЕНИЯ СУКСУНСКОГО МУНИЦИПАЛЬНОГО РАЙОНА</w:t>
            </w: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 Е  Ш  Е  Н  И  Е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ED6437" w:rsidRDefault="00AC6A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D64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05D0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643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CB2F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D6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ED643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публичных слушаний</w:t>
            </w:r>
          </w:p>
          <w:p w:rsidR="00E15DC0" w:rsidRDefault="00E15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решения </w:t>
            </w:r>
          </w:p>
          <w:p w:rsidR="00E15DC0" w:rsidRDefault="00E15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Совета депутатов Поедугинского </w:t>
            </w:r>
          </w:p>
          <w:p w:rsidR="00E15DC0" w:rsidRDefault="00E15DC0" w:rsidP="00E15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</w:t>
            </w:r>
          </w:p>
          <w:p w:rsidR="00E15DC0" w:rsidRDefault="00E15DC0" w:rsidP="00E15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Поедугинского сельского поселения</w:t>
            </w:r>
          </w:p>
          <w:p w:rsidR="00E15DC0" w:rsidRDefault="00E15DC0" w:rsidP="00E15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CB2F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</w:t>
            </w:r>
          </w:p>
          <w:p w:rsidR="00E15DC0" w:rsidRDefault="00E15DC0" w:rsidP="00CB2F5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B2F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 xml:space="preserve"> и 201</w:t>
            </w:r>
            <w:r w:rsidR="00CB2F5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 xml:space="preserve"> годов»</w:t>
            </w:r>
          </w:p>
        </w:tc>
      </w:tr>
    </w:tbl>
    <w:p w:rsidR="00ED6437" w:rsidRDefault="00ED6437" w:rsidP="00ED64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ст.16 Устава МО « Поедугинское сельское поселение» 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Поедугинского сельского поселения РЕШАЕТ:</w:t>
      </w:r>
    </w:p>
    <w:p w:rsidR="00F27F63" w:rsidRDefault="00F27F63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</w:t>
      </w:r>
      <w:r w:rsidRPr="00FB271A">
        <w:rPr>
          <w:rFonts w:ascii="Times New Roman" w:hAnsi="Times New Roman"/>
          <w:sz w:val="28"/>
          <w:szCs w:val="28"/>
        </w:rPr>
        <w:t>ринять 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856">
        <w:rPr>
          <w:rFonts w:ascii="Times New Roman" w:hAnsi="Times New Roman"/>
          <w:sz w:val="28"/>
          <w:szCs w:val="28"/>
        </w:rPr>
        <w:t>«</w:t>
      </w:r>
      <w:r w:rsidRPr="00032924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Поедугинского сельского поселения</w:t>
      </w:r>
      <w:r w:rsidRPr="00032924">
        <w:rPr>
          <w:rFonts w:ascii="Times New Roman" w:hAnsi="Times New Roman"/>
          <w:sz w:val="28"/>
          <w:szCs w:val="28"/>
        </w:rPr>
        <w:t xml:space="preserve"> на 201</w:t>
      </w:r>
      <w:r w:rsidR="00CB2F53">
        <w:rPr>
          <w:rFonts w:ascii="Times New Roman" w:hAnsi="Times New Roman"/>
          <w:sz w:val="28"/>
          <w:szCs w:val="28"/>
        </w:rPr>
        <w:t>7</w:t>
      </w:r>
      <w:r w:rsidRPr="0003292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B2F53">
        <w:rPr>
          <w:rFonts w:ascii="Times New Roman" w:hAnsi="Times New Roman"/>
          <w:sz w:val="28"/>
          <w:szCs w:val="28"/>
        </w:rPr>
        <w:t>8</w:t>
      </w:r>
      <w:r w:rsidRPr="00032924">
        <w:rPr>
          <w:rFonts w:ascii="Times New Roman" w:hAnsi="Times New Roman"/>
          <w:sz w:val="28"/>
          <w:szCs w:val="28"/>
        </w:rPr>
        <w:t xml:space="preserve"> и 201</w:t>
      </w:r>
      <w:r w:rsidR="00CB2F53">
        <w:rPr>
          <w:rFonts w:ascii="Times New Roman" w:hAnsi="Times New Roman"/>
          <w:sz w:val="28"/>
          <w:szCs w:val="28"/>
        </w:rPr>
        <w:t>9</w:t>
      </w:r>
      <w:r w:rsidRPr="00032924">
        <w:rPr>
          <w:rFonts w:ascii="Times New Roman" w:hAnsi="Times New Roman"/>
          <w:sz w:val="28"/>
          <w:szCs w:val="28"/>
        </w:rPr>
        <w:t xml:space="preserve"> годов</w:t>
      </w:r>
      <w:r w:rsidRPr="00990856">
        <w:rPr>
          <w:rFonts w:ascii="Times New Roman" w:hAnsi="Times New Roman"/>
          <w:sz w:val="28"/>
          <w:szCs w:val="28"/>
        </w:rPr>
        <w:t xml:space="preserve">» </w:t>
      </w:r>
      <w:r w:rsidRPr="00FB271A">
        <w:rPr>
          <w:rFonts w:ascii="Times New Roman" w:hAnsi="Times New Roman"/>
          <w:sz w:val="28"/>
          <w:szCs w:val="28"/>
        </w:rPr>
        <w:t>в первом чтении</w:t>
      </w:r>
      <w:r>
        <w:rPr>
          <w:rFonts w:ascii="Times New Roman" w:hAnsi="Times New Roman"/>
          <w:sz w:val="28"/>
          <w:szCs w:val="28"/>
        </w:rPr>
        <w:t>,</w:t>
      </w:r>
      <w:r w:rsidR="00050D52">
        <w:rPr>
          <w:rFonts w:ascii="Times New Roman" w:hAnsi="Times New Roman"/>
          <w:sz w:val="28"/>
          <w:szCs w:val="28"/>
        </w:rPr>
        <w:t xml:space="preserve"> </w:t>
      </w:r>
      <w:r w:rsidRPr="00990856">
        <w:rPr>
          <w:rFonts w:ascii="Times New Roman" w:hAnsi="Times New Roman"/>
          <w:sz w:val="28"/>
          <w:szCs w:val="28"/>
        </w:rPr>
        <w:t>(далее по тексту Проект решения)</w:t>
      </w:r>
      <w:r w:rsidR="0075426B">
        <w:rPr>
          <w:rFonts w:ascii="Times New Roman" w:hAnsi="Times New Roman"/>
          <w:sz w:val="28"/>
          <w:szCs w:val="28"/>
        </w:rPr>
        <w:t>,согласно приложению</w:t>
      </w:r>
      <w:r w:rsidRPr="00990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27F63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7F63">
        <w:rPr>
          <w:rFonts w:ascii="Times New Roman" w:hAnsi="Times New Roman"/>
          <w:sz w:val="28"/>
          <w:szCs w:val="28"/>
        </w:rPr>
        <w:t>2</w:t>
      </w:r>
      <w:r w:rsidR="00ED6437">
        <w:rPr>
          <w:rFonts w:ascii="Times New Roman" w:hAnsi="Times New Roman"/>
          <w:sz w:val="28"/>
          <w:szCs w:val="28"/>
        </w:rPr>
        <w:t xml:space="preserve">. Назначить публичные слушания по </w:t>
      </w:r>
      <w:r w:rsidR="00F27F63">
        <w:rPr>
          <w:rFonts w:ascii="Times New Roman" w:hAnsi="Times New Roman"/>
          <w:sz w:val="28"/>
          <w:szCs w:val="28"/>
        </w:rPr>
        <w:t>П</w:t>
      </w:r>
      <w:r w:rsidR="00ED6437">
        <w:rPr>
          <w:rFonts w:ascii="Times New Roman" w:hAnsi="Times New Roman"/>
          <w:sz w:val="28"/>
          <w:szCs w:val="28"/>
        </w:rPr>
        <w:t xml:space="preserve">роекту </w:t>
      </w:r>
      <w:r w:rsidR="00F27F63">
        <w:rPr>
          <w:rFonts w:ascii="Times New Roman" w:hAnsi="Times New Roman"/>
          <w:sz w:val="28"/>
          <w:szCs w:val="28"/>
        </w:rPr>
        <w:t>р</w:t>
      </w:r>
      <w:r w:rsidR="00ED6437">
        <w:rPr>
          <w:rFonts w:ascii="Times New Roman" w:hAnsi="Times New Roman"/>
          <w:sz w:val="28"/>
          <w:szCs w:val="28"/>
        </w:rPr>
        <w:t>ешения</w:t>
      </w:r>
      <w:r w:rsidR="00202D3B">
        <w:rPr>
          <w:rFonts w:ascii="Times New Roman" w:hAnsi="Times New Roman"/>
          <w:sz w:val="28"/>
          <w:szCs w:val="28"/>
        </w:rPr>
        <w:t>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7F63">
        <w:rPr>
          <w:rFonts w:ascii="Times New Roman" w:hAnsi="Times New Roman"/>
          <w:sz w:val="28"/>
          <w:szCs w:val="28"/>
        </w:rPr>
        <w:t>3</w:t>
      </w:r>
      <w:r w:rsidR="00ED6437">
        <w:rPr>
          <w:rFonts w:ascii="Times New Roman" w:hAnsi="Times New Roman"/>
          <w:sz w:val="28"/>
          <w:szCs w:val="28"/>
        </w:rPr>
        <w:t xml:space="preserve">. Провести публичные слушания в форме массового обсуждения Проекта. </w:t>
      </w:r>
    </w:p>
    <w:p w:rsidR="00ED6437" w:rsidRPr="00441301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7F63">
        <w:rPr>
          <w:rFonts w:ascii="Times New Roman" w:hAnsi="Times New Roman"/>
          <w:sz w:val="28"/>
          <w:szCs w:val="28"/>
        </w:rPr>
        <w:t>4</w:t>
      </w:r>
      <w:r w:rsidR="00ED6437">
        <w:rPr>
          <w:rFonts w:ascii="Times New Roman" w:hAnsi="Times New Roman"/>
          <w:sz w:val="28"/>
          <w:szCs w:val="28"/>
        </w:rPr>
        <w:t xml:space="preserve">. Назначить публичные слушания на </w:t>
      </w:r>
      <w:r w:rsidR="00ED6437" w:rsidRPr="00441301">
        <w:rPr>
          <w:rFonts w:ascii="Times New Roman" w:hAnsi="Times New Roman"/>
          <w:sz w:val="28"/>
          <w:szCs w:val="28"/>
        </w:rPr>
        <w:t>«</w:t>
      </w:r>
      <w:r w:rsidR="00193F58" w:rsidRPr="00441301">
        <w:rPr>
          <w:rFonts w:ascii="Times New Roman" w:hAnsi="Times New Roman"/>
          <w:sz w:val="28"/>
          <w:szCs w:val="28"/>
        </w:rPr>
        <w:t>28</w:t>
      </w:r>
      <w:r w:rsidR="00ED6437" w:rsidRPr="00441301">
        <w:rPr>
          <w:rFonts w:ascii="Times New Roman" w:hAnsi="Times New Roman"/>
          <w:sz w:val="28"/>
          <w:szCs w:val="28"/>
        </w:rPr>
        <w:t xml:space="preserve">» ноября  </w:t>
      </w:r>
      <w:r w:rsidR="00CB2F53" w:rsidRPr="00441301">
        <w:rPr>
          <w:rFonts w:ascii="Times New Roman" w:hAnsi="Times New Roman"/>
          <w:sz w:val="28"/>
          <w:szCs w:val="28"/>
        </w:rPr>
        <w:t>2016</w:t>
      </w:r>
      <w:r w:rsidR="00ED6437" w:rsidRPr="00441301">
        <w:rPr>
          <w:rFonts w:ascii="Times New Roman" w:hAnsi="Times New Roman"/>
          <w:sz w:val="28"/>
          <w:szCs w:val="28"/>
        </w:rPr>
        <w:t xml:space="preserve"> г.</w:t>
      </w:r>
    </w:p>
    <w:p w:rsidR="00ED6437" w:rsidRPr="00441301" w:rsidRDefault="00ED6437" w:rsidP="001F2F78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441301">
        <w:rPr>
          <w:rFonts w:ascii="Times New Roman" w:hAnsi="Times New Roman"/>
          <w:sz w:val="28"/>
          <w:szCs w:val="28"/>
        </w:rPr>
        <w:t xml:space="preserve">место проведения </w:t>
      </w:r>
      <w:proofErr w:type="spellStart"/>
      <w:r w:rsidRPr="00441301">
        <w:rPr>
          <w:rFonts w:ascii="Times New Roman" w:hAnsi="Times New Roman"/>
          <w:sz w:val="28"/>
          <w:szCs w:val="28"/>
        </w:rPr>
        <w:t>д.Поедуги</w:t>
      </w:r>
      <w:proofErr w:type="spellEnd"/>
      <w:r w:rsidRPr="00441301">
        <w:rPr>
          <w:rFonts w:ascii="Times New Roman" w:hAnsi="Times New Roman"/>
          <w:sz w:val="28"/>
          <w:szCs w:val="28"/>
        </w:rPr>
        <w:t xml:space="preserve"> ул.Ф.В.Рогожникова,д.</w:t>
      </w:r>
      <w:r w:rsidR="00C32F9D" w:rsidRPr="00441301">
        <w:rPr>
          <w:rFonts w:ascii="Times New Roman" w:hAnsi="Times New Roman"/>
          <w:sz w:val="28"/>
          <w:szCs w:val="28"/>
        </w:rPr>
        <w:t>9</w:t>
      </w:r>
      <w:r w:rsidR="001F2F78" w:rsidRPr="00441301">
        <w:rPr>
          <w:rFonts w:ascii="Times New Roman" w:hAnsi="Times New Roman"/>
          <w:sz w:val="28"/>
          <w:szCs w:val="28"/>
        </w:rPr>
        <w:t xml:space="preserve"> </w:t>
      </w:r>
      <w:r w:rsidRPr="00441301">
        <w:rPr>
          <w:rFonts w:ascii="Times New Roman" w:hAnsi="Times New Roman"/>
          <w:sz w:val="28"/>
          <w:szCs w:val="28"/>
        </w:rPr>
        <w:t>время проведения 14ч.00 мин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7F63"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 Включить в состав организационного комитета по проведению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111"/>
        <w:gridCol w:w="3402"/>
      </w:tblGrid>
      <w:tr w:rsidR="00ED6437" w:rsidRPr="00441301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Щелконогов</w:t>
            </w:r>
          </w:p>
          <w:p w:rsidR="00ED6437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Зам. председателя Совета депутатов</w:t>
            </w:r>
          </w:p>
        </w:tc>
      </w:tr>
      <w:tr w:rsidR="00ED6437" w:rsidRPr="00441301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ED6437" w:rsidRPr="00441301" w:rsidRDefault="00ED6437" w:rsidP="00252E9B">
            <w:pPr>
              <w:spacing w:after="0" w:line="360" w:lineRule="exact"/>
              <w:jc w:val="both"/>
              <w:rPr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ED6437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ED6437" w:rsidRPr="00441301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 xml:space="preserve">Александрова </w:t>
            </w:r>
          </w:p>
          <w:p w:rsidR="00ED6437" w:rsidRPr="00441301" w:rsidRDefault="00ED6437" w:rsidP="00252E9B">
            <w:pPr>
              <w:spacing w:after="0" w:line="360" w:lineRule="exact"/>
              <w:jc w:val="both"/>
              <w:rPr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441301">
              <w:rPr>
                <w:rFonts w:ascii="Times New Roman" w:hAnsi="Times New Roman"/>
                <w:sz w:val="28"/>
                <w:szCs w:val="28"/>
              </w:rPr>
              <w:t>Саватеевна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ED6437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ED6437" w:rsidRPr="00441301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ED6437" w:rsidRPr="00441301" w:rsidRDefault="00ED6437" w:rsidP="00252E9B">
            <w:pPr>
              <w:spacing w:after="0" w:line="360" w:lineRule="exact"/>
              <w:jc w:val="both"/>
              <w:rPr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ED6437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ED6437" w:rsidRPr="00441301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301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</w:p>
          <w:p w:rsidR="00ED6437" w:rsidRPr="00441301" w:rsidRDefault="00ED6437" w:rsidP="00252E9B">
            <w:pPr>
              <w:spacing w:after="0" w:line="360" w:lineRule="exact"/>
              <w:jc w:val="both"/>
              <w:rPr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441301">
              <w:rPr>
                <w:rFonts w:ascii="Times New Roman" w:hAnsi="Times New Roman"/>
                <w:sz w:val="28"/>
                <w:szCs w:val="28"/>
              </w:rPr>
              <w:t>Садртдиновна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ED6437" w:rsidRPr="00441301" w:rsidRDefault="00ED6437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ED6437" w:rsidRPr="00441301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B" w:rsidRPr="00441301" w:rsidRDefault="00CB2F53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Сабуров</w:t>
            </w:r>
          </w:p>
          <w:p w:rsidR="00ED6437" w:rsidRPr="00441301" w:rsidRDefault="00CB2F53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441301" w:rsidRDefault="00483EA3" w:rsidP="00252E9B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301">
              <w:rPr>
                <w:rFonts w:ascii="Times New Roman" w:hAnsi="Times New Roman"/>
                <w:sz w:val="28"/>
                <w:szCs w:val="28"/>
              </w:rPr>
              <w:t>Директор МУ «</w:t>
            </w:r>
            <w:proofErr w:type="spellStart"/>
            <w:r w:rsidRPr="00441301">
              <w:rPr>
                <w:rFonts w:ascii="Times New Roman" w:hAnsi="Times New Roman"/>
                <w:sz w:val="28"/>
                <w:szCs w:val="28"/>
              </w:rPr>
              <w:t>Поедугинский</w:t>
            </w:r>
            <w:proofErr w:type="spellEnd"/>
            <w:r w:rsidRPr="00441301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</w:tc>
      </w:tr>
    </w:tbl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 w:rsidRPr="002D1FCA">
        <w:rPr>
          <w:rFonts w:ascii="Times New Roman" w:hAnsi="Times New Roman"/>
          <w:sz w:val="28"/>
          <w:szCs w:val="28"/>
        </w:rPr>
        <w:t>.</w:t>
      </w:r>
      <w:r w:rsidR="00ED6437">
        <w:rPr>
          <w:rFonts w:ascii="Times New Roman" w:hAnsi="Times New Roman"/>
          <w:b/>
          <w:sz w:val="28"/>
          <w:szCs w:val="28"/>
        </w:rPr>
        <w:t xml:space="preserve"> </w:t>
      </w:r>
      <w:r w:rsidR="00ED6437">
        <w:rPr>
          <w:rFonts w:ascii="Times New Roman" w:hAnsi="Times New Roman"/>
          <w:sz w:val="28"/>
          <w:szCs w:val="28"/>
        </w:rPr>
        <w:t>Установить следующий порядок представления и учета предложений по Проекту.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.1. Предложения по проекту решения представляются до </w:t>
      </w:r>
      <w:r w:rsidR="00ED6437" w:rsidRPr="00441301">
        <w:rPr>
          <w:rFonts w:ascii="Times New Roman" w:hAnsi="Times New Roman"/>
          <w:sz w:val="28"/>
          <w:szCs w:val="28"/>
        </w:rPr>
        <w:t>«</w:t>
      </w:r>
      <w:r w:rsidR="00CB2F53" w:rsidRPr="00441301">
        <w:rPr>
          <w:rFonts w:ascii="Times New Roman" w:hAnsi="Times New Roman"/>
          <w:sz w:val="28"/>
          <w:szCs w:val="28"/>
        </w:rPr>
        <w:t>25</w:t>
      </w:r>
      <w:r w:rsidR="00ED6437" w:rsidRPr="00441301">
        <w:rPr>
          <w:rFonts w:ascii="Times New Roman" w:hAnsi="Times New Roman"/>
          <w:sz w:val="28"/>
          <w:szCs w:val="28"/>
        </w:rPr>
        <w:t>»</w:t>
      </w:r>
      <w:r w:rsidR="00ED6437" w:rsidRPr="00441301">
        <w:rPr>
          <w:rFonts w:ascii="Times New Roman" w:hAnsi="Times New Roman"/>
          <w:b/>
          <w:sz w:val="28"/>
          <w:szCs w:val="28"/>
        </w:rPr>
        <w:t xml:space="preserve"> </w:t>
      </w:r>
      <w:r w:rsidR="00ED6437" w:rsidRPr="00441301">
        <w:rPr>
          <w:rFonts w:ascii="Times New Roman" w:hAnsi="Times New Roman"/>
          <w:sz w:val="28"/>
          <w:szCs w:val="28"/>
        </w:rPr>
        <w:t>ноября 201</w:t>
      </w:r>
      <w:r w:rsidR="00CB2F53" w:rsidRPr="00441301">
        <w:rPr>
          <w:rFonts w:ascii="Times New Roman" w:hAnsi="Times New Roman"/>
          <w:sz w:val="28"/>
          <w:szCs w:val="28"/>
        </w:rPr>
        <w:t>6</w:t>
      </w:r>
      <w:r w:rsidR="00050D52" w:rsidRPr="00441301">
        <w:rPr>
          <w:rFonts w:ascii="Times New Roman" w:hAnsi="Times New Roman"/>
          <w:sz w:val="28"/>
          <w:szCs w:val="28"/>
        </w:rPr>
        <w:t xml:space="preserve"> </w:t>
      </w:r>
      <w:r w:rsidR="00ED6437" w:rsidRPr="00441301">
        <w:rPr>
          <w:rFonts w:ascii="Times New Roman" w:hAnsi="Times New Roman"/>
          <w:sz w:val="28"/>
          <w:szCs w:val="28"/>
        </w:rPr>
        <w:t>г</w:t>
      </w:r>
      <w:r w:rsidR="00ED6437" w:rsidRPr="00441301">
        <w:rPr>
          <w:rFonts w:ascii="Times New Roman" w:hAnsi="Times New Roman"/>
          <w:b/>
          <w:sz w:val="28"/>
          <w:szCs w:val="28"/>
        </w:rPr>
        <w:t>.</w:t>
      </w:r>
      <w:r w:rsidR="00ED6437">
        <w:rPr>
          <w:rFonts w:ascii="Times New Roman" w:hAnsi="Times New Roman"/>
          <w:sz w:val="28"/>
          <w:szCs w:val="28"/>
        </w:rPr>
        <w:t xml:space="preserve"> в администрацию МО «Поедугинское сельское поселение» по адресу: д. </w:t>
      </w:r>
      <w:proofErr w:type="spellStart"/>
      <w:r w:rsidR="00ED6437">
        <w:rPr>
          <w:rFonts w:ascii="Times New Roman" w:hAnsi="Times New Roman"/>
          <w:sz w:val="28"/>
          <w:szCs w:val="28"/>
        </w:rPr>
        <w:t>Поедуги</w:t>
      </w:r>
      <w:proofErr w:type="spellEnd"/>
      <w:r w:rsidR="00ED6437">
        <w:rPr>
          <w:rFonts w:ascii="Times New Roman" w:hAnsi="Times New Roman"/>
          <w:sz w:val="28"/>
          <w:szCs w:val="28"/>
        </w:rPr>
        <w:t xml:space="preserve"> ул. Ф.В. Рогожникова д. 9 тел: 3-25-44,3-16-11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.2. Предложения по Проекту могут быть представлены:  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Главой администрации Поедугинского сельского поселения;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депутатами Поедугинского сельского поселения;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жителями Поедугинского сельского поселения.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.3. Предложения по Проекту представляются в  администрацию МО «Поедугинское сельское поселение» по следующей форме: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Решения</w:t>
      </w:r>
    </w:p>
    <w:p w:rsidR="00ED6437" w:rsidRPr="00C37BE9" w:rsidRDefault="00ED6437" w:rsidP="0009621D">
      <w:pPr>
        <w:pStyle w:val="a3"/>
        <w:spacing w:line="360" w:lineRule="exact"/>
        <w:ind w:firstLine="720"/>
        <w:jc w:val="both"/>
        <w:rPr>
          <w:b/>
          <w:sz w:val="28"/>
          <w:szCs w:val="28"/>
        </w:rPr>
      </w:pPr>
      <w:r w:rsidRPr="00C37B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бюджете Поедугинского сельского поселения на 201</w:t>
      </w:r>
      <w:r w:rsidR="00CB2F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B2F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CB2F5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годов»</w:t>
      </w:r>
    </w:p>
    <w:p w:rsidR="00ED6437" w:rsidRDefault="00ED6437" w:rsidP="0009621D">
      <w:pPr>
        <w:spacing w:after="0"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21"/>
        <w:gridCol w:w="2439"/>
        <w:gridCol w:w="2469"/>
      </w:tblGrid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AA72D8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AA72D8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8B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r w:rsidR="00AA72D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зменения, </w:t>
            </w:r>
            <w:r w:rsidR="00AA7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дополнения </w:t>
            </w:r>
            <w:r w:rsidR="00D3186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B2C9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D3186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2D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</w:t>
            </w:r>
          </w:p>
          <w:p w:rsidR="00ED6437" w:rsidRDefault="00ED6437" w:rsidP="0009621D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ED6437" w:rsidTr="00AA72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09621D">
            <w:pPr>
              <w:pStyle w:val="a3"/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1 указывается порядковый номер предлагаемого изменения или дополнении;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2 указывается конкретный пункт (подпункт, абзац) и статья, в которую предлагаются изменения, либо дополнения. Если предлагается дополнить отчет об исполнении бюджета новой статьей, то указывается номер статьи, после которой предполагается включить в отчет об исполнении бюджета предлагаемый текст</w:t>
      </w:r>
      <w:r w:rsidR="00AA7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3  указывается текст  предлагаемого изменения и (или) дополнения;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графе 4  указывается статья (абзац, подпункт, пункт, часть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 дата, номер, наименование Федерального закона, закона Пермско</w:t>
      </w:r>
      <w:r w:rsidR="00D318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1869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и иного нормативного правого акта, допускающего (устанавливающего, регламентирующего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 предлагаемые изменения и (или) дополнения.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.4. Предложения должны быть подписаны лицом, которое вносит соответствующие  предложения.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.5. В случае если предложение вносится группой граждан, оно должно быть подписано всеми с указанием их паспортных данных «фамилия,  имя, отчество, серия, номер, дата выдачи, кем выдан,  место прописки (жительства)).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.6. Предлагаемые предложения должны согласовывается с другими нормами Проекта и не должны им противоречить. 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.7 Предложения, поступившие в Совет депутатов Поедугинского поселения позднее указанного срока, в том числе направленные по почте до истечения указанного срока, Советом депутатов не учитываются. Кроме того, предложения по проекту не учитываются, если они не соответствуют положения</w:t>
      </w:r>
      <w:r w:rsidR="008B2C92">
        <w:rPr>
          <w:rFonts w:ascii="Times New Roman" w:hAnsi="Times New Roman"/>
          <w:sz w:val="28"/>
          <w:szCs w:val="28"/>
        </w:rPr>
        <w:t>м</w:t>
      </w:r>
      <w:r w:rsidR="00ED6437">
        <w:rPr>
          <w:rFonts w:ascii="Times New Roman" w:hAnsi="Times New Roman"/>
          <w:sz w:val="28"/>
          <w:szCs w:val="28"/>
        </w:rPr>
        <w:t xml:space="preserve"> подпунктов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.3.,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.4.,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.5. настоящего Решения.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 xml:space="preserve">.8. предложения по Проекту учитываются при принятии Проекта в порядке, установленном для принятия нормативных правовых актов Совета депутатов Поедугинского сельского поселения.     </w:t>
      </w:r>
    </w:p>
    <w:p w:rsidR="00ED6437" w:rsidRDefault="002D1FCA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7</w:t>
      </w:r>
      <w:r w:rsidR="00ED6437">
        <w:rPr>
          <w:rFonts w:ascii="Times New Roman" w:hAnsi="Times New Roman"/>
          <w:sz w:val="28"/>
          <w:szCs w:val="28"/>
        </w:rPr>
        <w:t>. Граждане имеют право принимать в обсуждении Проекта в любой, незапрещенной действующим законодательством, форме.</w:t>
      </w:r>
    </w:p>
    <w:p w:rsidR="00F13481" w:rsidRPr="00F13481" w:rsidRDefault="00F13481" w:rsidP="0009621D">
      <w:pPr>
        <w:numPr>
          <w:ilvl w:val="0"/>
          <w:numId w:val="5"/>
        </w:numPr>
        <w:tabs>
          <w:tab w:val="left" w:pos="0"/>
        </w:tabs>
        <w:spacing w:after="0" w:line="360" w:lineRule="exac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3481">
        <w:rPr>
          <w:rFonts w:ascii="Times New Roman" w:hAnsi="Times New Roman"/>
          <w:sz w:val="28"/>
          <w:szCs w:val="28"/>
        </w:rPr>
        <w:t>С целью всеобщего ознакомления разместить Проект решения: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481">
        <w:rPr>
          <w:rFonts w:ascii="Times New Roman" w:hAnsi="Times New Roman"/>
          <w:sz w:val="28"/>
          <w:szCs w:val="28"/>
        </w:rPr>
        <w:t>-</w:t>
      </w:r>
      <w:r w:rsidRPr="00F13481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 МО «Поедугинское сельское поселение»</w:t>
      </w:r>
      <w:r w:rsidRPr="00F13481">
        <w:rPr>
          <w:rFonts w:ascii="Times New Roman" w:hAnsi="Times New Roman"/>
          <w:sz w:val="28"/>
          <w:szCs w:val="28"/>
          <w:lang w:eastAsia="ar-SA"/>
        </w:rPr>
        <w:t xml:space="preserve"> по адресу </w:t>
      </w:r>
      <w:r>
        <w:rPr>
          <w:rFonts w:ascii="Times New Roman" w:hAnsi="Times New Roman"/>
          <w:sz w:val="28"/>
          <w:szCs w:val="28"/>
          <w:lang w:eastAsia="ar-SA"/>
        </w:rPr>
        <w:t>д.Поедуги,ул.Ф.В.Рогожникова,д.9</w:t>
      </w:r>
      <w:r w:rsidRPr="00F13481">
        <w:rPr>
          <w:rFonts w:ascii="Times New Roman" w:hAnsi="Times New Roman"/>
          <w:sz w:val="28"/>
          <w:szCs w:val="28"/>
          <w:lang w:eastAsia="ar-SA"/>
        </w:rPr>
        <w:t>;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МУ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Поедугинская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централизованная библиотечная система» по адрес</w:t>
      </w:r>
      <w:r w:rsidR="00D37125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м: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д.Поедуги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 Ф.В.Рогожникова,д.10;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д.Бор, ул.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Центральная, д.16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д.Сызганка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50D52">
        <w:rPr>
          <w:rFonts w:ascii="Times New Roman" w:hAnsi="Times New Roman"/>
          <w:sz w:val="28"/>
          <w:szCs w:val="28"/>
          <w:lang w:eastAsia="ar-SA"/>
        </w:rPr>
        <w:t>ул.</w:t>
      </w:r>
      <w:r w:rsidR="00050D52" w:rsidRPr="00050D52">
        <w:rPr>
          <w:rFonts w:ascii="Times New Roman" w:hAnsi="Times New Roman"/>
          <w:sz w:val="28"/>
          <w:szCs w:val="28"/>
          <w:lang w:eastAsia="ar-SA"/>
        </w:rPr>
        <w:t>Молодежная</w:t>
      </w:r>
      <w:r w:rsidR="0075541C" w:rsidRPr="00050D52">
        <w:rPr>
          <w:rFonts w:ascii="Times New Roman" w:hAnsi="Times New Roman"/>
          <w:sz w:val="28"/>
          <w:szCs w:val="28"/>
          <w:lang w:eastAsia="ar-SA"/>
        </w:rPr>
        <w:t>,</w:t>
      </w:r>
      <w:r w:rsidR="00B65A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541C" w:rsidRPr="00050D52">
        <w:rPr>
          <w:rFonts w:ascii="Times New Roman" w:hAnsi="Times New Roman"/>
          <w:sz w:val="28"/>
          <w:szCs w:val="28"/>
          <w:lang w:eastAsia="ar-SA"/>
        </w:rPr>
        <w:t>д.</w:t>
      </w:r>
      <w:r w:rsidR="00050D52" w:rsidRPr="00050D52">
        <w:rPr>
          <w:rFonts w:ascii="Times New Roman" w:hAnsi="Times New Roman"/>
          <w:sz w:val="28"/>
          <w:szCs w:val="28"/>
          <w:lang w:eastAsia="ar-SA"/>
        </w:rPr>
        <w:t>2А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д.Бырма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ул.</w:t>
      </w:r>
      <w:r w:rsidR="0075541C">
        <w:rPr>
          <w:rFonts w:ascii="Times New Roman" w:hAnsi="Times New Roman"/>
          <w:sz w:val="28"/>
          <w:szCs w:val="28"/>
          <w:lang w:eastAsia="ar-SA"/>
        </w:rPr>
        <w:t>Школьная</w:t>
      </w:r>
    </w:p>
    <w:p w:rsidR="00F13481" w:rsidRDefault="00F13481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</w:t>
      </w:r>
      <w:r w:rsidR="0075541C">
        <w:rPr>
          <w:rFonts w:ascii="Times New Roman" w:hAnsi="Times New Roman"/>
          <w:sz w:val="28"/>
          <w:szCs w:val="28"/>
          <w:lang w:eastAsia="ar-SA"/>
        </w:rPr>
        <w:t>Н</w:t>
      </w:r>
      <w:r w:rsidR="00D37125">
        <w:rPr>
          <w:rFonts w:ascii="Times New Roman" w:hAnsi="Times New Roman"/>
          <w:sz w:val="28"/>
          <w:szCs w:val="28"/>
          <w:lang w:eastAsia="ar-SA"/>
        </w:rPr>
        <w:t>-Истекаевка</w:t>
      </w:r>
      <w:proofErr w:type="spellEnd"/>
      <w:r w:rsidR="00D37125">
        <w:rPr>
          <w:rFonts w:ascii="Times New Roman" w:hAnsi="Times New Roman"/>
          <w:sz w:val="28"/>
          <w:szCs w:val="28"/>
          <w:lang w:eastAsia="ar-SA"/>
        </w:rPr>
        <w:t>, ул.</w:t>
      </w:r>
      <w:r w:rsidR="0075541C">
        <w:rPr>
          <w:rFonts w:ascii="Times New Roman" w:hAnsi="Times New Roman"/>
          <w:sz w:val="28"/>
          <w:szCs w:val="28"/>
          <w:lang w:eastAsia="ar-SA"/>
        </w:rPr>
        <w:t>Трактовая ,д.14</w:t>
      </w:r>
    </w:p>
    <w:p w:rsidR="00D37125" w:rsidRDefault="00D37125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д.Пепелыши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</w:t>
      </w:r>
      <w:r w:rsidR="0075541C">
        <w:rPr>
          <w:rFonts w:ascii="Times New Roman" w:hAnsi="Times New Roman"/>
          <w:sz w:val="28"/>
          <w:szCs w:val="28"/>
          <w:lang w:eastAsia="ar-SA"/>
        </w:rPr>
        <w:t xml:space="preserve"> Колхозная,д.15</w:t>
      </w:r>
    </w:p>
    <w:p w:rsidR="00D37125" w:rsidRDefault="00D37125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д.Тохтарево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ул.Центральная,д.26</w:t>
      </w:r>
    </w:p>
    <w:p w:rsidR="00D37125" w:rsidRPr="00F13481" w:rsidRDefault="00D37125" w:rsidP="0009621D">
      <w:pPr>
        <w:tabs>
          <w:tab w:val="left" w:pos="0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д.</w:t>
      </w:r>
      <w:r w:rsidR="0075541C">
        <w:rPr>
          <w:rFonts w:ascii="Times New Roman" w:hAnsi="Times New Roman"/>
          <w:sz w:val="28"/>
          <w:szCs w:val="28"/>
          <w:lang w:eastAsia="ar-SA"/>
        </w:rPr>
        <w:t>Васькино,ул.</w:t>
      </w:r>
      <w:r w:rsidR="00202D3B">
        <w:rPr>
          <w:rFonts w:ascii="Times New Roman" w:hAnsi="Times New Roman"/>
          <w:sz w:val="28"/>
          <w:szCs w:val="28"/>
          <w:lang w:eastAsia="ar-SA"/>
        </w:rPr>
        <w:t>П</w:t>
      </w:r>
      <w:r w:rsidR="0075541C">
        <w:rPr>
          <w:rFonts w:ascii="Times New Roman" w:hAnsi="Times New Roman"/>
          <w:sz w:val="28"/>
          <w:szCs w:val="28"/>
          <w:lang w:eastAsia="ar-SA"/>
        </w:rPr>
        <w:t>ушкина,д.47</w:t>
      </w:r>
    </w:p>
    <w:p w:rsidR="00ED6437" w:rsidRPr="00F13481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D52" w:rsidRPr="00050D52" w:rsidRDefault="002D1FCA" w:rsidP="00050D52">
      <w:pPr>
        <w:pStyle w:val="a3"/>
        <w:tabs>
          <w:tab w:val="left" w:pos="900"/>
          <w:tab w:val="left" w:pos="993"/>
        </w:tabs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7F63">
        <w:rPr>
          <w:rFonts w:ascii="Times New Roman" w:hAnsi="Times New Roman"/>
          <w:sz w:val="28"/>
          <w:szCs w:val="28"/>
        </w:rPr>
        <w:t>9</w:t>
      </w:r>
      <w:r w:rsidR="00ED6437">
        <w:rPr>
          <w:rFonts w:ascii="Times New Roman" w:hAnsi="Times New Roman"/>
          <w:sz w:val="28"/>
          <w:szCs w:val="28"/>
        </w:rPr>
        <w:t xml:space="preserve">. </w:t>
      </w:r>
      <w:r w:rsidR="00050D52" w:rsidRPr="00050D52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050D52">
        <w:rPr>
          <w:rFonts w:ascii="Times New Roman" w:hAnsi="Times New Roman"/>
          <w:sz w:val="28"/>
          <w:szCs w:val="28"/>
        </w:rPr>
        <w:t>Решение</w:t>
      </w:r>
      <w:r w:rsidR="00050D52" w:rsidRPr="00050D52">
        <w:rPr>
          <w:rFonts w:ascii="Times New Roman" w:hAnsi="Times New Roman"/>
          <w:sz w:val="28"/>
          <w:szCs w:val="28"/>
        </w:rPr>
        <w:t xml:space="preserve"> на официальном сайте Суксунского муниципального района в информационно-телекоммуникационной сети «Интернет».</w:t>
      </w:r>
    </w:p>
    <w:p w:rsidR="00ED6437" w:rsidRDefault="002D1FCA" w:rsidP="00050D52">
      <w:pPr>
        <w:pStyle w:val="a3"/>
        <w:tabs>
          <w:tab w:val="left" w:pos="900"/>
          <w:tab w:val="left" w:pos="993"/>
        </w:tabs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7F63">
        <w:rPr>
          <w:rFonts w:ascii="Times New Roman" w:hAnsi="Times New Roman"/>
          <w:sz w:val="28"/>
          <w:szCs w:val="28"/>
        </w:rPr>
        <w:t>10</w:t>
      </w:r>
      <w:r w:rsidR="00ED6437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комиссию по вопросам самоуправления, административно-территориального устройства, социальной политике и правам человека. </w:t>
      </w: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09621D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267031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056A5" w:rsidRDefault="00ED6437" w:rsidP="00267031">
      <w:pPr>
        <w:pStyle w:val="a3"/>
        <w:spacing w:line="36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Поедугинского сельского поселения    </w:t>
      </w:r>
      <w:r w:rsidR="00AA72D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703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А.В.Рогожников</w:t>
      </w:r>
    </w:p>
    <w:sectPr w:rsidR="000056A5" w:rsidSect="000962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A98"/>
    <w:multiLevelType w:val="hybridMultilevel"/>
    <w:tmpl w:val="B07AD65C"/>
    <w:lvl w:ilvl="0" w:tplc="5852A6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E4EEA"/>
    <w:multiLevelType w:val="hybridMultilevel"/>
    <w:tmpl w:val="0DD4D8D6"/>
    <w:lvl w:ilvl="0" w:tplc="302A267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F0561E"/>
    <w:multiLevelType w:val="multilevel"/>
    <w:tmpl w:val="E8C8F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363841"/>
    <w:multiLevelType w:val="hybridMultilevel"/>
    <w:tmpl w:val="27160034"/>
    <w:lvl w:ilvl="0" w:tplc="A41AFA4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C932B0"/>
    <w:multiLevelType w:val="hybridMultilevel"/>
    <w:tmpl w:val="C6D42676"/>
    <w:lvl w:ilvl="0" w:tplc="6254849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8278D1"/>
    <w:multiLevelType w:val="hybridMultilevel"/>
    <w:tmpl w:val="323E0198"/>
    <w:lvl w:ilvl="0" w:tplc="CCDCCC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70E"/>
    <w:rsid w:val="000056A5"/>
    <w:rsid w:val="00050D52"/>
    <w:rsid w:val="0009621D"/>
    <w:rsid w:val="00193F58"/>
    <w:rsid w:val="001F2F78"/>
    <w:rsid w:val="00202D3B"/>
    <w:rsid w:val="00252E9B"/>
    <w:rsid w:val="00267031"/>
    <w:rsid w:val="002D1FCA"/>
    <w:rsid w:val="00437745"/>
    <w:rsid w:val="00441301"/>
    <w:rsid w:val="00483EA3"/>
    <w:rsid w:val="0075426B"/>
    <w:rsid w:val="0075541C"/>
    <w:rsid w:val="0079270E"/>
    <w:rsid w:val="00861773"/>
    <w:rsid w:val="008B2C92"/>
    <w:rsid w:val="00AA72D8"/>
    <w:rsid w:val="00AC6A80"/>
    <w:rsid w:val="00B4640F"/>
    <w:rsid w:val="00B65A3B"/>
    <w:rsid w:val="00BD6C75"/>
    <w:rsid w:val="00BE1FCA"/>
    <w:rsid w:val="00C05D05"/>
    <w:rsid w:val="00C32F9D"/>
    <w:rsid w:val="00CB2F53"/>
    <w:rsid w:val="00D31869"/>
    <w:rsid w:val="00D37125"/>
    <w:rsid w:val="00D67DE7"/>
    <w:rsid w:val="00E15DC0"/>
    <w:rsid w:val="00ED6437"/>
    <w:rsid w:val="00F13481"/>
    <w:rsid w:val="00F2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D6437"/>
    <w:pPr>
      <w:keepNext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437"/>
    <w:rPr>
      <w:rFonts w:ascii="Times New Roman" w:hAnsi="Times New Roman"/>
      <w:b/>
      <w:color w:val="000000"/>
    </w:rPr>
  </w:style>
  <w:style w:type="paragraph" w:styleId="a3">
    <w:name w:val="No Spacing"/>
    <w:uiPriority w:val="1"/>
    <w:qFormat/>
    <w:rsid w:val="00ED6437"/>
    <w:rPr>
      <w:sz w:val="22"/>
      <w:szCs w:val="22"/>
    </w:rPr>
  </w:style>
  <w:style w:type="paragraph" w:customStyle="1" w:styleId="ConsNormal">
    <w:name w:val="ConsNormal"/>
    <w:rsid w:val="002D1FCA"/>
    <w:pPr>
      <w:widowControl w:val="0"/>
      <w:ind w:firstLine="720"/>
    </w:pPr>
    <w:rPr>
      <w:rFonts w:ascii="Arial" w:hAnsi="Arial"/>
      <w:sz w:val="22"/>
    </w:rPr>
  </w:style>
  <w:style w:type="character" w:styleId="a4">
    <w:name w:val="Hyperlink"/>
    <w:rsid w:val="00F13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2014-11-12T11:05:00Z</cp:lastPrinted>
  <dcterms:created xsi:type="dcterms:W3CDTF">2016-11-21T09:04:00Z</dcterms:created>
  <dcterms:modified xsi:type="dcterms:W3CDTF">2016-11-21T09:04:00Z</dcterms:modified>
</cp:coreProperties>
</file>