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335771" w:rsidRDefault="00335771" w:rsidP="003B575F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>по результатам</w:t>
      </w:r>
      <w:r w:rsidRPr="003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575F" w:rsidRPr="003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r w:rsidR="003B575F"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целевой направленности</w:t>
      </w:r>
    </w:p>
    <w:p w:rsidR="00335771" w:rsidRDefault="003B575F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и эффективности</w:t>
      </w:r>
      <w:r w:rsidR="0033577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расходования бюджетных средств</w:t>
      </w:r>
    </w:p>
    <w:p w:rsidR="00335771" w:rsidRDefault="003B575F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при проведении строительства</w:t>
      </w:r>
      <w:r w:rsidR="0033577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(приобретения) объектов</w:t>
      </w:r>
    </w:p>
    <w:p w:rsidR="00335771" w:rsidRDefault="003B575F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значения по объекту</w:t>
      </w:r>
      <w:r w:rsidR="0033577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строительства</w:t>
      </w:r>
    </w:p>
    <w:p w:rsidR="00335771" w:rsidRDefault="003B575F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значения – детскому саду</w:t>
      </w:r>
      <w:r w:rsidR="0033577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в селе Тис</w:t>
      </w:r>
    </w:p>
    <w:p w:rsidR="00335771" w:rsidRDefault="003B575F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Суксунского района Пермского края (в рамках</w:t>
      </w:r>
      <w:r w:rsidR="0033577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совместного</w:t>
      </w:r>
      <w:proofErr w:type="gramEnd"/>
    </w:p>
    <w:p w:rsidR="00335771" w:rsidRDefault="003B575F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контрольного мероприятия с Контрольно-счетной</w:t>
      </w:r>
      <w:r w:rsidR="0033577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палатой</w:t>
      </w:r>
    </w:p>
    <w:p w:rsidR="00335771" w:rsidRDefault="003B575F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Пермского края и Контрольно-счетной палатой</w:t>
      </w:r>
    </w:p>
    <w:p w:rsidR="00335771" w:rsidRDefault="003B575F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Чайковского</w:t>
      </w:r>
      <w:r w:rsidR="0033577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3B575F">
        <w:rPr>
          <w:rFonts w:ascii="Times New Roman" w:eastAsia="Times New Roman" w:hAnsi="Times New Roman"/>
          <w:b/>
          <w:sz w:val="28"/>
          <w:szCs w:val="20"/>
          <w:lang w:eastAsia="ru-RU"/>
        </w:rPr>
        <w:t>городского округа)</w:t>
      </w:r>
      <w:r w:rsidR="00CF42C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 Управлении капитального</w:t>
      </w:r>
      <w:proofErr w:type="gramEnd"/>
    </w:p>
    <w:p w:rsidR="00335771" w:rsidRDefault="00335771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</w:t>
      </w:r>
      <w:r w:rsidR="00CF42C9">
        <w:rPr>
          <w:rFonts w:ascii="Times New Roman" w:eastAsia="Times New Roman" w:hAnsi="Times New Roman"/>
          <w:b/>
          <w:sz w:val="28"/>
          <w:szCs w:val="20"/>
          <w:lang w:eastAsia="ru-RU"/>
        </w:rPr>
        <w:t>троительства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CF42C9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Администрации Суксунского городского</w:t>
      </w:r>
    </w:p>
    <w:p w:rsidR="006330EE" w:rsidRPr="00F711C1" w:rsidRDefault="00CF42C9" w:rsidP="00335771">
      <w:pPr>
        <w:pStyle w:val="a8"/>
        <w:spacing w:after="0" w:line="240" w:lineRule="exac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округа</w:t>
      </w:r>
      <w:r w:rsidR="0033577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Пермского</w:t>
      </w:r>
      <w:r w:rsidR="0033577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края за 2019-2020 годы</w:t>
      </w: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6B3119">
        <w:rPr>
          <w:rFonts w:ascii="Times New Roman" w:hAnsi="Times New Roman"/>
          <w:sz w:val="28"/>
          <w:szCs w:val="28"/>
        </w:rPr>
        <w:t>30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6B3119">
        <w:rPr>
          <w:rFonts w:ascii="Times New Roman" w:hAnsi="Times New Roman"/>
          <w:sz w:val="28"/>
          <w:szCs w:val="28"/>
        </w:rPr>
        <w:t>июня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</w:t>
      </w:r>
      <w:r w:rsidR="00DA046A">
        <w:rPr>
          <w:rFonts w:ascii="Times New Roman" w:hAnsi="Times New Roman"/>
          <w:sz w:val="28"/>
          <w:szCs w:val="28"/>
        </w:rPr>
        <w:t>1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6B3119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6B3119">
        <w:rPr>
          <w:rFonts w:ascii="Times New Roman" w:hAnsi="Times New Roman"/>
          <w:sz w:val="28"/>
          <w:szCs w:val="28"/>
        </w:rPr>
        <w:t>8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A024AE" w:rsidRPr="00A024AE" w:rsidRDefault="00E84468" w:rsidP="00EF5766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4468">
        <w:rPr>
          <w:rFonts w:ascii="Times New Roman" w:eastAsia="Arial Unicode MS" w:hAnsi="Times New Roman"/>
          <w:sz w:val="28"/>
          <w:szCs w:val="28"/>
        </w:rPr>
        <w:t>В соответствии с пунктом 2.3 Плана работы Контрольно-счетной палаты Суксунского городского округа Пермского края на 2021 год, на основании реш</w:t>
      </w:r>
      <w:r w:rsidRPr="00E84468">
        <w:rPr>
          <w:rFonts w:ascii="Times New Roman" w:eastAsia="Arial Unicode MS" w:hAnsi="Times New Roman"/>
          <w:sz w:val="28"/>
          <w:szCs w:val="28"/>
        </w:rPr>
        <w:t>е</w:t>
      </w:r>
      <w:r w:rsidRPr="00E84468">
        <w:rPr>
          <w:rFonts w:ascii="Times New Roman" w:eastAsia="Arial Unicode MS" w:hAnsi="Times New Roman"/>
          <w:sz w:val="28"/>
          <w:szCs w:val="28"/>
        </w:rPr>
        <w:t>ния Контрольно-счетной палаты Пермского края о проведении совместного ко</w:t>
      </w:r>
      <w:r w:rsidRPr="00E84468">
        <w:rPr>
          <w:rFonts w:ascii="Times New Roman" w:eastAsia="Arial Unicode MS" w:hAnsi="Times New Roman"/>
          <w:sz w:val="28"/>
          <w:szCs w:val="28"/>
        </w:rPr>
        <w:t>н</w:t>
      </w:r>
      <w:r w:rsidRPr="00E84468">
        <w:rPr>
          <w:rFonts w:ascii="Times New Roman" w:eastAsia="Arial Unicode MS" w:hAnsi="Times New Roman"/>
          <w:sz w:val="28"/>
          <w:szCs w:val="28"/>
        </w:rPr>
        <w:t>трольного мероприятия от 18.01.2021 № 9/15, распоряжени</w:t>
      </w:r>
      <w:r w:rsidR="00335771">
        <w:rPr>
          <w:rFonts w:ascii="Times New Roman" w:eastAsia="Arial Unicode MS" w:hAnsi="Times New Roman"/>
          <w:sz w:val="28"/>
          <w:szCs w:val="28"/>
        </w:rPr>
        <w:t>й</w:t>
      </w:r>
      <w:r w:rsidRPr="00E84468">
        <w:rPr>
          <w:rFonts w:ascii="Times New Roman" w:eastAsia="Arial Unicode MS" w:hAnsi="Times New Roman"/>
          <w:sz w:val="28"/>
          <w:szCs w:val="28"/>
        </w:rPr>
        <w:t xml:space="preserve"> Контрольно-счетной палаты Суксунского городского округа Пермского края от 12.04.2021 № 16 «О проведении </w:t>
      </w:r>
      <w:r w:rsidRPr="00E84468">
        <w:rPr>
          <w:rFonts w:ascii="Times New Roman" w:eastAsia="Arial Unicode MS" w:hAnsi="Times New Roman"/>
          <w:sz w:val="28"/>
        </w:rPr>
        <w:t>проверки целевой направленности и эффективности расходования бюджетных средств при проведении строительства (приобретения) объектов м</w:t>
      </w:r>
      <w:r w:rsidRPr="00E84468">
        <w:rPr>
          <w:rFonts w:ascii="Times New Roman" w:eastAsia="Arial Unicode MS" w:hAnsi="Times New Roman"/>
          <w:sz w:val="28"/>
        </w:rPr>
        <w:t>у</w:t>
      </w:r>
      <w:r w:rsidRPr="00E84468">
        <w:rPr>
          <w:rFonts w:ascii="Times New Roman" w:eastAsia="Arial Unicode MS" w:hAnsi="Times New Roman"/>
          <w:sz w:val="28"/>
        </w:rPr>
        <w:t>ниципального</w:t>
      </w:r>
      <w:proofErr w:type="gramEnd"/>
      <w:r w:rsidRPr="00E84468">
        <w:rPr>
          <w:rFonts w:ascii="Times New Roman" w:eastAsia="Arial Unicode MS" w:hAnsi="Times New Roman"/>
          <w:sz w:val="28"/>
        </w:rPr>
        <w:t xml:space="preserve"> </w:t>
      </w:r>
      <w:proofErr w:type="gramStart"/>
      <w:r w:rsidRPr="00E84468">
        <w:rPr>
          <w:rFonts w:ascii="Times New Roman" w:eastAsia="Arial Unicode MS" w:hAnsi="Times New Roman"/>
          <w:sz w:val="28"/>
        </w:rPr>
        <w:t>значения по объекту строительства муниципального значения – детскому саду в селе Тис Суксунского района Пермского края (в рамках совмес</w:t>
      </w:r>
      <w:r w:rsidRPr="00E84468">
        <w:rPr>
          <w:rFonts w:ascii="Times New Roman" w:eastAsia="Arial Unicode MS" w:hAnsi="Times New Roman"/>
          <w:sz w:val="28"/>
        </w:rPr>
        <w:t>т</w:t>
      </w:r>
      <w:r w:rsidRPr="00E84468">
        <w:rPr>
          <w:rFonts w:ascii="Times New Roman" w:eastAsia="Arial Unicode MS" w:hAnsi="Times New Roman"/>
          <w:sz w:val="28"/>
        </w:rPr>
        <w:t>ного контрольного мероприятия с Контрольно-счетной палатой Пермского края и Контрольно-счетной палатой Чайковского городского округа)</w:t>
      </w:r>
      <w:r w:rsidRPr="00E84468">
        <w:rPr>
          <w:rFonts w:ascii="Times New Roman" w:eastAsia="Arial Unicode MS" w:hAnsi="Times New Roman"/>
          <w:sz w:val="28"/>
          <w:szCs w:val="28"/>
        </w:rPr>
        <w:t xml:space="preserve">» и от 30.04.2021 № 19 «О продлении срока проведении </w:t>
      </w:r>
      <w:r w:rsidRPr="00E84468">
        <w:rPr>
          <w:rFonts w:ascii="Times New Roman" w:eastAsia="Arial Unicode MS" w:hAnsi="Times New Roman"/>
          <w:sz w:val="28"/>
        </w:rPr>
        <w:t>проверки целевой направленности и эффе</w:t>
      </w:r>
      <w:r w:rsidRPr="00E84468">
        <w:rPr>
          <w:rFonts w:ascii="Times New Roman" w:eastAsia="Arial Unicode MS" w:hAnsi="Times New Roman"/>
          <w:sz w:val="28"/>
        </w:rPr>
        <w:t>к</w:t>
      </w:r>
      <w:r w:rsidRPr="00E84468">
        <w:rPr>
          <w:rFonts w:ascii="Times New Roman" w:eastAsia="Arial Unicode MS" w:hAnsi="Times New Roman"/>
          <w:sz w:val="28"/>
        </w:rPr>
        <w:t>тивности расходования бюджетных средств при проведении строительства (пр</w:t>
      </w:r>
      <w:r w:rsidRPr="00E84468">
        <w:rPr>
          <w:rFonts w:ascii="Times New Roman" w:eastAsia="Arial Unicode MS" w:hAnsi="Times New Roman"/>
          <w:sz w:val="28"/>
        </w:rPr>
        <w:t>и</w:t>
      </w:r>
      <w:r w:rsidRPr="00E84468">
        <w:rPr>
          <w:rFonts w:ascii="Times New Roman" w:eastAsia="Arial Unicode MS" w:hAnsi="Times New Roman"/>
          <w:sz w:val="28"/>
        </w:rPr>
        <w:t>обретения) объектов муниципального значения по объекту строительства мун</w:t>
      </w:r>
      <w:r w:rsidRPr="00E84468">
        <w:rPr>
          <w:rFonts w:ascii="Times New Roman" w:eastAsia="Arial Unicode MS" w:hAnsi="Times New Roman"/>
          <w:sz w:val="28"/>
        </w:rPr>
        <w:t>и</w:t>
      </w:r>
      <w:r w:rsidRPr="00E84468">
        <w:rPr>
          <w:rFonts w:ascii="Times New Roman" w:eastAsia="Arial Unicode MS" w:hAnsi="Times New Roman"/>
          <w:sz w:val="28"/>
        </w:rPr>
        <w:t>ципального значения – детскому</w:t>
      </w:r>
      <w:proofErr w:type="gramEnd"/>
      <w:r w:rsidRPr="00E84468">
        <w:rPr>
          <w:rFonts w:ascii="Times New Roman" w:eastAsia="Arial Unicode MS" w:hAnsi="Times New Roman"/>
          <w:sz w:val="28"/>
        </w:rPr>
        <w:t xml:space="preserve"> </w:t>
      </w:r>
      <w:proofErr w:type="gramStart"/>
      <w:r w:rsidRPr="00E84468">
        <w:rPr>
          <w:rFonts w:ascii="Times New Roman" w:eastAsia="Arial Unicode MS" w:hAnsi="Times New Roman"/>
          <w:sz w:val="28"/>
        </w:rPr>
        <w:t>саду в селе Тис Суксунского района Пермского края</w:t>
      </w:r>
      <w:r w:rsidRPr="00E84468">
        <w:rPr>
          <w:rFonts w:ascii="Times New Roman" w:eastAsia="Arial Unicode MS" w:hAnsi="Times New Roman"/>
          <w:sz w:val="28"/>
          <w:szCs w:val="28"/>
        </w:rPr>
        <w:t>»</w:t>
      </w:r>
      <w:r w:rsidR="00C334CD" w:rsidRPr="00C334CD">
        <w:rPr>
          <w:rFonts w:ascii="Times New Roman" w:eastAsiaTheme="minorHAnsi" w:hAnsi="Times New Roman"/>
          <w:sz w:val="28"/>
          <w:szCs w:val="28"/>
        </w:rPr>
        <w:t xml:space="preserve"> инспектором КСП Суксунского городского округа Пономаревой Тамарой Ивановной проведено контрольное мероприятие – </w:t>
      </w:r>
      <w:r w:rsidR="00A024AE" w:rsidRPr="00A024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</w:t>
      </w:r>
      <w:r w:rsidR="00A024AE" w:rsidRPr="00A024AE">
        <w:rPr>
          <w:rFonts w:ascii="Times New Roman" w:eastAsia="Times New Roman" w:hAnsi="Times New Roman"/>
          <w:sz w:val="28"/>
          <w:szCs w:val="20"/>
          <w:lang w:eastAsia="ru-RU"/>
        </w:rPr>
        <w:t>целевой направле</w:t>
      </w:r>
      <w:r w:rsidR="00A024AE" w:rsidRPr="00A024AE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A024AE" w:rsidRPr="00A024AE">
        <w:rPr>
          <w:rFonts w:ascii="Times New Roman" w:eastAsia="Times New Roman" w:hAnsi="Times New Roman"/>
          <w:sz w:val="28"/>
          <w:szCs w:val="20"/>
          <w:lang w:eastAsia="ru-RU"/>
        </w:rPr>
        <w:t>ности и эффективности расходования бюджетных средств при проведении стро</w:t>
      </w:r>
      <w:r w:rsidR="00A024AE" w:rsidRPr="00A024AE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024AE" w:rsidRPr="00A024AE">
        <w:rPr>
          <w:rFonts w:ascii="Times New Roman" w:eastAsia="Times New Roman" w:hAnsi="Times New Roman"/>
          <w:sz w:val="28"/>
          <w:szCs w:val="20"/>
          <w:lang w:eastAsia="ru-RU"/>
        </w:rPr>
        <w:t>тельства (приобретения) объектов муниципального значения по объекту стро</w:t>
      </w:r>
      <w:r w:rsidR="00A024AE" w:rsidRPr="00A024AE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A024AE" w:rsidRPr="00A024AE">
        <w:rPr>
          <w:rFonts w:ascii="Times New Roman" w:eastAsia="Times New Roman" w:hAnsi="Times New Roman"/>
          <w:sz w:val="28"/>
          <w:szCs w:val="20"/>
          <w:lang w:eastAsia="ru-RU"/>
        </w:rPr>
        <w:t>тельства муниципального значения – детскому саду в селе Тис Суксунского рай</w:t>
      </w:r>
      <w:r w:rsidR="00A024AE" w:rsidRPr="00A024AE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A024AE" w:rsidRPr="00A024AE">
        <w:rPr>
          <w:rFonts w:ascii="Times New Roman" w:eastAsia="Times New Roman" w:hAnsi="Times New Roman"/>
          <w:sz w:val="28"/>
          <w:szCs w:val="20"/>
          <w:lang w:eastAsia="ru-RU"/>
        </w:rPr>
        <w:t>на Пермского края</w:t>
      </w:r>
      <w:r w:rsidR="00A024AE" w:rsidRPr="00A024AE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Управлении капитального строительства Администрации</w:t>
      </w:r>
      <w:proofErr w:type="gramEnd"/>
      <w:r w:rsidR="00A024AE" w:rsidRPr="00A024AE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городского округа Пермского края</w:t>
      </w:r>
      <w:r w:rsidR="003357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2019-2020 годы</w:t>
      </w:r>
      <w:r w:rsidR="00A024AE" w:rsidRPr="00A024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194" w:rsidRPr="00C334CD" w:rsidRDefault="008A6194" w:rsidP="00A024AE">
      <w:pPr>
        <w:pStyle w:val="a8"/>
        <w:spacing w:after="0" w:line="240" w:lineRule="exact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604BE1" w:rsidRDefault="00B968EE" w:rsidP="00604B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>
        <w:rPr>
          <w:rFonts w:ascii="Times New Roman" w:hAnsi="Times New Roman"/>
          <w:sz w:val="28"/>
          <w:szCs w:val="28"/>
        </w:rPr>
        <w:t>с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5B63" w:rsidRPr="00B973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5B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5B63" w:rsidRPr="004F05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5B63">
        <w:rPr>
          <w:rFonts w:ascii="Times New Roman" w:eastAsia="Times New Roman" w:hAnsi="Times New Roman"/>
          <w:sz w:val="28"/>
          <w:szCs w:val="28"/>
          <w:lang w:eastAsia="ru-RU"/>
        </w:rPr>
        <w:t>04.2021 по 11</w:t>
      </w:r>
      <w:r w:rsidR="00175B63" w:rsidRPr="005A287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75B63">
        <w:rPr>
          <w:rFonts w:ascii="Times New Roman" w:eastAsia="Times New Roman" w:hAnsi="Times New Roman"/>
          <w:sz w:val="28"/>
          <w:szCs w:val="28"/>
          <w:lang w:eastAsia="ru-RU"/>
        </w:rPr>
        <w:t>6.2021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6459" w:rsidRPr="00604BE1" w:rsidRDefault="00276459" w:rsidP="00604B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459" w:rsidRPr="00276459" w:rsidRDefault="008C4769" w:rsidP="00276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276459" w:rsidRPr="002764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контрольного мероприятия</w:t>
      </w:r>
    </w:p>
    <w:p w:rsidR="00A26E6B" w:rsidRPr="007918EE" w:rsidRDefault="007918EE" w:rsidP="007918EE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7918EE">
        <w:rPr>
          <w:rFonts w:ascii="Times New Roman" w:eastAsiaTheme="minorHAnsi" w:hAnsi="Times New Roman"/>
          <w:sz w:val="28"/>
        </w:rPr>
        <w:t>Проверка целевой направленности и эффективности расходования бюдже</w:t>
      </w:r>
      <w:r w:rsidRPr="007918EE">
        <w:rPr>
          <w:rFonts w:ascii="Times New Roman" w:eastAsiaTheme="minorHAnsi" w:hAnsi="Times New Roman"/>
          <w:sz w:val="28"/>
        </w:rPr>
        <w:t>т</w:t>
      </w:r>
      <w:r w:rsidRPr="007918EE">
        <w:rPr>
          <w:rFonts w:ascii="Times New Roman" w:eastAsiaTheme="minorHAnsi" w:hAnsi="Times New Roman"/>
          <w:sz w:val="28"/>
        </w:rPr>
        <w:t>ных сре</w:t>
      </w:r>
      <w:proofErr w:type="gramStart"/>
      <w:r w:rsidRPr="007918EE">
        <w:rPr>
          <w:rFonts w:ascii="Times New Roman" w:eastAsiaTheme="minorHAnsi" w:hAnsi="Times New Roman"/>
          <w:sz w:val="28"/>
        </w:rPr>
        <w:t>дств пр</w:t>
      </w:r>
      <w:proofErr w:type="gramEnd"/>
      <w:r w:rsidRPr="007918EE">
        <w:rPr>
          <w:rFonts w:ascii="Times New Roman" w:eastAsiaTheme="minorHAnsi" w:hAnsi="Times New Roman"/>
          <w:sz w:val="28"/>
        </w:rPr>
        <w:t>и проведении строительства (приобретения) объектов муниц</w:t>
      </w:r>
      <w:r w:rsidRPr="007918EE">
        <w:rPr>
          <w:rFonts w:ascii="Times New Roman" w:eastAsiaTheme="minorHAnsi" w:hAnsi="Times New Roman"/>
          <w:sz w:val="28"/>
        </w:rPr>
        <w:t>и</w:t>
      </w:r>
      <w:r w:rsidRPr="007918EE">
        <w:rPr>
          <w:rFonts w:ascii="Times New Roman" w:eastAsiaTheme="minorHAnsi" w:hAnsi="Times New Roman"/>
          <w:sz w:val="28"/>
        </w:rPr>
        <w:t>пального значения по объекту строительства муниципального значения – детск</w:t>
      </w:r>
      <w:r w:rsidRPr="007918EE">
        <w:rPr>
          <w:rFonts w:ascii="Times New Roman" w:eastAsiaTheme="minorHAnsi" w:hAnsi="Times New Roman"/>
          <w:sz w:val="28"/>
        </w:rPr>
        <w:t>о</w:t>
      </w:r>
      <w:r w:rsidRPr="007918EE">
        <w:rPr>
          <w:rFonts w:ascii="Times New Roman" w:eastAsiaTheme="minorHAnsi" w:hAnsi="Times New Roman"/>
          <w:sz w:val="28"/>
        </w:rPr>
        <w:t>му саду в селе Тис Суксунского района Пермского края.</w:t>
      </w:r>
    </w:p>
    <w:p w:rsidR="00D30B27" w:rsidRPr="000C4335" w:rsidRDefault="00D30B27" w:rsidP="000C433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E4E33" w:rsidRPr="009E200B" w:rsidRDefault="00283D91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200B">
        <w:rPr>
          <w:rFonts w:ascii="Times New Roman" w:hAnsi="Times New Roman"/>
          <w:b/>
          <w:i/>
          <w:sz w:val="28"/>
          <w:szCs w:val="28"/>
        </w:rPr>
        <w:t>Краткая информация об о</w:t>
      </w:r>
      <w:r w:rsidR="009E200B" w:rsidRPr="009E200B">
        <w:rPr>
          <w:rFonts w:ascii="Times New Roman" w:hAnsi="Times New Roman"/>
          <w:b/>
          <w:i/>
          <w:sz w:val="28"/>
          <w:szCs w:val="28"/>
        </w:rPr>
        <w:t>бъекте контрольного мероприятия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lastRenderedPageBreak/>
        <w:t>Управление капитального строительства Администрации Суксунского г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>родского округа Пермского края является отраслевым (функциональным) органом Администрации Суксунского городского округа Пермского края, обеспечива</w:t>
      </w:r>
      <w:r w:rsidRPr="008A4B0A">
        <w:rPr>
          <w:rFonts w:ascii="Times New Roman" w:eastAsiaTheme="minorHAnsi" w:hAnsi="Times New Roman"/>
          <w:sz w:val="28"/>
          <w:szCs w:val="28"/>
        </w:rPr>
        <w:t>ю</w:t>
      </w:r>
      <w:r w:rsidRPr="008A4B0A">
        <w:rPr>
          <w:rFonts w:ascii="Times New Roman" w:eastAsiaTheme="minorHAnsi" w:hAnsi="Times New Roman"/>
          <w:sz w:val="28"/>
          <w:szCs w:val="28"/>
        </w:rPr>
        <w:t>щим проведение на территории Суксунского городского округа единой политики в сфере развития инфраструктуры Суксунского городского округа, капитального строительства, координирующим деятельность в этой сфере органов местного с</w:t>
      </w:r>
      <w:r w:rsidRPr="008A4B0A">
        <w:rPr>
          <w:rFonts w:ascii="Times New Roman" w:eastAsiaTheme="minorHAnsi" w:hAnsi="Times New Roman"/>
          <w:sz w:val="28"/>
          <w:szCs w:val="28"/>
        </w:rPr>
        <w:t>а</w:t>
      </w:r>
      <w:r w:rsidRPr="008A4B0A">
        <w:rPr>
          <w:rFonts w:ascii="Times New Roman" w:eastAsiaTheme="minorHAnsi" w:hAnsi="Times New Roman"/>
          <w:sz w:val="28"/>
          <w:szCs w:val="28"/>
        </w:rPr>
        <w:t>моуправления, муниципальных предприятий и учреждений.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УКС Суксунского городского округа является юридическим лицом, имеет самостоятельный баланс и обособленное имущество, печать установленного о</w:t>
      </w:r>
      <w:r w:rsidRPr="008A4B0A">
        <w:rPr>
          <w:rFonts w:ascii="Times New Roman" w:eastAsiaTheme="minorHAnsi" w:hAnsi="Times New Roman"/>
          <w:sz w:val="28"/>
          <w:szCs w:val="28"/>
        </w:rPr>
        <w:t>б</w:t>
      </w:r>
      <w:r w:rsidRPr="008A4B0A">
        <w:rPr>
          <w:rFonts w:ascii="Times New Roman" w:eastAsiaTheme="minorHAnsi" w:hAnsi="Times New Roman"/>
          <w:sz w:val="28"/>
          <w:szCs w:val="28"/>
        </w:rPr>
        <w:t>разца, штамп, бланки.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Управление пользуется лицевым счетом, отрытым в Финансовом управл</w:t>
      </w:r>
      <w:r w:rsidRPr="008A4B0A">
        <w:rPr>
          <w:rFonts w:ascii="Times New Roman" w:eastAsiaTheme="minorHAnsi" w:hAnsi="Times New Roman"/>
          <w:sz w:val="28"/>
          <w:szCs w:val="28"/>
        </w:rPr>
        <w:t>е</w:t>
      </w:r>
      <w:r w:rsidRPr="008A4B0A">
        <w:rPr>
          <w:rFonts w:ascii="Times New Roman" w:eastAsiaTheme="minorHAnsi" w:hAnsi="Times New Roman"/>
          <w:sz w:val="28"/>
          <w:szCs w:val="28"/>
        </w:rPr>
        <w:t>нии Администрации Суксунского городского округа Пермского края.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8A4B0A">
        <w:rPr>
          <w:rFonts w:ascii="Times New Roman" w:eastAsiaTheme="minorHAnsi" w:hAnsi="Times New Roman"/>
          <w:sz w:val="28"/>
          <w:szCs w:val="28"/>
        </w:rPr>
        <w:t>и</w:t>
      </w:r>
      <w:r w:rsidRPr="008A4B0A">
        <w:rPr>
          <w:rFonts w:ascii="Times New Roman" w:eastAsiaTheme="minorHAnsi" w:hAnsi="Times New Roman"/>
          <w:sz w:val="28"/>
          <w:szCs w:val="28"/>
        </w:rPr>
        <w:t>видуальных предпринимателей» Управление зарегистрировано в Едином гос</w:t>
      </w:r>
      <w:r w:rsidRPr="008A4B0A">
        <w:rPr>
          <w:rFonts w:ascii="Times New Roman" w:eastAsiaTheme="minorHAnsi" w:hAnsi="Times New Roman"/>
          <w:sz w:val="28"/>
          <w:szCs w:val="28"/>
        </w:rPr>
        <w:t>у</w:t>
      </w:r>
      <w:r w:rsidRPr="008A4B0A">
        <w:rPr>
          <w:rFonts w:ascii="Times New Roman" w:eastAsiaTheme="minorHAnsi" w:hAnsi="Times New Roman"/>
          <w:sz w:val="28"/>
          <w:szCs w:val="28"/>
        </w:rPr>
        <w:t>дарственном реестре юридических лиц 27.12.2019 за основным государственным регистрационным номером 1195958043060.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ИНН 5917005810, КПП 591701001.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Полное наименование Управления: Управление капитального строительства Администрации Суксунского городского округа Пермского края.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 xml:space="preserve">Сокращенное наименование Управления: 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Организационно-правовая форма – муниципальное казенное учреждение.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Форма собственности – муниципальная.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Тип учреждения – казенное учреждение.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Юридический адрес: 617560, Россия, Пермский край, Суксунский район, п. Суксун, улица Карла Маркса, дом 4.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Функции и полномочия учредителя в отношении Управления осуществл</w:t>
      </w:r>
      <w:r w:rsidRPr="008A4B0A">
        <w:rPr>
          <w:rFonts w:ascii="Times New Roman" w:eastAsiaTheme="minorHAnsi" w:hAnsi="Times New Roman"/>
          <w:sz w:val="28"/>
          <w:szCs w:val="28"/>
        </w:rPr>
        <w:t>я</w:t>
      </w:r>
      <w:r w:rsidRPr="008A4B0A">
        <w:rPr>
          <w:rFonts w:ascii="Times New Roman" w:eastAsiaTheme="minorHAnsi" w:hAnsi="Times New Roman"/>
          <w:sz w:val="28"/>
          <w:szCs w:val="28"/>
        </w:rPr>
        <w:t>ются Администрацией Суксунского городского округа Пермского края.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Управление подотчетно и подконтрольно Администрации Суксунского г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>родского округа Пермского края, главе городского округа - главе Администрации Суксунского городского округа Пермского края и находится в непосредственном подчинении заместителя главы Администрации Суксунского городского округа Пермского края в соответствии с распределением обязанностей между ними.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Финансирование Управления осуществляется за счет средств бюджета Су</w:t>
      </w:r>
      <w:r w:rsidRPr="008A4B0A">
        <w:rPr>
          <w:rFonts w:ascii="Times New Roman" w:eastAsiaTheme="minorHAnsi" w:hAnsi="Times New Roman"/>
          <w:sz w:val="28"/>
          <w:szCs w:val="28"/>
        </w:rPr>
        <w:t>к</w:t>
      </w:r>
      <w:r w:rsidRPr="008A4B0A">
        <w:rPr>
          <w:rFonts w:ascii="Times New Roman" w:eastAsiaTheme="minorHAnsi" w:hAnsi="Times New Roman"/>
          <w:sz w:val="28"/>
          <w:szCs w:val="28"/>
        </w:rPr>
        <w:t>сунского городского округа.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Имущество Управления находится в собственности Суксунского городского округа Пермского края и закреплено за ним на праве оперативного управления.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УКС Суксунского городского округа осуществляет свою деятельность на основании Положения об Управлении капитального строительства </w:t>
      </w:r>
      <w:r w:rsidRPr="008A4B0A">
        <w:rPr>
          <w:rFonts w:ascii="Times New Roman" w:eastAsiaTheme="minorHAnsi" w:hAnsi="Times New Roman"/>
          <w:sz w:val="28"/>
          <w:szCs w:val="28"/>
        </w:rPr>
        <w:t>Администр</w:t>
      </w:r>
      <w:r w:rsidRPr="008A4B0A">
        <w:rPr>
          <w:rFonts w:ascii="Times New Roman" w:eastAsiaTheme="minorHAnsi" w:hAnsi="Times New Roman"/>
          <w:sz w:val="28"/>
          <w:szCs w:val="28"/>
        </w:rPr>
        <w:t>а</w:t>
      </w:r>
      <w:r w:rsidRPr="008A4B0A">
        <w:rPr>
          <w:rFonts w:ascii="Times New Roman" w:eastAsiaTheme="minorHAnsi" w:hAnsi="Times New Roman"/>
          <w:sz w:val="28"/>
          <w:szCs w:val="28"/>
        </w:rPr>
        <w:t>ции Суксунского городского округа Пермского края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Решением Думы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 Суксунского городского округа от 19.12.2019 № 69 «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учреждении Управления капитального строительства 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Администрации Суксунского городского </w:t>
      </w:r>
      <w:r w:rsidRPr="008A4B0A">
        <w:rPr>
          <w:rFonts w:ascii="Times New Roman" w:eastAsiaTheme="minorHAnsi" w:hAnsi="Times New Roman"/>
          <w:sz w:val="28"/>
          <w:szCs w:val="28"/>
        </w:rPr>
        <w:lastRenderedPageBreak/>
        <w:t>округа Пермского края».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Основными задачами Управления являются: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- обеспечение деятельности Суксунского городского округа в вопросах к</w:t>
      </w:r>
      <w:r w:rsidRPr="008A4B0A">
        <w:rPr>
          <w:rFonts w:ascii="Times New Roman" w:eastAsiaTheme="minorHAnsi" w:hAnsi="Times New Roman"/>
          <w:sz w:val="28"/>
          <w:szCs w:val="28"/>
        </w:rPr>
        <w:t>а</w:t>
      </w:r>
      <w:r w:rsidRPr="008A4B0A">
        <w:rPr>
          <w:rFonts w:ascii="Times New Roman" w:eastAsiaTheme="minorHAnsi" w:hAnsi="Times New Roman"/>
          <w:sz w:val="28"/>
          <w:szCs w:val="28"/>
        </w:rPr>
        <w:t>питального строительства, реконструкции, капитального ремонта и текущего р</w:t>
      </w:r>
      <w:r w:rsidRPr="008A4B0A">
        <w:rPr>
          <w:rFonts w:ascii="Times New Roman" w:eastAsiaTheme="minorHAnsi" w:hAnsi="Times New Roman"/>
          <w:sz w:val="28"/>
          <w:szCs w:val="28"/>
        </w:rPr>
        <w:t>е</w:t>
      </w:r>
      <w:r w:rsidRPr="008A4B0A">
        <w:rPr>
          <w:rFonts w:ascii="Times New Roman" w:eastAsiaTheme="minorHAnsi" w:hAnsi="Times New Roman"/>
          <w:sz w:val="28"/>
          <w:szCs w:val="28"/>
        </w:rPr>
        <w:t>монта зданий, сооружений и иных объектов инфраструктуры Суксунского горо</w:t>
      </w:r>
      <w:r w:rsidRPr="008A4B0A">
        <w:rPr>
          <w:rFonts w:ascii="Times New Roman" w:eastAsiaTheme="minorHAnsi" w:hAnsi="Times New Roman"/>
          <w:sz w:val="28"/>
          <w:szCs w:val="28"/>
        </w:rPr>
        <w:t>д</w:t>
      </w:r>
      <w:r w:rsidRPr="008A4B0A">
        <w:rPr>
          <w:rFonts w:ascii="Times New Roman" w:eastAsiaTheme="minorHAnsi" w:hAnsi="Times New Roman"/>
          <w:sz w:val="28"/>
          <w:szCs w:val="28"/>
        </w:rPr>
        <w:t>ского округа, благоустройства территории, муниципальных предприятий и учр</w:t>
      </w:r>
      <w:r w:rsidRPr="008A4B0A">
        <w:rPr>
          <w:rFonts w:ascii="Times New Roman" w:eastAsiaTheme="minorHAnsi" w:hAnsi="Times New Roman"/>
          <w:sz w:val="28"/>
          <w:szCs w:val="28"/>
        </w:rPr>
        <w:t>е</w:t>
      </w:r>
      <w:r w:rsidRPr="008A4B0A">
        <w:rPr>
          <w:rFonts w:ascii="Times New Roman" w:eastAsiaTheme="minorHAnsi" w:hAnsi="Times New Roman"/>
          <w:sz w:val="28"/>
          <w:szCs w:val="28"/>
        </w:rPr>
        <w:t>ждений;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- разработка и реализация муниципальных программ и проектов в сфере к</w:t>
      </w:r>
      <w:r w:rsidRPr="008A4B0A">
        <w:rPr>
          <w:rFonts w:ascii="Times New Roman" w:eastAsiaTheme="minorHAnsi" w:hAnsi="Times New Roman"/>
          <w:sz w:val="28"/>
          <w:szCs w:val="28"/>
        </w:rPr>
        <w:t>а</w:t>
      </w:r>
      <w:r w:rsidRPr="008A4B0A">
        <w:rPr>
          <w:rFonts w:ascii="Times New Roman" w:eastAsiaTheme="minorHAnsi" w:hAnsi="Times New Roman"/>
          <w:sz w:val="28"/>
          <w:szCs w:val="28"/>
        </w:rPr>
        <w:t>питального строительства, дорожной деятельности, участие в реализации гос</w:t>
      </w:r>
      <w:r w:rsidRPr="008A4B0A">
        <w:rPr>
          <w:rFonts w:ascii="Times New Roman" w:eastAsiaTheme="minorHAnsi" w:hAnsi="Times New Roman"/>
          <w:sz w:val="28"/>
          <w:szCs w:val="28"/>
        </w:rPr>
        <w:t>у</w:t>
      </w:r>
      <w:r w:rsidRPr="008A4B0A">
        <w:rPr>
          <w:rFonts w:ascii="Times New Roman" w:eastAsiaTheme="minorHAnsi" w:hAnsi="Times New Roman"/>
          <w:sz w:val="28"/>
          <w:szCs w:val="28"/>
        </w:rPr>
        <w:t>дарственных программ Российской Федерации, Пермского края и региональных проектов.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Ответственным за финансово-хозяйственную деятельность Управления в проверяемом периоде с правом первой подписи является начальник Управления Усольцева Галина Ивановна, назначенная на должность с 31.12.2019 распоряж</w:t>
      </w:r>
      <w:r w:rsidRPr="008A4B0A">
        <w:rPr>
          <w:rFonts w:ascii="Times New Roman" w:eastAsiaTheme="minorHAnsi" w:hAnsi="Times New Roman"/>
          <w:sz w:val="28"/>
          <w:szCs w:val="28"/>
        </w:rPr>
        <w:t>е</w:t>
      </w:r>
      <w:r w:rsidRPr="008A4B0A">
        <w:rPr>
          <w:rFonts w:ascii="Times New Roman" w:eastAsiaTheme="minorHAnsi" w:hAnsi="Times New Roman"/>
          <w:sz w:val="28"/>
          <w:szCs w:val="28"/>
        </w:rPr>
        <w:t>нием Администрации Суксунского городского округа Пермского края от 24.12.2019 № 2-л «О назначении на должность Усольцевой Г.И.».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proofErr w:type="gramStart"/>
      <w:r w:rsidRPr="008A4B0A">
        <w:rPr>
          <w:rFonts w:ascii="Times New Roman" w:eastAsiaTheme="minorHAnsi" w:hAnsi="Times New Roman"/>
          <w:sz w:val="28"/>
          <w:szCs w:val="28"/>
        </w:rPr>
        <w:t>Руководствуясь пунктом 10.1 статьи 161 Бюджетного кодекса Российской Федерации (далее – БК РФ), частью 3 статьи 7 Федерального закона от 06.12.2011 № 402-ФЗ «О бухгалтерском учете» (далее – Федеральный закон о бухгалтерском учете), УКС Суксунского городского округа заключило Соглашение об оказании услуг по ведению бюджетного, налогового, статистического учета, планирования бюджетной сметы, составления отчетности от 13.01.2020 № 7 с Муниципальным казенным учреждением «Централизованная бухгалтерия Суксунского</w:t>
      </w:r>
      <w:proofErr w:type="gramEnd"/>
      <w:r w:rsidRPr="008A4B0A">
        <w:rPr>
          <w:rFonts w:ascii="Times New Roman" w:eastAsiaTheme="minorHAnsi" w:hAnsi="Times New Roman"/>
          <w:sz w:val="28"/>
          <w:szCs w:val="28"/>
        </w:rPr>
        <w:t xml:space="preserve"> городского округа Пермского края» (далее – МКУ «ЦБ Суксунского городского округа»).</w:t>
      </w:r>
    </w:p>
    <w:p w:rsid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МКУ «ЦБ Суксунского городского округа» соответствует требованиям ч</w:t>
      </w:r>
      <w:r w:rsidRPr="008A4B0A">
        <w:rPr>
          <w:rFonts w:ascii="Times New Roman" w:eastAsiaTheme="minorHAnsi" w:hAnsi="Times New Roman"/>
          <w:sz w:val="28"/>
          <w:szCs w:val="28"/>
        </w:rPr>
        <w:t>а</w:t>
      </w:r>
      <w:r w:rsidRPr="008A4B0A">
        <w:rPr>
          <w:rFonts w:ascii="Times New Roman" w:eastAsiaTheme="minorHAnsi" w:hAnsi="Times New Roman"/>
          <w:sz w:val="28"/>
          <w:szCs w:val="28"/>
        </w:rPr>
        <w:t>сти 6 статьи 7 Федерального закона о бухгалтерском учете.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следующее: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340163" w:rsidRDefault="00340163" w:rsidP="00340163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40163">
        <w:rPr>
          <w:rFonts w:ascii="Times New Roman" w:eastAsiaTheme="minorHAnsi" w:hAnsi="Times New Roman"/>
          <w:b/>
          <w:i/>
          <w:sz w:val="28"/>
          <w:szCs w:val="28"/>
        </w:rPr>
        <w:t>1</w:t>
      </w:r>
      <w:r w:rsidRPr="00340163">
        <w:rPr>
          <w:rFonts w:ascii="Times New Roman" w:eastAsiaTheme="minorHAnsi" w:hAnsi="Times New Roman"/>
          <w:b/>
          <w:sz w:val="28"/>
          <w:szCs w:val="28"/>
        </w:rPr>
        <w:t xml:space="preserve">) </w:t>
      </w:r>
      <w:r w:rsidRPr="0034016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Проверка фактического расходования средств, предоставленных на строительство, приобретение объектов муниципального значения местного бюджета</w:t>
      </w:r>
    </w:p>
    <w:p w:rsidR="00340163" w:rsidRPr="00340163" w:rsidRDefault="00340163" w:rsidP="00340163">
      <w:pPr>
        <w:spacing w:after="0" w:line="240" w:lineRule="exact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8A4B0A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Решением Земского собрания Суксунского муниципальн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го района от 20.12.2018 № 61 «О бюджете Суксунского муниципального района на 2019 год и на плановый период 2020 и 2021 годов» по муниципальной пр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грамме «Создание комфортной среды проживания и устойчивое развитие сел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ь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ских территорий в Суксунском муниципальном районе» на 2019 год были пред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у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смотрены средства бюджета Суксунского муниципального района главному ра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с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порядителю бюджетных средств Управлению капитального</w:t>
      </w:r>
      <w:proofErr w:type="gramEnd"/>
      <w:r w:rsidRPr="008A4B0A">
        <w:rPr>
          <w:rFonts w:ascii="Times New Roman" w:eastAsiaTheme="minorHAnsi" w:hAnsi="Times New Roman" w:cstheme="minorBidi"/>
          <w:sz w:val="28"/>
          <w:szCs w:val="28"/>
        </w:rPr>
        <w:t xml:space="preserve"> строительства Адм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и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нистрации Суксунского муниципального района на следующие мероприятия: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A4B0A">
        <w:rPr>
          <w:rFonts w:ascii="Times New Roman" w:eastAsiaTheme="minorHAnsi" w:hAnsi="Times New Roman" w:cstheme="minorBidi"/>
          <w:sz w:val="28"/>
          <w:szCs w:val="28"/>
        </w:rPr>
        <w:t>- строительство (реконструкция) объектов общественной инфраструктуры муниципального значения, приобретение объектов недвижимого имущества в м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у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lastRenderedPageBreak/>
        <w:t>ниципальную собственность по КБК 534 0701 0520141000 414 в сумме 531 556,00 руб.;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A4B0A">
        <w:rPr>
          <w:rFonts w:ascii="Times New Roman" w:eastAsiaTheme="minorHAnsi" w:hAnsi="Times New Roman" w:cstheme="minorBidi"/>
          <w:sz w:val="28"/>
          <w:szCs w:val="28"/>
        </w:rPr>
        <w:t>- создание в субъектах Российской Федерации дополнительных мест для д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е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тей в возрасте от 2 месяцев до 3 лет в образовательных организациях, осущест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в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ляющих образовательную деятельность по образовательным программам д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школьного образования, по КБК 534 0701 052Р251590 414 в сумме 1 467 000,00 руб.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8A4B0A">
        <w:rPr>
          <w:rFonts w:ascii="Times New Roman" w:eastAsiaTheme="minorHAnsi" w:hAnsi="Times New Roman" w:cstheme="minorBidi"/>
          <w:sz w:val="28"/>
          <w:szCs w:val="28"/>
        </w:rPr>
        <w:t>В соответствии с Порядком предоставления субсидий из бюджета Пермск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го края на реализацию муниципальных программ, инвестиционных проектов м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у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ниципальных образований Пермского края и приоритетных региональных прое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к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тов, утвержденным Постановлением Правительства Пермского края от 10.04.2015 № 206-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п «О предоставлении субсидий на реализацию муниципальных программ, инвестиционных проектов муниципальных образований </w:t>
      </w:r>
      <w:r w:rsidRPr="008A4B0A">
        <w:rPr>
          <w:rFonts w:ascii="Times New Roman" w:eastAsiaTheme="minorHAnsi" w:hAnsi="Times New Roman"/>
          <w:bCs/>
          <w:sz w:val="28"/>
          <w:szCs w:val="28"/>
        </w:rPr>
        <w:t>Пермского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8A4B0A">
        <w:rPr>
          <w:rFonts w:ascii="Times New Roman" w:eastAsiaTheme="minorHAnsi" w:hAnsi="Times New Roman"/>
          <w:bCs/>
          <w:sz w:val="28"/>
          <w:szCs w:val="28"/>
        </w:rPr>
        <w:t>края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 и при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>ритетного регионального проекта «Приведение в нормативное состояние объе</w:t>
      </w:r>
      <w:r w:rsidRPr="008A4B0A">
        <w:rPr>
          <w:rFonts w:ascii="Times New Roman" w:eastAsiaTheme="minorHAnsi" w:hAnsi="Times New Roman"/>
          <w:sz w:val="28"/>
          <w:szCs w:val="28"/>
        </w:rPr>
        <w:t>к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тов общественной инфраструктуры муниципального значения» (далее – 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Пост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новление</w:t>
      </w:r>
      <w:proofErr w:type="gramEnd"/>
      <w:r w:rsidRPr="008A4B0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8A4B0A">
        <w:rPr>
          <w:rFonts w:ascii="Times New Roman" w:eastAsiaTheme="minorHAnsi" w:hAnsi="Times New Roman" w:cstheme="minorBidi"/>
          <w:sz w:val="28"/>
          <w:szCs w:val="28"/>
        </w:rPr>
        <w:t>Правительства Пермского края от 10.04.2015 № 206-</w:t>
      </w:r>
      <w:r w:rsidRPr="008A4B0A">
        <w:rPr>
          <w:rFonts w:ascii="Times New Roman" w:eastAsiaTheme="minorHAnsi" w:hAnsi="Times New Roman"/>
          <w:sz w:val="28"/>
          <w:szCs w:val="28"/>
        </w:rPr>
        <w:t>п), между Мин</w:t>
      </w:r>
      <w:r w:rsidRPr="008A4B0A">
        <w:rPr>
          <w:rFonts w:ascii="Times New Roman" w:eastAsiaTheme="minorHAnsi" w:hAnsi="Times New Roman"/>
          <w:sz w:val="28"/>
          <w:szCs w:val="28"/>
        </w:rPr>
        <w:t>и</w:t>
      </w:r>
      <w:r w:rsidRPr="008A4B0A">
        <w:rPr>
          <w:rFonts w:ascii="Times New Roman" w:eastAsiaTheme="minorHAnsi" w:hAnsi="Times New Roman"/>
          <w:sz w:val="28"/>
          <w:szCs w:val="28"/>
        </w:rPr>
        <w:t>стерством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 xml:space="preserve"> строительства и архитектуры Пермского края и Администрацией Су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к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сунского муниципального района было заключено Соглашение о предоставлении субсидии из бюджета Пермского края бюджету Суксунского муниципального района на создание дополнительных мест для детей в возрасте от 2 месяцев до 3 лет в образовательных организациях, осуществляющих образовательную деятел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ь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ность по образовательным программам дошкольного образования от 24.04.2019 №</w:t>
      </w:r>
      <w:r w:rsidRPr="008A4B0A">
        <w:rPr>
          <w:rFonts w:ascii="Times New Roman" w:eastAsiaTheme="minorHAnsi" w:hAnsi="Times New Roman"/>
          <w:sz w:val="28"/>
          <w:szCs w:val="28"/>
        </w:rPr>
        <w:t> 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57651000-1-2019-005.</w:t>
      </w:r>
      <w:proofErr w:type="gramEnd"/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A4B0A">
        <w:rPr>
          <w:rFonts w:ascii="Times New Roman" w:eastAsiaTheme="minorHAnsi" w:hAnsi="Times New Roman" w:cstheme="minorBidi"/>
          <w:sz w:val="28"/>
          <w:szCs w:val="28"/>
        </w:rPr>
        <w:t>Объем средств субсидий на 2019 год по указанному Соглашению составил 36 578 082,19 руб., в том числе за счет средств бюджета Пермского края – 36 578 082,19 руб.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A4B0A">
        <w:rPr>
          <w:rFonts w:ascii="Times New Roman" w:eastAsiaTheme="minorHAnsi" w:hAnsi="Times New Roman" w:cstheme="minorBidi"/>
          <w:sz w:val="28"/>
          <w:szCs w:val="28"/>
        </w:rPr>
        <w:t>Получателем названных субсидий являлся УКС Суксунского муниципал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ь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ного района.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A4B0A">
        <w:rPr>
          <w:rFonts w:ascii="Times New Roman" w:eastAsiaTheme="minorHAnsi" w:hAnsi="Times New Roman" w:cstheme="minorBidi"/>
          <w:sz w:val="28"/>
          <w:szCs w:val="28"/>
        </w:rPr>
        <w:t>Средства субсидий в размере 31 651 875,60 руб. за счет бюджета Пермского края в 2019 году израсходованы на строительство детского сада в селе Тис Су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к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сунского района Пермского края. Остаток не израсходованных средств субсидий по состоянию на 01.01.2020 составил в сумме 4 926 206,59 руб., который возвр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щен в бюджет Пермского края.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8A4B0A">
        <w:rPr>
          <w:rFonts w:ascii="Times New Roman" w:eastAsiaTheme="minorHAnsi" w:hAnsi="Times New Roman"/>
          <w:sz w:val="28"/>
          <w:szCs w:val="28"/>
        </w:rPr>
        <w:t xml:space="preserve">В соответствием с 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Решением Думы Суксунского городского округа от 19.12.2019 № 65 «О бюджете Суксунского городского округа на 2020 год и на плановый период 2021 и 2022 годов» по муниципальной программе «Создание комфортной среды проживания в Суксунском городском округе» на 2020 год предусмотрены средства бюджета Суксунского городского округа главному ра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с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порядителю бюджетных средств Управлению капитального строительства Адм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и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нистрации Суксунского городского округа Пермского края</w:t>
      </w:r>
      <w:proofErr w:type="gramEnd"/>
      <w:r w:rsidRPr="008A4B0A">
        <w:rPr>
          <w:rFonts w:ascii="Times New Roman" w:eastAsiaTheme="minorHAnsi" w:hAnsi="Times New Roman" w:cstheme="minorBidi"/>
          <w:sz w:val="28"/>
          <w:szCs w:val="28"/>
        </w:rPr>
        <w:t xml:space="preserve"> на следующие мер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приятия: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A4B0A">
        <w:rPr>
          <w:rFonts w:ascii="Times New Roman" w:eastAsiaTheme="minorHAnsi" w:hAnsi="Times New Roman" w:cstheme="minorBidi"/>
          <w:sz w:val="28"/>
          <w:szCs w:val="28"/>
        </w:rPr>
        <w:t>- строительство (реконструкция) объектов общественной инфраструктуры муниципального значения, приобретение объектов недвижимого имущества в м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у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lastRenderedPageBreak/>
        <w:t>ниципальную собственность по КБК 630 0701 0610141000 414 в сумме 728 808,68 руб.;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A4B0A">
        <w:rPr>
          <w:rFonts w:ascii="Times New Roman" w:eastAsiaTheme="minorHAnsi" w:hAnsi="Times New Roman" w:cstheme="minorBidi"/>
          <w:sz w:val="28"/>
          <w:szCs w:val="28"/>
        </w:rPr>
        <w:t>- строительство (реконструкция) объектов общественной инфраструктуры муниципального значения, приобретение объектов недвижимого имущества в м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у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ниципальную собственность для создания новых мест в общеобразовательных учреждениях и дополнительных мест для детей дошкольного возраста по КБК 630 0701 06101</w:t>
      </w:r>
      <w:r w:rsidRPr="008A4B0A">
        <w:rPr>
          <w:rFonts w:ascii="Times New Roman" w:eastAsiaTheme="minorHAnsi" w:hAnsi="Times New Roman" w:cstheme="minorBidi"/>
          <w:sz w:val="28"/>
          <w:szCs w:val="28"/>
          <w:lang w:val="en-US"/>
        </w:rPr>
        <w:t>SH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070 414 в сумме 582 340,01 руб.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A4B0A">
        <w:rPr>
          <w:rFonts w:ascii="Times New Roman" w:eastAsiaTheme="minorHAnsi" w:hAnsi="Times New Roman" w:cstheme="minorBidi"/>
          <w:sz w:val="28"/>
          <w:szCs w:val="28"/>
        </w:rPr>
        <w:t>Также в соответствии с Порядком предоставления субсидий из бюджета Пермского края на реализацию муниципальных программ, инвестиционных пр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ектов муниципальных образований Пермского края и приоритетных регионал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ь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ных проектов, утвержденным Постановлением Правительства Пермского края от 10.04.2015 № 206-п, между Министерством строительства Пермского края и А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д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министрацией Суксунского городского округа Пермского края были заключены следующие Соглашения: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8A4B0A">
        <w:rPr>
          <w:rFonts w:ascii="Times New Roman" w:eastAsiaTheme="minorHAnsi" w:hAnsi="Times New Roman" w:cstheme="minorBidi"/>
          <w:sz w:val="28"/>
          <w:szCs w:val="28"/>
        </w:rPr>
        <w:t>- о предоставлении субсидии и иных межбюджетных трансфертов, име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ю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 от 26.06.2020 № 57731000-1-19-001/1 на 2020 год с объемом бюджетных ассигнований в размере 4 926 223,32 руб., в том числе за счет бюджета Пермского края в сумме 1 330 080,30 руб., за счет</w:t>
      </w:r>
      <w:proofErr w:type="gramEnd"/>
      <w:r w:rsidRPr="008A4B0A">
        <w:rPr>
          <w:rFonts w:ascii="Times New Roman" w:eastAsiaTheme="minorHAnsi" w:hAnsi="Times New Roman" w:cstheme="minorBidi"/>
          <w:sz w:val="28"/>
          <w:szCs w:val="28"/>
        </w:rPr>
        <w:t xml:space="preserve"> бюджета М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у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ниципалитета 0,00 руб.;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8A4B0A">
        <w:rPr>
          <w:rFonts w:ascii="Times New Roman" w:eastAsiaTheme="minorHAnsi" w:hAnsi="Times New Roman" w:cstheme="minorBidi"/>
          <w:sz w:val="28"/>
          <w:szCs w:val="28"/>
        </w:rPr>
        <w:t>- о предоставлении субсидии и иных межбюджетных трансферов, имеющих целевое назначение из бюджета Пермского края бюджету муниципального обр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зования Пермского края, источником предоставления которых являются средства бюджета Пермского края от 08.04.2019 № 35/ДС/2019-2 (с учетом дополнител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ь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ных соглашений от 16.08.2019 № 1, от 26.02.2020 № 2, от 25.05.2020 № 3) на 2020 год с объемом бюджетных ассигнований в размере 1 825 000,00 руб., в том</w:t>
      </w:r>
      <w:proofErr w:type="gramEnd"/>
      <w:r w:rsidRPr="008A4B0A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gramStart"/>
      <w:r w:rsidRPr="008A4B0A">
        <w:rPr>
          <w:rFonts w:ascii="Times New Roman" w:eastAsiaTheme="minorHAnsi" w:hAnsi="Times New Roman" w:cstheme="minorBidi"/>
          <w:sz w:val="28"/>
          <w:szCs w:val="28"/>
        </w:rPr>
        <w:t>числе</w:t>
      </w:r>
      <w:proofErr w:type="gramEnd"/>
      <w:r w:rsidRPr="008A4B0A">
        <w:rPr>
          <w:rFonts w:ascii="Times New Roman" w:eastAsiaTheme="minorHAnsi" w:hAnsi="Times New Roman" w:cstheme="minorBidi"/>
          <w:sz w:val="28"/>
          <w:szCs w:val="28"/>
        </w:rPr>
        <w:t xml:space="preserve"> за счет бюджета Пермского края на 2020 год в сумме 1 825 000,00 руб.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A4B0A">
        <w:rPr>
          <w:rFonts w:ascii="Times New Roman" w:eastAsiaTheme="minorHAnsi" w:hAnsi="Times New Roman" w:cstheme="minorBidi"/>
          <w:sz w:val="28"/>
          <w:szCs w:val="28"/>
        </w:rPr>
        <w:t>Получателем названных субсидий являлся УКС Суксунского городского округа.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proofErr w:type="gramStart"/>
      <w:r w:rsidRPr="008A4B0A">
        <w:rPr>
          <w:rFonts w:ascii="Times New Roman" w:eastAsiaTheme="minorHAnsi" w:hAnsi="Times New Roman" w:cstheme="minorBidi"/>
          <w:sz w:val="28"/>
          <w:szCs w:val="28"/>
        </w:rPr>
        <w:t>Средства субсидий за счет бюджета Пермского края в 2020 году израсход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8A4B0A">
        <w:rPr>
          <w:rFonts w:ascii="Times New Roman" w:eastAsiaTheme="minorHAnsi" w:hAnsi="Times New Roman" w:cstheme="minorBidi"/>
          <w:sz w:val="28"/>
          <w:szCs w:val="28"/>
        </w:rPr>
        <w:t>ваны на строительство детского сада в селе Тис Суксунского района Пермского края в сумме 3 466 383,60 руб., на благоустройство территории детского сада в с. Тис в сумме 3 284 839,72 руб.</w:t>
      </w:r>
      <w:proofErr w:type="gramEnd"/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Средства местного бюджета в общей сумме 3 309 704,69 руб. в течение 2019, 2020 годов направлены: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 xml:space="preserve">1) на закупку технологического оборудования в сумме 2 549 842,00 руб. (в том числе в </w:t>
      </w:r>
      <w:smartTag w:uri="urn:schemas-microsoft-com:office:smarttags" w:element="metricconverter">
        <w:smartTagPr>
          <w:attr w:name="ProductID" w:val="2019 г"/>
        </w:smartTagPr>
        <w:r w:rsidRPr="008A4B0A">
          <w:rPr>
            <w:rFonts w:ascii="Times New Roman" w:eastAsiaTheme="minorHAnsi" w:hAnsi="Times New Roman"/>
            <w:sz w:val="28"/>
            <w:szCs w:val="28"/>
          </w:rPr>
          <w:t>2019 году</w:t>
        </w:r>
      </w:smartTag>
      <w:r w:rsidRPr="008A4B0A">
        <w:rPr>
          <w:rFonts w:ascii="Times New Roman" w:eastAsiaTheme="minorHAnsi" w:hAnsi="Times New Roman"/>
          <w:sz w:val="28"/>
          <w:szCs w:val="28"/>
        </w:rPr>
        <w:t xml:space="preserve"> – 1 998 556,00 руб., в 2020 году – 551 286,00 руб.);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2) на подготовку схемы планировочной организации земельного участка с обозначением места размещения объекта по адресу: Пермский край, Суксунский район, село Тис, ул. Северная, дом 32, в сумме 15 000,00 руб. (в 2020 году);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 xml:space="preserve">3) на подготовку технического плана здания по адресу: Пермский край, Суксунский район, село Тис, ул. Северная, дом 32, в сумме 19 000,00 руб. (в 2020 </w:t>
      </w:r>
      <w:r w:rsidRPr="008A4B0A">
        <w:rPr>
          <w:rFonts w:ascii="Times New Roman" w:eastAsiaTheme="minorHAnsi" w:hAnsi="Times New Roman"/>
          <w:sz w:val="28"/>
          <w:szCs w:val="28"/>
        </w:rPr>
        <w:lastRenderedPageBreak/>
        <w:t>году);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4) на выполнение работ по монтажу и наладке объектовой станции РСПИ «Стрелец-Мониторинг» по адресу: Пермский край, Суксунский район, село Тис, ул. Северная, дом 32, в сумме 67 500,00 руб. (в 2020 году);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5) на выполнение работ по благоустройству территории детского сада в селе Тис Суксунского района в сумме 582 340,01 руб. (в 2020 году);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6) на осуществление авторского надзора по объекту «Строительство детск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>го сада в селе Тис Суксунского района Пермского края» в сумме 76 022,68 руб. (в 2020 году).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53DC" w:rsidRPr="00AC53DC" w:rsidRDefault="00AC53DC" w:rsidP="00AC53D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2) Проверка целевой направленности, эффективности и результативн</w:t>
      </w: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сти использования средств бюджетов</w:t>
      </w:r>
    </w:p>
    <w:p w:rsidR="00AC53DC" w:rsidRPr="00AC53DC" w:rsidRDefault="00AC53DC" w:rsidP="00AC53DC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C53DC" w:rsidRPr="00AC53DC" w:rsidRDefault="00AC53DC" w:rsidP="00AC53D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2.1 Проверка исполнения обязательств, в том числе подрядчиками (п</w:t>
      </w: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ставщиками), по строительству, приобретению объектов муниципального значения:</w:t>
      </w:r>
    </w:p>
    <w:p w:rsidR="00AC53DC" w:rsidRPr="00AC53DC" w:rsidRDefault="00AC53DC" w:rsidP="00AC53D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актов выполненных работ (оказанных услуг), поставки товара и т.п.;</w:t>
      </w:r>
    </w:p>
    <w:p w:rsidR="00B82638" w:rsidRPr="00AC53DC" w:rsidRDefault="00AC53DC" w:rsidP="00AC53D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документов, подтверждающих оплату полученного товара, выполне</w:t>
      </w: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r w:rsidRPr="00AC53D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ных работ, оказанных услуг</w:t>
      </w:r>
    </w:p>
    <w:p w:rsidR="00486261" w:rsidRDefault="00486261" w:rsidP="00B82638">
      <w:pPr>
        <w:spacing w:after="0" w:line="240" w:lineRule="exact"/>
        <w:ind w:firstLine="709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Закуп технологического оборудования для детского сада в селе Тис ос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ществлялся без применения конкурентных способов закупки.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Муниципальные контракты заключены с единственным поставщиком на основании пункта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Проверка фактического наличия технологического оборудования выявила, что часть приобретенного оборудования находится в упаковке и не используется по назначению.</w:t>
      </w:r>
    </w:p>
    <w:p w:rsidR="008A4B0A" w:rsidRPr="008A4B0A" w:rsidRDefault="008A4B0A" w:rsidP="008A4B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hAnsi="Times New Roman"/>
          <w:sz w:val="28"/>
          <w:szCs w:val="28"/>
        </w:rPr>
        <w:t>КСП Суксунского городского округа считает целесообразным в целях с</w:t>
      </w:r>
      <w:r w:rsidRPr="008A4B0A">
        <w:rPr>
          <w:rFonts w:ascii="Times New Roman" w:hAnsi="Times New Roman"/>
          <w:sz w:val="28"/>
          <w:szCs w:val="28"/>
        </w:rPr>
        <w:t>о</w:t>
      </w:r>
      <w:r w:rsidRPr="008A4B0A">
        <w:rPr>
          <w:rFonts w:ascii="Times New Roman" w:hAnsi="Times New Roman"/>
          <w:sz w:val="28"/>
          <w:szCs w:val="28"/>
        </w:rPr>
        <w:t>блюдения принципа эффективности использования бюджетных средств, пред</w:t>
      </w:r>
      <w:r w:rsidRPr="008A4B0A">
        <w:rPr>
          <w:rFonts w:ascii="Times New Roman" w:hAnsi="Times New Roman"/>
          <w:sz w:val="28"/>
          <w:szCs w:val="28"/>
        </w:rPr>
        <w:t>у</w:t>
      </w:r>
      <w:r w:rsidRPr="008A4B0A">
        <w:rPr>
          <w:rFonts w:ascii="Times New Roman" w:hAnsi="Times New Roman"/>
          <w:sz w:val="28"/>
          <w:szCs w:val="28"/>
        </w:rPr>
        <w:t xml:space="preserve">смотренного </w:t>
      </w:r>
      <w:hyperlink r:id="rId9" w:history="1">
        <w:r w:rsidRPr="008A4B0A">
          <w:rPr>
            <w:rFonts w:ascii="Times New Roman" w:hAnsi="Times New Roman"/>
            <w:sz w:val="28"/>
            <w:szCs w:val="28"/>
            <w:shd w:val="clear" w:color="auto" w:fill="FFFFFF" w:themeFill="background1"/>
          </w:rPr>
          <w:t>статьей 34</w:t>
        </w:r>
      </w:hyperlink>
      <w:r w:rsidRPr="008A4B0A">
        <w:rPr>
          <w:rFonts w:ascii="Times New Roman" w:hAnsi="Times New Roman"/>
          <w:sz w:val="28"/>
          <w:szCs w:val="28"/>
        </w:rPr>
        <w:t xml:space="preserve"> БК РФ, при осуществлении закупок отдавать предпочт</w:t>
      </w:r>
      <w:r w:rsidRPr="008A4B0A">
        <w:rPr>
          <w:rFonts w:ascii="Times New Roman" w:hAnsi="Times New Roman"/>
          <w:sz w:val="28"/>
          <w:szCs w:val="28"/>
        </w:rPr>
        <w:t>е</w:t>
      </w:r>
      <w:r w:rsidRPr="008A4B0A">
        <w:rPr>
          <w:rFonts w:ascii="Times New Roman" w:hAnsi="Times New Roman"/>
          <w:sz w:val="28"/>
          <w:szCs w:val="28"/>
        </w:rPr>
        <w:t>ние к</w:t>
      </w:r>
      <w:r w:rsidRPr="008A4B0A">
        <w:rPr>
          <w:rFonts w:ascii="Times New Roman" w:eastAsiaTheme="minorHAnsi" w:hAnsi="Times New Roman"/>
          <w:sz w:val="28"/>
          <w:szCs w:val="28"/>
        </w:rPr>
        <w:t>онкурентными способами определения поставщиков (подрядчиков, испо</w:t>
      </w:r>
      <w:r w:rsidRPr="008A4B0A">
        <w:rPr>
          <w:rFonts w:ascii="Times New Roman" w:eastAsiaTheme="minorHAnsi" w:hAnsi="Times New Roman"/>
          <w:sz w:val="28"/>
          <w:szCs w:val="28"/>
        </w:rPr>
        <w:t>л</w:t>
      </w:r>
      <w:r w:rsidRPr="008A4B0A">
        <w:rPr>
          <w:rFonts w:ascii="Times New Roman" w:eastAsiaTheme="minorHAnsi" w:hAnsi="Times New Roman"/>
          <w:sz w:val="28"/>
          <w:szCs w:val="28"/>
        </w:rPr>
        <w:t>нителей)</w:t>
      </w:r>
      <w:r w:rsidRPr="008A4B0A">
        <w:rPr>
          <w:rFonts w:ascii="Times New Roman" w:hAnsi="Times New Roman"/>
          <w:sz w:val="28"/>
          <w:szCs w:val="28"/>
        </w:rPr>
        <w:t>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Для закупа технологического оборудования детскому саду в селе Тис Управлением капитального строительства Администрации Суксунского муниц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в 2019 году заключены следующие муниципальные контракты с ИП Варина Ольга Петровна на общую сумму 1 998 556,00 руб.: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12.12.2019 № 25/2019 на поставку кроватей на сумму 295 478,00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13.12.2019 № 26/2019 на поставку детской мебели на сумму 299 510,00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16.12.2019 № 27/2019 на поставку товаров из нержавеющей стали на сумму 296 572,00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17.12.2019 № 28/2019 на поставку стульев и мебели из ЛДСП на сумму 298 482,00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18.12.2019 № 29/2019 на поставку оборудования для сушки и дезинфе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ции на сумму 230 938,00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20.12.2019 № 30/2019 на поставку сушилок для обуви на сумму 277 636,00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20.12.2019 № 31/2019 на поставку жалюзи и постельного белья на су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му 299 940,00 руб.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В связи с ликвидацией Управления капитального строительства Админ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муниципального района на основании постановления А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министрации Суксунского муниципального района от 27.12.2019 № 644 «О ли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видации Управления капитального строительства Администрации Суксунского муниципального района» технологическое оборудование, приобретенное в 2019 году у ИП Варина Ольга Петровна на сумму 1 998 556,00 руб., передано Управл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нию капитального строительства Администрации Суксунского городского округа Пермского края по следующим Актам приема-передачи имущества: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20.05.2020 без номера на сумму 139 000,00 руб</w:t>
      </w:r>
      <w:r w:rsidR="006D17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04.06.2020 без номера на сумму 1 859 556,</w:t>
      </w:r>
      <w:r w:rsidR="006D17CD">
        <w:rPr>
          <w:rFonts w:ascii="Times New Roman" w:eastAsia="Times New Roman" w:hAnsi="Times New Roman"/>
          <w:sz w:val="28"/>
          <w:szCs w:val="28"/>
          <w:lang w:eastAsia="ru-RU"/>
        </w:rPr>
        <w:t>00 руб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В целях закупа технологического оборудования для детского сада в селе Тис Управлением капитального строительства Администрации Суксунского г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 в 2020 году заключены следующие муниципал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ные контракты с ИП Варина Ольга Петровна на общую сумму 551 286,00 руб.: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20.04.2020 № 13/2020 на поставку игрового оборудования на сумму 191 519,00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20.04.2020 № 13.1/2020 на поставку кухонного оборудования на сумму 232 767,00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20.04.2020 № 13.2/2020 на поставку пианино на сумму 127 000,00 руб.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Все технологическое оборудование на общую сумму 2 549 842,00 руб. было поставлено ИП Варина Ольга Петровна, что подтверждено накладными: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26.12.2019 № 135 на сумму 295 478,00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26.12.2019 № 136 на сумму 299 510,00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26.12.2019 № 137 на сумму 296 572,00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26.12.2019 № 138 на сумму 298 482,00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26.12.2019 № 139 на сумму 230 938,00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26.12.2019 № 140 на сумму 277 636,00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26.12.2019 № 141 на сумму 299 940,00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30.04.2020 № 35 на сумму 232 767,00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30.04.2020 № 36 на сумму 127 000,00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30.04.2020 № 37 на сумму 191 519,00 руб.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по муниципальным контрактам на поставку техн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логического оборудования исполнены заказчиком на сумму 2 549 842,00 руб., что подтверждено платежными поручениями: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27.12.2019 № 24450 на сумму 295 478,00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27.12.2019 № 24451 на сумму 299 510,00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от 27.12.2019 № 24452 на сумму 139 000,00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27.12.2019 № 24453 на сумму 160 940,00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27.12.2019 № 24454 на сумму 231 616,00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27.12.2019 № 24455 на сумму 46 020,00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27.12.2019 № 24456 на сумму 230 938,00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27.12.2019 № 24457 на сумму 296 572,00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27.12.2019 № 24458 на сумму 298 482,00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06.05.2020 № 7785 на сумму 127 000,00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06.05.2020 № 7786 на сумму 191 519,00 руб.;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- от 06.05.2020 № 7787 на сумму 232 767,00 руб.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Технологическое оборудование ИП Варина О.П. поставлено в сроки, уст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новленные муниципальными контрактами.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перед ИП Варина О.П. исполнены в соответствии с пунктом 2 муниципальных контрактов.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Для подготовки схемы планировочной организации земельного участка с обозначением места размещения объекта по адресу: Пермский край, Суксунский район, село Тис, ул. Северная, дом 32, УКС Суксунского городского округа з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ключен Муниципальный контракт от 18.02.2020 № 17/</w:t>
      </w:r>
      <w:proofErr w:type="spellStart"/>
      <w:r w:rsidRPr="008A4B0A">
        <w:rPr>
          <w:rFonts w:ascii="Times New Roman" w:eastAsia="Times New Roman" w:hAnsi="Times New Roman"/>
          <w:sz w:val="28"/>
          <w:szCs w:val="28"/>
          <w:lang w:val="en-US" w:eastAsia="ru-RU"/>
        </w:rPr>
        <w:t>Ky</w:t>
      </w:r>
      <w:proofErr w:type="spellEnd"/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/18 с Государственным бюджетным учреждением Пермского края «Центр технической инвентаризации и кадастровой оценки Пермского края» (далее – ГБУ «ЦТИ ПК») на сумму 15 000,00 руб.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контракт от 18.02.2020 № 17/</w:t>
      </w:r>
      <w:proofErr w:type="spellStart"/>
      <w:r w:rsidRPr="008A4B0A">
        <w:rPr>
          <w:rFonts w:ascii="Times New Roman" w:eastAsia="Times New Roman" w:hAnsi="Times New Roman"/>
          <w:sz w:val="28"/>
          <w:szCs w:val="28"/>
          <w:lang w:val="en-US" w:eastAsia="ru-RU"/>
        </w:rPr>
        <w:t>Ky</w:t>
      </w:r>
      <w:proofErr w:type="spellEnd"/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/18 заключен на основании пункта 4 части 1 статьи 93 Федерального закона № 44-ФЗ.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Услуги по данному Муниципальному контракту ГБУ «ЦТИ ПК» выполн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ны 28.02.2020, что подтверждается Актом сдачи-приемки работ и их результата от 28.02.2020 без номера.</w:t>
      </w:r>
    </w:p>
    <w:p w:rsidR="008A4B0A" w:rsidRPr="008A4B0A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На основании Акта выполненных работ по заключенному Муниципальному контракту подрядчиком выставлен счет-фактура от 28.02.2020 № 17/</w:t>
      </w:r>
      <w:proofErr w:type="spellStart"/>
      <w:r w:rsidRPr="008A4B0A">
        <w:rPr>
          <w:rFonts w:ascii="Times New Roman" w:eastAsia="Times New Roman" w:hAnsi="Times New Roman"/>
          <w:sz w:val="28"/>
          <w:szCs w:val="28"/>
          <w:lang w:val="en-US" w:eastAsia="ru-RU"/>
        </w:rPr>
        <w:t>Ky</w:t>
      </w:r>
      <w:proofErr w:type="spellEnd"/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/00520 на сумму 15 000,00 руб., который оплачен платежным поручением от 23.04.2020 №</w:t>
      </w:r>
      <w:r w:rsidRPr="008A4B0A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6952.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По Муниципальному контракту от 18.02.2020 № 17/</w:t>
      </w:r>
      <w:proofErr w:type="spellStart"/>
      <w:r w:rsidRPr="008A4B0A">
        <w:rPr>
          <w:rFonts w:ascii="Times New Roman" w:eastAsiaTheme="minorHAnsi" w:hAnsi="Times New Roman"/>
          <w:sz w:val="28"/>
          <w:szCs w:val="28"/>
          <w:lang w:val="en-US"/>
        </w:rPr>
        <w:t>Ky</w:t>
      </w:r>
      <w:proofErr w:type="spellEnd"/>
      <w:r w:rsidRPr="008A4B0A">
        <w:rPr>
          <w:rFonts w:ascii="Times New Roman" w:eastAsiaTheme="minorHAnsi" w:hAnsi="Times New Roman"/>
          <w:sz w:val="28"/>
          <w:szCs w:val="28"/>
        </w:rPr>
        <w:t>/18 услуги оказаны, денежные обязательства исполнены в срок.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  <w:highlight w:val="yellow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Также для подготовки технического плана здания по адресу: Пермский край, Суксунский район, село Тис, ул. Северная, дом 32, УКС Суксунского горо</w:t>
      </w:r>
      <w:r w:rsidRPr="008A4B0A">
        <w:rPr>
          <w:rFonts w:ascii="Times New Roman" w:eastAsiaTheme="minorHAnsi" w:hAnsi="Times New Roman"/>
          <w:sz w:val="28"/>
          <w:szCs w:val="28"/>
        </w:rPr>
        <w:t>д</w:t>
      </w:r>
      <w:r w:rsidRPr="008A4B0A">
        <w:rPr>
          <w:rFonts w:ascii="Times New Roman" w:eastAsiaTheme="minorHAnsi" w:hAnsi="Times New Roman"/>
          <w:sz w:val="28"/>
          <w:szCs w:val="28"/>
        </w:rPr>
        <w:t>ского округа заключен Муниципальный контракт с единственным поставщиком (пункт 4 части 1 статьи 93 Федерального закона № 44-ФЗ) от 10.03.2020 № 17/</w:t>
      </w:r>
      <w:proofErr w:type="spellStart"/>
      <w:r w:rsidRPr="008A4B0A">
        <w:rPr>
          <w:rFonts w:ascii="Times New Roman" w:eastAsiaTheme="minorHAnsi" w:hAnsi="Times New Roman"/>
          <w:sz w:val="28"/>
          <w:szCs w:val="28"/>
          <w:lang w:val="en-US"/>
        </w:rPr>
        <w:t>Ky</w:t>
      </w:r>
      <w:proofErr w:type="spellEnd"/>
      <w:r w:rsidRPr="008A4B0A">
        <w:rPr>
          <w:rFonts w:ascii="Times New Roman" w:eastAsiaTheme="minorHAnsi" w:hAnsi="Times New Roman"/>
          <w:sz w:val="28"/>
          <w:szCs w:val="28"/>
        </w:rPr>
        <w:t>/5 с ГБУ «ЦТИ ПК» на сумму 19 000,00 руб.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Услуги по данному Муниципальному контракту ГБУ «ЦТИ ПК» выполн</w:t>
      </w:r>
      <w:r w:rsidRPr="008A4B0A">
        <w:rPr>
          <w:rFonts w:ascii="Times New Roman" w:eastAsiaTheme="minorHAnsi" w:hAnsi="Times New Roman"/>
          <w:sz w:val="28"/>
          <w:szCs w:val="28"/>
        </w:rPr>
        <w:t>е</w:t>
      </w:r>
      <w:r w:rsidRPr="008A4B0A">
        <w:rPr>
          <w:rFonts w:ascii="Times New Roman" w:eastAsiaTheme="minorHAnsi" w:hAnsi="Times New Roman"/>
          <w:sz w:val="28"/>
          <w:szCs w:val="28"/>
        </w:rPr>
        <w:t>ны 13.03.2020, что подтверждается Актом сдачи-приемки работ и их результата от 13.03.2020 без номера.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На основании Акта выполненных работ по заключенному Муниципальному контракту подрядчиком выставлен счет-фактура от 13.03.2020 № 17/</w:t>
      </w:r>
      <w:proofErr w:type="spellStart"/>
      <w:r w:rsidRPr="008A4B0A">
        <w:rPr>
          <w:rFonts w:ascii="Times New Roman" w:eastAsiaTheme="minorHAnsi" w:hAnsi="Times New Roman"/>
          <w:sz w:val="28"/>
          <w:szCs w:val="28"/>
          <w:lang w:val="en-US"/>
        </w:rPr>
        <w:t>Ky</w:t>
      </w:r>
      <w:proofErr w:type="spellEnd"/>
      <w:r w:rsidRPr="008A4B0A">
        <w:rPr>
          <w:rFonts w:ascii="Times New Roman" w:eastAsiaTheme="minorHAnsi" w:hAnsi="Times New Roman"/>
          <w:sz w:val="28"/>
          <w:szCs w:val="28"/>
        </w:rPr>
        <w:t xml:space="preserve">/00647 на </w:t>
      </w:r>
      <w:r w:rsidRPr="008A4B0A">
        <w:rPr>
          <w:rFonts w:ascii="Times New Roman" w:eastAsiaTheme="minorHAnsi" w:hAnsi="Times New Roman"/>
          <w:sz w:val="28"/>
          <w:szCs w:val="28"/>
        </w:rPr>
        <w:lastRenderedPageBreak/>
        <w:t>сумму 19 000,00 руб., который оплачен платежным поручением от 17.03.2020 № 4383.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По Муниципальному контракту от 10.03.2020 № 17/</w:t>
      </w:r>
      <w:proofErr w:type="spellStart"/>
      <w:r w:rsidRPr="008A4B0A">
        <w:rPr>
          <w:rFonts w:ascii="Times New Roman" w:eastAsiaTheme="minorHAnsi" w:hAnsi="Times New Roman"/>
          <w:sz w:val="28"/>
          <w:szCs w:val="28"/>
          <w:lang w:val="en-US"/>
        </w:rPr>
        <w:t>Ky</w:t>
      </w:r>
      <w:proofErr w:type="spellEnd"/>
      <w:r w:rsidRPr="008A4B0A">
        <w:rPr>
          <w:rFonts w:ascii="Times New Roman" w:eastAsiaTheme="minorHAnsi" w:hAnsi="Times New Roman"/>
          <w:sz w:val="28"/>
          <w:szCs w:val="28"/>
        </w:rPr>
        <w:t>/5 услуги оказаны, денежные обязательства исполнены в срок.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Для выполнения работ по монтажу и наладке объектовой станции РСПИ «Стрелец-Мониторинг» по адресу: Пермский край, Суксунский район, село Тис, ул. Северная, дом 32, на основании пункта 4 части 1 статьи 93 Федерального з</w:t>
      </w:r>
      <w:r w:rsidRPr="008A4B0A">
        <w:rPr>
          <w:rFonts w:ascii="Times New Roman" w:eastAsiaTheme="minorHAnsi" w:hAnsi="Times New Roman"/>
          <w:sz w:val="28"/>
          <w:szCs w:val="28"/>
        </w:rPr>
        <w:t>а</w:t>
      </w:r>
      <w:r w:rsidRPr="008A4B0A">
        <w:rPr>
          <w:rFonts w:ascii="Times New Roman" w:eastAsiaTheme="minorHAnsi" w:hAnsi="Times New Roman"/>
          <w:sz w:val="28"/>
          <w:szCs w:val="28"/>
        </w:rPr>
        <w:t>кона № 44-ФЗ УКС Суксунского городского округа заключен Муниципальный контракт с единственным поставщиком от 16.03.2020 № 9/СК-КСА-М-01/20 с ООО «Центр пожарного мониторинга» на сумму 67 500,00 руб.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Работы по данному Муниципальному контракту выполнены подрядчиком 16.03.2020, что подтверждается Актом о приемке выполненных работ от 16.03.2020 № 1.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Предъявленный счет на оплату от 16.03.2020 № КН-МР0001 на сумму 67 500,00 руб. оплачен платежным поручением от 17.04.2020 № 6708.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Theme="minorHAnsi" w:hAnsi="Times New Roman"/>
          <w:sz w:val="28"/>
          <w:szCs w:val="28"/>
        </w:rPr>
        <w:t xml:space="preserve">В нарушение пункта 1 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статьи 309 Гражданского кодекса Российской Фед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рации (далее – ГК РФ), 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пункта 3.1 Муниципального контракта от 16.03.2020 № 9/СК-КСА-М-01/20 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A4B0A">
        <w:rPr>
          <w:rFonts w:ascii="Times New Roman" w:eastAsiaTheme="minorHAnsi" w:hAnsi="Times New Roman"/>
          <w:sz w:val="28"/>
          <w:szCs w:val="28"/>
        </w:rPr>
        <w:t>ООО «Центр пожарного мониторинга»</w:t>
      </w:r>
      <w:r w:rsidRPr="008A4B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8A4B0A">
        <w:rPr>
          <w:rFonts w:ascii="Times New Roman" w:eastAsiaTheme="minorHAnsi" w:hAnsi="Times New Roman"/>
          <w:sz w:val="28"/>
          <w:szCs w:val="28"/>
        </w:rPr>
        <w:t>на сумму 67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A4B0A">
        <w:rPr>
          <w:rFonts w:ascii="Times New Roman" w:eastAsiaTheme="minorHAnsi" w:hAnsi="Times New Roman"/>
          <w:sz w:val="28"/>
          <w:szCs w:val="28"/>
        </w:rPr>
        <w:t>500,00 руб. УКС Суксунского городского округа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допущено ненадлежащее и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полнение денежных обязательств по названному Муниципальному контракту.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3.1 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Муниципального контракта от 16.03.2020 № 9/СК-КСА-М-01/20 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A4B0A">
        <w:rPr>
          <w:rFonts w:ascii="Times New Roman" w:eastAsiaTheme="minorHAnsi" w:hAnsi="Times New Roman"/>
          <w:sz w:val="28"/>
          <w:szCs w:val="28"/>
        </w:rPr>
        <w:t>ООО «Центр пожарного мониторинга»</w:t>
      </w:r>
      <w:r w:rsidRPr="008A4B0A">
        <w:rPr>
          <w:rFonts w:ascii="Times New Roman" w:eastAsiaTheme="minorHAnsi" w:hAnsi="Times New Roman"/>
          <w:sz w:val="24"/>
          <w:szCs w:val="24"/>
        </w:rPr>
        <w:t xml:space="preserve"> </w:t>
      </w:r>
      <w:r w:rsidRPr="008A4B0A">
        <w:rPr>
          <w:rFonts w:ascii="Times New Roman" w:eastAsiaTheme="minorHAnsi" w:hAnsi="Times New Roman"/>
          <w:sz w:val="28"/>
          <w:szCs w:val="28"/>
        </w:rPr>
        <w:t>срок оплаты выполненных работ – 31.03.2020.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Фактически выполненные работы по монтажу и наладке объектовой ста</w:t>
      </w:r>
      <w:r w:rsidRPr="008A4B0A">
        <w:rPr>
          <w:rFonts w:ascii="Times New Roman" w:eastAsiaTheme="minorHAnsi" w:hAnsi="Times New Roman"/>
          <w:sz w:val="28"/>
          <w:szCs w:val="28"/>
        </w:rPr>
        <w:t>н</w:t>
      </w:r>
      <w:r w:rsidRPr="008A4B0A">
        <w:rPr>
          <w:rFonts w:ascii="Times New Roman" w:eastAsiaTheme="minorHAnsi" w:hAnsi="Times New Roman"/>
          <w:sz w:val="28"/>
          <w:szCs w:val="28"/>
        </w:rPr>
        <w:t>ции РСПИ «Стрелец-Мониторинг» оплачены платежным поручением от 17.04.2020</w:t>
      </w:r>
      <w:r w:rsidR="00386899">
        <w:rPr>
          <w:rFonts w:ascii="Times New Roman" w:eastAsiaTheme="minorHAnsi" w:hAnsi="Times New Roman"/>
          <w:sz w:val="28"/>
          <w:szCs w:val="28"/>
        </w:rPr>
        <w:t xml:space="preserve"> № 6708 на сумму 67 500,00 руб.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Период просрочки платежа составил 16 календарных дней.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hyperlink r:id="rId10" w:history="1">
        <w:r w:rsidRPr="008A4B0A">
          <w:rPr>
            <w:rFonts w:ascii="Times New Roman" w:hAnsi="Times New Roman"/>
            <w:color w:val="000000"/>
            <w:sz w:val="28"/>
            <w:szCs w:val="28"/>
          </w:rPr>
          <w:t xml:space="preserve">пункта 2 статьи 9 </w:t>
        </w:r>
      </w:hyperlink>
      <w:hyperlink r:id="rId11" w:history="1">
        <w:r w:rsidRPr="008A4B0A">
          <w:rPr>
            <w:rFonts w:ascii="Times New Roman" w:hAnsi="Times New Roman"/>
            <w:color w:val="000000"/>
            <w:sz w:val="28"/>
            <w:szCs w:val="28"/>
          </w:rPr>
          <w:t xml:space="preserve">Федерального </w:t>
        </w:r>
      </w:hyperlink>
      <w:r w:rsidRPr="008A4B0A">
        <w:rPr>
          <w:rFonts w:ascii="Times New Roman" w:hAnsi="Times New Roman"/>
          <w:sz w:val="28"/>
          <w:szCs w:val="28"/>
        </w:rPr>
        <w:t xml:space="preserve">закона о бухгалтерском учете первичный учетный документ (Акт о приемке выполненных работ 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от 16.03.2020 № 1 ООО «Центр пожарного мониторинга» на сумму 67 500,00 руб.) </w:t>
      </w:r>
      <w:r w:rsidRPr="008A4B0A">
        <w:rPr>
          <w:rFonts w:ascii="Times New Roman" w:hAnsi="Times New Roman"/>
          <w:sz w:val="28"/>
          <w:szCs w:val="28"/>
        </w:rPr>
        <w:t>составлен с нарушением. В Акте о приемке выполненных работ за февраль 2020 г. от 16.03.2020 № 1 отсутствуют обязательные реквизиты первичного учетного док</w:t>
      </w:r>
      <w:r w:rsidRPr="008A4B0A">
        <w:rPr>
          <w:rFonts w:ascii="Times New Roman" w:hAnsi="Times New Roman"/>
          <w:sz w:val="28"/>
          <w:szCs w:val="28"/>
        </w:rPr>
        <w:t>у</w:t>
      </w:r>
      <w:r w:rsidRPr="008A4B0A">
        <w:rPr>
          <w:rFonts w:ascii="Times New Roman" w:hAnsi="Times New Roman"/>
          <w:sz w:val="28"/>
          <w:szCs w:val="28"/>
        </w:rPr>
        <w:t>мента – указание должностей лиц, подписавших Акт со стороны подрядчика и з</w:t>
      </w:r>
      <w:r w:rsidRPr="008A4B0A">
        <w:rPr>
          <w:rFonts w:ascii="Times New Roman" w:hAnsi="Times New Roman"/>
          <w:sz w:val="28"/>
          <w:szCs w:val="28"/>
        </w:rPr>
        <w:t>а</w:t>
      </w:r>
      <w:r w:rsidRPr="008A4B0A">
        <w:rPr>
          <w:rFonts w:ascii="Times New Roman" w:hAnsi="Times New Roman"/>
          <w:sz w:val="28"/>
          <w:szCs w:val="28"/>
        </w:rPr>
        <w:t>казчика; а также неверно указано наименование экономического субъекта, сост</w:t>
      </w:r>
      <w:r w:rsidRPr="008A4B0A">
        <w:rPr>
          <w:rFonts w:ascii="Times New Roman" w:hAnsi="Times New Roman"/>
          <w:sz w:val="28"/>
          <w:szCs w:val="28"/>
        </w:rPr>
        <w:t>а</w:t>
      </w:r>
      <w:r w:rsidRPr="008A4B0A">
        <w:rPr>
          <w:rFonts w:ascii="Times New Roman" w:hAnsi="Times New Roman"/>
          <w:sz w:val="28"/>
          <w:szCs w:val="28"/>
        </w:rPr>
        <w:t xml:space="preserve">вившего документ со стороны подрядчика. В Акте о приемке выполненных работ 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от 16.03.2020 № 1 </w:t>
      </w:r>
      <w:r w:rsidRPr="008A4B0A">
        <w:rPr>
          <w:rFonts w:ascii="Times New Roman" w:hAnsi="Times New Roman"/>
          <w:sz w:val="28"/>
          <w:szCs w:val="28"/>
        </w:rPr>
        <w:t>указан подрядчик – ООО «Служба Мониторинга - Пермь», пр</w:t>
      </w:r>
      <w:r w:rsidRPr="008A4B0A">
        <w:rPr>
          <w:rFonts w:ascii="Times New Roman" w:hAnsi="Times New Roman"/>
          <w:sz w:val="28"/>
          <w:szCs w:val="28"/>
        </w:rPr>
        <w:t>о</w:t>
      </w:r>
      <w:r w:rsidRPr="008A4B0A">
        <w:rPr>
          <w:rFonts w:ascii="Times New Roman" w:hAnsi="Times New Roman"/>
          <w:sz w:val="28"/>
          <w:szCs w:val="28"/>
        </w:rPr>
        <w:t xml:space="preserve">ставлена печать </w:t>
      </w:r>
      <w:r w:rsidRPr="008A4B0A">
        <w:rPr>
          <w:rFonts w:ascii="Times New Roman" w:eastAsiaTheme="minorHAnsi" w:hAnsi="Times New Roman"/>
          <w:sz w:val="28"/>
          <w:szCs w:val="28"/>
        </w:rPr>
        <w:t>ООО «Цент</w:t>
      </w:r>
      <w:r w:rsidR="00386899">
        <w:rPr>
          <w:rFonts w:ascii="Times New Roman" w:eastAsiaTheme="minorHAnsi" w:hAnsi="Times New Roman"/>
          <w:sz w:val="28"/>
          <w:szCs w:val="28"/>
        </w:rPr>
        <w:t>р пожарного мониторинга»</w:t>
      </w:r>
      <w:r w:rsidRPr="008A4B0A">
        <w:rPr>
          <w:rFonts w:ascii="Times New Roman" w:hAnsi="Times New Roman"/>
          <w:sz w:val="28"/>
          <w:szCs w:val="28"/>
        </w:rPr>
        <w:t>. Муниципальный ко</w:t>
      </w:r>
      <w:r w:rsidRPr="008A4B0A">
        <w:rPr>
          <w:rFonts w:ascii="Times New Roman" w:hAnsi="Times New Roman"/>
          <w:sz w:val="28"/>
          <w:szCs w:val="28"/>
        </w:rPr>
        <w:t>н</w:t>
      </w:r>
      <w:r w:rsidRPr="008A4B0A">
        <w:rPr>
          <w:rFonts w:ascii="Times New Roman" w:hAnsi="Times New Roman"/>
          <w:sz w:val="28"/>
          <w:szCs w:val="28"/>
        </w:rPr>
        <w:t xml:space="preserve">тракт 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от 16.03.2020 № 9/СК-КСА-М-01/20 заключен с ООО «Центр пожарного мониторинга», привлечение </w:t>
      </w:r>
      <w:r w:rsidRPr="008A4B0A">
        <w:rPr>
          <w:rFonts w:ascii="Times New Roman" w:hAnsi="Times New Roman"/>
          <w:sz w:val="28"/>
          <w:szCs w:val="28"/>
        </w:rPr>
        <w:t>субподрядчика для выполнения работ предусмотрено не было.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Выполнение работ по благоустройству территории детского сада по адресу: Пермский край, Суксунский район, село Тис, ул. Северная, дом 32, осуществл</w:t>
      </w:r>
      <w:r w:rsidRPr="008A4B0A">
        <w:rPr>
          <w:rFonts w:ascii="Times New Roman" w:eastAsiaTheme="minorHAnsi" w:hAnsi="Times New Roman"/>
          <w:sz w:val="28"/>
          <w:szCs w:val="28"/>
        </w:rPr>
        <w:t>я</w:t>
      </w:r>
      <w:r w:rsidRPr="008A4B0A">
        <w:rPr>
          <w:rFonts w:ascii="Times New Roman" w:eastAsiaTheme="minorHAnsi" w:hAnsi="Times New Roman"/>
          <w:sz w:val="28"/>
          <w:szCs w:val="28"/>
        </w:rPr>
        <w:lastRenderedPageBreak/>
        <w:t>лось в соответствии с Муниципальным контрактом от 10.08.2020 № 08566000044200000800001 на сумму 3 867 179,73 руб. с ООО «ИНТАРА», з</w:t>
      </w:r>
      <w:r w:rsidRPr="008A4B0A">
        <w:rPr>
          <w:rFonts w:ascii="Times New Roman" w:eastAsiaTheme="minorHAnsi" w:hAnsi="Times New Roman"/>
          <w:sz w:val="28"/>
          <w:szCs w:val="28"/>
        </w:rPr>
        <w:t>а</w:t>
      </w:r>
      <w:r w:rsidRPr="008A4B0A">
        <w:rPr>
          <w:rFonts w:ascii="Times New Roman" w:eastAsiaTheme="minorHAnsi" w:hAnsi="Times New Roman"/>
          <w:sz w:val="28"/>
          <w:szCs w:val="28"/>
        </w:rPr>
        <w:t>ключенным по итогам электронного аукциона.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В соответствии с частью 1 статьи 34 Федерального закона № 44-ФЗ ко</w:t>
      </w:r>
      <w:r w:rsidRPr="008A4B0A">
        <w:rPr>
          <w:rFonts w:ascii="Times New Roman" w:eastAsiaTheme="minorHAnsi" w:hAnsi="Times New Roman"/>
          <w:sz w:val="28"/>
          <w:szCs w:val="28"/>
        </w:rPr>
        <w:t>н</w:t>
      </w:r>
      <w:r w:rsidRPr="008A4B0A">
        <w:rPr>
          <w:rFonts w:ascii="Times New Roman" w:eastAsiaTheme="minorHAnsi" w:hAnsi="Times New Roman"/>
          <w:sz w:val="28"/>
          <w:szCs w:val="28"/>
        </w:rPr>
        <w:t>тракт заключается на условиях, предусмотренных извещением об осуществлении закупки.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Извещением о проведении электронного аукциона для закупки № 0856600004420000080, Муниципальным контрактом от 10.08.2020 № 08566000044200000800001 не предусмотрено финансирование работ по благ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>устройству территории детского сада из бюджета Суксунского городского округа.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На основании пункта 2 статьи 42 Федерального закона № 44-ФЗ указание источника финансирования является обязательным условием контракта.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пункта 1.6 </w:t>
      </w:r>
      <w:r w:rsidRPr="008A4B0A">
        <w:rPr>
          <w:rFonts w:ascii="Times New Roman" w:eastAsiaTheme="minorHAnsi" w:hAnsi="Times New Roman"/>
          <w:sz w:val="28"/>
          <w:szCs w:val="28"/>
        </w:rPr>
        <w:t>Муниципального контракта от 10.08.2020 № 08566000044200000800001 источником финансирования является бюджет Пермского края и федеральные средства.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Theme="minorHAnsi" w:hAnsi="Times New Roman"/>
          <w:sz w:val="28"/>
          <w:szCs w:val="28"/>
        </w:rPr>
        <w:t>Без внесения изменений в условия контракта УКС Суксунского городского округа в реестр контрактов была направлена информация об изменении кода бюджетной классификации по источнику финансирования – бюджету Суксунск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>го городского округа.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В нарушение пункта 1.6 Муниципального контракта от 10.08.2020 № 08566000044200000800001 с ООО «ИНТАРА» проведена оплата из средств бюджета Суксунского городского округа в сумме 582 340,01 руб. по источнику финансирования, не предусмотренному контрактом.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За счет средств бюджета Суксунского городского округа по платежному поручению от 13.10.2020 № 18981, на основании счета-фактуры от 01.10.2020 № 10, актов о приемке выполненных работ от 01.10.2020 № 1, от 01.10.2020 № 2, от 01.10.2020 № 4 по Муниципальному контракту от 10.08.2020 № 08566000044200000800001 оплачены выполненные работы по благоустройству территории детского сада в селе Тис в сумме 582 340,01 руб.</w:t>
      </w:r>
    </w:p>
    <w:p w:rsidR="008A4B0A" w:rsidRPr="008A4B0A" w:rsidRDefault="008A4B0A" w:rsidP="008A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eastAsiaTheme="minorHAnsi" w:hAnsiTheme="minorHAnsi" w:cstheme="minorBidi"/>
        </w:rPr>
      </w:pPr>
      <w:r w:rsidRPr="008A4B0A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hyperlink r:id="rId12" w:history="1">
        <w:r w:rsidRPr="008A4B0A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части 1 статьи 9 Федерального </w:t>
        </w:r>
      </w:hyperlink>
      <w:r w:rsidRPr="008A4B0A">
        <w:rPr>
          <w:rFonts w:ascii="Times New Roman" w:eastAsiaTheme="minorHAnsi" w:hAnsi="Times New Roman"/>
          <w:sz w:val="28"/>
          <w:szCs w:val="28"/>
        </w:rPr>
        <w:t>закона о бухгалтерском учете, первичные (сводные) учетные документы должны составляться в момент сове</w:t>
      </w:r>
      <w:r w:rsidRPr="008A4B0A">
        <w:rPr>
          <w:rFonts w:ascii="Times New Roman" w:eastAsiaTheme="minorHAnsi" w:hAnsi="Times New Roman"/>
          <w:sz w:val="28"/>
          <w:szCs w:val="28"/>
        </w:rPr>
        <w:t>р</w:t>
      </w:r>
      <w:r w:rsidRPr="008A4B0A">
        <w:rPr>
          <w:rFonts w:ascii="Times New Roman" w:eastAsiaTheme="minorHAnsi" w:hAnsi="Times New Roman"/>
          <w:sz w:val="28"/>
          <w:szCs w:val="28"/>
        </w:rPr>
        <w:t>шения фактов хозяйственной жизни.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B0A">
        <w:rPr>
          <w:rFonts w:ascii="Times New Roman" w:hAnsi="Times New Roman"/>
          <w:sz w:val="28"/>
          <w:szCs w:val="28"/>
        </w:rPr>
        <w:t xml:space="preserve">В нарушение части 1 статьи 9 </w:t>
      </w:r>
      <w:hyperlink r:id="rId13" w:history="1">
        <w:r w:rsidRPr="008A4B0A">
          <w:rPr>
            <w:rFonts w:ascii="Times New Roman" w:hAnsi="Times New Roman"/>
            <w:color w:val="000000"/>
            <w:sz w:val="28"/>
            <w:szCs w:val="28"/>
          </w:rPr>
          <w:t xml:space="preserve">Федерального </w:t>
        </w:r>
      </w:hyperlink>
      <w:r w:rsidRPr="008A4B0A">
        <w:rPr>
          <w:rFonts w:ascii="Times New Roman" w:hAnsi="Times New Roman"/>
          <w:sz w:val="28"/>
          <w:szCs w:val="28"/>
        </w:rPr>
        <w:t xml:space="preserve">закона о бухгалтерском учете первичные учетные документы (Акт о приемке выполненных работ за февраль 2020 г. </w:t>
      </w:r>
      <w:r w:rsidRPr="008A4B0A">
        <w:rPr>
          <w:rFonts w:ascii="Times New Roman" w:eastAsiaTheme="minorHAnsi" w:hAnsi="Times New Roman"/>
          <w:sz w:val="28"/>
          <w:szCs w:val="28"/>
        </w:rPr>
        <w:t>от 16.03.2020 № 1 на сумму 67 500,00 руб. ООО «Центр пожарного мон</w:t>
      </w:r>
      <w:r w:rsidRPr="008A4B0A">
        <w:rPr>
          <w:rFonts w:ascii="Times New Roman" w:eastAsiaTheme="minorHAnsi" w:hAnsi="Times New Roman"/>
          <w:sz w:val="28"/>
          <w:szCs w:val="28"/>
        </w:rPr>
        <w:t>и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торинга», </w:t>
      </w:r>
      <w:r w:rsidRPr="008A4B0A">
        <w:rPr>
          <w:rFonts w:ascii="Times New Roman" w:hAnsi="Times New Roman"/>
          <w:sz w:val="28"/>
          <w:szCs w:val="28"/>
        </w:rPr>
        <w:t xml:space="preserve">Акт о приемке выполненных работ за текущий период 2020 г. 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от 01.10.2020 № 4 ООО «ИНТАРА» на сумму 11 463,60 руб. </w:t>
      </w:r>
      <w:r w:rsidRPr="008A4B0A">
        <w:rPr>
          <w:rFonts w:ascii="Times New Roman" w:hAnsi="Times New Roman"/>
          <w:sz w:val="28"/>
          <w:szCs w:val="28"/>
        </w:rPr>
        <w:t>подписаны лицом, о</w:t>
      </w:r>
      <w:r w:rsidRPr="008A4B0A">
        <w:rPr>
          <w:rFonts w:ascii="Times New Roman" w:hAnsi="Times New Roman"/>
          <w:sz w:val="28"/>
          <w:szCs w:val="28"/>
        </w:rPr>
        <w:t>т</w:t>
      </w:r>
      <w:r w:rsidRPr="008A4B0A">
        <w:rPr>
          <w:rFonts w:ascii="Times New Roman" w:hAnsi="Times New Roman"/>
          <w:sz w:val="28"/>
          <w:szCs w:val="28"/>
        </w:rPr>
        <w:t>ветственным за оформление факта хозяйственной жизни (начальником УКС Су</w:t>
      </w:r>
      <w:r w:rsidRPr="008A4B0A">
        <w:rPr>
          <w:rFonts w:ascii="Times New Roman" w:hAnsi="Times New Roman"/>
          <w:sz w:val="28"/>
          <w:szCs w:val="28"/>
        </w:rPr>
        <w:t>к</w:t>
      </w:r>
      <w:r w:rsidRPr="008A4B0A">
        <w:rPr>
          <w:rFonts w:ascii="Times New Roman" w:hAnsi="Times New Roman"/>
          <w:sz w:val="28"/>
          <w:szCs w:val="28"/>
        </w:rPr>
        <w:t>сунского городского округа), без подтверждения со стороны подрядчика произв</w:t>
      </w:r>
      <w:r w:rsidRPr="008A4B0A">
        <w:rPr>
          <w:rFonts w:ascii="Times New Roman" w:hAnsi="Times New Roman"/>
          <w:sz w:val="28"/>
          <w:szCs w:val="28"/>
        </w:rPr>
        <w:t>е</w:t>
      </w:r>
      <w:r w:rsidRPr="008A4B0A">
        <w:rPr>
          <w:rFonts w:ascii="Times New Roman" w:hAnsi="Times New Roman"/>
          <w:sz w:val="28"/>
          <w:szCs w:val="28"/>
        </w:rPr>
        <w:t>денных расходов по закупу материалов и оборудования.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hAnsi="Times New Roman"/>
          <w:sz w:val="28"/>
          <w:szCs w:val="28"/>
        </w:rPr>
        <w:t xml:space="preserve">В данных актах о приемке выполненных работ </w:t>
      </w:r>
      <w:r w:rsidRPr="008A4B0A">
        <w:rPr>
          <w:rFonts w:ascii="Times New Roman" w:eastAsiaTheme="minorHAnsi" w:hAnsi="Times New Roman"/>
          <w:sz w:val="28"/>
          <w:szCs w:val="28"/>
        </w:rPr>
        <w:t>в графе 2 «Обоснование» подрядчиком отражен «прайс-лист», при уже закупленном и установленном об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>рудовании.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Прайс-лист – это всего лишь информация о ценах, которая действует на м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lastRenderedPageBreak/>
        <w:t>мент издания прайс-листа.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На основании прайс-листа нельзя принять свершение факта хозяйственной жизни, так как он не подтверждает покупку.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 xml:space="preserve">КСП Суксунского городского округа рекомендует </w:t>
      </w:r>
      <w:r w:rsidRPr="008A4B0A">
        <w:rPr>
          <w:rFonts w:ascii="Times New Roman" w:hAnsi="Times New Roman"/>
          <w:sz w:val="28"/>
        </w:rPr>
        <w:t>в заключаемых контра</w:t>
      </w:r>
      <w:r w:rsidRPr="008A4B0A">
        <w:rPr>
          <w:rFonts w:ascii="Times New Roman" w:hAnsi="Times New Roman"/>
          <w:sz w:val="28"/>
        </w:rPr>
        <w:t>к</w:t>
      </w:r>
      <w:r w:rsidRPr="008A4B0A">
        <w:rPr>
          <w:rFonts w:ascii="Times New Roman" w:hAnsi="Times New Roman"/>
          <w:sz w:val="28"/>
        </w:rPr>
        <w:t>тах предусматривать условие о</w:t>
      </w:r>
      <w:r w:rsidRPr="008A4B0A">
        <w:rPr>
          <w:rFonts w:ascii="Times New Roman" w:hAnsi="Times New Roman"/>
          <w:color w:val="000000"/>
          <w:sz w:val="28"/>
          <w:szCs w:val="28"/>
        </w:rPr>
        <w:t xml:space="preserve"> предоставлении </w:t>
      </w:r>
      <w:r w:rsidRPr="008A4B0A">
        <w:rPr>
          <w:rFonts w:ascii="Times New Roman" w:hAnsi="Times New Roman"/>
          <w:sz w:val="28"/>
          <w:szCs w:val="28"/>
        </w:rPr>
        <w:t>подтверждающих покупку док</w:t>
      </w:r>
      <w:r w:rsidRPr="008A4B0A">
        <w:rPr>
          <w:rFonts w:ascii="Times New Roman" w:hAnsi="Times New Roman"/>
          <w:sz w:val="28"/>
          <w:szCs w:val="28"/>
        </w:rPr>
        <w:t>у</w:t>
      </w:r>
      <w:r w:rsidRPr="008A4B0A">
        <w:rPr>
          <w:rFonts w:ascii="Times New Roman" w:hAnsi="Times New Roman"/>
          <w:sz w:val="28"/>
          <w:szCs w:val="28"/>
        </w:rPr>
        <w:t>ментов к актам о приемке выполненных работ (счета, счета-фактуры, накладные).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Услуги по осуществлению авторского надзора по объекту «Строительство детского сада в с. Тис Суксунского района Пермского края» выполнялись на о</w:t>
      </w:r>
      <w:r w:rsidRPr="008A4B0A">
        <w:rPr>
          <w:rFonts w:ascii="Times New Roman" w:eastAsiaTheme="minorHAnsi" w:hAnsi="Times New Roman"/>
          <w:sz w:val="28"/>
          <w:szCs w:val="28"/>
        </w:rPr>
        <w:t>с</w:t>
      </w:r>
      <w:r w:rsidRPr="008A4B0A">
        <w:rPr>
          <w:rFonts w:ascii="Times New Roman" w:eastAsiaTheme="minorHAnsi" w:hAnsi="Times New Roman"/>
          <w:sz w:val="28"/>
          <w:szCs w:val="28"/>
        </w:rPr>
        <w:t>новании Муниципального контракта от 13.08.2019 № 8/2019 на сумму 76 022,68 руб. с ООО «Шаг Вперед», заключенного Управлением капитального строител</w:t>
      </w:r>
      <w:r w:rsidRPr="008A4B0A">
        <w:rPr>
          <w:rFonts w:ascii="Times New Roman" w:eastAsiaTheme="minorHAnsi" w:hAnsi="Times New Roman"/>
          <w:sz w:val="28"/>
          <w:szCs w:val="28"/>
        </w:rPr>
        <w:t>ь</w:t>
      </w:r>
      <w:r w:rsidRPr="008A4B0A">
        <w:rPr>
          <w:rFonts w:ascii="Times New Roman" w:eastAsiaTheme="minorHAnsi" w:hAnsi="Times New Roman"/>
          <w:sz w:val="28"/>
          <w:szCs w:val="28"/>
        </w:rPr>
        <w:t>ства Администрации Суксунского муниципального района с единственным п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>ставщиком на основании пункта 4 части 1 статьи 93 Федерального закона № 44-ФЗ.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К Муниципальному контракту от 13.08.2019 № 8/2019 было заключено Д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полнительное соглашение от 06.03.2021 </w:t>
      </w:r>
      <w:r w:rsidR="002C0AA7">
        <w:rPr>
          <w:rFonts w:ascii="Times New Roman" w:eastAsiaTheme="minorHAnsi" w:hAnsi="Times New Roman"/>
          <w:sz w:val="28"/>
          <w:szCs w:val="28"/>
        </w:rPr>
        <w:t>о замене «Стороны» по контракту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 в соо</w:t>
      </w:r>
      <w:r w:rsidRPr="008A4B0A">
        <w:rPr>
          <w:rFonts w:ascii="Times New Roman" w:eastAsiaTheme="minorHAnsi" w:hAnsi="Times New Roman"/>
          <w:sz w:val="28"/>
          <w:szCs w:val="28"/>
        </w:rPr>
        <w:t>т</w:t>
      </w:r>
      <w:r w:rsidRPr="008A4B0A">
        <w:rPr>
          <w:rFonts w:ascii="Times New Roman" w:eastAsiaTheme="minorHAnsi" w:hAnsi="Times New Roman"/>
          <w:sz w:val="28"/>
          <w:szCs w:val="28"/>
        </w:rPr>
        <w:t>ветствии с постановлением Администрации Суксунского муниципального района от 27.12.2019 № 644 «О ликвидации Управления капитального строительства А</w:t>
      </w:r>
      <w:r w:rsidRPr="008A4B0A">
        <w:rPr>
          <w:rFonts w:ascii="Times New Roman" w:eastAsiaTheme="minorHAnsi" w:hAnsi="Times New Roman"/>
          <w:sz w:val="28"/>
          <w:szCs w:val="28"/>
        </w:rPr>
        <w:t>д</w:t>
      </w:r>
      <w:r w:rsidRPr="008A4B0A">
        <w:rPr>
          <w:rFonts w:ascii="Times New Roman" w:eastAsiaTheme="minorHAnsi" w:hAnsi="Times New Roman"/>
          <w:sz w:val="28"/>
          <w:szCs w:val="28"/>
        </w:rPr>
        <w:t>министрации Суксунского муниципального района».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Управление капитального строительства Администрации Суксунского г</w:t>
      </w:r>
      <w:r w:rsidRPr="008A4B0A">
        <w:rPr>
          <w:rFonts w:ascii="Times New Roman" w:eastAsiaTheme="minorHAnsi" w:hAnsi="Times New Roman"/>
          <w:sz w:val="28"/>
          <w:szCs w:val="28"/>
        </w:rPr>
        <w:t>о</w:t>
      </w:r>
      <w:r w:rsidRPr="008A4B0A">
        <w:rPr>
          <w:rFonts w:ascii="Times New Roman" w:eastAsiaTheme="minorHAnsi" w:hAnsi="Times New Roman"/>
          <w:sz w:val="28"/>
          <w:szCs w:val="28"/>
        </w:rPr>
        <w:t>родского округа Пермского края приняло на себя все права и обязанности по в</w:t>
      </w:r>
      <w:r w:rsidRPr="008A4B0A">
        <w:rPr>
          <w:rFonts w:ascii="Times New Roman" w:eastAsiaTheme="minorHAnsi" w:hAnsi="Times New Roman"/>
          <w:sz w:val="28"/>
          <w:szCs w:val="28"/>
        </w:rPr>
        <w:t>ы</w:t>
      </w:r>
      <w:r w:rsidRPr="008A4B0A">
        <w:rPr>
          <w:rFonts w:ascii="Times New Roman" w:eastAsiaTheme="minorHAnsi" w:hAnsi="Times New Roman"/>
          <w:sz w:val="28"/>
          <w:szCs w:val="28"/>
        </w:rPr>
        <w:t>полнению условий Муниципального контракта от 13.08.2019 № 8/2019.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На основании пункта 4.1 Муниципального контракта с ООО «Шаг Вперед» сроки оказания услуг определены с 13.08.2019 по 31.12.2019.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В соответствии с пунктом 10.3 Муниципального контракта от 13.08.2019 № 8/2019 он распространялся на правоотношения сторон, возникшие с 13.08.2019 по 31.08.2019. Дополнительное соглашение к указанному Муниципальному ко</w:t>
      </w:r>
      <w:r w:rsidRPr="008A4B0A">
        <w:rPr>
          <w:rFonts w:ascii="Times New Roman" w:eastAsiaTheme="minorHAnsi" w:hAnsi="Times New Roman"/>
          <w:sz w:val="28"/>
          <w:szCs w:val="28"/>
        </w:rPr>
        <w:t>н</w:t>
      </w:r>
      <w:r w:rsidRPr="008A4B0A">
        <w:rPr>
          <w:rFonts w:ascii="Times New Roman" w:eastAsiaTheme="minorHAnsi" w:hAnsi="Times New Roman"/>
          <w:sz w:val="28"/>
          <w:szCs w:val="28"/>
        </w:rPr>
        <w:t>тракту заключено 06.03.2020, то есть после окончания его действия.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Услуги по указанному Муниципальному контракту выполнены подрядч</w:t>
      </w:r>
      <w:r w:rsidRPr="008A4B0A">
        <w:rPr>
          <w:rFonts w:ascii="Times New Roman" w:eastAsiaTheme="minorHAnsi" w:hAnsi="Times New Roman"/>
          <w:sz w:val="28"/>
          <w:szCs w:val="28"/>
        </w:rPr>
        <w:t>и</w:t>
      </w:r>
      <w:r w:rsidRPr="008A4B0A">
        <w:rPr>
          <w:rFonts w:ascii="Times New Roman" w:eastAsiaTheme="minorHAnsi" w:hAnsi="Times New Roman"/>
          <w:sz w:val="28"/>
          <w:szCs w:val="28"/>
        </w:rPr>
        <w:t>ком 21.10.2020, что подтверждено Актом о приемке выполненных работ от 21.10.2020 без номера. Счет на оплату от 22.10.2020 № 15 на сумму 76 022,68 руб. оплачен платежным поручением от 27.10.2020 № 19972.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309 ГК РФ обязательства по данному контракту с 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ООО «Шаг Вперед» на сумму 76 022,68 руб. 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исполнены не в срок в связи </w:t>
      </w:r>
      <w:r w:rsidRPr="008A4B0A">
        <w:rPr>
          <w:rFonts w:ascii="Times New Roman" w:eastAsiaTheme="minorHAnsi" w:hAnsi="Times New Roman"/>
          <w:sz w:val="28"/>
          <w:szCs w:val="28"/>
        </w:rPr>
        <w:t>с затяну</w:t>
      </w:r>
      <w:r w:rsidRPr="008A4B0A">
        <w:rPr>
          <w:rFonts w:ascii="Times New Roman" w:eastAsiaTheme="minorHAnsi" w:hAnsi="Times New Roman"/>
          <w:sz w:val="28"/>
          <w:szCs w:val="28"/>
        </w:rPr>
        <w:t>в</w:t>
      </w:r>
      <w:r w:rsidRPr="008A4B0A">
        <w:rPr>
          <w:rFonts w:ascii="Times New Roman" w:eastAsiaTheme="minorHAnsi" w:hAnsi="Times New Roman"/>
          <w:sz w:val="28"/>
          <w:szCs w:val="28"/>
        </w:rPr>
        <w:t>шимся строительством детского сада в селе Тис.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Денежные обязательства по Муниципальному контракту от 13.08.2019 № 8/2019 исполнены в срок, определенный пунктом 3.1.3 контракта – «в течение 30 рабочих дней после выполнения в полном объеме работ, на основании акта о приемке выполненных работ (форма КС-2) и справки о стоимости выполненных работ и затрат (форма КС-3), на основании счета».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bCs/>
          <w:sz w:val="28"/>
          <w:szCs w:val="28"/>
          <w:lang w:eastAsia="ru-RU"/>
        </w:rPr>
        <w:t>Журнал авторского надзора за строительством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основной документ, отр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жающий соответствие или несоответствие строящегося объекта положениям пр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ектно-сметной документации.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</w:t>
      </w:r>
      <w:r w:rsidRPr="008A4B0A">
        <w:rPr>
          <w:rFonts w:ascii="Times New Roman" w:eastAsia="Times New Roman" w:hAnsi="Times New Roman"/>
          <w:bCs/>
          <w:sz w:val="28"/>
          <w:szCs w:val="28"/>
          <w:lang w:eastAsia="ru-RU"/>
        </w:rPr>
        <w:t>журнала авторского надзора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предусмотрено Сводом правил от 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14.03.2016 № СП 246.1325800.2016 «Положение об авторском надзоре за стро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тельством зданий и сооружений» (далее – Свод правил).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В нарушение пункта 6.5 Свода правил при осуществлении авторского надзора за строительством здания детского сада в селе Тис ООО «Шаг Вперед» не велся Журнал авторского надзора.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261" w:rsidRPr="00E05363" w:rsidRDefault="00486261" w:rsidP="00B82638">
      <w:pPr>
        <w:spacing w:after="0" w:line="240" w:lineRule="exact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D107FF" w:rsidRPr="00D107FF" w:rsidRDefault="00D107FF" w:rsidP="00D107FF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107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2.2 Проверка фактического наличия товаров, работ, результатов услуг</w:t>
      </w:r>
    </w:p>
    <w:p w:rsidR="00D107FF" w:rsidRPr="00D107FF" w:rsidRDefault="00D107FF" w:rsidP="00D107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668" w:rsidRPr="00707668" w:rsidRDefault="00707668" w:rsidP="007076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4B0A">
        <w:rPr>
          <w:rFonts w:ascii="Times New Roman" w:eastAsiaTheme="minorHAnsi" w:hAnsi="Times New Roman"/>
          <w:sz w:val="28"/>
          <w:szCs w:val="28"/>
        </w:rPr>
        <w:t>Технологическое оборудование, поставленное ИП Варина Ольга Петровна в количестве 670 единиц на общую сумму 2 549 842,00 руб., фактически находится в детском саду в селе Тис, ул. Северная, дом 32; работы выполнены и услуги ок</w:t>
      </w:r>
      <w:r w:rsidRPr="008A4B0A">
        <w:rPr>
          <w:rFonts w:ascii="Times New Roman" w:eastAsiaTheme="minorHAnsi" w:hAnsi="Times New Roman"/>
          <w:sz w:val="28"/>
          <w:szCs w:val="28"/>
        </w:rPr>
        <w:t>а</w:t>
      </w:r>
      <w:r w:rsidRPr="008A4B0A">
        <w:rPr>
          <w:rFonts w:ascii="Times New Roman" w:eastAsiaTheme="minorHAnsi" w:hAnsi="Times New Roman"/>
          <w:sz w:val="28"/>
          <w:szCs w:val="28"/>
        </w:rPr>
        <w:t>заны подрядчиками: ГБУ «ЦТИ ПК», ООО «Центр пожарного мониторинга», ООО «ИНТАРА», ООО «Шаг Вперед» на общую сумму 255 905,48 руб., что по</w:t>
      </w:r>
      <w:r w:rsidRPr="008A4B0A">
        <w:rPr>
          <w:rFonts w:ascii="Times New Roman" w:eastAsiaTheme="minorHAnsi" w:hAnsi="Times New Roman"/>
          <w:sz w:val="28"/>
          <w:szCs w:val="28"/>
        </w:rPr>
        <w:t>д</w:t>
      </w:r>
      <w:r w:rsidRPr="008A4B0A">
        <w:rPr>
          <w:rFonts w:ascii="Times New Roman" w:eastAsiaTheme="minorHAnsi" w:hAnsi="Times New Roman"/>
          <w:sz w:val="28"/>
          <w:szCs w:val="28"/>
        </w:rPr>
        <w:t xml:space="preserve">тверждено прилагаемым Актом проверки фактического наличия товаров, работ, </w:t>
      </w:r>
      <w:r w:rsidR="002C0AA7">
        <w:rPr>
          <w:rFonts w:ascii="Times New Roman" w:eastAsiaTheme="minorHAnsi" w:hAnsi="Times New Roman"/>
          <w:sz w:val="28"/>
          <w:szCs w:val="28"/>
        </w:rPr>
        <w:t>результатов услуг от 21.05.2021.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В ходе контрольного обмера (осмотра) территории детского сада в с. Тис установлено: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1. Визуальный осмотр и детальное (инструментальное) обследование объ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ма видимой части выполненных работ, подтвержденных Актом о приемке выпо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ненных работ от 01.10.2020 № 1 на сумму 1 280 715,60 руб. (в том числе за счет бюджета Суксунского городского округа 503 957,21 руб.) по Муниципальному контракту от 10.08.2020 № 08566000044200000800001 с ООО «ИНТАРА» (пре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мет контракта – благоустройство территории детского сада в с. Тис Суксунского района) показал, что он соответствует объему фактически выполненных работ.</w:t>
      </w:r>
    </w:p>
    <w:p w:rsidR="008A4B0A" w:rsidRPr="008A4B0A" w:rsidRDefault="008A4B0A" w:rsidP="008A4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2. Провести проверку соответствия объема скрытых работ, подтвержденных Актом о приемке выполненных работ от 01.10.2020 № 1 на сумму 1 280 715,60 руб. (в том числе за счет бюджета Суксунского городского округа 503 957,21 руб.), объемам фактически выполненных работ не представляется невозможно.</w:t>
      </w:r>
    </w:p>
    <w:p w:rsidR="00D107FF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4B0A">
        <w:rPr>
          <w:rFonts w:ascii="Times New Roman" w:eastAsia="Times New Roman" w:hAnsi="Times New Roman"/>
          <w:sz w:val="28"/>
          <w:szCs w:val="28"/>
          <w:lang w:eastAsia="ru-RU"/>
        </w:rPr>
        <w:t>Акт контрольного обмера (осмотра) территории детского сада в с. Тис, ул. Северная, 32 прилагается.</w:t>
      </w:r>
    </w:p>
    <w:p w:rsidR="008A4B0A" w:rsidRPr="00D107FF" w:rsidRDefault="008A4B0A" w:rsidP="008A4B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7FF" w:rsidRPr="00D107FF" w:rsidRDefault="00D107FF" w:rsidP="00D107FF">
      <w:pPr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107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3) Иные вопросы, относящиеся к теме контрольного мероприятия в рамках установленной цели</w:t>
      </w:r>
    </w:p>
    <w:p w:rsidR="00D107FF" w:rsidRDefault="00D107FF" w:rsidP="00D107F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В нарушение части 2 статьи 34 Федерального закона № 44-ФЗ в контрактах, заключенных на основании пункта 4 части 1 статьи 93 Федерального закона № 44-ФЗ, отсутствует обязательное условие о том, что цена контракта является твердой и определяется на весь срок исполнения контракта. Нарушения части 2 статьи 34 Федерального закона № 44-ФЗ выявлены в следующих муниципальных контра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тах, заключенных УКС Суксунского городского округа, на общую сумму 570 286,00 руб.: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- от 10.03.2020 № 17/</w:t>
      </w:r>
      <w:proofErr w:type="spellStart"/>
      <w:r w:rsidRPr="009F4EC6">
        <w:rPr>
          <w:rFonts w:ascii="Times New Roman" w:eastAsia="Times New Roman" w:hAnsi="Times New Roman"/>
          <w:sz w:val="28"/>
          <w:szCs w:val="28"/>
          <w:lang w:val="en-US" w:eastAsia="ru-RU"/>
        </w:rPr>
        <w:t>Ky</w:t>
      </w:r>
      <w:proofErr w:type="spellEnd"/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/15 на сумму 19 000,00 руб.;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- от 20.04.2020 № 13/2020 на сумму 191 519,00 руб.;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от 20.04.2020 № 13.1/2020 на сумму 232 767,00 руб.;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- от 20.04.2020 № 13.2/2020 на сумму 127 000,00 руб.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УКС Суксунского городского округа заключено три муниципальных ко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тракта на общую сумму 551 286,00 руб. с </w:t>
      </w:r>
      <w:r w:rsidR="003357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="00335771">
        <w:rPr>
          <w:rFonts w:ascii="Times New Roman" w:eastAsia="Times New Roman" w:hAnsi="Times New Roman"/>
          <w:sz w:val="28"/>
          <w:szCs w:val="28"/>
          <w:lang w:eastAsia="ru-RU"/>
        </w:rPr>
        <w:t>нственны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м поставщиком ИП Варина О.П. в один день (20.04.2020) на основании </w:t>
      </w:r>
      <w:r w:rsidRPr="009F4EC6">
        <w:rPr>
          <w:rFonts w:ascii="Times New Roman" w:eastAsiaTheme="minorHAnsi" w:hAnsi="Times New Roman"/>
          <w:sz w:val="28"/>
          <w:szCs w:val="28"/>
        </w:rPr>
        <w:t>пункта 4 части 1 статьи 93 Федерал</w:t>
      </w:r>
      <w:r w:rsidRPr="009F4EC6">
        <w:rPr>
          <w:rFonts w:ascii="Times New Roman" w:eastAsiaTheme="minorHAnsi" w:hAnsi="Times New Roman"/>
          <w:sz w:val="28"/>
          <w:szCs w:val="28"/>
        </w:rPr>
        <w:t>ь</w:t>
      </w:r>
      <w:r w:rsidRPr="009F4EC6">
        <w:rPr>
          <w:rFonts w:ascii="Times New Roman" w:eastAsiaTheme="minorHAnsi" w:hAnsi="Times New Roman"/>
          <w:sz w:val="28"/>
          <w:szCs w:val="28"/>
        </w:rPr>
        <w:t>ного закона № 44-ФЗ.</w:t>
      </w:r>
      <w:proofErr w:type="gramEnd"/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4EC6">
        <w:rPr>
          <w:rFonts w:ascii="Times New Roman" w:eastAsiaTheme="minorHAnsi" w:hAnsi="Times New Roman"/>
          <w:sz w:val="28"/>
          <w:szCs w:val="28"/>
        </w:rPr>
        <w:t>В нарушение части 5 статьи 24 Федерального закона № 44-ФЗ УКС Суксу</w:t>
      </w:r>
      <w:r w:rsidRPr="009F4EC6">
        <w:rPr>
          <w:rFonts w:ascii="Times New Roman" w:eastAsiaTheme="minorHAnsi" w:hAnsi="Times New Roman"/>
          <w:sz w:val="28"/>
          <w:szCs w:val="28"/>
        </w:rPr>
        <w:t>н</w:t>
      </w:r>
      <w:r w:rsidRPr="009F4EC6">
        <w:rPr>
          <w:rFonts w:ascii="Times New Roman" w:eastAsiaTheme="minorHAnsi" w:hAnsi="Times New Roman"/>
          <w:sz w:val="28"/>
          <w:szCs w:val="28"/>
        </w:rPr>
        <w:t>ского городского округа при выборе способа определения поставщика совершил действия, влекущие за собой необоснованное сокращение числа участников з</w:t>
      </w:r>
      <w:r w:rsidRPr="009F4EC6">
        <w:rPr>
          <w:rFonts w:ascii="Times New Roman" w:eastAsiaTheme="minorHAnsi" w:hAnsi="Times New Roman"/>
          <w:sz w:val="28"/>
          <w:szCs w:val="28"/>
        </w:rPr>
        <w:t>а</w:t>
      </w:r>
      <w:r w:rsidRPr="009F4EC6">
        <w:rPr>
          <w:rFonts w:ascii="Times New Roman" w:eastAsiaTheme="minorHAnsi" w:hAnsi="Times New Roman"/>
          <w:sz w:val="28"/>
          <w:szCs w:val="28"/>
        </w:rPr>
        <w:t>купки.</w:t>
      </w:r>
    </w:p>
    <w:p w:rsidR="00D107FF" w:rsidRPr="00D107FF" w:rsidRDefault="00D107FF" w:rsidP="00D107F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4B7E06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капитального строительства Администрации Суксунского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родского округа</w:t>
      </w:r>
      <w:r w:rsidR="00FA20B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0D3AF4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результаты ко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трольного мероприятия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436E47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36E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Выводы: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9F4EC6">
        <w:rPr>
          <w:rFonts w:ascii="Times New Roman" w:hAnsi="Times New Roman"/>
          <w:b/>
          <w:sz w:val="28"/>
          <w:szCs w:val="28"/>
        </w:rPr>
        <w:t>1.</w:t>
      </w:r>
      <w:r w:rsidRPr="009F4EC6">
        <w:rPr>
          <w:rFonts w:ascii="Times New Roman" w:hAnsi="Times New Roman"/>
          <w:sz w:val="28"/>
          <w:szCs w:val="28"/>
        </w:rPr>
        <w:t xml:space="preserve"> В 2019 году из бюджета Суксунского муниципального района Управл</w:t>
      </w:r>
      <w:r w:rsidRPr="009F4EC6">
        <w:rPr>
          <w:rFonts w:ascii="Times New Roman" w:hAnsi="Times New Roman"/>
          <w:sz w:val="28"/>
          <w:szCs w:val="28"/>
        </w:rPr>
        <w:t>е</w:t>
      </w:r>
      <w:r w:rsidRPr="009F4EC6">
        <w:rPr>
          <w:rFonts w:ascii="Times New Roman" w:hAnsi="Times New Roman"/>
          <w:sz w:val="28"/>
          <w:szCs w:val="28"/>
        </w:rPr>
        <w:t xml:space="preserve">нию капитального строительства Администрации Суксунского муниципального района на реализацию муниципальной программы 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«Создание комфортной среды проживания и устойчивое развитие сельских территорий в Суксунском муниц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и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 xml:space="preserve">пальном районе» выделены средства в сумме 1 998 556,00 руб. </w:t>
      </w:r>
      <w:r w:rsidRPr="009F4EC6">
        <w:rPr>
          <w:rFonts w:ascii="Times New Roman" w:eastAsiaTheme="minorHAnsi" w:hAnsi="Times New Roman"/>
          <w:sz w:val="28"/>
          <w:szCs w:val="28"/>
        </w:rPr>
        <w:t>на закупку техн</w:t>
      </w:r>
      <w:r w:rsidRPr="009F4EC6">
        <w:rPr>
          <w:rFonts w:ascii="Times New Roman" w:eastAsiaTheme="minorHAnsi" w:hAnsi="Times New Roman"/>
          <w:sz w:val="28"/>
          <w:szCs w:val="28"/>
        </w:rPr>
        <w:t>о</w:t>
      </w:r>
      <w:r w:rsidRPr="009F4EC6">
        <w:rPr>
          <w:rFonts w:ascii="Times New Roman" w:eastAsiaTheme="minorHAnsi" w:hAnsi="Times New Roman"/>
          <w:sz w:val="28"/>
          <w:szCs w:val="28"/>
        </w:rPr>
        <w:t>логического оборудования для детского сада в селе Тис.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В связи с ликвидацией Управления капитального строительства Админ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муниципального района, на основании постановления А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министрации Суксунского муниципального района от 27.12.2019 № 644 «О ли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видации Управления капитального строительства Администрации Суксунского муниципального района» технологическое оборудование, приобретенное у ИП Варина Ольга Петровна в 2019 году на сумму 1 998 556,00 руб., передано Упра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лению капитального строительства Администрации Суксунского городского округа Пермского края по следующим Актам приема-передачи имущества: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- от 20.05.2020 без номера на сумму 139 000,00 руб.;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- от 04.06.2020 без номера на сумму 1 859 556,00 руб.</w:t>
      </w:r>
    </w:p>
    <w:p w:rsidR="009F4EC6" w:rsidRPr="009F4EC6" w:rsidRDefault="009F4EC6" w:rsidP="009F4EC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F4EC6">
        <w:rPr>
          <w:rFonts w:ascii="Times New Roman" w:eastAsiaTheme="minorHAnsi" w:hAnsi="Times New Roman"/>
          <w:sz w:val="28"/>
          <w:szCs w:val="28"/>
        </w:rPr>
        <w:t>В 2019 году из бюджета Пермского края бюджету Суксунского муниц</w:t>
      </w:r>
      <w:r w:rsidRPr="009F4EC6">
        <w:rPr>
          <w:rFonts w:ascii="Times New Roman" w:eastAsiaTheme="minorHAnsi" w:hAnsi="Times New Roman"/>
          <w:sz w:val="28"/>
          <w:szCs w:val="28"/>
        </w:rPr>
        <w:t>и</w:t>
      </w:r>
      <w:r w:rsidRPr="009F4EC6">
        <w:rPr>
          <w:rFonts w:ascii="Times New Roman" w:eastAsiaTheme="minorHAnsi" w:hAnsi="Times New Roman"/>
          <w:sz w:val="28"/>
          <w:szCs w:val="28"/>
        </w:rPr>
        <w:t xml:space="preserve">пального района были выделены субсидии 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на реализацию муниципальных пр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о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грамм в размере 36 578 082,19 руб., получателем которых являлось УКС Суксу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н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ского муниципального района.</w:t>
      </w:r>
    </w:p>
    <w:p w:rsidR="009F4EC6" w:rsidRPr="009F4EC6" w:rsidRDefault="009F4EC6" w:rsidP="009F4EC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F4EC6">
        <w:rPr>
          <w:rFonts w:ascii="Times New Roman" w:eastAsiaTheme="minorHAnsi" w:hAnsi="Times New Roman" w:cstheme="minorBidi"/>
          <w:sz w:val="28"/>
          <w:szCs w:val="28"/>
        </w:rPr>
        <w:t>Средства субсидий из бюджета Пермского края в 2019 году израсходованы на строительство детского сада в селе Тис Суксунского района Пермского края в сумме 31 651 875,60 руб. Остаток неизрасходованных по состоянию на 01.01.2020 средств субсидий в сумме 4 926 206,59 руб. возвращен в бюджет Пермского края.</w:t>
      </w:r>
    </w:p>
    <w:p w:rsidR="009F4EC6" w:rsidRPr="009F4EC6" w:rsidRDefault="009F4EC6" w:rsidP="009F4EC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9F4EC6">
        <w:rPr>
          <w:rFonts w:ascii="Times New Roman" w:eastAsiaTheme="minorHAnsi" w:hAnsi="Times New Roman"/>
          <w:sz w:val="28"/>
          <w:szCs w:val="28"/>
        </w:rPr>
        <w:lastRenderedPageBreak/>
        <w:t xml:space="preserve">В 2020 году из бюджета Пермского края бюджету Суксунского городского округа были выделены субсидии 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на реализацию муниципальных программ в ра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з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мере 6 751 223,32 руб., получателем которых являлось УКС Суксунского горо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д</w:t>
      </w:r>
      <w:r w:rsidRPr="009F4EC6">
        <w:rPr>
          <w:rFonts w:ascii="Times New Roman" w:eastAsiaTheme="minorHAnsi" w:hAnsi="Times New Roman" w:cstheme="minorBidi"/>
          <w:sz w:val="28"/>
          <w:szCs w:val="28"/>
        </w:rPr>
        <w:t>ского округа.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из бюджета Суксунского городского округа УКС Суксунского городского округа </w:t>
      </w: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по муниципальной программе «Создание комфортной среды проживания в Суксунском городском округе» выделены средства в сумме 1 311 148,69 руб.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</w:t>
      </w: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Средства субсидий из бюджета Пермского края в 2020 году израсходов</w:t>
      </w: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ны на строительство детского сада в селе Тис Суксунского района Пермского края в сумме 3 466 383,60 руб., на благоустройство территории детского сада в с. Тис в сумме 3 284 839,72 руб.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Средства бюджета Суксунского городского округа 2020 года в сумме 1 311 148,69 руб. направлены: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- на закупку технологического оборудования в сумме 551 286,00 руб.;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- на подготовку схемы планировочной организации земельного участка с обозначением места размещения объекта по адресу: Пермский край, Суксунский район, село Тис, ул. Северная, дом 32 в сумме 15 000,00 руб.;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- на подготовку технического плана здания по адресу: Пермский край, Су</w:t>
      </w: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к</w:t>
      </w: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сунский район, село Тис, ул. Северная, дом 32 в сумме 19 000,00 руб.;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- на выполнение работ по монтажу и наладке объектовой станции РСПИ «Стрелец-Мониторинг» по адресу: Пермский край, Суксунский район, село Тис, ул. Северная, дом 32 в сумме 67 500,00 руб.;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- на выполнение работ по благоустройству территории детского сада в селе Тис Суксунского района в сумме 582 340,01 руб.;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- на осуществление авторского надзора по объекту «Строительство</w:t>
      </w:r>
      <w:r w:rsidRPr="009F4EC6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9F4EC6">
        <w:rPr>
          <w:rFonts w:ascii="Times New Roman" w:eastAsia="Times New Roman" w:hAnsi="Times New Roman" w:cs="Calibri"/>
          <w:sz w:val="28"/>
          <w:szCs w:val="28"/>
          <w:lang w:eastAsia="ru-RU"/>
        </w:rPr>
        <w:t>детского сада в селе Тис Суксунского района Пермского края» в сумме 76 022,68 руб.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 технологического оборудования для детского сада в селе Тис ос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ществлялся без применения конкурентных способов закупки.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Муниципальные контракты заключены с единственным поставщиком на основании пункта 4 части 1 статьи 93 Федерального закона № 44-ФЗ.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Проверка фактического наличия технологического оборудования выявила, что часть приобретенного оборудования находится в упаковке и не используется по назначению.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Theme="minorHAnsi" w:hAnsi="Times New Roman"/>
          <w:b/>
          <w:sz w:val="28"/>
          <w:szCs w:val="28"/>
        </w:rPr>
        <w:t>4.</w:t>
      </w:r>
      <w:r w:rsidRPr="009F4EC6">
        <w:rPr>
          <w:rFonts w:ascii="Times New Roman" w:eastAsiaTheme="minorHAnsi" w:hAnsi="Times New Roman"/>
          <w:sz w:val="28"/>
          <w:szCs w:val="28"/>
        </w:rPr>
        <w:t xml:space="preserve"> В нарушение 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309 Гражданского кодекса Российской Федерации, </w:t>
      </w:r>
      <w:r w:rsidRPr="009F4EC6">
        <w:rPr>
          <w:rFonts w:ascii="Times New Roman" w:eastAsiaTheme="minorHAnsi" w:hAnsi="Times New Roman"/>
          <w:sz w:val="28"/>
          <w:szCs w:val="28"/>
        </w:rPr>
        <w:t xml:space="preserve">пункта 3.1 Муниципального контракта от 16.03.2020 № 9/СК-КСА-М-01/20 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9F4EC6">
        <w:rPr>
          <w:rFonts w:ascii="Times New Roman" w:eastAsiaTheme="minorHAnsi" w:hAnsi="Times New Roman"/>
          <w:sz w:val="28"/>
          <w:szCs w:val="28"/>
        </w:rPr>
        <w:t>ООО «Центр пожарного мониторинга»</w:t>
      </w:r>
      <w:r w:rsidRPr="009F4EC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4EC6">
        <w:rPr>
          <w:rFonts w:ascii="Times New Roman" w:eastAsiaTheme="minorHAnsi" w:hAnsi="Times New Roman"/>
          <w:sz w:val="28"/>
          <w:szCs w:val="28"/>
        </w:rPr>
        <w:t>на сумму 67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F4EC6">
        <w:rPr>
          <w:rFonts w:ascii="Times New Roman" w:eastAsiaTheme="minorHAnsi" w:hAnsi="Times New Roman"/>
          <w:sz w:val="28"/>
          <w:szCs w:val="28"/>
        </w:rPr>
        <w:t xml:space="preserve">500,00 руб. 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выявлено нена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лежащее исполнение денежных обязательств по названному муниципальному контракту.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3.1 </w:t>
      </w:r>
      <w:r w:rsidRPr="009F4EC6">
        <w:rPr>
          <w:rFonts w:ascii="Times New Roman" w:eastAsiaTheme="minorHAnsi" w:hAnsi="Times New Roman"/>
          <w:sz w:val="28"/>
          <w:szCs w:val="28"/>
        </w:rPr>
        <w:t xml:space="preserve">Муниципального контракта от 16.03.2020 № 9/СК-КСА-М-01/20 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9F4EC6">
        <w:rPr>
          <w:rFonts w:ascii="Times New Roman" w:eastAsiaTheme="minorHAnsi" w:hAnsi="Times New Roman"/>
          <w:sz w:val="28"/>
          <w:szCs w:val="28"/>
        </w:rPr>
        <w:t>ООО «Центр пожарного мониторинга»</w:t>
      </w:r>
      <w:r w:rsidRPr="009F4EC6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4EC6">
        <w:rPr>
          <w:rFonts w:ascii="Times New Roman" w:eastAsiaTheme="minorHAnsi" w:hAnsi="Times New Roman"/>
          <w:sz w:val="28"/>
          <w:szCs w:val="28"/>
        </w:rPr>
        <w:t>срок оплаты выполненных работ – 31.03.2020.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4EC6">
        <w:rPr>
          <w:rFonts w:ascii="Times New Roman" w:eastAsiaTheme="minorHAnsi" w:hAnsi="Times New Roman"/>
          <w:sz w:val="28"/>
          <w:szCs w:val="28"/>
        </w:rPr>
        <w:t>Фактически за выполненные работы по монтажу и наладке объектовой станции РСПИ «Стрелец-Мониторинг» оплата произведена платежным поручен</w:t>
      </w:r>
      <w:r w:rsidRPr="009F4EC6">
        <w:rPr>
          <w:rFonts w:ascii="Times New Roman" w:eastAsiaTheme="minorHAnsi" w:hAnsi="Times New Roman"/>
          <w:sz w:val="28"/>
          <w:szCs w:val="28"/>
        </w:rPr>
        <w:t>и</w:t>
      </w:r>
      <w:r w:rsidRPr="009F4EC6">
        <w:rPr>
          <w:rFonts w:ascii="Times New Roman" w:eastAsiaTheme="minorHAnsi" w:hAnsi="Times New Roman"/>
          <w:sz w:val="28"/>
          <w:szCs w:val="28"/>
        </w:rPr>
        <w:lastRenderedPageBreak/>
        <w:t>ем от 17.04.2020 № 6708 на сумму 67 500,00 руб.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4EC6">
        <w:rPr>
          <w:rFonts w:ascii="Times New Roman" w:eastAsiaTheme="minorHAnsi" w:hAnsi="Times New Roman"/>
          <w:sz w:val="28"/>
          <w:szCs w:val="28"/>
        </w:rPr>
        <w:t>Период просрочки платежа составил 16 календарных дней.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EC6">
        <w:rPr>
          <w:rFonts w:ascii="Times New Roman" w:eastAsiaTheme="minorHAnsi" w:hAnsi="Times New Roman"/>
          <w:b/>
          <w:sz w:val="28"/>
          <w:szCs w:val="28"/>
        </w:rPr>
        <w:t>5.</w:t>
      </w:r>
      <w:r w:rsidRPr="009F4EC6">
        <w:rPr>
          <w:rFonts w:ascii="Times New Roman" w:eastAsiaTheme="minorHAnsi" w:hAnsi="Times New Roman"/>
          <w:sz w:val="28"/>
          <w:szCs w:val="28"/>
        </w:rPr>
        <w:t xml:space="preserve"> В нарушение </w:t>
      </w:r>
      <w:hyperlink r:id="rId14" w:history="1">
        <w:r w:rsidRPr="009F4EC6">
          <w:rPr>
            <w:rFonts w:ascii="Times New Roman" w:hAnsi="Times New Roman"/>
            <w:color w:val="000000"/>
            <w:sz w:val="28"/>
            <w:szCs w:val="28"/>
          </w:rPr>
          <w:t xml:space="preserve">пункта 2 статьи 9 </w:t>
        </w:r>
      </w:hyperlink>
      <w:hyperlink r:id="rId15" w:history="1">
        <w:r w:rsidRPr="009F4EC6">
          <w:rPr>
            <w:rFonts w:ascii="Times New Roman" w:hAnsi="Times New Roman"/>
            <w:color w:val="000000"/>
            <w:sz w:val="28"/>
            <w:szCs w:val="28"/>
          </w:rPr>
          <w:t xml:space="preserve">Федерального </w:t>
        </w:r>
      </w:hyperlink>
      <w:r w:rsidRPr="009F4EC6">
        <w:rPr>
          <w:rFonts w:ascii="Times New Roman" w:hAnsi="Times New Roman"/>
          <w:sz w:val="28"/>
          <w:szCs w:val="28"/>
        </w:rPr>
        <w:t xml:space="preserve">закона от 06.12.2011 № 402-ФЗ «О бухгалтерском учете» в первичном учетном документе – Акте о приемке выполненных работ </w:t>
      </w:r>
      <w:r w:rsidRPr="009F4EC6">
        <w:rPr>
          <w:rFonts w:ascii="Times New Roman" w:eastAsiaTheme="minorHAnsi" w:hAnsi="Times New Roman"/>
          <w:sz w:val="28"/>
          <w:szCs w:val="28"/>
        </w:rPr>
        <w:t>от 16.03.2020 № 1 ООО «Центр пожарного мониторинга» на сумму 67 500,00 руб.: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EC6">
        <w:rPr>
          <w:rFonts w:ascii="Times New Roman" w:hAnsi="Times New Roman"/>
          <w:sz w:val="28"/>
          <w:szCs w:val="28"/>
        </w:rPr>
        <w:t>- отсутствуют обязательные реквизиты первичного учетного документа в виде указания должностей лиц, подписавших Акт со стороны подрядчика и зака</w:t>
      </w:r>
      <w:r w:rsidRPr="009F4EC6">
        <w:rPr>
          <w:rFonts w:ascii="Times New Roman" w:hAnsi="Times New Roman"/>
          <w:sz w:val="28"/>
          <w:szCs w:val="28"/>
        </w:rPr>
        <w:t>з</w:t>
      </w:r>
      <w:r w:rsidRPr="009F4EC6">
        <w:rPr>
          <w:rFonts w:ascii="Times New Roman" w:hAnsi="Times New Roman"/>
          <w:sz w:val="28"/>
          <w:szCs w:val="28"/>
        </w:rPr>
        <w:t>чика;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EC6">
        <w:rPr>
          <w:rFonts w:ascii="Times New Roman" w:hAnsi="Times New Roman"/>
          <w:sz w:val="28"/>
          <w:szCs w:val="28"/>
        </w:rPr>
        <w:t>- указано наименование иного экономического субъекта – О</w:t>
      </w:r>
      <w:r w:rsidR="00335771">
        <w:rPr>
          <w:rFonts w:ascii="Times New Roman" w:hAnsi="Times New Roman"/>
          <w:sz w:val="28"/>
          <w:szCs w:val="28"/>
        </w:rPr>
        <w:t>ОО «Служба Мониторинга - Пермь»</w:t>
      </w:r>
      <w:r w:rsidRPr="009F4EC6">
        <w:rPr>
          <w:rFonts w:ascii="Times New Roman" w:hAnsi="Times New Roman"/>
          <w:sz w:val="28"/>
          <w:szCs w:val="28"/>
        </w:rPr>
        <w:t>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пункта 1.6 Муниципального контракта от 10.08.2020 № 08566000044200000800001 проведена оплата из средств бюджета Суксунского г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в сумме 582 340,01 руб. по источнику финансирования, не пред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смотренному муниципальным контрактом.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C6">
        <w:rPr>
          <w:rFonts w:ascii="Times New Roman" w:hAnsi="Times New Roman"/>
          <w:sz w:val="28"/>
          <w:szCs w:val="28"/>
          <w:lang w:eastAsia="ru-RU"/>
        </w:rPr>
        <w:t xml:space="preserve">В нарушение части 1 статьи 9 </w:t>
      </w:r>
      <w:hyperlink r:id="rId16" w:history="1">
        <w:r w:rsidRPr="009F4EC6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Федерального </w:t>
        </w:r>
      </w:hyperlink>
      <w:r w:rsidRPr="009F4EC6">
        <w:rPr>
          <w:rFonts w:ascii="Times New Roman" w:hAnsi="Times New Roman"/>
          <w:sz w:val="28"/>
          <w:szCs w:val="28"/>
          <w:lang w:eastAsia="ru-RU"/>
        </w:rPr>
        <w:t>закона о бухгалтерском уч</w:t>
      </w:r>
      <w:r w:rsidRPr="009F4EC6">
        <w:rPr>
          <w:rFonts w:ascii="Times New Roman" w:hAnsi="Times New Roman"/>
          <w:sz w:val="28"/>
          <w:szCs w:val="28"/>
          <w:lang w:eastAsia="ru-RU"/>
        </w:rPr>
        <w:t>е</w:t>
      </w:r>
      <w:r w:rsidRPr="009F4EC6">
        <w:rPr>
          <w:rFonts w:ascii="Times New Roman" w:hAnsi="Times New Roman"/>
          <w:sz w:val="28"/>
          <w:szCs w:val="28"/>
          <w:lang w:eastAsia="ru-RU"/>
        </w:rPr>
        <w:t xml:space="preserve">те первичные учетные документы (Акт о приемке выполненных работ 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от 16.03.2020 № 1 на сумму 67 500,00 руб. ООО «Центр пожарного мониторинга», </w:t>
      </w:r>
      <w:r w:rsidRPr="009F4EC6">
        <w:rPr>
          <w:rFonts w:ascii="Times New Roman" w:hAnsi="Times New Roman"/>
          <w:sz w:val="28"/>
          <w:szCs w:val="28"/>
          <w:lang w:eastAsia="ru-RU"/>
        </w:rPr>
        <w:t xml:space="preserve">Акт о приемке выполненных работ 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01.10.2020 № 4 ООО «ИНТАРА» на сумму 11 463,60 руб.) </w:t>
      </w:r>
      <w:r w:rsidRPr="009F4EC6">
        <w:rPr>
          <w:rFonts w:ascii="Times New Roman" w:hAnsi="Times New Roman"/>
          <w:sz w:val="28"/>
          <w:szCs w:val="28"/>
          <w:lang w:eastAsia="ru-RU"/>
        </w:rPr>
        <w:t>подписаны лицом, ответственным за оформление факта хозя</w:t>
      </w:r>
      <w:r w:rsidRPr="009F4EC6">
        <w:rPr>
          <w:rFonts w:ascii="Times New Roman" w:hAnsi="Times New Roman"/>
          <w:sz w:val="28"/>
          <w:szCs w:val="28"/>
          <w:lang w:eastAsia="ru-RU"/>
        </w:rPr>
        <w:t>й</w:t>
      </w:r>
      <w:r w:rsidRPr="009F4EC6">
        <w:rPr>
          <w:rFonts w:ascii="Times New Roman" w:hAnsi="Times New Roman"/>
          <w:sz w:val="28"/>
          <w:szCs w:val="28"/>
          <w:lang w:eastAsia="ru-RU"/>
        </w:rPr>
        <w:t>ственной жизни (начальником Управления капитального строительства Админ</w:t>
      </w:r>
      <w:r w:rsidRPr="009F4EC6">
        <w:rPr>
          <w:rFonts w:ascii="Times New Roman" w:hAnsi="Times New Roman"/>
          <w:sz w:val="28"/>
          <w:szCs w:val="28"/>
          <w:lang w:eastAsia="ru-RU"/>
        </w:rPr>
        <w:t>и</w:t>
      </w:r>
      <w:r w:rsidRPr="009F4EC6">
        <w:rPr>
          <w:rFonts w:ascii="Times New Roman" w:hAnsi="Times New Roman"/>
          <w:sz w:val="28"/>
          <w:szCs w:val="28"/>
          <w:lang w:eastAsia="ru-RU"/>
        </w:rPr>
        <w:t>страции Суксунского городского округа Пермского края) без подтверждения со стороны подрядчика произведенных расходов по закупу материалов и оборудов</w:t>
      </w:r>
      <w:r w:rsidRPr="009F4EC6">
        <w:rPr>
          <w:rFonts w:ascii="Times New Roman" w:hAnsi="Times New Roman"/>
          <w:sz w:val="28"/>
          <w:szCs w:val="28"/>
          <w:lang w:eastAsia="ru-RU"/>
        </w:rPr>
        <w:t>а</w:t>
      </w:r>
      <w:r w:rsidRPr="009F4EC6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EC6"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9F4E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309 Гражданского кодекса Российской Федерации обязательства по Муниципальному контракту от 13.08.2019 № 8/2019 на сумму 76 022,68 руб. с ООО «Шаг Вперед» исполнены не в срок.</w:t>
      </w:r>
    </w:p>
    <w:p w:rsid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4EC6">
        <w:rPr>
          <w:rFonts w:ascii="Times New Roman" w:eastAsiaTheme="minorHAnsi" w:hAnsi="Times New Roman"/>
          <w:b/>
          <w:sz w:val="28"/>
          <w:szCs w:val="28"/>
        </w:rPr>
        <w:t>9.</w:t>
      </w:r>
      <w:r w:rsidRPr="009F4EC6">
        <w:rPr>
          <w:rFonts w:ascii="Times New Roman" w:eastAsiaTheme="minorHAnsi" w:hAnsi="Times New Roman"/>
          <w:sz w:val="28"/>
          <w:szCs w:val="28"/>
        </w:rPr>
        <w:t xml:space="preserve"> </w:t>
      </w:r>
      <w:r w:rsidR="00615E4C" w:rsidRPr="00F2612E">
        <w:rPr>
          <w:rFonts w:ascii="Times New Roman" w:hAnsi="Times New Roman"/>
          <w:sz w:val="28"/>
          <w:szCs w:val="28"/>
        </w:rPr>
        <w:t>В нарушение пункта 6</w:t>
      </w:r>
      <w:r w:rsidR="00615E4C" w:rsidRPr="00AF4A23">
        <w:rPr>
          <w:rFonts w:ascii="Times New Roman" w:hAnsi="Times New Roman"/>
          <w:sz w:val="28"/>
          <w:szCs w:val="28"/>
        </w:rPr>
        <w:t xml:space="preserve">.5 Свода правил </w:t>
      </w:r>
      <w:r w:rsidR="00615E4C" w:rsidRPr="00D107FF">
        <w:rPr>
          <w:rFonts w:ascii="Times New Roman" w:eastAsia="Times New Roman" w:hAnsi="Times New Roman"/>
          <w:sz w:val="28"/>
          <w:szCs w:val="28"/>
          <w:lang w:eastAsia="ru-RU"/>
        </w:rPr>
        <w:t>от 14.03.2016 № СП 246.1325800.2016 «Положение об авторском надзоре за строительством зданий и сооружений»</w:t>
      </w:r>
      <w:r w:rsidR="00615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E4C" w:rsidRPr="00AF4A23">
        <w:rPr>
          <w:rFonts w:ascii="Times New Roman" w:hAnsi="Times New Roman"/>
          <w:sz w:val="28"/>
          <w:szCs w:val="28"/>
        </w:rPr>
        <w:t xml:space="preserve">при осуществлении авторского надзора </w:t>
      </w:r>
      <w:r w:rsidR="00615E4C" w:rsidRPr="003F5648">
        <w:rPr>
          <w:rFonts w:ascii="Times New Roman" w:hAnsi="Times New Roman"/>
          <w:sz w:val="28"/>
          <w:szCs w:val="28"/>
        </w:rPr>
        <w:t>по объекту «Строительство детского сада в с. Тис Суксунского</w:t>
      </w:r>
      <w:r w:rsidR="00615E4C">
        <w:rPr>
          <w:rFonts w:ascii="Times New Roman" w:hAnsi="Times New Roman"/>
          <w:sz w:val="28"/>
          <w:szCs w:val="28"/>
        </w:rPr>
        <w:t xml:space="preserve"> района Пермского края»</w:t>
      </w:r>
      <w:r w:rsidR="00615E4C" w:rsidRPr="00AF4A23">
        <w:rPr>
          <w:rFonts w:ascii="Times New Roman" w:hAnsi="Times New Roman"/>
          <w:sz w:val="28"/>
          <w:szCs w:val="28"/>
        </w:rPr>
        <w:t xml:space="preserve"> </w:t>
      </w:r>
      <w:r w:rsidR="00615E4C">
        <w:rPr>
          <w:rFonts w:ascii="Times New Roman" w:hAnsi="Times New Roman"/>
          <w:sz w:val="28"/>
          <w:szCs w:val="28"/>
        </w:rPr>
        <w:t>(на основании Мун</w:t>
      </w:r>
      <w:r w:rsidR="00615E4C">
        <w:rPr>
          <w:rFonts w:ascii="Times New Roman" w:hAnsi="Times New Roman"/>
          <w:sz w:val="28"/>
          <w:szCs w:val="28"/>
        </w:rPr>
        <w:t>и</w:t>
      </w:r>
      <w:r w:rsidR="00615E4C">
        <w:rPr>
          <w:rFonts w:ascii="Times New Roman" w:hAnsi="Times New Roman"/>
          <w:sz w:val="28"/>
          <w:szCs w:val="28"/>
        </w:rPr>
        <w:t xml:space="preserve">ципального контракта от 13.08.2019 № 8/2019 на сумму 76 022,68 руб.) </w:t>
      </w:r>
      <w:r w:rsidR="00615E4C" w:rsidRPr="00AF4A23">
        <w:rPr>
          <w:rFonts w:ascii="Times New Roman" w:hAnsi="Times New Roman"/>
          <w:sz w:val="28"/>
          <w:szCs w:val="28"/>
        </w:rPr>
        <w:t>ООО «Шаг</w:t>
      </w:r>
      <w:proofErr w:type="gramStart"/>
      <w:r w:rsidR="00615E4C" w:rsidRPr="00AF4A2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15E4C" w:rsidRPr="00AF4A23">
        <w:rPr>
          <w:rFonts w:ascii="Times New Roman" w:hAnsi="Times New Roman"/>
          <w:sz w:val="28"/>
          <w:szCs w:val="28"/>
        </w:rPr>
        <w:t>перед» не велся Журнал авторского надзора.</w:t>
      </w:r>
    </w:p>
    <w:p w:rsidR="009F4EC6" w:rsidRPr="009F4EC6" w:rsidRDefault="009F4EC6" w:rsidP="009F4E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EC6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части 2 статьи 34 Федерального закона № 44-ФЗ в мун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ципальных контрактах, заключенных на основании пункта 4 части 1 статьи 93 Федерального закона № 44-ФЗ, отсутствует обязательное условие о том, что цена контракта является твердой и определяется на весь срок исполнения контракта. Нарушения части 2 статьи 34 Федерального закона № 44-ФЗ выявлены в муниц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пальных контрактах на общую сумму 570 286,00 руб.</w:t>
      </w:r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4EC6"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УКС Суксунского городского округа заключено три муниципальных контракта на общую сумму 551 286,00 руб. с </w:t>
      </w:r>
      <w:r w:rsidR="00335771">
        <w:rPr>
          <w:rFonts w:ascii="Times New Roman" w:eastAsia="Times New Roman" w:hAnsi="Times New Roman"/>
          <w:sz w:val="28"/>
          <w:szCs w:val="28"/>
          <w:lang w:eastAsia="ru-RU"/>
        </w:rPr>
        <w:t>единственным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поставщиком ИП В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4EC6">
        <w:rPr>
          <w:rFonts w:ascii="Times New Roman" w:eastAsia="Times New Roman" w:hAnsi="Times New Roman"/>
          <w:sz w:val="28"/>
          <w:szCs w:val="28"/>
          <w:lang w:eastAsia="ru-RU"/>
        </w:rPr>
        <w:t xml:space="preserve">рина О.П. в один день (20.04.2020) на основании </w:t>
      </w:r>
      <w:r w:rsidRPr="009F4EC6">
        <w:rPr>
          <w:rFonts w:ascii="Times New Roman" w:eastAsiaTheme="minorHAnsi" w:hAnsi="Times New Roman"/>
          <w:sz w:val="28"/>
          <w:szCs w:val="28"/>
        </w:rPr>
        <w:t>пункта 4 части 1 статьи 93 Фед</w:t>
      </w:r>
      <w:r w:rsidRPr="009F4EC6">
        <w:rPr>
          <w:rFonts w:ascii="Times New Roman" w:eastAsiaTheme="minorHAnsi" w:hAnsi="Times New Roman"/>
          <w:sz w:val="28"/>
          <w:szCs w:val="28"/>
        </w:rPr>
        <w:t>е</w:t>
      </w:r>
      <w:r w:rsidRPr="009F4EC6">
        <w:rPr>
          <w:rFonts w:ascii="Times New Roman" w:eastAsiaTheme="minorHAnsi" w:hAnsi="Times New Roman"/>
          <w:sz w:val="28"/>
          <w:szCs w:val="28"/>
        </w:rPr>
        <w:t>рального закона № 44-ФЗ.</w:t>
      </w:r>
      <w:proofErr w:type="gramEnd"/>
    </w:p>
    <w:p w:rsidR="009F4EC6" w:rsidRPr="009F4EC6" w:rsidRDefault="009F4EC6" w:rsidP="009F4EC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4EC6">
        <w:rPr>
          <w:rFonts w:ascii="Times New Roman" w:eastAsiaTheme="minorHAnsi" w:hAnsi="Times New Roman"/>
          <w:sz w:val="28"/>
          <w:szCs w:val="28"/>
        </w:rPr>
        <w:t>В нарушение части 5 статьи 24 Федерального закона № 44-ФЗ УКС Суксу</w:t>
      </w:r>
      <w:r w:rsidRPr="009F4EC6">
        <w:rPr>
          <w:rFonts w:ascii="Times New Roman" w:eastAsiaTheme="minorHAnsi" w:hAnsi="Times New Roman"/>
          <w:sz w:val="28"/>
          <w:szCs w:val="28"/>
        </w:rPr>
        <w:t>н</w:t>
      </w:r>
      <w:r w:rsidRPr="009F4EC6">
        <w:rPr>
          <w:rFonts w:ascii="Times New Roman" w:eastAsiaTheme="minorHAnsi" w:hAnsi="Times New Roman"/>
          <w:sz w:val="28"/>
          <w:szCs w:val="28"/>
        </w:rPr>
        <w:lastRenderedPageBreak/>
        <w:t>ского городского округа при выборе способа определения поставщика совершило действия, влекущие за собой необоснованное сокращение числа участников з</w:t>
      </w:r>
      <w:r w:rsidRPr="009F4EC6">
        <w:rPr>
          <w:rFonts w:ascii="Times New Roman" w:eastAsiaTheme="minorHAnsi" w:hAnsi="Times New Roman"/>
          <w:sz w:val="28"/>
          <w:szCs w:val="28"/>
        </w:rPr>
        <w:t>а</w:t>
      </w:r>
      <w:r w:rsidRPr="009F4EC6">
        <w:rPr>
          <w:rFonts w:ascii="Times New Roman" w:eastAsiaTheme="minorHAnsi" w:hAnsi="Times New Roman"/>
          <w:sz w:val="28"/>
          <w:szCs w:val="28"/>
        </w:rPr>
        <w:t>купки.</w:t>
      </w:r>
    </w:p>
    <w:p w:rsidR="0055699A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CB7030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Предложения (рекомендации):</w:t>
      </w:r>
    </w:p>
    <w:p w:rsidR="00213A93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6127F">
        <w:rPr>
          <w:rFonts w:ascii="Times New Roman" w:hAnsi="Times New Roman"/>
          <w:sz w:val="28"/>
          <w:szCs w:val="28"/>
        </w:rPr>
        <w:t>У</w:t>
      </w:r>
      <w:r w:rsidR="00615E4C">
        <w:rPr>
          <w:rFonts w:ascii="Times New Roman" w:hAnsi="Times New Roman"/>
          <w:sz w:val="28"/>
          <w:szCs w:val="28"/>
        </w:rPr>
        <w:t>правление капитального строительства А</w:t>
      </w:r>
      <w:r w:rsidR="00615E4C">
        <w:rPr>
          <w:rFonts w:ascii="Times New Roman" w:hAnsi="Times New Roman"/>
          <w:sz w:val="28"/>
          <w:szCs w:val="28"/>
        </w:rPr>
        <w:t>д</w:t>
      </w:r>
      <w:r w:rsidR="00615E4C">
        <w:rPr>
          <w:rFonts w:ascii="Times New Roman" w:hAnsi="Times New Roman"/>
          <w:sz w:val="28"/>
          <w:szCs w:val="28"/>
        </w:rPr>
        <w:t xml:space="preserve">министрации </w:t>
      </w:r>
      <w:r w:rsidR="0046127F">
        <w:rPr>
          <w:rFonts w:ascii="Times New Roman" w:hAnsi="Times New Roman"/>
          <w:sz w:val="28"/>
          <w:szCs w:val="28"/>
        </w:rPr>
        <w:t>Суксунского городского округа</w:t>
      </w:r>
      <w:r w:rsidR="00615E4C">
        <w:rPr>
          <w:rFonts w:ascii="Times New Roman" w:hAnsi="Times New Roman"/>
          <w:sz w:val="28"/>
          <w:szCs w:val="28"/>
        </w:rPr>
        <w:t xml:space="preserve"> Пермского края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119" w:rsidRPr="003E0424" w:rsidRDefault="00730119" w:rsidP="0073011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7567C1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Федеральной антим</w:t>
      </w:r>
      <w:r w:rsidRPr="007567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567C1">
        <w:rPr>
          <w:rFonts w:ascii="Times New Roman" w:eastAsia="Times New Roman" w:hAnsi="Times New Roman"/>
          <w:sz w:val="28"/>
          <w:szCs w:val="28"/>
          <w:lang w:eastAsia="ru-RU"/>
        </w:rPr>
        <w:t>нопольной службы по Пермскому краю.</w:t>
      </w:r>
    </w:p>
    <w:p w:rsidR="00213A93" w:rsidRDefault="00730119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13A93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13A93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отчет </w:t>
      </w:r>
      <w:r w:rsidR="00615E4C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мероприятия </w:t>
      </w:r>
      <w:r w:rsidR="00AA690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Контрольно-счетную палату Пермского края,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>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Default="00213A93" w:rsidP="00213A93">
      <w:pPr>
        <w:pStyle w:val="21"/>
        <w:spacing w:line="240" w:lineRule="exact"/>
      </w:pPr>
    </w:p>
    <w:p w:rsidR="003559F1" w:rsidRPr="00BB1ABC" w:rsidRDefault="003559F1" w:rsidP="004F76E4">
      <w:pPr>
        <w:pStyle w:val="21"/>
        <w:spacing w:line="240" w:lineRule="exact"/>
        <w:rPr>
          <w:highlight w:val="yellow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Контрольно-счетной</w:t>
      </w: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палаты Суксунского городского</w:t>
      </w:r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8820B0">
      <w:headerReference w:type="default" r:id="rId17"/>
      <w:headerReference w:type="firs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F5" w:rsidRDefault="002F56F5" w:rsidP="004F76E4">
      <w:pPr>
        <w:spacing w:after="0" w:line="240" w:lineRule="auto"/>
      </w:pPr>
      <w:r>
        <w:separator/>
      </w:r>
    </w:p>
  </w:endnote>
  <w:endnote w:type="continuationSeparator" w:id="0">
    <w:p w:rsidR="002F56F5" w:rsidRDefault="002F56F5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F5" w:rsidRDefault="002F56F5" w:rsidP="004F76E4">
      <w:pPr>
        <w:spacing w:after="0" w:line="240" w:lineRule="auto"/>
      </w:pPr>
      <w:r>
        <w:separator/>
      </w:r>
    </w:p>
  </w:footnote>
  <w:footnote w:type="continuationSeparator" w:id="0">
    <w:p w:rsidR="002F56F5" w:rsidRDefault="002F56F5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A4B0A" w:rsidRPr="00255904" w:rsidRDefault="008A4B0A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6B3119">
          <w:rPr>
            <w:rFonts w:ascii="Times New Roman" w:hAnsi="Times New Roman"/>
            <w:noProof/>
            <w:sz w:val="28"/>
            <w:szCs w:val="28"/>
          </w:rPr>
          <w:t>16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4B0A" w:rsidRDefault="008A4B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0A" w:rsidRDefault="008A4B0A">
    <w:pPr>
      <w:pStyle w:val="aa"/>
      <w:jc w:val="center"/>
    </w:pPr>
  </w:p>
  <w:p w:rsidR="008A4B0A" w:rsidRDefault="008A4B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7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4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17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19"/>
  </w:num>
  <w:num w:numId="16">
    <w:abstractNumId w:val="16"/>
  </w:num>
  <w:num w:numId="17">
    <w:abstractNumId w:val="0"/>
  </w:num>
  <w:num w:numId="18">
    <w:abstractNumId w:val="24"/>
  </w:num>
  <w:num w:numId="19">
    <w:abstractNumId w:val="3"/>
  </w:num>
  <w:num w:numId="20">
    <w:abstractNumId w:val="15"/>
  </w:num>
  <w:num w:numId="21">
    <w:abstractNumId w:val="4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34FD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637A2"/>
    <w:rsid w:val="00070AE9"/>
    <w:rsid w:val="000730C0"/>
    <w:rsid w:val="00073DE9"/>
    <w:rsid w:val="00074160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1F69"/>
    <w:rsid w:val="000B482A"/>
    <w:rsid w:val="000C0D2A"/>
    <w:rsid w:val="000C0DE2"/>
    <w:rsid w:val="000C208F"/>
    <w:rsid w:val="000C26A1"/>
    <w:rsid w:val="000C4335"/>
    <w:rsid w:val="000C4837"/>
    <w:rsid w:val="000C4A52"/>
    <w:rsid w:val="000D1380"/>
    <w:rsid w:val="000D3730"/>
    <w:rsid w:val="000D3AF4"/>
    <w:rsid w:val="000D4C8F"/>
    <w:rsid w:val="000D5502"/>
    <w:rsid w:val="000D79A8"/>
    <w:rsid w:val="000E1964"/>
    <w:rsid w:val="000E225B"/>
    <w:rsid w:val="000E5534"/>
    <w:rsid w:val="000F18CB"/>
    <w:rsid w:val="000F2F77"/>
    <w:rsid w:val="000F5FA6"/>
    <w:rsid w:val="000F73F6"/>
    <w:rsid w:val="000F7C27"/>
    <w:rsid w:val="0010657E"/>
    <w:rsid w:val="00106D3E"/>
    <w:rsid w:val="00111CAC"/>
    <w:rsid w:val="0011552F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386A"/>
    <w:rsid w:val="00134EE1"/>
    <w:rsid w:val="001356A0"/>
    <w:rsid w:val="00140CE5"/>
    <w:rsid w:val="00140F17"/>
    <w:rsid w:val="001410C5"/>
    <w:rsid w:val="001417B6"/>
    <w:rsid w:val="00143119"/>
    <w:rsid w:val="001447DC"/>
    <w:rsid w:val="00155C21"/>
    <w:rsid w:val="00156A99"/>
    <w:rsid w:val="00161122"/>
    <w:rsid w:val="00165EF6"/>
    <w:rsid w:val="00173A3B"/>
    <w:rsid w:val="00175B63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5C1F"/>
    <w:rsid w:val="001B7EB3"/>
    <w:rsid w:val="001B7F56"/>
    <w:rsid w:val="001C16A7"/>
    <w:rsid w:val="001C2316"/>
    <w:rsid w:val="001C61B2"/>
    <w:rsid w:val="001D2E80"/>
    <w:rsid w:val="001D420C"/>
    <w:rsid w:val="001D7225"/>
    <w:rsid w:val="001D7F81"/>
    <w:rsid w:val="001E05D0"/>
    <w:rsid w:val="001E6904"/>
    <w:rsid w:val="001F34A6"/>
    <w:rsid w:val="001F603F"/>
    <w:rsid w:val="001F6662"/>
    <w:rsid w:val="00201C5B"/>
    <w:rsid w:val="0020661C"/>
    <w:rsid w:val="002072A9"/>
    <w:rsid w:val="0021059C"/>
    <w:rsid w:val="00210F15"/>
    <w:rsid w:val="00211A25"/>
    <w:rsid w:val="0021258F"/>
    <w:rsid w:val="0021391F"/>
    <w:rsid w:val="00213A93"/>
    <w:rsid w:val="00225A2C"/>
    <w:rsid w:val="0022726A"/>
    <w:rsid w:val="002305A1"/>
    <w:rsid w:val="0023165D"/>
    <w:rsid w:val="00233452"/>
    <w:rsid w:val="00236C69"/>
    <w:rsid w:val="00236D6B"/>
    <w:rsid w:val="00240B4C"/>
    <w:rsid w:val="002441A7"/>
    <w:rsid w:val="00247574"/>
    <w:rsid w:val="00255696"/>
    <w:rsid w:val="00255904"/>
    <w:rsid w:val="00257E69"/>
    <w:rsid w:val="0026028F"/>
    <w:rsid w:val="00261478"/>
    <w:rsid w:val="00262DF0"/>
    <w:rsid w:val="0026301D"/>
    <w:rsid w:val="002663DA"/>
    <w:rsid w:val="00267091"/>
    <w:rsid w:val="00270F28"/>
    <w:rsid w:val="00271D39"/>
    <w:rsid w:val="0027275B"/>
    <w:rsid w:val="00276459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0AA7"/>
    <w:rsid w:val="002C3015"/>
    <w:rsid w:val="002C3163"/>
    <w:rsid w:val="002C3F2E"/>
    <w:rsid w:val="002C58E2"/>
    <w:rsid w:val="002C7A5E"/>
    <w:rsid w:val="002D0A4D"/>
    <w:rsid w:val="002E2FDC"/>
    <w:rsid w:val="002E3644"/>
    <w:rsid w:val="002E5986"/>
    <w:rsid w:val="002F0E9A"/>
    <w:rsid w:val="002F223D"/>
    <w:rsid w:val="002F318F"/>
    <w:rsid w:val="002F56F5"/>
    <w:rsid w:val="002F6F90"/>
    <w:rsid w:val="002F76AE"/>
    <w:rsid w:val="00300613"/>
    <w:rsid w:val="003032A9"/>
    <w:rsid w:val="0030385E"/>
    <w:rsid w:val="00303C7F"/>
    <w:rsid w:val="003047C9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35771"/>
    <w:rsid w:val="00340163"/>
    <w:rsid w:val="00340563"/>
    <w:rsid w:val="00342594"/>
    <w:rsid w:val="003437A1"/>
    <w:rsid w:val="003437BE"/>
    <w:rsid w:val="00343BD2"/>
    <w:rsid w:val="00345EB5"/>
    <w:rsid w:val="0035085D"/>
    <w:rsid w:val="00352992"/>
    <w:rsid w:val="003559F1"/>
    <w:rsid w:val="0035699F"/>
    <w:rsid w:val="0035713A"/>
    <w:rsid w:val="00357E4D"/>
    <w:rsid w:val="003676B2"/>
    <w:rsid w:val="00380DB0"/>
    <w:rsid w:val="00383F78"/>
    <w:rsid w:val="00385C6A"/>
    <w:rsid w:val="0038649D"/>
    <w:rsid w:val="00386899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575F"/>
    <w:rsid w:val="003B605E"/>
    <w:rsid w:val="003B7148"/>
    <w:rsid w:val="003C32FC"/>
    <w:rsid w:val="003C3544"/>
    <w:rsid w:val="003C5775"/>
    <w:rsid w:val="003D052C"/>
    <w:rsid w:val="003D08A1"/>
    <w:rsid w:val="003D180B"/>
    <w:rsid w:val="003D2A9B"/>
    <w:rsid w:val="003E0424"/>
    <w:rsid w:val="003E4E33"/>
    <w:rsid w:val="003F0211"/>
    <w:rsid w:val="003F15F6"/>
    <w:rsid w:val="003F38B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25A48"/>
    <w:rsid w:val="0043171F"/>
    <w:rsid w:val="00433AED"/>
    <w:rsid w:val="00434713"/>
    <w:rsid w:val="00436E47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127F"/>
    <w:rsid w:val="004674E9"/>
    <w:rsid w:val="00474BF2"/>
    <w:rsid w:val="004754A2"/>
    <w:rsid w:val="00476FCD"/>
    <w:rsid w:val="00481B9D"/>
    <w:rsid w:val="00482B4A"/>
    <w:rsid w:val="0048337E"/>
    <w:rsid w:val="00486261"/>
    <w:rsid w:val="00490528"/>
    <w:rsid w:val="00495E30"/>
    <w:rsid w:val="00496717"/>
    <w:rsid w:val="004A4D17"/>
    <w:rsid w:val="004A53AB"/>
    <w:rsid w:val="004A7286"/>
    <w:rsid w:val="004B2ED4"/>
    <w:rsid w:val="004B65EA"/>
    <w:rsid w:val="004B7E06"/>
    <w:rsid w:val="004C1D00"/>
    <w:rsid w:val="004C21DA"/>
    <w:rsid w:val="004C3903"/>
    <w:rsid w:val="004C5C4E"/>
    <w:rsid w:val="004C6449"/>
    <w:rsid w:val="004D012E"/>
    <w:rsid w:val="004E1422"/>
    <w:rsid w:val="004E40B7"/>
    <w:rsid w:val="004E47DB"/>
    <w:rsid w:val="004F6397"/>
    <w:rsid w:val="004F76E4"/>
    <w:rsid w:val="0050059C"/>
    <w:rsid w:val="00503B59"/>
    <w:rsid w:val="00504F6F"/>
    <w:rsid w:val="00510C83"/>
    <w:rsid w:val="00510F66"/>
    <w:rsid w:val="0051247D"/>
    <w:rsid w:val="00514CE1"/>
    <w:rsid w:val="00517F51"/>
    <w:rsid w:val="00521281"/>
    <w:rsid w:val="00523F13"/>
    <w:rsid w:val="00533325"/>
    <w:rsid w:val="005334A5"/>
    <w:rsid w:val="00540627"/>
    <w:rsid w:val="00540EE9"/>
    <w:rsid w:val="00544F2D"/>
    <w:rsid w:val="005455F8"/>
    <w:rsid w:val="00551433"/>
    <w:rsid w:val="005526EC"/>
    <w:rsid w:val="00553589"/>
    <w:rsid w:val="00555E2E"/>
    <w:rsid w:val="0055699A"/>
    <w:rsid w:val="00557426"/>
    <w:rsid w:val="00560340"/>
    <w:rsid w:val="00560369"/>
    <w:rsid w:val="00572D4F"/>
    <w:rsid w:val="00572E4F"/>
    <w:rsid w:val="005743C6"/>
    <w:rsid w:val="0057736B"/>
    <w:rsid w:val="00581187"/>
    <w:rsid w:val="0058216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5CE2"/>
    <w:rsid w:val="005C75C1"/>
    <w:rsid w:val="005D0DB9"/>
    <w:rsid w:val="005D1A3E"/>
    <w:rsid w:val="005D54CB"/>
    <w:rsid w:val="005D6E6D"/>
    <w:rsid w:val="005D711A"/>
    <w:rsid w:val="005D7293"/>
    <w:rsid w:val="005E21F4"/>
    <w:rsid w:val="005E3C5B"/>
    <w:rsid w:val="005E5D77"/>
    <w:rsid w:val="005E5F6D"/>
    <w:rsid w:val="005F14C8"/>
    <w:rsid w:val="005F1C21"/>
    <w:rsid w:val="005F7953"/>
    <w:rsid w:val="00604091"/>
    <w:rsid w:val="00604BE1"/>
    <w:rsid w:val="00607729"/>
    <w:rsid w:val="00615179"/>
    <w:rsid w:val="00615E4C"/>
    <w:rsid w:val="0061768A"/>
    <w:rsid w:val="00621275"/>
    <w:rsid w:val="00624DB7"/>
    <w:rsid w:val="00625B31"/>
    <w:rsid w:val="00631B7C"/>
    <w:rsid w:val="006326D6"/>
    <w:rsid w:val="006330EE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857CD"/>
    <w:rsid w:val="00697418"/>
    <w:rsid w:val="006A13F5"/>
    <w:rsid w:val="006A49BD"/>
    <w:rsid w:val="006A6877"/>
    <w:rsid w:val="006A763F"/>
    <w:rsid w:val="006B1B0A"/>
    <w:rsid w:val="006B2FEA"/>
    <w:rsid w:val="006B3119"/>
    <w:rsid w:val="006B47D7"/>
    <w:rsid w:val="006B5B95"/>
    <w:rsid w:val="006B5DCD"/>
    <w:rsid w:val="006C64F8"/>
    <w:rsid w:val="006D17CD"/>
    <w:rsid w:val="006D1DD4"/>
    <w:rsid w:val="006D2F8D"/>
    <w:rsid w:val="006D3028"/>
    <w:rsid w:val="006D39A8"/>
    <w:rsid w:val="006E06B5"/>
    <w:rsid w:val="006E2557"/>
    <w:rsid w:val="006E32E3"/>
    <w:rsid w:val="006E6738"/>
    <w:rsid w:val="006E6D4A"/>
    <w:rsid w:val="006E7F4A"/>
    <w:rsid w:val="006F11F7"/>
    <w:rsid w:val="00702364"/>
    <w:rsid w:val="00703181"/>
    <w:rsid w:val="007032BE"/>
    <w:rsid w:val="00707668"/>
    <w:rsid w:val="00710B1F"/>
    <w:rsid w:val="00710F9B"/>
    <w:rsid w:val="00711313"/>
    <w:rsid w:val="00713686"/>
    <w:rsid w:val="007203F2"/>
    <w:rsid w:val="00722780"/>
    <w:rsid w:val="00722E3B"/>
    <w:rsid w:val="00730119"/>
    <w:rsid w:val="00732B33"/>
    <w:rsid w:val="007346CD"/>
    <w:rsid w:val="0073751D"/>
    <w:rsid w:val="00737539"/>
    <w:rsid w:val="00744A36"/>
    <w:rsid w:val="007456B3"/>
    <w:rsid w:val="00746091"/>
    <w:rsid w:val="00746406"/>
    <w:rsid w:val="00753614"/>
    <w:rsid w:val="007567C1"/>
    <w:rsid w:val="00756890"/>
    <w:rsid w:val="007619D8"/>
    <w:rsid w:val="007624D6"/>
    <w:rsid w:val="00762C71"/>
    <w:rsid w:val="00767DAB"/>
    <w:rsid w:val="00770E94"/>
    <w:rsid w:val="00774C01"/>
    <w:rsid w:val="00780AB6"/>
    <w:rsid w:val="00780BB1"/>
    <w:rsid w:val="00785623"/>
    <w:rsid w:val="00785A04"/>
    <w:rsid w:val="00790453"/>
    <w:rsid w:val="007918EE"/>
    <w:rsid w:val="007926AD"/>
    <w:rsid w:val="00793E7F"/>
    <w:rsid w:val="0079499D"/>
    <w:rsid w:val="00795ACB"/>
    <w:rsid w:val="00797DED"/>
    <w:rsid w:val="007A08F8"/>
    <w:rsid w:val="007A5DE5"/>
    <w:rsid w:val="007A66CE"/>
    <w:rsid w:val="007A6D0D"/>
    <w:rsid w:val="007B16A4"/>
    <w:rsid w:val="007B2077"/>
    <w:rsid w:val="007B254C"/>
    <w:rsid w:val="007B25A2"/>
    <w:rsid w:val="007B2754"/>
    <w:rsid w:val="007B4772"/>
    <w:rsid w:val="007B4D2E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E6FFD"/>
    <w:rsid w:val="007E7DA7"/>
    <w:rsid w:val="007F10F9"/>
    <w:rsid w:val="007F688C"/>
    <w:rsid w:val="008015D6"/>
    <w:rsid w:val="00801E6F"/>
    <w:rsid w:val="008031A8"/>
    <w:rsid w:val="008064CC"/>
    <w:rsid w:val="008119C9"/>
    <w:rsid w:val="00811D39"/>
    <w:rsid w:val="008132A3"/>
    <w:rsid w:val="00820196"/>
    <w:rsid w:val="00821079"/>
    <w:rsid w:val="00824384"/>
    <w:rsid w:val="008258DB"/>
    <w:rsid w:val="00825FF2"/>
    <w:rsid w:val="00836725"/>
    <w:rsid w:val="0084375B"/>
    <w:rsid w:val="00844840"/>
    <w:rsid w:val="00850141"/>
    <w:rsid w:val="00860033"/>
    <w:rsid w:val="0086015B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740F6"/>
    <w:rsid w:val="008820B0"/>
    <w:rsid w:val="00892A08"/>
    <w:rsid w:val="00894C1D"/>
    <w:rsid w:val="00895F76"/>
    <w:rsid w:val="00897CF2"/>
    <w:rsid w:val="008A02F7"/>
    <w:rsid w:val="008A20B5"/>
    <w:rsid w:val="008A4198"/>
    <w:rsid w:val="008A4B0A"/>
    <w:rsid w:val="008A5A31"/>
    <w:rsid w:val="008A6194"/>
    <w:rsid w:val="008A6918"/>
    <w:rsid w:val="008B1338"/>
    <w:rsid w:val="008B2CC0"/>
    <w:rsid w:val="008B55A3"/>
    <w:rsid w:val="008B56E1"/>
    <w:rsid w:val="008B5791"/>
    <w:rsid w:val="008C0746"/>
    <w:rsid w:val="008C0954"/>
    <w:rsid w:val="008C2375"/>
    <w:rsid w:val="008C4769"/>
    <w:rsid w:val="008D0EAA"/>
    <w:rsid w:val="008E0EDA"/>
    <w:rsid w:val="008E252B"/>
    <w:rsid w:val="008E32D1"/>
    <w:rsid w:val="008E6E93"/>
    <w:rsid w:val="008F0688"/>
    <w:rsid w:val="008F5A10"/>
    <w:rsid w:val="00901AD9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50E3"/>
    <w:rsid w:val="009421F9"/>
    <w:rsid w:val="009422E1"/>
    <w:rsid w:val="009447A0"/>
    <w:rsid w:val="00955E46"/>
    <w:rsid w:val="00962201"/>
    <w:rsid w:val="00963A4E"/>
    <w:rsid w:val="00970BC4"/>
    <w:rsid w:val="00975265"/>
    <w:rsid w:val="009829A1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0DAD"/>
    <w:rsid w:val="009E200B"/>
    <w:rsid w:val="009E25A0"/>
    <w:rsid w:val="009E5BF0"/>
    <w:rsid w:val="009F1A2C"/>
    <w:rsid w:val="009F4EC6"/>
    <w:rsid w:val="009F5CAD"/>
    <w:rsid w:val="009F619E"/>
    <w:rsid w:val="009F7692"/>
    <w:rsid w:val="00A008E6"/>
    <w:rsid w:val="00A024AE"/>
    <w:rsid w:val="00A028B1"/>
    <w:rsid w:val="00A031F6"/>
    <w:rsid w:val="00A0341D"/>
    <w:rsid w:val="00A052E6"/>
    <w:rsid w:val="00A07613"/>
    <w:rsid w:val="00A153BF"/>
    <w:rsid w:val="00A221F3"/>
    <w:rsid w:val="00A22CE7"/>
    <w:rsid w:val="00A236DE"/>
    <w:rsid w:val="00A24819"/>
    <w:rsid w:val="00A2528B"/>
    <w:rsid w:val="00A26E6B"/>
    <w:rsid w:val="00A27A71"/>
    <w:rsid w:val="00A30993"/>
    <w:rsid w:val="00A31D7F"/>
    <w:rsid w:val="00A34B05"/>
    <w:rsid w:val="00A4024D"/>
    <w:rsid w:val="00A40818"/>
    <w:rsid w:val="00A41DE2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45BC"/>
    <w:rsid w:val="00A66373"/>
    <w:rsid w:val="00A74E1B"/>
    <w:rsid w:val="00A755FF"/>
    <w:rsid w:val="00A816AB"/>
    <w:rsid w:val="00A9215D"/>
    <w:rsid w:val="00A92511"/>
    <w:rsid w:val="00A92CC2"/>
    <w:rsid w:val="00A93A1C"/>
    <w:rsid w:val="00A93B02"/>
    <w:rsid w:val="00A9520D"/>
    <w:rsid w:val="00AA0C4F"/>
    <w:rsid w:val="00AA2EF3"/>
    <w:rsid w:val="00AA59DD"/>
    <w:rsid w:val="00AA6902"/>
    <w:rsid w:val="00AB05A4"/>
    <w:rsid w:val="00AB26AA"/>
    <w:rsid w:val="00AB6B0B"/>
    <w:rsid w:val="00AB7CCA"/>
    <w:rsid w:val="00AC0CEC"/>
    <w:rsid w:val="00AC1042"/>
    <w:rsid w:val="00AC53DC"/>
    <w:rsid w:val="00AD4655"/>
    <w:rsid w:val="00AD5320"/>
    <w:rsid w:val="00AD5B72"/>
    <w:rsid w:val="00AE144F"/>
    <w:rsid w:val="00AE6E69"/>
    <w:rsid w:val="00AF2073"/>
    <w:rsid w:val="00AF24B7"/>
    <w:rsid w:val="00AF4A23"/>
    <w:rsid w:val="00AF4B45"/>
    <w:rsid w:val="00AF7143"/>
    <w:rsid w:val="00AF7968"/>
    <w:rsid w:val="00B002CF"/>
    <w:rsid w:val="00B04AF4"/>
    <w:rsid w:val="00B058BF"/>
    <w:rsid w:val="00B12015"/>
    <w:rsid w:val="00B14A35"/>
    <w:rsid w:val="00B16061"/>
    <w:rsid w:val="00B23960"/>
    <w:rsid w:val="00B26B02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8F2"/>
    <w:rsid w:val="00B61F8F"/>
    <w:rsid w:val="00B62042"/>
    <w:rsid w:val="00B671CB"/>
    <w:rsid w:val="00B72E47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461C"/>
    <w:rsid w:val="00BC714E"/>
    <w:rsid w:val="00BD4E5E"/>
    <w:rsid w:val="00BD51E8"/>
    <w:rsid w:val="00BE1FB9"/>
    <w:rsid w:val="00BE25EA"/>
    <w:rsid w:val="00BE4519"/>
    <w:rsid w:val="00BF3843"/>
    <w:rsid w:val="00BF4131"/>
    <w:rsid w:val="00BF6765"/>
    <w:rsid w:val="00BF7669"/>
    <w:rsid w:val="00C00C53"/>
    <w:rsid w:val="00C014C9"/>
    <w:rsid w:val="00C0195D"/>
    <w:rsid w:val="00C058CE"/>
    <w:rsid w:val="00C0719D"/>
    <w:rsid w:val="00C077DC"/>
    <w:rsid w:val="00C103D6"/>
    <w:rsid w:val="00C129BD"/>
    <w:rsid w:val="00C13FC2"/>
    <w:rsid w:val="00C1400A"/>
    <w:rsid w:val="00C145EF"/>
    <w:rsid w:val="00C14744"/>
    <w:rsid w:val="00C15C40"/>
    <w:rsid w:val="00C20D04"/>
    <w:rsid w:val="00C212A5"/>
    <w:rsid w:val="00C21D1C"/>
    <w:rsid w:val="00C2280F"/>
    <w:rsid w:val="00C261E2"/>
    <w:rsid w:val="00C30A99"/>
    <w:rsid w:val="00C334CD"/>
    <w:rsid w:val="00C36622"/>
    <w:rsid w:val="00C404BA"/>
    <w:rsid w:val="00C4225D"/>
    <w:rsid w:val="00C43131"/>
    <w:rsid w:val="00C43EA3"/>
    <w:rsid w:val="00C466B2"/>
    <w:rsid w:val="00C46898"/>
    <w:rsid w:val="00C50EEC"/>
    <w:rsid w:val="00C51B85"/>
    <w:rsid w:val="00C5238C"/>
    <w:rsid w:val="00C52AD1"/>
    <w:rsid w:val="00C5792C"/>
    <w:rsid w:val="00C60B5D"/>
    <w:rsid w:val="00C62E48"/>
    <w:rsid w:val="00C64611"/>
    <w:rsid w:val="00C665D8"/>
    <w:rsid w:val="00C7262D"/>
    <w:rsid w:val="00C753E4"/>
    <w:rsid w:val="00C80A99"/>
    <w:rsid w:val="00C82A04"/>
    <w:rsid w:val="00C96D43"/>
    <w:rsid w:val="00C971E2"/>
    <w:rsid w:val="00CA073A"/>
    <w:rsid w:val="00CA13B6"/>
    <w:rsid w:val="00CA3660"/>
    <w:rsid w:val="00CA6ECA"/>
    <w:rsid w:val="00CA72DB"/>
    <w:rsid w:val="00CB537C"/>
    <w:rsid w:val="00CB6847"/>
    <w:rsid w:val="00CB7030"/>
    <w:rsid w:val="00CC37DF"/>
    <w:rsid w:val="00CC4B0F"/>
    <w:rsid w:val="00CC6019"/>
    <w:rsid w:val="00CD0613"/>
    <w:rsid w:val="00CD2C16"/>
    <w:rsid w:val="00CD3F00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42C9"/>
    <w:rsid w:val="00CF60C2"/>
    <w:rsid w:val="00CF7814"/>
    <w:rsid w:val="00D03026"/>
    <w:rsid w:val="00D03669"/>
    <w:rsid w:val="00D06B1A"/>
    <w:rsid w:val="00D107FF"/>
    <w:rsid w:val="00D2329B"/>
    <w:rsid w:val="00D24A54"/>
    <w:rsid w:val="00D26673"/>
    <w:rsid w:val="00D272D3"/>
    <w:rsid w:val="00D30B27"/>
    <w:rsid w:val="00D30DF3"/>
    <w:rsid w:val="00D3113B"/>
    <w:rsid w:val="00D3251B"/>
    <w:rsid w:val="00D34786"/>
    <w:rsid w:val="00D40879"/>
    <w:rsid w:val="00D411E8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603E"/>
    <w:rsid w:val="00D86D70"/>
    <w:rsid w:val="00D97EC5"/>
    <w:rsid w:val="00DA046A"/>
    <w:rsid w:val="00DA1340"/>
    <w:rsid w:val="00DA17D4"/>
    <w:rsid w:val="00DA6947"/>
    <w:rsid w:val="00DB46CE"/>
    <w:rsid w:val="00DC1CC1"/>
    <w:rsid w:val="00DD10E6"/>
    <w:rsid w:val="00DD3B45"/>
    <w:rsid w:val="00DD55C9"/>
    <w:rsid w:val="00DD6E56"/>
    <w:rsid w:val="00DE28F8"/>
    <w:rsid w:val="00DF357D"/>
    <w:rsid w:val="00DF3BAA"/>
    <w:rsid w:val="00DF7CDA"/>
    <w:rsid w:val="00E01049"/>
    <w:rsid w:val="00E019FA"/>
    <w:rsid w:val="00E05363"/>
    <w:rsid w:val="00E07708"/>
    <w:rsid w:val="00E211E7"/>
    <w:rsid w:val="00E2223B"/>
    <w:rsid w:val="00E24214"/>
    <w:rsid w:val="00E27CB5"/>
    <w:rsid w:val="00E31921"/>
    <w:rsid w:val="00E3223B"/>
    <w:rsid w:val="00E342C7"/>
    <w:rsid w:val="00E3757E"/>
    <w:rsid w:val="00E52FDC"/>
    <w:rsid w:val="00E574C9"/>
    <w:rsid w:val="00E57D4F"/>
    <w:rsid w:val="00E62941"/>
    <w:rsid w:val="00E63C44"/>
    <w:rsid w:val="00E746AB"/>
    <w:rsid w:val="00E75A92"/>
    <w:rsid w:val="00E772BE"/>
    <w:rsid w:val="00E84468"/>
    <w:rsid w:val="00E90220"/>
    <w:rsid w:val="00E91C5F"/>
    <w:rsid w:val="00E9344C"/>
    <w:rsid w:val="00E93A1F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4557"/>
    <w:rsid w:val="00EE5D78"/>
    <w:rsid w:val="00EE6562"/>
    <w:rsid w:val="00EE7936"/>
    <w:rsid w:val="00EF33A2"/>
    <w:rsid w:val="00EF3F1B"/>
    <w:rsid w:val="00EF5621"/>
    <w:rsid w:val="00EF5766"/>
    <w:rsid w:val="00EF6E4F"/>
    <w:rsid w:val="00F0130F"/>
    <w:rsid w:val="00F03CE6"/>
    <w:rsid w:val="00F0483C"/>
    <w:rsid w:val="00F05761"/>
    <w:rsid w:val="00F22AF8"/>
    <w:rsid w:val="00F237B6"/>
    <w:rsid w:val="00F27878"/>
    <w:rsid w:val="00F3764E"/>
    <w:rsid w:val="00F417BE"/>
    <w:rsid w:val="00F41E39"/>
    <w:rsid w:val="00F43D09"/>
    <w:rsid w:val="00F45998"/>
    <w:rsid w:val="00F46516"/>
    <w:rsid w:val="00F46E07"/>
    <w:rsid w:val="00F51F6F"/>
    <w:rsid w:val="00F52332"/>
    <w:rsid w:val="00F55674"/>
    <w:rsid w:val="00F63A81"/>
    <w:rsid w:val="00F645F6"/>
    <w:rsid w:val="00F671D5"/>
    <w:rsid w:val="00F67F5C"/>
    <w:rsid w:val="00F703DB"/>
    <w:rsid w:val="00F70AEE"/>
    <w:rsid w:val="00F711C1"/>
    <w:rsid w:val="00F7217F"/>
    <w:rsid w:val="00F77837"/>
    <w:rsid w:val="00F77C5B"/>
    <w:rsid w:val="00F82494"/>
    <w:rsid w:val="00F848C6"/>
    <w:rsid w:val="00F848F1"/>
    <w:rsid w:val="00F9548F"/>
    <w:rsid w:val="00F973CD"/>
    <w:rsid w:val="00F97A9A"/>
    <w:rsid w:val="00FA0BB4"/>
    <w:rsid w:val="00FA1C98"/>
    <w:rsid w:val="00FA20B8"/>
    <w:rsid w:val="00FA2E22"/>
    <w:rsid w:val="00FA64CE"/>
    <w:rsid w:val="00FB37AD"/>
    <w:rsid w:val="00FB3F49"/>
    <w:rsid w:val="00FC64C6"/>
    <w:rsid w:val="00FC707F"/>
    <w:rsid w:val="00FD1129"/>
    <w:rsid w:val="00FD4B63"/>
    <w:rsid w:val="00FD7B3B"/>
    <w:rsid w:val="00FE675B"/>
    <w:rsid w:val="00FE7144"/>
    <w:rsid w:val="00FE73E7"/>
    <w:rsid w:val="00FE760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0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35B7DD593E3DA3A8010F30C4AE666A1E7E723EB4451524014C72DA97C53E220433478198F6EE568964583AF5591A2BFADD5C993C5730E8qBuCF" TargetMode="External"/><Relationship Id="rId14" Type="http://schemas.openxmlformats.org/officeDocument/2006/relationships/hyperlink" Target="consultantplus://offline/ref=7C0264D16ECBD678F649E4B55C35080321284D72AA168A1C236BCA0BA5DE590D14434CBE8F5CE02024B5F7C1483C664AEA9E9B9883A955D2KE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D7CE-6F57-479F-AF2E-950AFFF3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6</cp:revision>
  <cp:lastPrinted>2018-08-22T09:16:00Z</cp:lastPrinted>
  <dcterms:created xsi:type="dcterms:W3CDTF">2021-07-09T09:03:00Z</dcterms:created>
  <dcterms:modified xsi:type="dcterms:W3CDTF">2021-07-09T10:49:00Z</dcterms:modified>
</cp:coreProperties>
</file>