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C6" w:rsidRDefault="00AE2EC6" w:rsidP="00AE2EC6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EE7345" w:rsidRPr="00985F7E" w:rsidRDefault="00AE2EC6" w:rsidP="004A6A2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2306A4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4A6A25" w:rsidRPr="00985F7E">
        <w:rPr>
          <w:rFonts w:ascii="Times New Roman" w:hAnsi="Times New Roman" w:cs="Times New Roman"/>
          <w:b/>
          <w:sz w:val="28"/>
          <w:szCs w:val="28"/>
        </w:rPr>
        <w:t xml:space="preserve">встречной проверки </w:t>
      </w:r>
      <w:r w:rsidR="004A6A25" w:rsidRPr="00985F7E">
        <w:rPr>
          <w:rFonts w:ascii="Times New Roman" w:hAnsi="Times New Roman" w:cs="Times New Roman"/>
          <w:b/>
          <w:sz w:val="28"/>
        </w:rPr>
        <w:t xml:space="preserve">в Суксунском </w:t>
      </w:r>
      <w:proofErr w:type="gramStart"/>
      <w:r w:rsidR="004A6A25" w:rsidRPr="00985F7E">
        <w:rPr>
          <w:rFonts w:ascii="Times New Roman" w:hAnsi="Times New Roman" w:cs="Times New Roman"/>
          <w:b/>
          <w:sz w:val="28"/>
        </w:rPr>
        <w:t>муниципальном</w:t>
      </w:r>
      <w:proofErr w:type="gramEnd"/>
    </w:p>
    <w:p w:rsidR="00EE7345" w:rsidRPr="00985F7E" w:rsidRDefault="004A6A25" w:rsidP="004A6A2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985F7E">
        <w:rPr>
          <w:rFonts w:ascii="Times New Roman" w:hAnsi="Times New Roman" w:cs="Times New Roman"/>
          <w:b/>
          <w:sz w:val="28"/>
        </w:rPr>
        <w:t xml:space="preserve">районе целевого и эффективного использования </w:t>
      </w:r>
      <w:proofErr w:type="gramStart"/>
      <w:r w:rsidRPr="00985F7E">
        <w:rPr>
          <w:rFonts w:ascii="Times New Roman" w:hAnsi="Times New Roman" w:cs="Times New Roman"/>
          <w:b/>
          <w:sz w:val="28"/>
        </w:rPr>
        <w:t>бюджетных</w:t>
      </w:r>
      <w:proofErr w:type="gramEnd"/>
    </w:p>
    <w:p w:rsidR="00EE7345" w:rsidRPr="00985F7E" w:rsidRDefault="004A6A25" w:rsidP="004A6A2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985F7E">
        <w:rPr>
          <w:rFonts w:ascii="Times New Roman" w:hAnsi="Times New Roman" w:cs="Times New Roman"/>
          <w:b/>
          <w:sz w:val="28"/>
        </w:rPr>
        <w:t>средств,</w:t>
      </w:r>
      <w:r w:rsidR="00EE7345" w:rsidRPr="00985F7E">
        <w:rPr>
          <w:rFonts w:ascii="Times New Roman" w:hAnsi="Times New Roman" w:cs="Times New Roman"/>
          <w:b/>
          <w:sz w:val="28"/>
        </w:rPr>
        <w:t xml:space="preserve"> </w:t>
      </w:r>
      <w:r w:rsidRPr="00985F7E">
        <w:rPr>
          <w:rFonts w:ascii="Times New Roman" w:hAnsi="Times New Roman" w:cs="Times New Roman"/>
          <w:b/>
          <w:sz w:val="28"/>
        </w:rPr>
        <w:t>направленных на строительство межшкольного стадиона</w:t>
      </w:r>
    </w:p>
    <w:p w:rsidR="00EE7345" w:rsidRPr="00985F7E" w:rsidRDefault="004A6A25" w:rsidP="004A6A2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985F7E">
        <w:rPr>
          <w:rFonts w:ascii="Times New Roman" w:hAnsi="Times New Roman" w:cs="Times New Roman"/>
          <w:b/>
          <w:sz w:val="28"/>
        </w:rPr>
        <w:t>и физкультурно-оздоровительного комплекса в поселке Суксун,</w:t>
      </w:r>
    </w:p>
    <w:p w:rsidR="0057258B" w:rsidRPr="00985F7E" w:rsidRDefault="004A6A25" w:rsidP="004A6A2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985F7E">
        <w:rPr>
          <w:rFonts w:ascii="Times New Roman" w:hAnsi="Times New Roman" w:cs="Times New Roman"/>
          <w:b/>
          <w:sz w:val="28"/>
        </w:rPr>
        <w:t>ул. Маношина, 30, в рамках проведения</w:t>
      </w:r>
      <w:r w:rsidR="0057258B" w:rsidRPr="00985F7E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985F7E">
        <w:rPr>
          <w:rFonts w:ascii="Times New Roman" w:hAnsi="Times New Roman" w:cs="Times New Roman"/>
          <w:b/>
          <w:sz w:val="28"/>
        </w:rPr>
        <w:t>Контрольно-счетной</w:t>
      </w:r>
      <w:proofErr w:type="gramEnd"/>
    </w:p>
    <w:p w:rsidR="0057258B" w:rsidRPr="00985F7E" w:rsidRDefault="004A6A25" w:rsidP="004A6A2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985F7E">
        <w:rPr>
          <w:rFonts w:ascii="Times New Roman" w:hAnsi="Times New Roman" w:cs="Times New Roman"/>
          <w:b/>
          <w:sz w:val="28"/>
        </w:rPr>
        <w:t>палатой</w:t>
      </w:r>
      <w:r w:rsidR="0057258B" w:rsidRPr="00985F7E">
        <w:rPr>
          <w:rFonts w:ascii="Times New Roman" w:hAnsi="Times New Roman" w:cs="Times New Roman"/>
          <w:b/>
          <w:sz w:val="28"/>
        </w:rPr>
        <w:t xml:space="preserve"> </w:t>
      </w:r>
      <w:r w:rsidRPr="00985F7E">
        <w:rPr>
          <w:rFonts w:ascii="Times New Roman" w:hAnsi="Times New Roman" w:cs="Times New Roman"/>
          <w:b/>
          <w:sz w:val="28"/>
        </w:rPr>
        <w:t>Пермского края контрольного мероприятия: «Аудит</w:t>
      </w:r>
    </w:p>
    <w:p w:rsidR="00EE7345" w:rsidRPr="00985F7E" w:rsidRDefault="004A6A25" w:rsidP="004A6A2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7E">
        <w:rPr>
          <w:rFonts w:ascii="Times New Roman" w:hAnsi="Times New Roman" w:cs="Times New Roman"/>
          <w:b/>
          <w:sz w:val="28"/>
        </w:rPr>
        <w:t xml:space="preserve">эффективности </w:t>
      </w:r>
      <w:r w:rsidRPr="00985F7E">
        <w:rPr>
          <w:rFonts w:ascii="Times New Roman" w:hAnsi="Times New Roman" w:cs="Times New Roman"/>
          <w:b/>
          <w:sz w:val="28"/>
          <w:szCs w:val="28"/>
        </w:rPr>
        <w:t>использования бюджетных средств, направленных</w:t>
      </w:r>
    </w:p>
    <w:p w:rsidR="0057258B" w:rsidRPr="00985F7E" w:rsidRDefault="004A6A25" w:rsidP="004A6A2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7E">
        <w:rPr>
          <w:rFonts w:ascii="Times New Roman" w:hAnsi="Times New Roman" w:cs="Times New Roman"/>
          <w:b/>
          <w:sz w:val="28"/>
          <w:szCs w:val="28"/>
        </w:rPr>
        <w:t>на реализацию государственной программы Пермского края</w:t>
      </w:r>
    </w:p>
    <w:p w:rsidR="0057258B" w:rsidRPr="00985F7E" w:rsidRDefault="004A6A25" w:rsidP="004A6A2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7E">
        <w:rPr>
          <w:rFonts w:ascii="Times New Roman" w:hAnsi="Times New Roman" w:cs="Times New Roman"/>
          <w:b/>
          <w:sz w:val="28"/>
          <w:szCs w:val="28"/>
        </w:rPr>
        <w:t>«Развитие</w:t>
      </w:r>
      <w:r w:rsidR="0057258B" w:rsidRPr="00985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F7E">
        <w:rPr>
          <w:rFonts w:ascii="Times New Roman" w:hAnsi="Times New Roman" w:cs="Times New Roman"/>
          <w:b/>
          <w:sz w:val="28"/>
          <w:szCs w:val="28"/>
        </w:rPr>
        <w:t>физической культуры и спорта», утвержденной</w:t>
      </w:r>
    </w:p>
    <w:p w:rsidR="0057258B" w:rsidRPr="00985F7E" w:rsidRDefault="004A6A25" w:rsidP="004A6A2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7E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="0057258B" w:rsidRPr="00985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F7E">
        <w:rPr>
          <w:rFonts w:ascii="Times New Roman" w:hAnsi="Times New Roman" w:cs="Times New Roman"/>
          <w:b/>
          <w:sz w:val="28"/>
          <w:szCs w:val="28"/>
        </w:rPr>
        <w:t>Правительства Пермского края от 03.10.2013</w:t>
      </w:r>
    </w:p>
    <w:p w:rsidR="00BF3911" w:rsidRPr="00BF3911" w:rsidRDefault="004A6A25" w:rsidP="004A6A2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7E">
        <w:rPr>
          <w:rFonts w:ascii="Times New Roman" w:hAnsi="Times New Roman" w:cs="Times New Roman"/>
          <w:b/>
          <w:sz w:val="28"/>
          <w:szCs w:val="28"/>
        </w:rPr>
        <w:t>№ 1324-п»</w:t>
      </w:r>
      <w:r w:rsidR="00BF3911" w:rsidRPr="004A6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911" w:rsidRPr="00985F7E">
        <w:rPr>
          <w:rFonts w:ascii="Times New Roman" w:hAnsi="Times New Roman" w:cs="Times New Roman"/>
          <w:b/>
          <w:sz w:val="28"/>
          <w:szCs w:val="28"/>
        </w:rPr>
        <w:t>за 201</w:t>
      </w:r>
      <w:r w:rsidR="00985F7E" w:rsidRPr="00985F7E">
        <w:rPr>
          <w:rFonts w:ascii="Times New Roman" w:hAnsi="Times New Roman" w:cs="Times New Roman"/>
          <w:b/>
          <w:sz w:val="28"/>
          <w:szCs w:val="28"/>
        </w:rPr>
        <w:t>3</w:t>
      </w:r>
      <w:r w:rsidR="00BF3911" w:rsidRPr="00985F7E">
        <w:rPr>
          <w:rFonts w:ascii="Times New Roman" w:hAnsi="Times New Roman" w:cs="Times New Roman"/>
          <w:b/>
          <w:sz w:val="28"/>
          <w:szCs w:val="28"/>
        </w:rPr>
        <w:t>-201</w:t>
      </w:r>
      <w:r w:rsidR="00985F7E" w:rsidRPr="00985F7E">
        <w:rPr>
          <w:rFonts w:ascii="Times New Roman" w:hAnsi="Times New Roman" w:cs="Times New Roman"/>
          <w:b/>
          <w:sz w:val="28"/>
          <w:szCs w:val="28"/>
        </w:rPr>
        <w:t>6</w:t>
      </w:r>
      <w:r w:rsidR="00BF3911" w:rsidRPr="00985F7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F3911" w:rsidRDefault="00BF3911" w:rsidP="00BF39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E2EC6" w:rsidRPr="00BF3911" w:rsidRDefault="00AE2EC6" w:rsidP="00BF39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F3911" w:rsidRPr="00BF3911" w:rsidRDefault="00BF3911" w:rsidP="00BF3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911">
        <w:rPr>
          <w:rFonts w:ascii="Times New Roman" w:hAnsi="Times New Roman" w:cs="Times New Roman"/>
          <w:sz w:val="28"/>
          <w:szCs w:val="28"/>
        </w:rPr>
        <w:t>«</w:t>
      </w:r>
      <w:r w:rsidR="00956A43">
        <w:rPr>
          <w:rFonts w:ascii="Times New Roman" w:hAnsi="Times New Roman" w:cs="Times New Roman"/>
          <w:sz w:val="28"/>
          <w:szCs w:val="28"/>
        </w:rPr>
        <w:t>30</w:t>
      </w:r>
      <w:r w:rsidRPr="00BF3911">
        <w:rPr>
          <w:rFonts w:ascii="Times New Roman" w:hAnsi="Times New Roman" w:cs="Times New Roman"/>
          <w:sz w:val="28"/>
          <w:szCs w:val="28"/>
        </w:rPr>
        <w:t xml:space="preserve">» </w:t>
      </w:r>
      <w:r w:rsidR="00956A43">
        <w:rPr>
          <w:rFonts w:ascii="Times New Roman" w:hAnsi="Times New Roman" w:cs="Times New Roman"/>
          <w:sz w:val="28"/>
          <w:szCs w:val="28"/>
        </w:rPr>
        <w:t>сентября</w:t>
      </w:r>
      <w:r w:rsidRPr="00BF3911">
        <w:rPr>
          <w:rFonts w:ascii="Times New Roman" w:hAnsi="Times New Roman" w:cs="Times New Roman"/>
          <w:sz w:val="28"/>
          <w:szCs w:val="28"/>
        </w:rPr>
        <w:t xml:space="preserve"> 20</w:t>
      </w:r>
      <w:r w:rsidR="00956A43">
        <w:rPr>
          <w:rFonts w:ascii="Times New Roman" w:hAnsi="Times New Roman" w:cs="Times New Roman"/>
          <w:sz w:val="28"/>
          <w:szCs w:val="28"/>
        </w:rPr>
        <w:t>16</w:t>
      </w:r>
      <w:r w:rsidRPr="00BF391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  <w:r w:rsidR="00956A43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BF3911">
        <w:rPr>
          <w:rFonts w:ascii="Times New Roman" w:hAnsi="Times New Roman" w:cs="Times New Roman"/>
          <w:sz w:val="28"/>
          <w:szCs w:val="28"/>
        </w:rPr>
        <w:t xml:space="preserve"> № </w:t>
      </w:r>
      <w:r w:rsidR="00956A43">
        <w:rPr>
          <w:rFonts w:ascii="Times New Roman" w:hAnsi="Times New Roman" w:cs="Times New Roman"/>
          <w:sz w:val="28"/>
          <w:szCs w:val="28"/>
        </w:rPr>
        <w:t>6</w:t>
      </w:r>
    </w:p>
    <w:p w:rsidR="00BF3911" w:rsidRDefault="00BF3911" w:rsidP="00BF39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E2EC6" w:rsidRPr="00BF3911" w:rsidRDefault="00AE2EC6" w:rsidP="00BF39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F3911" w:rsidRPr="00BF3911" w:rsidRDefault="00BF3911" w:rsidP="00BF39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3911">
        <w:rPr>
          <w:rFonts w:ascii="Times New Roman" w:hAnsi="Times New Roman" w:cs="Times New Roman"/>
          <w:sz w:val="28"/>
          <w:szCs w:val="28"/>
        </w:rPr>
        <w:t>п. Суксун</w:t>
      </w:r>
    </w:p>
    <w:p w:rsidR="00BF3911" w:rsidRDefault="00BF3911" w:rsidP="00BF3911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E2EC6" w:rsidRPr="00BF3911" w:rsidRDefault="00AE2EC6" w:rsidP="00BF3911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F3911" w:rsidRPr="00F92AFB" w:rsidRDefault="007A6A6D" w:rsidP="007A6A6D">
      <w:pPr>
        <w:pStyle w:val="ab"/>
        <w:widowControl w:val="0"/>
        <w:spacing w:after="0"/>
        <w:ind w:left="0" w:firstLine="709"/>
        <w:jc w:val="both"/>
        <w:rPr>
          <w:spacing w:val="-8"/>
          <w:sz w:val="28"/>
          <w:szCs w:val="28"/>
        </w:rPr>
      </w:pPr>
      <w:r w:rsidRPr="00F92AFB">
        <w:rPr>
          <w:spacing w:val="-8"/>
          <w:sz w:val="28"/>
          <w:szCs w:val="28"/>
        </w:rPr>
        <w:t xml:space="preserve">Встречная проверка </w:t>
      </w:r>
      <w:r w:rsidRPr="00F92AFB">
        <w:rPr>
          <w:spacing w:val="-8"/>
          <w:sz w:val="28"/>
        </w:rPr>
        <w:t>в Суксунском муниципальном районе целевого и эффекти</w:t>
      </w:r>
      <w:r w:rsidRPr="00F92AFB">
        <w:rPr>
          <w:spacing w:val="-8"/>
          <w:sz w:val="28"/>
        </w:rPr>
        <w:t>в</w:t>
      </w:r>
      <w:r w:rsidRPr="00F92AFB">
        <w:rPr>
          <w:spacing w:val="-8"/>
          <w:sz w:val="28"/>
        </w:rPr>
        <w:t>ного использования бюджетных средств, направленных на строительство межшкольн</w:t>
      </w:r>
      <w:r w:rsidRPr="00F92AFB">
        <w:rPr>
          <w:spacing w:val="-8"/>
          <w:sz w:val="28"/>
        </w:rPr>
        <w:t>о</w:t>
      </w:r>
      <w:r w:rsidRPr="00F92AFB">
        <w:rPr>
          <w:spacing w:val="-8"/>
          <w:sz w:val="28"/>
        </w:rPr>
        <w:t>го стадиона и физкультурно-оздоровительного комплекса в поселке Суксун, ул. Ман</w:t>
      </w:r>
      <w:r w:rsidRPr="00F92AFB">
        <w:rPr>
          <w:spacing w:val="-8"/>
          <w:sz w:val="28"/>
        </w:rPr>
        <w:t>о</w:t>
      </w:r>
      <w:r w:rsidRPr="00F92AFB">
        <w:rPr>
          <w:spacing w:val="-8"/>
          <w:sz w:val="28"/>
        </w:rPr>
        <w:t>шина, 30, в рамках проведения Контрольно-счетной палатой Пермского края контрол</w:t>
      </w:r>
      <w:r w:rsidRPr="00F92AFB">
        <w:rPr>
          <w:spacing w:val="-8"/>
          <w:sz w:val="28"/>
        </w:rPr>
        <w:t>ь</w:t>
      </w:r>
      <w:r w:rsidRPr="00F92AFB">
        <w:rPr>
          <w:spacing w:val="-8"/>
          <w:sz w:val="28"/>
        </w:rPr>
        <w:t xml:space="preserve">ного мероприятия: </w:t>
      </w:r>
      <w:proofErr w:type="gramStart"/>
      <w:r w:rsidRPr="00F92AFB">
        <w:rPr>
          <w:spacing w:val="-8"/>
          <w:sz w:val="28"/>
        </w:rPr>
        <w:t xml:space="preserve">«Аудит эффективности </w:t>
      </w:r>
      <w:r w:rsidRPr="00F92AFB">
        <w:rPr>
          <w:spacing w:val="-8"/>
          <w:sz w:val="28"/>
          <w:szCs w:val="28"/>
        </w:rPr>
        <w:t>использования бюджетных средств, напра</w:t>
      </w:r>
      <w:r w:rsidRPr="00F92AFB">
        <w:rPr>
          <w:spacing w:val="-8"/>
          <w:sz w:val="28"/>
          <w:szCs w:val="28"/>
        </w:rPr>
        <w:t>в</w:t>
      </w:r>
      <w:r w:rsidRPr="00F92AFB">
        <w:rPr>
          <w:spacing w:val="-8"/>
          <w:sz w:val="28"/>
          <w:szCs w:val="28"/>
        </w:rPr>
        <w:t>ленных на реализацию государственной программы Пермского края «Развитие физич</w:t>
      </w:r>
      <w:r w:rsidRPr="00F92AFB">
        <w:rPr>
          <w:spacing w:val="-8"/>
          <w:sz w:val="28"/>
          <w:szCs w:val="28"/>
        </w:rPr>
        <w:t>е</w:t>
      </w:r>
      <w:r w:rsidRPr="00F92AFB">
        <w:rPr>
          <w:spacing w:val="-8"/>
          <w:sz w:val="28"/>
          <w:szCs w:val="28"/>
        </w:rPr>
        <w:t>ской культуры и спорта», утвержденной Постановлением Правительства Пермского края от 03.10.2013 № 1324-п»,</w:t>
      </w:r>
      <w:r w:rsidR="00BF3911" w:rsidRPr="00F92AFB">
        <w:rPr>
          <w:spacing w:val="-8"/>
          <w:sz w:val="28"/>
          <w:szCs w:val="28"/>
        </w:rPr>
        <w:t xml:space="preserve"> за 201</w:t>
      </w:r>
      <w:r w:rsidR="00985F7E" w:rsidRPr="00F92AFB">
        <w:rPr>
          <w:spacing w:val="-8"/>
          <w:sz w:val="28"/>
          <w:szCs w:val="28"/>
        </w:rPr>
        <w:t>3</w:t>
      </w:r>
      <w:r w:rsidR="00BF3911" w:rsidRPr="00F92AFB">
        <w:rPr>
          <w:spacing w:val="-8"/>
          <w:sz w:val="28"/>
          <w:szCs w:val="28"/>
        </w:rPr>
        <w:t>-201</w:t>
      </w:r>
      <w:r w:rsidR="00985F7E" w:rsidRPr="00F92AFB">
        <w:rPr>
          <w:spacing w:val="-8"/>
          <w:sz w:val="28"/>
          <w:szCs w:val="28"/>
        </w:rPr>
        <w:t>6</w:t>
      </w:r>
      <w:r w:rsidR="00BF3911" w:rsidRPr="00F92AFB">
        <w:rPr>
          <w:spacing w:val="-8"/>
          <w:sz w:val="28"/>
          <w:szCs w:val="28"/>
        </w:rPr>
        <w:t xml:space="preserve"> годы проведена на основании</w:t>
      </w:r>
      <w:r w:rsidR="00985F7E" w:rsidRPr="00F92AFB">
        <w:rPr>
          <w:spacing w:val="-8"/>
          <w:sz w:val="28"/>
          <w:szCs w:val="28"/>
        </w:rPr>
        <w:t xml:space="preserve"> Решения Контрольно-счетной палаты Пермского края (КСП ПК) «О проведении встречной пр</w:t>
      </w:r>
      <w:r w:rsidR="00985F7E" w:rsidRPr="00F92AFB">
        <w:rPr>
          <w:spacing w:val="-8"/>
          <w:sz w:val="28"/>
          <w:szCs w:val="28"/>
        </w:rPr>
        <w:t>о</w:t>
      </w:r>
      <w:r w:rsidR="00985F7E" w:rsidRPr="00F92AFB">
        <w:rPr>
          <w:spacing w:val="-8"/>
          <w:sz w:val="28"/>
          <w:szCs w:val="28"/>
        </w:rPr>
        <w:t>верки» от 17.08.2016г №</w:t>
      </w:r>
      <w:r w:rsidR="00D917C1" w:rsidRPr="00F92AFB">
        <w:rPr>
          <w:spacing w:val="-8"/>
          <w:sz w:val="28"/>
          <w:szCs w:val="28"/>
        </w:rPr>
        <w:t xml:space="preserve"> </w:t>
      </w:r>
      <w:r w:rsidR="00985F7E" w:rsidRPr="00F92AFB">
        <w:rPr>
          <w:spacing w:val="-8"/>
          <w:sz w:val="28"/>
          <w:szCs w:val="28"/>
        </w:rPr>
        <w:t>44,</w:t>
      </w:r>
      <w:r w:rsidR="00BF3911" w:rsidRPr="00F92AFB">
        <w:rPr>
          <w:spacing w:val="-8"/>
          <w:sz w:val="28"/>
          <w:szCs w:val="28"/>
        </w:rPr>
        <w:t xml:space="preserve"> распоряжения Ревизионной комиссии Суксунского мун</w:t>
      </w:r>
      <w:r w:rsidR="00BF3911" w:rsidRPr="00F92AFB">
        <w:rPr>
          <w:spacing w:val="-8"/>
          <w:sz w:val="28"/>
          <w:szCs w:val="28"/>
        </w:rPr>
        <w:t>и</w:t>
      </w:r>
      <w:r w:rsidR="00BF3911" w:rsidRPr="00F92AFB">
        <w:rPr>
          <w:spacing w:val="-8"/>
          <w:sz w:val="28"/>
          <w:szCs w:val="28"/>
        </w:rPr>
        <w:t xml:space="preserve">ципального района от </w:t>
      </w:r>
      <w:r w:rsidRPr="00F92AFB">
        <w:rPr>
          <w:spacing w:val="-8"/>
          <w:sz w:val="28"/>
          <w:szCs w:val="28"/>
        </w:rPr>
        <w:t>1</w:t>
      </w:r>
      <w:r w:rsidR="00BF3911" w:rsidRPr="00F92AFB">
        <w:rPr>
          <w:spacing w:val="-8"/>
          <w:sz w:val="28"/>
          <w:szCs w:val="28"/>
        </w:rPr>
        <w:t>6.0</w:t>
      </w:r>
      <w:r w:rsidRPr="00F92AFB">
        <w:rPr>
          <w:spacing w:val="-8"/>
          <w:sz w:val="28"/>
          <w:szCs w:val="28"/>
        </w:rPr>
        <w:t>8</w:t>
      </w:r>
      <w:r w:rsidR="00BF3911" w:rsidRPr="00F92AFB">
        <w:rPr>
          <w:spacing w:val="-8"/>
          <w:sz w:val="28"/>
          <w:szCs w:val="28"/>
        </w:rPr>
        <w:t xml:space="preserve">.2016 № </w:t>
      </w:r>
      <w:r w:rsidRPr="00F92AFB">
        <w:rPr>
          <w:spacing w:val="-8"/>
          <w:sz w:val="28"/>
          <w:szCs w:val="28"/>
        </w:rPr>
        <w:t>7</w:t>
      </w:r>
      <w:r w:rsidR="00BF3911" w:rsidRPr="00F92AFB">
        <w:rPr>
          <w:spacing w:val="-8"/>
          <w:sz w:val="28"/>
          <w:szCs w:val="28"/>
        </w:rPr>
        <w:t xml:space="preserve"> «</w:t>
      </w:r>
      <w:r w:rsidRPr="00F92AFB">
        <w:rPr>
          <w:spacing w:val="-8"/>
          <w:sz w:val="28"/>
        </w:rPr>
        <w:t>О выделении специалистов для участия</w:t>
      </w:r>
      <w:proofErr w:type="gramEnd"/>
      <w:r w:rsidRPr="00F92AFB">
        <w:rPr>
          <w:spacing w:val="-8"/>
          <w:sz w:val="28"/>
        </w:rPr>
        <w:t xml:space="preserve"> в пров</w:t>
      </w:r>
      <w:r w:rsidRPr="00F92AFB">
        <w:rPr>
          <w:spacing w:val="-8"/>
          <w:sz w:val="28"/>
        </w:rPr>
        <w:t>е</w:t>
      </w:r>
      <w:r w:rsidRPr="00F92AFB">
        <w:rPr>
          <w:spacing w:val="-8"/>
          <w:sz w:val="28"/>
        </w:rPr>
        <w:t>дении встречной проверки в Суксунском муниципальном районе целевого и эффекти</w:t>
      </w:r>
      <w:r w:rsidRPr="00F92AFB">
        <w:rPr>
          <w:spacing w:val="-8"/>
          <w:sz w:val="28"/>
        </w:rPr>
        <w:t>в</w:t>
      </w:r>
      <w:r w:rsidRPr="00F92AFB">
        <w:rPr>
          <w:spacing w:val="-8"/>
          <w:sz w:val="28"/>
        </w:rPr>
        <w:t>ного использования бюджетных средств, направленных на строительство межшкольн</w:t>
      </w:r>
      <w:r w:rsidRPr="00F92AFB">
        <w:rPr>
          <w:spacing w:val="-8"/>
          <w:sz w:val="28"/>
        </w:rPr>
        <w:t>о</w:t>
      </w:r>
      <w:r w:rsidRPr="00F92AFB">
        <w:rPr>
          <w:spacing w:val="-8"/>
          <w:sz w:val="28"/>
        </w:rPr>
        <w:t>го стадиона и физкультурно-оздоровительного комплекса в поселке Суксун, ул. Ман</w:t>
      </w:r>
      <w:r w:rsidRPr="00F92AFB">
        <w:rPr>
          <w:spacing w:val="-8"/>
          <w:sz w:val="28"/>
        </w:rPr>
        <w:t>о</w:t>
      </w:r>
      <w:r w:rsidRPr="00F92AFB">
        <w:rPr>
          <w:spacing w:val="-8"/>
          <w:sz w:val="28"/>
        </w:rPr>
        <w:t>шина, 30</w:t>
      </w:r>
      <w:r w:rsidR="00BF3911" w:rsidRPr="00F92AFB">
        <w:rPr>
          <w:spacing w:val="-8"/>
          <w:sz w:val="28"/>
          <w:szCs w:val="28"/>
        </w:rPr>
        <w:t>».</w:t>
      </w:r>
    </w:p>
    <w:p w:rsidR="00BF3911" w:rsidRDefault="00BF3911" w:rsidP="00BF39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проведения проверки: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BF391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F39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C3435">
        <w:rPr>
          <w:rFonts w:ascii="Times New Roman" w:hAnsi="Times New Roman" w:cs="Times New Roman"/>
          <w:sz w:val="28"/>
          <w:szCs w:val="28"/>
        </w:rPr>
        <w:t>2016 п</w:t>
      </w:r>
      <w:r w:rsidRPr="00BF3911">
        <w:rPr>
          <w:rFonts w:ascii="Times New Roman" w:hAnsi="Times New Roman" w:cs="Times New Roman"/>
          <w:sz w:val="28"/>
          <w:szCs w:val="28"/>
        </w:rPr>
        <w:t xml:space="preserve">о </w:t>
      </w:r>
      <w:r w:rsidR="006C16AD">
        <w:rPr>
          <w:rFonts w:ascii="Times New Roman" w:hAnsi="Times New Roman" w:cs="Times New Roman"/>
          <w:sz w:val="28"/>
          <w:szCs w:val="28"/>
        </w:rPr>
        <w:t>16</w:t>
      </w:r>
      <w:r w:rsidRPr="00BF3911">
        <w:rPr>
          <w:rFonts w:ascii="Times New Roman" w:hAnsi="Times New Roman" w:cs="Times New Roman"/>
          <w:sz w:val="28"/>
          <w:szCs w:val="28"/>
        </w:rPr>
        <w:t>.0</w:t>
      </w:r>
      <w:r w:rsidR="000779F1">
        <w:rPr>
          <w:rFonts w:ascii="Times New Roman" w:hAnsi="Times New Roman" w:cs="Times New Roman"/>
          <w:sz w:val="28"/>
          <w:szCs w:val="28"/>
        </w:rPr>
        <w:t>9</w:t>
      </w:r>
      <w:r w:rsidRPr="00BF3911">
        <w:rPr>
          <w:rFonts w:ascii="Times New Roman" w:hAnsi="Times New Roman" w:cs="Times New Roman"/>
          <w:sz w:val="28"/>
          <w:szCs w:val="28"/>
        </w:rPr>
        <w:t>.2016.</w:t>
      </w:r>
    </w:p>
    <w:p w:rsidR="00F57883" w:rsidRDefault="00F92AFB" w:rsidP="00BF39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встречной проверки:</w:t>
      </w:r>
      <w:r w:rsidR="00F57883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7883">
        <w:rPr>
          <w:rFonts w:ascii="Times New Roman" w:hAnsi="Times New Roman" w:cs="Times New Roman"/>
          <w:sz w:val="28"/>
          <w:szCs w:val="28"/>
        </w:rPr>
        <w:t xml:space="preserve"> территориального развития, гр</w:t>
      </w:r>
      <w:r w:rsidR="00F57883">
        <w:rPr>
          <w:rFonts w:ascii="Times New Roman" w:hAnsi="Times New Roman" w:cs="Times New Roman"/>
          <w:sz w:val="28"/>
          <w:szCs w:val="28"/>
        </w:rPr>
        <w:t>а</w:t>
      </w:r>
      <w:r w:rsidR="00F57883">
        <w:rPr>
          <w:rFonts w:ascii="Times New Roman" w:hAnsi="Times New Roman" w:cs="Times New Roman"/>
          <w:sz w:val="28"/>
          <w:szCs w:val="28"/>
        </w:rPr>
        <w:t>достроительства и инфраструктуры Администрации Суксунского муниципальн</w:t>
      </w:r>
      <w:r w:rsidR="00F57883">
        <w:rPr>
          <w:rFonts w:ascii="Times New Roman" w:hAnsi="Times New Roman" w:cs="Times New Roman"/>
          <w:sz w:val="28"/>
          <w:szCs w:val="28"/>
        </w:rPr>
        <w:t>о</w:t>
      </w:r>
      <w:r w:rsidR="00F57883"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>; Администрация Суксунского муниципального района; Муниципальное учреждение физической культуры и спорта «Физкультурно-оздоровительный комплекс «Лидер».</w:t>
      </w:r>
    </w:p>
    <w:p w:rsidR="006C16AD" w:rsidRPr="00F969C6" w:rsidRDefault="006C16AD" w:rsidP="00BF39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F92AFB">
        <w:rPr>
          <w:rFonts w:ascii="Times New Roman" w:hAnsi="Times New Roman" w:cs="Times New Roman"/>
          <w:sz w:val="28"/>
          <w:szCs w:val="28"/>
        </w:rPr>
        <w:t>встречной проверки</w:t>
      </w:r>
      <w:r>
        <w:rPr>
          <w:rFonts w:ascii="Times New Roman" w:hAnsi="Times New Roman" w:cs="Times New Roman"/>
          <w:sz w:val="28"/>
          <w:szCs w:val="28"/>
        </w:rPr>
        <w:t>: проверка законности, обоснованности,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тивности и целевого</w:t>
      </w:r>
      <w:r w:rsidR="00F96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бюджетных средств</w:t>
      </w:r>
      <w:r w:rsidR="00F969C6">
        <w:rPr>
          <w:rFonts w:ascii="Times New Roman" w:hAnsi="Times New Roman" w:cs="Times New Roman"/>
          <w:sz w:val="28"/>
          <w:szCs w:val="28"/>
        </w:rPr>
        <w:t xml:space="preserve">, выделенных на </w:t>
      </w:r>
      <w:r w:rsidR="00F969C6" w:rsidRPr="00F969C6">
        <w:rPr>
          <w:rFonts w:ascii="Times New Roman" w:hAnsi="Times New Roman" w:cs="Times New Roman"/>
          <w:sz w:val="28"/>
        </w:rPr>
        <w:t>стро</w:t>
      </w:r>
      <w:r w:rsidR="00F969C6" w:rsidRPr="00F969C6">
        <w:rPr>
          <w:rFonts w:ascii="Times New Roman" w:hAnsi="Times New Roman" w:cs="Times New Roman"/>
          <w:sz w:val="28"/>
        </w:rPr>
        <w:t>и</w:t>
      </w:r>
      <w:r w:rsidR="00F969C6" w:rsidRPr="00F969C6">
        <w:rPr>
          <w:rFonts w:ascii="Times New Roman" w:hAnsi="Times New Roman" w:cs="Times New Roman"/>
          <w:sz w:val="28"/>
        </w:rPr>
        <w:t>тельство межшкольного стадиона и физкультурно-оздоровительного комплекса в поселке Суксун, ул. Маношина, 30</w:t>
      </w:r>
      <w:r w:rsidR="00F969C6" w:rsidRPr="00F969C6">
        <w:rPr>
          <w:rFonts w:ascii="Times New Roman" w:hAnsi="Times New Roman" w:cs="Times New Roman"/>
          <w:sz w:val="28"/>
          <w:szCs w:val="28"/>
        </w:rPr>
        <w:t>».</w:t>
      </w:r>
    </w:p>
    <w:p w:rsidR="00BF3911" w:rsidRPr="00BF3911" w:rsidRDefault="00BF3911" w:rsidP="00BF3911">
      <w:pPr>
        <w:widowControl w:val="0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7C1" w:rsidRDefault="00F969C6" w:rsidP="00D917C1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Х</w:t>
      </w:r>
      <w:r w:rsidR="00F853E0" w:rsidRPr="00DD685A">
        <w:rPr>
          <w:rFonts w:ascii="Times New Roman" w:hAnsi="Times New Roman" w:cs="Times New Roman"/>
          <w:b/>
          <w:sz w:val="26"/>
          <w:szCs w:val="26"/>
        </w:rPr>
        <w:t>арактеристика</w:t>
      </w:r>
      <w:r w:rsidR="00DD685A" w:rsidRPr="00DD685A">
        <w:rPr>
          <w:rFonts w:ascii="Times New Roman" w:hAnsi="Times New Roman" w:cs="Times New Roman"/>
          <w:b/>
          <w:sz w:val="26"/>
          <w:szCs w:val="26"/>
        </w:rPr>
        <w:t xml:space="preserve"> объекта строительства </w:t>
      </w:r>
      <w:r>
        <w:rPr>
          <w:rFonts w:ascii="Times New Roman" w:hAnsi="Times New Roman" w:cs="Times New Roman"/>
          <w:b/>
          <w:sz w:val="26"/>
          <w:szCs w:val="26"/>
        </w:rPr>
        <w:t>согласно представленной</w:t>
      </w:r>
      <w:proofErr w:type="gramEnd"/>
    </w:p>
    <w:p w:rsidR="00F853E0" w:rsidRPr="00DD685A" w:rsidRDefault="00D917C1" w:rsidP="00D917C1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проектно-сметной документации</w:t>
      </w:r>
    </w:p>
    <w:p w:rsidR="00996A33" w:rsidRDefault="00996A33" w:rsidP="00996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ECD" w:rsidRPr="00996A33" w:rsidRDefault="00A348B3" w:rsidP="00996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33">
        <w:rPr>
          <w:rFonts w:ascii="Times New Roman" w:hAnsi="Times New Roman" w:cs="Times New Roman"/>
          <w:sz w:val="28"/>
          <w:szCs w:val="28"/>
        </w:rPr>
        <w:t>Строительство Межшкольного стадиона</w:t>
      </w:r>
      <w:r w:rsidR="00B3545E" w:rsidRPr="00996A33"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физкультурно-оздоровительного </w:t>
      </w:r>
      <w:r w:rsidR="00B3545E" w:rsidRPr="00996A33">
        <w:rPr>
          <w:rFonts w:ascii="Times New Roman" w:hAnsi="Times New Roman" w:cs="Times New Roman"/>
          <w:sz w:val="28"/>
          <w:szCs w:val="28"/>
        </w:rPr>
        <w:lastRenderedPageBreak/>
        <w:t xml:space="preserve">комплекса (далее </w:t>
      </w:r>
      <w:r w:rsidR="00A07B2B" w:rsidRPr="00996A33">
        <w:rPr>
          <w:rFonts w:ascii="Times New Roman" w:hAnsi="Times New Roman" w:cs="Times New Roman"/>
          <w:sz w:val="28"/>
          <w:szCs w:val="28"/>
        </w:rPr>
        <w:t xml:space="preserve">– </w:t>
      </w:r>
      <w:r w:rsidR="00B3545E" w:rsidRPr="00996A33">
        <w:rPr>
          <w:rFonts w:ascii="Times New Roman" w:hAnsi="Times New Roman" w:cs="Times New Roman"/>
          <w:sz w:val="28"/>
          <w:szCs w:val="28"/>
        </w:rPr>
        <w:t>Стадион</w:t>
      </w:r>
      <w:r w:rsidR="00A07B2B" w:rsidRPr="00F969C6">
        <w:rPr>
          <w:rFonts w:ascii="Times New Roman" w:hAnsi="Times New Roman" w:cs="Times New Roman"/>
          <w:sz w:val="28"/>
          <w:szCs w:val="28"/>
        </w:rPr>
        <w:t xml:space="preserve">) </w:t>
      </w:r>
      <w:r w:rsidR="00B3545E" w:rsidRPr="00F969C6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B3545E" w:rsidRPr="00996A33">
        <w:rPr>
          <w:rFonts w:ascii="Times New Roman" w:hAnsi="Times New Roman" w:cs="Times New Roman"/>
          <w:sz w:val="28"/>
          <w:szCs w:val="28"/>
        </w:rPr>
        <w:t>по адресу: Пермский край, Суксу</w:t>
      </w:r>
      <w:r w:rsidR="00B3545E" w:rsidRPr="00996A33">
        <w:rPr>
          <w:rFonts w:ascii="Times New Roman" w:hAnsi="Times New Roman" w:cs="Times New Roman"/>
          <w:sz w:val="28"/>
          <w:szCs w:val="28"/>
        </w:rPr>
        <w:t>н</w:t>
      </w:r>
      <w:r w:rsidR="00B3545E" w:rsidRPr="00996A33">
        <w:rPr>
          <w:rFonts w:ascii="Times New Roman" w:hAnsi="Times New Roman" w:cs="Times New Roman"/>
          <w:sz w:val="28"/>
          <w:szCs w:val="28"/>
        </w:rPr>
        <w:t>ский район, поселок Суксун, улица Маношина,</w:t>
      </w:r>
      <w:r w:rsidR="00D45ABE" w:rsidRPr="00996A33">
        <w:rPr>
          <w:rFonts w:ascii="Times New Roman" w:hAnsi="Times New Roman" w:cs="Times New Roman"/>
          <w:sz w:val="28"/>
          <w:szCs w:val="28"/>
        </w:rPr>
        <w:t xml:space="preserve"> </w:t>
      </w:r>
      <w:r w:rsidR="00B3545E" w:rsidRPr="00996A33">
        <w:rPr>
          <w:rFonts w:ascii="Times New Roman" w:hAnsi="Times New Roman" w:cs="Times New Roman"/>
          <w:sz w:val="28"/>
          <w:szCs w:val="28"/>
        </w:rPr>
        <w:t>30</w:t>
      </w:r>
      <w:r w:rsidR="00F70043" w:rsidRPr="00996A33">
        <w:rPr>
          <w:rFonts w:ascii="Times New Roman" w:hAnsi="Times New Roman" w:cs="Times New Roman"/>
          <w:sz w:val="28"/>
          <w:szCs w:val="28"/>
        </w:rPr>
        <w:t xml:space="preserve">. </w:t>
      </w:r>
      <w:r w:rsidR="00B0303C" w:rsidRPr="00996A33">
        <w:rPr>
          <w:rFonts w:ascii="Times New Roman" w:hAnsi="Times New Roman" w:cs="Times New Roman"/>
          <w:sz w:val="28"/>
          <w:szCs w:val="28"/>
        </w:rPr>
        <w:t>Имеющийся комплекс объе</w:t>
      </w:r>
      <w:r w:rsidR="00B0303C" w:rsidRPr="00996A33">
        <w:rPr>
          <w:rFonts w:ascii="Times New Roman" w:hAnsi="Times New Roman" w:cs="Times New Roman"/>
          <w:sz w:val="28"/>
          <w:szCs w:val="28"/>
        </w:rPr>
        <w:t>к</w:t>
      </w:r>
      <w:r w:rsidR="00B0303C" w:rsidRPr="00996A33">
        <w:rPr>
          <w:rFonts w:ascii="Times New Roman" w:hAnsi="Times New Roman" w:cs="Times New Roman"/>
          <w:sz w:val="28"/>
          <w:szCs w:val="28"/>
        </w:rPr>
        <w:t xml:space="preserve">тов не обеспечивает </w:t>
      </w:r>
      <w:r w:rsidR="00FD69D1" w:rsidRPr="00996A33">
        <w:rPr>
          <w:rFonts w:ascii="Times New Roman" w:hAnsi="Times New Roman" w:cs="Times New Roman"/>
          <w:sz w:val="28"/>
          <w:szCs w:val="28"/>
        </w:rPr>
        <w:t>необходимую пропускную потребность занимающихся физ</w:t>
      </w:r>
      <w:r w:rsidR="00FD69D1" w:rsidRPr="00996A33">
        <w:rPr>
          <w:rFonts w:ascii="Times New Roman" w:hAnsi="Times New Roman" w:cs="Times New Roman"/>
          <w:sz w:val="28"/>
          <w:szCs w:val="28"/>
        </w:rPr>
        <w:t>и</w:t>
      </w:r>
      <w:r w:rsidR="00FD69D1" w:rsidRPr="00996A33">
        <w:rPr>
          <w:rFonts w:ascii="Times New Roman" w:hAnsi="Times New Roman" w:cs="Times New Roman"/>
          <w:sz w:val="28"/>
          <w:szCs w:val="28"/>
        </w:rPr>
        <w:t>ческой культурой и спортом. Строительство новых спортивных объектов знач</w:t>
      </w:r>
      <w:r w:rsidR="00FD69D1" w:rsidRPr="00996A33">
        <w:rPr>
          <w:rFonts w:ascii="Times New Roman" w:hAnsi="Times New Roman" w:cs="Times New Roman"/>
          <w:sz w:val="28"/>
          <w:szCs w:val="28"/>
        </w:rPr>
        <w:t>и</w:t>
      </w:r>
      <w:r w:rsidR="00FD69D1" w:rsidRPr="00996A33">
        <w:rPr>
          <w:rFonts w:ascii="Times New Roman" w:hAnsi="Times New Roman" w:cs="Times New Roman"/>
          <w:sz w:val="28"/>
          <w:szCs w:val="28"/>
        </w:rPr>
        <w:t>тельно повысит эффективность работы данной отрасли.</w:t>
      </w:r>
      <w:r w:rsidR="00B0303C" w:rsidRPr="00996A33">
        <w:rPr>
          <w:rFonts w:ascii="Times New Roman" w:hAnsi="Times New Roman" w:cs="Times New Roman"/>
          <w:sz w:val="28"/>
          <w:szCs w:val="28"/>
        </w:rPr>
        <w:t xml:space="preserve"> </w:t>
      </w:r>
      <w:r w:rsidR="006670FA" w:rsidRPr="00996A33">
        <w:rPr>
          <w:rFonts w:ascii="Times New Roman" w:hAnsi="Times New Roman" w:cs="Times New Roman"/>
          <w:sz w:val="28"/>
          <w:szCs w:val="28"/>
        </w:rPr>
        <w:t>В результате реализации данного проекта жители Суксунского района получат современн</w:t>
      </w:r>
      <w:r w:rsidR="00A07B2B" w:rsidRPr="00996A33">
        <w:rPr>
          <w:rFonts w:ascii="Times New Roman" w:hAnsi="Times New Roman" w:cs="Times New Roman"/>
          <w:sz w:val="28"/>
          <w:szCs w:val="28"/>
        </w:rPr>
        <w:t>ый</w:t>
      </w:r>
      <w:r w:rsidR="006670FA" w:rsidRPr="00996A33">
        <w:rPr>
          <w:rFonts w:ascii="Times New Roman" w:hAnsi="Times New Roman" w:cs="Times New Roman"/>
          <w:sz w:val="28"/>
          <w:szCs w:val="28"/>
        </w:rPr>
        <w:t>, отвечающ</w:t>
      </w:r>
      <w:r w:rsidR="00A07B2B" w:rsidRPr="00996A33">
        <w:rPr>
          <w:rFonts w:ascii="Times New Roman" w:hAnsi="Times New Roman" w:cs="Times New Roman"/>
          <w:sz w:val="28"/>
          <w:szCs w:val="28"/>
        </w:rPr>
        <w:t>ий</w:t>
      </w:r>
      <w:r w:rsidR="006670FA" w:rsidRPr="00996A33">
        <w:rPr>
          <w:rFonts w:ascii="Times New Roman" w:hAnsi="Times New Roman" w:cs="Times New Roman"/>
          <w:sz w:val="28"/>
          <w:szCs w:val="28"/>
        </w:rPr>
        <w:t xml:space="preserve"> всем требованиям надзорных органов и оснащенн</w:t>
      </w:r>
      <w:r w:rsidR="00A07B2B" w:rsidRPr="00996A33">
        <w:rPr>
          <w:rFonts w:ascii="Times New Roman" w:hAnsi="Times New Roman" w:cs="Times New Roman"/>
          <w:sz w:val="28"/>
          <w:szCs w:val="28"/>
        </w:rPr>
        <w:t>ый</w:t>
      </w:r>
      <w:r w:rsidR="006670FA" w:rsidRPr="00996A33">
        <w:rPr>
          <w:rFonts w:ascii="Times New Roman" w:hAnsi="Times New Roman" w:cs="Times New Roman"/>
          <w:sz w:val="28"/>
          <w:szCs w:val="28"/>
        </w:rPr>
        <w:t xml:space="preserve"> всем необходимым оборуд</w:t>
      </w:r>
      <w:r w:rsidR="006670FA" w:rsidRPr="00996A33">
        <w:rPr>
          <w:rFonts w:ascii="Times New Roman" w:hAnsi="Times New Roman" w:cs="Times New Roman"/>
          <w:sz w:val="28"/>
          <w:szCs w:val="28"/>
        </w:rPr>
        <w:t>о</w:t>
      </w:r>
      <w:r w:rsidR="006670FA" w:rsidRPr="00996A33">
        <w:rPr>
          <w:rFonts w:ascii="Times New Roman" w:hAnsi="Times New Roman" w:cs="Times New Roman"/>
          <w:sz w:val="28"/>
          <w:szCs w:val="28"/>
        </w:rPr>
        <w:t>ванием</w:t>
      </w:r>
      <w:r w:rsidR="00CE5805" w:rsidRPr="00996A33">
        <w:rPr>
          <w:rFonts w:ascii="Times New Roman" w:hAnsi="Times New Roman" w:cs="Times New Roman"/>
          <w:sz w:val="28"/>
          <w:szCs w:val="28"/>
        </w:rPr>
        <w:t xml:space="preserve"> межшкольный</w:t>
      </w:r>
      <w:r w:rsidR="006670FA" w:rsidRPr="00996A33">
        <w:rPr>
          <w:rFonts w:ascii="Times New Roman" w:hAnsi="Times New Roman" w:cs="Times New Roman"/>
          <w:sz w:val="28"/>
          <w:szCs w:val="28"/>
        </w:rPr>
        <w:t xml:space="preserve"> стадион.</w:t>
      </w:r>
    </w:p>
    <w:p w:rsidR="00A0576F" w:rsidRPr="00996A33" w:rsidRDefault="00A0576F" w:rsidP="00996A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33">
        <w:rPr>
          <w:rFonts w:ascii="Times New Roman" w:hAnsi="Times New Roman" w:cs="Times New Roman"/>
          <w:sz w:val="28"/>
          <w:szCs w:val="28"/>
        </w:rPr>
        <w:t>Стадион</w:t>
      </w:r>
      <w:r w:rsidR="00A91172" w:rsidRPr="00996A33">
        <w:rPr>
          <w:rFonts w:ascii="Times New Roman" w:hAnsi="Times New Roman" w:cs="Times New Roman"/>
          <w:sz w:val="28"/>
          <w:szCs w:val="28"/>
        </w:rPr>
        <w:t xml:space="preserve"> </w:t>
      </w:r>
      <w:r w:rsidRPr="00996A33">
        <w:rPr>
          <w:rFonts w:ascii="Times New Roman" w:hAnsi="Times New Roman" w:cs="Times New Roman"/>
          <w:sz w:val="28"/>
          <w:szCs w:val="28"/>
        </w:rPr>
        <w:t>предназначен для проведени</w:t>
      </w:r>
      <w:r w:rsidR="00D45ABE" w:rsidRPr="00996A33">
        <w:rPr>
          <w:rFonts w:ascii="Times New Roman" w:hAnsi="Times New Roman" w:cs="Times New Roman"/>
          <w:sz w:val="28"/>
          <w:szCs w:val="28"/>
        </w:rPr>
        <w:t>я уроков физического воспитания</w:t>
      </w:r>
      <w:r w:rsidRPr="00996A33">
        <w:rPr>
          <w:rFonts w:ascii="Times New Roman" w:hAnsi="Times New Roman" w:cs="Times New Roman"/>
          <w:sz w:val="28"/>
          <w:szCs w:val="28"/>
        </w:rPr>
        <w:t>, тренировок, соревнований профессиональных и любительских команд</w:t>
      </w:r>
      <w:r w:rsidR="00D45ABE" w:rsidRPr="00996A33">
        <w:rPr>
          <w:rFonts w:ascii="Times New Roman" w:hAnsi="Times New Roman" w:cs="Times New Roman"/>
          <w:sz w:val="28"/>
          <w:szCs w:val="28"/>
        </w:rPr>
        <w:t>, а также для свободного посещения</w:t>
      </w:r>
      <w:r w:rsidR="001F0498" w:rsidRPr="00996A33">
        <w:rPr>
          <w:rFonts w:ascii="Times New Roman" w:hAnsi="Times New Roman" w:cs="Times New Roman"/>
          <w:sz w:val="28"/>
          <w:szCs w:val="28"/>
        </w:rPr>
        <w:t>.</w:t>
      </w:r>
    </w:p>
    <w:p w:rsidR="00A0576F" w:rsidRPr="00996A33" w:rsidRDefault="00A0576F" w:rsidP="0099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строительства расположена на участке, прилегающем к ул. Зел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и ул. Маношина.</w:t>
      </w:r>
    </w:p>
    <w:p w:rsidR="00A0576F" w:rsidRPr="00996A33" w:rsidRDefault="00A0576F" w:rsidP="0099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транспортных связей проектом предусмотрен</w:t>
      </w:r>
      <w:r w:rsidR="00A07B2B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A07B2B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A0576F" w:rsidRPr="00996A33" w:rsidRDefault="00A0576F" w:rsidP="0099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подъезд по сквозной дороге;</w:t>
      </w:r>
    </w:p>
    <w:p w:rsidR="00A0576F" w:rsidRPr="00996A33" w:rsidRDefault="00A07B2B" w:rsidP="0099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0576F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окрытие автодороги – асфальтобетонное; покрытие тротуаров – асфал</w:t>
      </w:r>
      <w:r w:rsidR="00A0576F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0576F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тобетонное.</w:t>
      </w:r>
    </w:p>
    <w:p w:rsidR="00A0576F" w:rsidRPr="00996A33" w:rsidRDefault="00A0576F" w:rsidP="0099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стадиона </w:t>
      </w:r>
      <w:r w:rsidR="00A46B8C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благоустраивается созданием газонов, цветников, посадкой деревьев и кустарников. Свободная от застройки, проездов и площадок территория засевается газонными травами.</w:t>
      </w:r>
    </w:p>
    <w:p w:rsidR="00A0576F" w:rsidRPr="00996A33" w:rsidRDefault="00A0576F" w:rsidP="0099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Площадка-парковка на 12 </w:t>
      </w:r>
      <w:proofErr w:type="spellStart"/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</w:t>
      </w:r>
      <w:proofErr w:type="spellEnd"/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B2B" w:rsidRPr="00996A33" w:rsidRDefault="00A46B8C" w:rsidP="0099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362257093"/>
      <w:bookmarkStart w:id="2" w:name="_Toc375517789"/>
      <w:bookmarkStart w:id="3" w:name="_Toc382249298"/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«Межшкольный стадион и физкультурно-оздоровительный ко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 в поселке Суксун, ул. Маношина, 30» предназначен для совместного и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инвалидами и остальным населением.</w:t>
      </w:r>
    </w:p>
    <w:p w:rsidR="00166B0F" w:rsidRDefault="00166B0F" w:rsidP="00996A33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D45ABE" w:rsidRDefault="00D45ABE" w:rsidP="00996A33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96A3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Технико-экономические показатели</w:t>
      </w:r>
    </w:p>
    <w:p w:rsidR="00996A33" w:rsidRDefault="00996A33" w:rsidP="00A46B8C">
      <w:pPr>
        <w:keepNext/>
        <w:tabs>
          <w:tab w:val="left" w:pos="1134"/>
        </w:tabs>
        <w:suppressAutoHyphens/>
        <w:autoSpaceDE w:val="0"/>
        <w:autoSpaceDN w:val="0"/>
        <w:spacing w:after="0" w:line="240" w:lineRule="auto"/>
        <w:ind w:left="1712" w:hanging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992"/>
        <w:gridCol w:w="1812"/>
        <w:gridCol w:w="2268"/>
      </w:tblGrid>
      <w:tr w:rsidR="00996A33" w:rsidRPr="00996A33" w:rsidTr="00996A33">
        <w:tc>
          <w:tcPr>
            <w:tcW w:w="851" w:type="dxa"/>
            <w:vAlign w:val="center"/>
          </w:tcPr>
          <w:p w:rsidR="00996A33" w:rsidRPr="00996A33" w:rsidRDefault="00996A33" w:rsidP="00996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96A33" w:rsidRPr="00996A33" w:rsidRDefault="00996A33" w:rsidP="00996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92" w:type="dxa"/>
            <w:vAlign w:val="center"/>
          </w:tcPr>
          <w:p w:rsidR="00996A33" w:rsidRPr="00996A33" w:rsidRDefault="00996A33" w:rsidP="00996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812" w:type="dxa"/>
            <w:vAlign w:val="center"/>
          </w:tcPr>
          <w:p w:rsidR="00996A33" w:rsidRPr="00996A33" w:rsidRDefault="00996A33" w:rsidP="00996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996A33" w:rsidRPr="00996A33" w:rsidRDefault="00996A33" w:rsidP="00996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68" w:type="dxa"/>
            <w:vAlign w:val="center"/>
          </w:tcPr>
          <w:p w:rsidR="00996A33" w:rsidRPr="00996A33" w:rsidRDefault="00996A33" w:rsidP="00996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996A33" w:rsidRPr="00996A33" w:rsidTr="00EE6FFB">
        <w:tc>
          <w:tcPr>
            <w:tcW w:w="851" w:type="dxa"/>
          </w:tcPr>
          <w:p w:rsidR="00996A33" w:rsidRPr="00996A33" w:rsidRDefault="00996A33" w:rsidP="00EE6FFB">
            <w:pPr>
              <w:keepNext/>
              <w:tabs>
                <w:tab w:val="left" w:pos="1134"/>
              </w:tabs>
              <w:suppressAutoHyphen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96A3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992" w:type="dxa"/>
          </w:tcPr>
          <w:p w:rsidR="00996A33" w:rsidRPr="00996A33" w:rsidRDefault="00996A33" w:rsidP="00EE6FFB">
            <w:pPr>
              <w:keepNext/>
              <w:tabs>
                <w:tab w:val="left" w:pos="1134"/>
              </w:tabs>
              <w:suppressAutoHyphen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96A3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812" w:type="dxa"/>
          </w:tcPr>
          <w:p w:rsidR="00996A33" w:rsidRPr="00996A33" w:rsidRDefault="00996A33" w:rsidP="00EE6FFB">
            <w:pPr>
              <w:keepNext/>
              <w:tabs>
                <w:tab w:val="left" w:pos="1134"/>
              </w:tabs>
              <w:suppressAutoHyphen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96A3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268" w:type="dxa"/>
          </w:tcPr>
          <w:p w:rsidR="00996A33" w:rsidRPr="00996A33" w:rsidRDefault="00996A33" w:rsidP="00EE6FFB">
            <w:pPr>
              <w:keepNext/>
              <w:tabs>
                <w:tab w:val="left" w:pos="1134"/>
              </w:tabs>
              <w:suppressAutoHyphen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96A3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</w:tr>
      <w:tr w:rsidR="00996A33" w:rsidRPr="00996A33" w:rsidTr="00996A33">
        <w:tc>
          <w:tcPr>
            <w:tcW w:w="851" w:type="dxa"/>
          </w:tcPr>
          <w:p w:rsidR="00996A33" w:rsidRPr="00996A33" w:rsidRDefault="00996A33" w:rsidP="00996A33">
            <w:pPr>
              <w:keepNext/>
              <w:tabs>
                <w:tab w:val="left" w:pos="1134"/>
              </w:tabs>
              <w:suppressAutoHyphen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1.</w:t>
            </w:r>
          </w:p>
        </w:tc>
        <w:tc>
          <w:tcPr>
            <w:tcW w:w="4992" w:type="dxa"/>
            <w:vAlign w:val="center"/>
          </w:tcPr>
          <w:p w:rsidR="00996A33" w:rsidRPr="00996A33" w:rsidRDefault="00996A33" w:rsidP="00996A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стадиона</w:t>
            </w:r>
          </w:p>
        </w:tc>
        <w:tc>
          <w:tcPr>
            <w:tcW w:w="1812" w:type="dxa"/>
            <w:vAlign w:val="center"/>
          </w:tcPr>
          <w:p w:rsidR="00996A33" w:rsidRPr="00996A33" w:rsidRDefault="00996A33" w:rsidP="00996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996A33" w:rsidRPr="00996A33" w:rsidRDefault="00996A33" w:rsidP="00996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8 322,00</w:t>
            </w:r>
          </w:p>
        </w:tc>
      </w:tr>
      <w:tr w:rsidR="00996A33" w:rsidRPr="00996A33" w:rsidTr="00996A33">
        <w:tc>
          <w:tcPr>
            <w:tcW w:w="851" w:type="dxa"/>
          </w:tcPr>
          <w:p w:rsidR="00996A33" w:rsidRPr="00996A33" w:rsidRDefault="00996A33" w:rsidP="00996A33">
            <w:pPr>
              <w:keepNext/>
              <w:tabs>
                <w:tab w:val="left" w:pos="1134"/>
              </w:tabs>
              <w:suppressAutoHyphen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2.</w:t>
            </w:r>
          </w:p>
        </w:tc>
        <w:tc>
          <w:tcPr>
            <w:tcW w:w="4992" w:type="dxa"/>
            <w:vAlign w:val="center"/>
          </w:tcPr>
          <w:p w:rsidR="00996A33" w:rsidRPr="00996A33" w:rsidRDefault="00996A33" w:rsidP="00996A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Площадка с турниками и </w:t>
            </w:r>
            <w:proofErr w:type="spellStart"/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рукоходами</w:t>
            </w:r>
            <w:proofErr w:type="spellEnd"/>
          </w:p>
        </w:tc>
        <w:tc>
          <w:tcPr>
            <w:tcW w:w="1812" w:type="dxa"/>
            <w:vAlign w:val="center"/>
          </w:tcPr>
          <w:p w:rsidR="00996A33" w:rsidRPr="00996A33" w:rsidRDefault="00996A33" w:rsidP="00996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996A33" w:rsidRPr="00996A33" w:rsidRDefault="00996A33" w:rsidP="00996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96A33" w:rsidRPr="00996A33" w:rsidTr="00996A33">
        <w:tc>
          <w:tcPr>
            <w:tcW w:w="851" w:type="dxa"/>
          </w:tcPr>
          <w:p w:rsidR="00996A33" w:rsidRPr="00996A33" w:rsidRDefault="00996A33" w:rsidP="00996A33">
            <w:pPr>
              <w:keepNext/>
              <w:tabs>
                <w:tab w:val="left" w:pos="1134"/>
              </w:tabs>
              <w:suppressAutoHyphen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3.</w:t>
            </w:r>
          </w:p>
        </w:tc>
        <w:tc>
          <w:tcPr>
            <w:tcW w:w="4992" w:type="dxa"/>
            <w:vAlign w:val="center"/>
          </w:tcPr>
          <w:p w:rsidR="00996A33" w:rsidRPr="00996A33" w:rsidRDefault="00996A33" w:rsidP="00996A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прыжков в длину</w:t>
            </w:r>
          </w:p>
        </w:tc>
        <w:tc>
          <w:tcPr>
            <w:tcW w:w="1812" w:type="dxa"/>
            <w:vAlign w:val="center"/>
          </w:tcPr>
          <w:p w:rsidR="00996A33" w:rsidRPr="00996A33" w:rsidRDefault="00996A33" w:rsidP="00996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996A33" w:rsidRPr="00996A33" w:rsidRDefault="00996A33" w:rsidP="00996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233,94</w:t>
            </w:r>
          </w:p>
        </w:tc>
      </w:tr>
      <w:tr w:rsidR="00996A33" w:rsidRPr="00996A33" w:rsidTr="00996A33">
        <w:tc>
          <w:tcPr>
            <w:tcW w:w="851" w:type="dxa"/>
          </w:tcPr>
          <w:p w:rsidR="00996A33" w:rsidRPr="00996A33" w:rsidRDefault="00996A33" w:rsidP="00996A33">
            <w:pPr>
              <w:keepNext/>
              <w:tabs>
                <w:tab w:val="left" w:pos="1134"/>
              </w:tabs>
              <w:suppressAutoHyphen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4.</w:t>
            </w:r>
          </w:p>
        </w:tc>
        <w:tc>
          <w:tcPr>
            <w:tcW w:w="4992" w:type="dxa"/>
            <w:vAlign w:val="center"/>
          </w:tcPr>
          <w:p w:rsidR="00996A33" w:rsidRPr="00996A33" w:rsidRDefault="00996A33" w:rsidP="00996A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площадка</w:t>
            </w:r>
          </w:p>
        </w:tc>
        <w:tc>
          <w:tcPr>
            <w:tcW w:w="1812" w:type="dxa"/>
            <w:vAlign w:val="center"/>
          </w:tcPr>
          <w:p w:rsidR="00996A33" w:rsidRPr="00996A33" w:rsidRDefault="00996A33" w:rsidP="00996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996A33" w:rsidRPr="00996A33" w:rsidRDefault="00996A33" w:rsidP="00996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360,00</w:t>
            </w:r>
          </w:p>
        </w:tc>
      </w:tr>
      <w:tr w:rsidR="00996A33" w:rsidRPr="00996A33" w:rsidTr="00996A33">
        <w:tc>
          <w:tcPr>
            <w:tcW w:w="851" w:type="dxa"/>
          </w:tcPr>
          <w:p w:rsidR="00996A33" w:rsidRPr="00996A33" w:rsidRDefault="00996A33" w:rsidP="00996A33">
            <w:pPr>
              <w:keepNext/>
              <w:tabs>
                <w:tab w:val="left" w:pos="1134"/>
              </w:tabs>
              <w:suppressAutoHyphen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5.</w:t>
            </w:r>
          </w:p>
        </w:tc>
        <w:tc>
          <w:tcPr>
            <w:tcW w:w="4992" w:type="dxa"/>
            <w:vAlign w:val="center"/>
          </w:tcPr>
          <w:p w:rsidR="00996A33" w:rsidRPr="00996A33" w:rsidRDefault="00996A33" w:rsidP="00996A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земельного участка</w:t>
            </w:r>
          </w:p>
        </w:tc>
        <w:tc>
          <w:tcPr>
            <w:tcW w:w="1812" w:type="dxa"/>
            <w:vAlign w:val="center"/>
          </w:tcPr>
          <w:p w:rsidR="00996A33" w:rsidRPr="00996A33" w:rsidRDefault="00996A33" w:rsidP="00996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268" w:type="dxa"/>
            <w:vAlign w:val="center"/>
          </w:tcPr>
          <w:p w:rsidR="00996A33" w:rsidRPr="00996A33" w:rsidRDefault="00996A33" w:rsidP="00996A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2,30</w:t>
            </w:r>
          </w:p>
        </w:tc>
      </w:tr>
    </w:tbl>
    <w:p w:rsidR="00996A33" w:rsidRDefault="00996A33" w:rsidP="00996A3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bookmarkEnd w:id="1"/>
    <w:bookmarkEnd w:id="2"/>
    <w:bookmarkEnd w:id="3"/>
    <w:p w:rsidR="00D45ABE" w:rsidRPr="00996A33" w:rsidRDefault="00D45ABE" w:rsidP="0099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техническим заданием на проектирование </w:t>
      </w:r>
      <w:r w:rsidRPr="00E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этапа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генеральным планом предусмотрено размещение на площадке стро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</w:t>
      </w:r>
      <w:r w:rsidR="00A2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объектов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ABE" w:rsidRPr="00996A33" w:rsidRDefault="00A242C8" w:rsidP="0099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футбольно</w:t>
      </w:r>
      <w:r w:rsidR="004553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</w:t>
      </w:r>
      <w:r w:rsidR="004553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A33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размером 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A07B2B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07B2B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A07B2B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ABE" w:rsidRPr="00996A33" w:rsidRDefault="00A242C8" w:rsidP="0099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</w:t>
      </w:r>
      <w:r w:rsidR="004553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турниками и </w:t>
      </w:r>
      <w:proofErr w:type="spellStart"/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рукоходами</w:t>
      </w:r>
      <w:proofErr w:type="spellEnd"/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A33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размером 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07B2B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07B2B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07B2B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ABE" w:rsidRPr="00996A33" w:rsidRDefault="00A242C8" w:rsidP="0099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5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волейбольной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 w:rsidR="004553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A33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размером 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7B2B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07B2B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07B2B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ABE" w:rsidRPr="00996A33" w:rsidRDefault="00A242C8" w:rsidP="0099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зрительски</w:t>
      </w:r>
      <w:r w:rsidR="0045537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трибун на 100 посадочных мест;</w:t>
      </w:r>
    </w:p>
    <w:p w:rsidR="00D45ABE" w:rsidRPr="00996A33" w:rsidRDefault="00A242C8" w:rsidP="0099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хоккейн</w:t>
      </w:r>
      <w:r w:rsidR="00455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</w:t>
      </w:r>
      <w:r w:rsidR="004553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A33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размером 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A07B2B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07B2B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7B2B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45ABE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B2B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41FF" w:rsidRPr="00996A33" w:rsidRDefault="00A242C8" w:rsidP="00996A33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7B2B" w:rsidRPr="00996A33">
        <w:rPr>
          <w:rFonts w:ascii="Times New Roman" w:hAnsi="Times New Roman" w:cs="Times New Roman"/>
          <w:sz w:val="28"/>
          <w:szCs w:val="28"/>
        </w:rPr>
        <w:t>б</w:t>
      </w:r>
      <w:r w:rsidR="002A4E87" w:rsidRPr="00996A33">
        <w:rPr>
          <w:rFonts w:ascii="Times New Roman" w:hAnsi="Times New Roman" w:cs="Times New Roman"/>
          <w:sz w:val="28"/>
          <w:szCs w:val="28"/>
        </w:rPr>
        <w:t>еговы</w:t>
      </w:r>
      <w:r w:rsidR="00455377">
        <w:rPr>
          <w:rFonts w:ascii="Times New Roman" w:hAnsi="Times New Roman" w:cs="Times New Roman"/>
          <w:sz w:val="28"/>
          <w:szCs w:val="28"/>
        </w:rPr>
        <w:t>х</w:t>
      </w:r>
      <w:r w:rsidR="002A4E87" w:rsidRPr="00996A33">
        <w:rPr>
          <w:rFonts w:ascii="Times New Roman" w:hAnsi="Times New Roman" w:cs="Times New Roman"/>
          <w:sz w:val="28"/>
          <w:szCs w:val="28"/>
        </w:rPr>
        <w:t xml:space="preserve"> дорож</w:t>
      </w:r>
      <w:r w:rsidR="00455377">
        <w:rPr>
          <w:rFonts w:ascii="Times New Roman" w:hAnsi="Times New Roman" w:cs="Times New Roman"/>
          <w:sz w:val="28"/>
          <w:szCs w:val="28"/>
        </w:rPr>
        <w:t>е</w:t>
      </w:r>
      <w:r w:rsidR="002A4E87" w:rsidRPr="00996A33">
        <w:rPr>
          <w:rFonts w:ascii="Times New Roman" w:hAnsi="Times New Roman" w:cs="Times New Roman"/>
          <w:sz w:val="28"/>
          <w:szCs w:val="28"/>
        </w:rPr>
        <w:t>к в количестве 4-х шт.</w:t>
      </w:r>
      <w:r w:rsidR="00A07B2B" w:rsidRPr="00996A33">
        <w:rPr>
          <w:rFonts w:ascii="Times New Roman" w:hAnsi="Times New Roman" w:cs="Times New Roman"/>
          <w:sz w:val="28"/>
          <w:szCs w:val="28"/>
        </w:rPr>
        <w:t>;</w:t>
      </w:r>
    </w:p>
    <w:p w:rsidR="002A4E87" w:rsidRPr="00996A33" w:rsidRDefault="00A242C8" w:rsidP="00996A33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B2B" w:rsidRPr="00996A33">
        <w:rPr>
          <w:rFonts w:ascii="Times New Roman" w:hAnsi="Times New Roman" w:cs="Times New Roman"/>
          <w:sz w:val="28"/>
          <w:szCs w:val="28"/>
        </w:rPr>
        <w:t>я</w:t>
      </w:r>
      <w:r w:rsidR="002A4E87" w:rsidRPr="00996A33">
        <w:rPr>
          <w:rFonts w:ascii="Times New Roman" w:hAnsi="Times New Roman" w:cs="Times New Roman"/>
          <w:sz w:val="28"/>
          <w:szCs w:val="28"/>
        </w:rPr>
        <w:t>м</w:t>
      </w:r>
      <w:r w:rsidR="00455377">
        <w:rPr>
          <w:rFonts w:ascii="Times New Roman" w:hAnsi="Times New Roman" w:cs="Times New Roman"/>
          <w:sz w:val="28"/>
          <w:szCs w:val="28"/>
        </w:rPr>
        <w:t>ы</w:t>
      </w:r>
      <w:r w:rsidR="002A4E87" w:rsidRPr="00996A33">
        <w:rPr>
          <w:rFonts w:ascii="Times New Roman" w:hAnsi="Times New Roman" w:cs="Times New Roman"/>
          <w:sz w:val="28"/>
          <w:szCs w:val="28"/>
        </w:rPr>
        <w:t xml:space="preserve"> для прыжков в длину </w:t>
      </w:r>
      <w:r w:rsidR="00996A33" w:rsidRPr="00996A33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="002A4E87" w:rsidRPr="00996A33">
        <w:rPr>
          <w:rFonts w:ascii="Times New Roman" w:hAnsi="Times New Roman" w:cs="Times New Roman"/>
          <w:sz w:val="28"/>
          <w:szCs w:val="28"/>
        </w:rPr>
        <w:t>0</w:t>
      </w:r>
      <w:r w:rsidR="00A07B2B" w:rsidRPr="00996A33">
        <w:rPr>
          <w:rFonts w:ascii="Times New Roman" w:hAnsi="Times New Roman" w:cs="Times New Roman"/>
          <w:sz w:val="28"/>
          <w:szCs w:val="28"/>
        </w:rPr>
        <w:t xml:space="preserve"> м. х </w:t>
      </w:r>
      <w:r w:rsidR="002A4E87" w:rsidRPr="00996A33">
        <w:rPr>
          <w:rFonts w:ascii="Times New Roman" w:hAnsi="Times New Roman" w:cs="Times New Roman"/>
          <w:sz w:val="28"/>
          <w:szCs w:val="28"/>
        </w:rPr>
        <w:t>2,5</w:t>
      </w:r>
      <w:r w:rsidR="00A07B2B" w:rsidRPr="00996A33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6D7641" w:rsidRPr="00996A33" w:rsidRDefault="006D7641" w:rsidP="00996A3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A4E87" w:rsidRPr="00996A33" w:rsidRDefault="00B26E41" w:rsidP="00996A33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A4E87" w:rsidRPr="00996A33">
        <w:rPr>
          <w:rFonts w:ascii="Times New Roman" w:hAnsi="Times New Roman" w:cs="Times New Roman"/>
          <w:sz w:val="28"/>
          <w:szCs w:val="28"/>
        </w:rPr>
        <w:t>«Межшкольный стадион и физкультурно-оздоровительный ко</w:t>
      </w:r>
      <w:r w:rsidR="002A4E87" w:rsidRPr="00996A33">
        <w:rPr>
          <w:rFonts w:ascii="Times New Roman" w:hAnsi="Times New Roman" w:cs="Times New Roman"/>
          <w:sz w:val="28"/>
          <w:szCs w:val="28"/>
        </w:rPr>
        <w:t>м</w:t>
      </w:r>
      <w:r w:rsidR="002A4E87" w:rsidRPr="00996A33">
        <w:rPr>
          <w:rFonts w:ascii="Times New Roman" w:hAnsi="Times New Roman" w:cs="Times New Roman"/>
          <w:sz w:val="28"/>
          <w:szCs w:val="28"/>
        </w:rPr>
        <w:t>плекс в поселке Суксун ул. Маношина,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E87" w:rsidRPr="00996A3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4E87" w:rsidRPr="00996A33">
        <w:rPr>
          <w:rFonts w:ascii="Times New Roman" w:hAnsi="Times New Roman" w:cs="Times New Roman"/>
          <w:sz w:val="28"/>
          <w:szCs w:val="28"/>
        </w:rPr>
        <w:t xml:space="preserve"> </w:t>
      </w:r>
      <w:r w:rsidR="002A4E87" w:rsidRPr="00E86FF4">
        <w:rPr>
          <w:rFonts w:ascii="Times New Roman" w:hAnsi="Times New Roman" w:cs="Times New Roman"/>
          <w:sz w:val="28"/>
          <w:szCs w:val="28"/>
          <w:u w:val="single"/>
        </w:rPr>
        <w:t>2 этап</w:t>
      </w:r>
      <w:r w:rsidR="005A00FA" w:rsidRPr="00996A33">
        <w:rPr>
          <w:rFonts w:ascii="Times New Roman" w:hAnsi="Times New Roman" w:cs="Times New Roman"/>
          <w:sz w:val="28"/>
          <w:szCs w:val="28"/>
        </w:rPr>
        <w:t xml:space="preserve"> в перспективе</w:t>
      </w:r>
      <w:r w:rsidR="00F969C6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E1401B" w:rsidRPr="00996A33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B26E41" w:rsidRPr="00A242C8" w:rsidRDefault="00E86FF4" w:rsidP="00996A33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A4E87" w:rsidRPr="00A242C8">
        <w:rPr>
          <w:rFonts w:ascii="Times New Roman" w:hAnsi="Times New Roman" w:cs="Times New Roman"/>
          <w:sz w:val="28"/>
          <w:szCs w:val="28"/>
        </w:rPr>
        <w:t>изкультурно</w:t>
      </w:r>
      <w:r w:rsidR="00A242C8">
        <w:rPr>
          <w:rFonts w:ascii="Times New Roman" w:hAnsi="Times New Roman" w:cs="Times New Roman"/>
          <w:sz w:val="28"/>
          <w:szCs w:val="28"/>
        </w:rPr>
        <w:t>-</w:t>
      </w:r>
      <w:r w:rsidR="002A4E87" w:rsidRPr="00A242C8">
        <w:rPr>
          <w:rFonts w:ascii="Times New Roman" w:hAnsi="Times New Roman" w:cs="Times New Roman"/>
          <w:sz w:val="28"/>
          <w:szCs w:val="28"/>
        </w:rPr>
        <w:t xml:space="preserve">оздоровительный комплекс с бассейном (6 дорожек, зеркало воды </w:t>
      </w:r>
      <w:r w:rsidR="00B26E41" w:rsidRPr="00A242C8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="002A4E87" w:rsidRPr="00A242C8">
        <w:rPr>
          <w:rFonts w:ascii="Times New Roman" w:hAnsi="Times New Roman" w:cs="Times New Roman"/>
          <w:sz w:val="28"/>
          <w:szCs w:val="28"/>
        </w:rPr>
        <w:t>11</w:t>
      </w:r>
      <w:r w:rsidR="00B26E41" w:rsidRPr="00A242C8">
        <w:rPr>
          <w:rFonts w:ascii="Times New Roman" w:hAnsi="Times New Roman" w:cs="Times New Roman"/>
          <w:sz w:val="28"/>
          <w:szCs w:val="28"/>
        </w:rPr>
        <w:t xml:space="preserve"> </w:t>
      </w:r>
      <w:r w:rsidR="002A4E87" w:rsidRPr="00A242C8">
        <w:rPr>
          <w:rFonts w:ascii="Times New Roman" w:hAnsi="Times New Roman" w:cs="Times New Roman"/>
          <w:sz w:val="28"/>
          <w:szCs w:val="28"/>
        </w:rPr>
        <w:t>м</w:t>
      </w:r>
      <w:r w:rsidR="00B26E41" w:rsidRPr="00A242C8">
        <w:rPr>
          <w:rFonts w:ascii="Times New Roman" w:hAnsi="Times New Roman" w:cs="Times New Roman"/>
          <w:sz w:val="28"/>
          <w:szCs w:val="28"/>
        </w:rPr>
        <w:t xml:space="preserve">. х </w:t>
      </w:r>
      <w:r w:rsidR="002A4E87" w:rsidRPr="00A242C8">
        <w:rPr>
          <w:rFonts w:ascii="Times New Roman" w:hAnsi="Times New Roman" w:cs="Times New Roman"/>
          <w:sz w:val="28"/>
          <w:szCs w:val="28"/>
        </w:rPr>
        <w:t>25</w:t>
      </w:r>
      <w:r w:rsidR="00B26E41" w:rsidRPr="00A242C8">
        <w:rPr>
          <w:rFonts w:ascii="Times New Roman" w:hAnsi="Times New Roman" w:cs="Times New Roman"/>
          <w:sz w:val="28"/>
          <w:szCs w:val="28"/>
        </w:rPr>
        <w:t xml:space="preserve"> </w:t>
      </w:r>
      <w:r w:rsidR="002A4E87" w:rsidRPr="00A242C8">
        <w:rPr>
          <w:rFonts w:ascii="Times New Roman" w:hAnsi="Times New Roman" w:cs="Times New Roman"/>
          <w:sz w:val="28"/>
          <w:szCs w:val="28"/>
        </w:rPr>
        <w:t>м</w:t>
      </w:r>
      <w:r w:rsidR="00B26E41" w:rsidRPr="00A242C8">
        <w:rPr>
          <w:rFonts w:ascii="Times New Roman" w:hAnsi="Times New Roman" w:cs="Times New Roman"/>
          <w:sz w:val="28"/>
          <w:szCs w:val="28"/>
        </w:rPr>
        <w:t>.</w:t>
      </w:r>
      <w:r w:rsidR="002A4E87" w:rsidRPr="00A242C8">
        <w:rPr>
          <w:rFonts w:ascii="Times New Roman" w:hAnsi="Times New Roman" w:cs="Times New Roman"/>
          <w:sz w:val="28"/>
          <w:szCs w:val="28"/>
        </w:rPr>
        <w:t>)</w:t>
      </w:r>
      <w:r w:rsidR="00B26E41" w:rsidRPr="00A242C8">
        <w:rPr>
          <w:rFonts w:ascii="Times New Roman" w:hAnsi="Times New Roman" w:cs="Times New Roman"/>
          <w:sz w:val="28"/>
          <w:szCs w:val="28"/>
        </w:rPr>
        <w:t>;</w:t>
      </w:r>
    </w:p>
    <w:p w:rsidR="00B26E41" w:rsidRPr="00A242C8" w:rsidRDefault="00E86FF4" w:rsidP="00996A33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E87" w:rsidRPr="00A242C8">
        <w:rPr>
          <w:rFonts w:ascii="Times New Roman" w:hAnsi="Times New Roman" w:cs="Times New Roman"/>
          <w:sz w:val="28"/>
          <w:szCs w:val="28"/>
        </w:rPr>
        <w:t xml:space="preserve">спортивный зал </w:t>
      </w:r>
      <w:r w:rsidR="00B26E41" w:rsidRPr="00A242C8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="002A4E87" w:rsidRPr="00A242C8">
        <w:rPr>
          <w:rFonts w:ascii="Times New Roman" w:hAnsi="Times New Roman" w:cs="Times New Roman"/>
          <w:sz w:val="28"/>
          <w:szCs w:val="28"/>
        </w:rPr>
        <w:t>17</w:t>
      </w:r>
      <w:r w:rsidR="00B26E41" w:rsidRPr="00A242C8">
        <w:rPr>
          <w:rFonts w:ascii="Times New Roman" w:hAnsi="Times New Roman" w:cs="Times New Roman"/>
          <w:sz w:val="28"/>
          <w:szCs w:val="28"/>
        </w:rPr>
        <w:t xml:space="preserve"> </w:t>
      </w:r>
      <w:r w:rsidR="002A4E87" w:rsidRPr="00A242C8">
        <w:rPr>
          <w:rFonts w:ascii="Times New Roman" w:hAnsi="Times New Roman" w:cs="Times New Roman"/>
          <w:sz w:val="28"/>
          <w:szCs w:val="28"/>
        </w:rPr>
        <w:t>м</w:t>
      </w:r>
      <w:r w:rsidR="00B26E41" w:rsidRPr="00A242C8">
        <w:rPr>
          <w:rFonts w:ascii="Times New Roman" w:hAnsi="Times New Roman" w:cs="Times New Roman"/>
          <w:sz w:val="28"/>
          <w:szCs w:val="28"/>
        </w:rPr>
        <w:t xml:space="preserve">. х </w:t>
      </w:r>
      <w:r w:rsidR="002A4E87" w:rsidRPr="00A242C8">
        <w:rPr>
          <w:rFonts w:ascii="Times New Roman" w:hAnsi="Times New Roman" w:cs="Times New Roman"/>
          <w:sz w:val="28"/>
          <w:szCs w:val="28"/>
        </w:rPr>
        <w:t>11</w:t>
      </w:r>
      <w:r w:rsidR="00B26E41" w:rsidRPr="00A242C8">
        <w:rPr>
          <w:rFonts w:ascii="Times New Roman" w:hAnsi="Times New Roman" w:cs="Times New Roman"/>
          <w:sz w:val="28"/>
          <w:szCs w:val="28"/>
        </w:rPr>
        <w:t xml:space="preserve"> </w:t>
      </w:r>
      <w:r w:rsidR="002A4E87" w:rsidRPr="00A242C8">
        <w:rPr>
          <w:rFonts w:ascii="Times New Roman" w:hAnsi="Times New Roman" w:cs="Times New Roman"/>
          <w:sz w:val="28"/>
          <w:szCs w:val="28"/>
        </w:rPr>
        <w:t>м.</w:t>
      </w:r>
    </w:p>
    <w:p w:rsidR="002A4E87" w:rsidRPr="00A242C8" w:rsidRDefault="002A4E87" w:rsidP="00996A33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C8">
        <w:rPr>
          <w:rFonts w:ascii="Times New Roman" w:hAnsi="Times New Roman" w:cs="Times New Roman"/>
          <w:sz w:val="28"/>
          <w:szCs w:val="28"/>
        </w:rPr>
        <w:t xml:space="preserve">Этажность здания физкультурно-оздоровительного комплекса с бассейном </w:t>
      </w:r>
      <w:r w:rsidR="00A242C8">
        <w:rPr>
          <w:rFonts w:ascii="Times New Roman" w:hAnsi="Times New Roman" w:cs="Times New Roman"/>
          <w:sz w:val="28"/>
          <w:szCs w:val="28"/>
        </w:rPr>
        <w:t>–</w:t>
      </w:r>
      <w:r w:rsidR="00B26E41" w:rsidRP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A242C8">
        <w:rPr>
          <w:rFonts w:ascii="Times New Roman" w:hAnsi="Times New Roman" w:cs="Times New Roman"/>
          <w:sz w:val="28"/>
          <w:szCs w:val="28"/>
        </w:rPr>
        <w:t xml:space="preserve">1-2 этажа. Размеры в плане </w:t>
      </w:r>
      <w:r w:rsidR="00A242C8">
        <w:rPr>
          <w:rFonts w:ascii="Times New Roman" w:hAnsi="Times New Roman" w:cs="Times New Roman"/>
          <w:sz w:val="28"/>
          <w:szCs w:val="28"/>
        </w:rPr>
        <w:t>–</w:t>
      </w:r>
      <w:r w:rsidR="00B26E41" w:rsidRP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A242C8">
        <w:rPr>
          <w:rFonts w:ascii="Times New Roman" w:hAnsi="Times New Roman" w:cs="Times New Roman"/>
          <w:sz w:val="28"/>
          <w:szCs w:val="28"/>
        </w:rPr>
        <w:t>18</w:t>
      </w:r>
      <w:r w:rsidR="00B26E41" w:rsidRPr="00A242C8">
        <w:rPr>
          <w:rFonts w:ascii="Times New Roman" w:hAnsi="Times New Roman" w:cs="Times New Roman"/>
          <w:sz w:val="28"/>
          <w:szCs w:val="28"/>
        </w:rPr>
        <w:t xml:space="preserve"> м. х </w:t>
      </w:r>
      <w:r w:rsidRPr="00A242C8">
        <w:rPr>
          <w:rFonts w:ascii="Times New Roman" w:hAnsi="Times New Roman" w:cs="Times New Roman"/>
          <w:sz w:val="28"/>
          <w:szCs w:val="28"/>
        </w:rPr>
        <w:t>50</w:t>
      </w:r>
      <w:r w:rsidR="00B26E41" w:rsidRP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A242C8">
        <w:rPr>
          <w:rFonts w:ascii="Times New Roman" w:hAnsi="Times New Roman" w:cs="Times New Roman"/>
          <w:sz w:val="28"/>
          <w:szCs w:val="28"/>
        </w:rPr>
        <w:t>м</w:t>
      </w:r>
      <w:r w:rsidR="00B26E41" w:rsidRPr="00A242C8">
        <w:rPr>
          <w:rFonts w:ascii="Times New Roman" w:hAnsi="Times New Roman" w:cs="Times New Roman"/>
          <w:sz w:val="28"/>
          <w:szCs w:val="28"/>
        </w:rPr>
        <w:t>.</w:t>
      </w:r>
      <w:r w:rsidRPr="00A242C8">
        <w:rPr>
          <w:rFonts w:ascii="Times New Roman" w:hAnsi="Times New Roman" w:cs="Times New Roman"/>
          <w:sz w:val="28"/>
          <w:szCs w:val="28"/>
        </w:rPr>
        <w:t xml:space="preserve"> (ориентировочно). Площадь застройки </w:t>
      </w:r>
      <w:r w:rsidR="00A242C8">
        <w:rPr>
          <w:rFonts w:ascii="Times New Roman" w:hAnsi="Times New Roman" w:cs="Times New Roman"/>
          <w:sz w:val="28"/>
          <w:szCs w:val="28"/>
        </w:rPr>
        <w:t xml:space="preserve">– </w:t>
      </w:r>
      <w:r w:rsidRPr="00A242C8">
        <w:rPr>
          <w:rFonts w:ascii="Times New Roman" w:hAnsi="Times New Roman" w:cs="Times New Roman"/>
          <w:sz w:val="28"/>
          <w:szCs w:val="28"/>
        </w:rPr>
        <w:t>23</w:t>
      </w:r>
      <w:r w:rsidR="00A242C8">
        <w:rPr>
          <w:rFonts w:ascii="Times New Roman" w:hAnsi="Times New Roman" w:cs="Times New Roman"/>
          <w:sz w:val="28"/>
          <w:szCs w:val="28"/>
        </w:rPr>
        <w:t> </w:t>
      </w:r>
      <w:r w:rsidRPr="00A242C8">
        <w:rPr>
          <w:rFonts w:ascii="Times New Roman" w:hAnsi="Times New Roman" w:cs="Times New Roman"/>
          <w:sz w:val="28"/>
          <w:szCs w:val="28"/>
        </w:rPr>
        <w:t>821</w:t>
      </w:r>
      <w:r w:rsidR="00A242C8">
        <w:rPr>
          <w:rFonts w:ascii="Times New Roman" w:hAnsi="Times New Roman" w:cs="Times New Roman"/>
          <w:sz w:val="28"/>
          <w:szCs w:val="28"/>
        </w:rPr>
        <w:t xml:space="preserve"> кв. </w:t>
      </w:r>
      <w:r w:rsidRPr="00A242C8">
        <w:rPr>
          <w:rFonts w:ascii="Times New Roman" w:hAnsi="Times New Roman" w:cs="Times New Roman"/>
          <w:sz w:val="28"/>
          <w:szCs w:val="28"/>
        </w:rPr>
        <w:t xml:space="preserve">м. Высота </w:t>
      </w:r>
      <w:r w:rsidR="00A242C8">
        <w:rPr>
          <w:rFonts w:ascii="Times New Roman" w:hAnsi="Times New Roman" w:cs="Times New Roman"/>
          <w:sz w:val="28"/>
          <w:szCs w:val="28"/>
        </w:rPr>
        <w:t xml:space="preserve">– </w:t>
      </w:r>
      <w:r w:rsidRPr="00A242C8">
        <w:rPr>
          <w:rFonts w:ascii="Times New Roman" w:hAnsi="Times New Roman" w:cs="Times New Roman"/>
          <w:sz w:val="28"/>
          <w:szCs w:val="28"/>
        </w:rPr>
        <w:t>не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A242C8">
        <w:rPr>
          <w:rFonts w:ascii="Times New Roman" w:hAnsi="Times New Roman" w:cs="Times New Roman"/>
          <w:sz w:val="28"/>
          <w:szCs w:val="28"/>
        </w:rPr>
        <w:t>менее 7 м</w:t>
      </w:r>
      <w:r w:rsidR="00A242C8">
        <w:rPr>
          <w:rFonts w:ascii="Times New Roman" w:hAnsi="Times New Roman" w:cs="Times New Roman"/>
          <w:sz w:val="28"/>
          <w:szCs w:val="28"/>
        </w:rPr>
        <w:t>.</w:t>
      </w:r>
      <w:r w:rsidRPr="00A242C8">
        <w:rPr>
          <w:rFonts w:ascii="Times New Roman" w:hAnsi="Times New Roman" w:cs="Times New Roman"/>
          <w:sz w:val="28"/>
          <w:szCs w:val="28"/>
        </w:rPr>
        <w:t xml:space="preserve"> до низа несу</w:t>
      </w:r>
      <w:r w:rsidR="00A242C8">
        <w:rPr>
          <w:rFonts w:ascii="Times New Roman" w:hAnsi="Times New Roman" w:cs="Times New Roman"/>
          <w:sz w:val="28"/>
          <w:szCs w:val="28"/>
        </w:rPr>
        <w:t>щей конструкции.</w:t>
      </w:r>
    </w:p>
    <w:p w:rsidR="002A4E87" w:rsidRPr="00996A33" w:rsidRDefault="002A4E87" w:rsidP="00996A33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641" w:rsidRPr="00996A33" w:rsidRDefault="00A4757B" w:rsidP="00996A3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6A33">
        <w:rPr>
          <w:rFonts w:ascii="Times New Roman" w:eastAsia="Times New Roman" w:hAnsi="Times New Roman" w:cs="Times New Roman"/>
          <w:sz w:val="28"/>
          <w:szCs w:val="28"/>
          <w:lang w:eastAsia="x-none"/>
        </w:rPr>
        <w:t>Данным проектом предусмотрен</w:t>
      </w:r>
      <w:r w:rsidR="00A242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реализация </w:t>
      </w:r>
      <w:r w:rsidRPr="00E86FF4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1 этапа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A242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строительство 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x-none"/>
        </w:rPr>
        <w:t>крытого межшкольного стадиона с искусственным покрытием</w:t>
      </w:r>
      <w:r w:rsidR="001B2C98" w:rsidRPr="00996A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B86707" w:rsidRPr="00996A33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Проект не являе</w:t>
      </w:r>
      <w:r w:rsidR="00B86707" w:rsidRPr="00996A33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 w:rsidR="00B86707" w:rsidRPr="00996A33">
        <w:rPr>
          <w:rFonts w:ascii="Times New Roman" w:eastAsia="Times New Roman" w:hAnsi="Times New Roman" w:cs="Times New Roman"/>
          <w:sz w:val="28"/>
          <w:szCs w:val="28"/>
          <w:lang w:eastAsia="x-none"/>
        </w:rPr>
        <w:t>ся типовым.</w:t>
      </w:r>
    </w:p>
    <w:p w:rsidR="007241FF" w:rsidRPr="00996A33" w:rsidRDefault="007241FF" w:rsidP="00996A33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33">
        <w:rPr>
          <w:rFonts w:ascii="Times New Roman" w:hAnsi="Times New Roman" w:cs="Times New Roman"/>
          <w:sz w:val="28"/>
          <w:szCs w:val="28"/>
        </w:rPr>
        <w:t xml:space="preserve">При устройстве спортивной площадки </w:t>
      </w:r>
      <w:r w:rsidR="00F969C6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996A33">
        <w:rPr>
          <w:rFonts w:ascii="Times New Roman" w:hAnsi="Times New Roman" w:cs="Times New Roman"/>
          <w:sz w:val="28"/>
          <w:szCs w:val="28"/>
        </w:rPr>
        <w:t>пр</w:t>
      </w:r>
      <w:r w:rsidR="00A242C8">
        <w:rPr>
          <w:rFonts w:ascii="Times New Roman" w:hAnsi="Times New Roman" w:cs="Times New Roman"/>
          <w:sz w:val="28"/>
          <w:szCs w:val="28"/>
        </w:rPr>
        <w:t>едусмотрены</w:t>
      </w:r>
      <w:r w:rsidRPr="00996A3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A242C8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996A33">
        <w:rPr>
          <w:rFonts w:ascii="Times New Roman" w:hAnsi="Times New Roman" w:cs="Times New Roman"/>
          <w:sz w:val="28"/>
          <w:szCs w:val="28"/>
        </w:rPr>
        <w:t>покрытия:</w:t>
      </w:r>
    </w:p>
    <w:p w:rsidR="006D7641" w:rsidRPr="00996A33" w:rsidRDefault="006D7641" w:rsidP="00996A33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33">
        <w:rPr>
          <w:rFonts w:ascii="Times New Roman" w:hAnsi="Times New Roman" w:cs="Times New Roman"/>
          <w:sz w:val="28"/>
          <w:szCs w:val="28"/>
        </w:rPr>
        <w:t>-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A33">
        <w:rPr>
          <w:rFonts w:ascii="Times New Roman" w:hAnsi="Times New Roman" w:cs="Times New Roman"/>
          <w:sz w:val="28"/>
          <w:szCs w:val="28"/>
        </w:rPr>
        <w:t>фибриллированное</w:t>
      </w:r>
      <w:proofErr w:type="spellEnd"/>
      <w:r w:rsidRPr="00996A33">
        <w:rPr>
          <w:rFonts w:ascii="Times New Roman" w:hAnsi="Times New Roman" w:cs="Times New Roman"/>
          <w:sz w:val="28"/>
          <w:szCs w:val="28"/>
        </w:rPr>
        <w:t xml:space="preserve"> искусственное</w:t>
      </w:r>
      <w:r w:rsidR="00CE5B60" w:rsidRPr="00996A33">
        <w:rPr>
          <w:rFonts w:ascii="Times New Roman" w:hAnsi="Times New Roman" w:cs="Times New Roman"/>
          <w:sz w:val="28"/>
          <w:szCs w:val="28"/>
        </w:rPr>
        <w:t xml:space="preserve"> травяное</w:t>
      </w:r>
      <w:r w:rsidRPr="00996A33">
        <w:rPr>
          <w:rFonts w:ascii="Times New Roman" w:hAnsi="Times New Roman" w:cs="Times New Roman"/>
          <w:sz w:val="28"/>
          <w:szCs w:val="28"/>
        </w:rPr>
        <w:t xml:space="preserve"> покрытие</w:t>
      </w:r>
      <w:r w:rsidR="00CE5B60" w:rsidRPr="00996A33">
        <w:rPr>
          <w:rFonts w:ascii="Times New Roman" w:hAnsi="Times New Roman" w:cs="Times New Roman"/>
          <w:sz w:val="28"/>
          <w:szCs w:val="28"/>
        </w:rPr>
        <w:t xml:space="preserve"> на основе латексн</w:t>
      </w:r>
      <w:r w:rsidR="00CE5B60" w:rsidRPr="00996A33">
        <w:rPr>
          <w:rFonts w:ascii="Times New Roman" w:hAnsi="Times New Roman" w:cs="Times New Roman"/>
          <w:sz w:val="28"/>
          <w:szCs w:val="28"/>
        </w:rPr>
        <w:t>о</w:t>
      </w:r>
      <w:r w:rsidR="00CE5B60" w:rsidRPr="00996A33">
        <w:rPr>
          <w:rFonts w:ascii="Times New Roman" w:hAnsi="Times New Roman" w:cs="Times New Roman"/>
          <w:sz w:val="28"/>
          <w:szCs w:val="28"/>
        </w:rPr>
        <w:t>го закрепляющего слоя</w:t>
      </w:r>
      <w:r w:rsidRPr="00996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A33">
        <w:rPr>
          <w:rFonts w:ascii="Times New Roman" w:hAnsi="Times New Roman" w:cs="Times New Roman"/>
          <w:sz w:val="28"/>
          <w:szCs w:val="28"/>
          <w:lang w:val="en-US"/>
        </w:rPr>
        <w:t>Optigrass</w:t>
      </w:r>
      <w:proofErr w:type="spellEnd"/>
      <w:r w:rsidRPr="00996A33">
        <w:rPr>
          <w:rFonts w:ascii="Times New Roman" w:hAnsi="Times New Roman" w:cs="Times New Roman"/>
          <w:sz w:val="28"/>
          <w:szCs w:val="28"/>
        </w:rPr>
        <w:t xml:space="preserve"> </w:t>
      </w:r>
      <w:r w:rsidRPr="00996A33">
        <w:rPr>
          <w:rFonts w:ascii="Times New Roman" w:hAnsi="Times New Roman" w:cs="Times New Roman"/>
          <w:sz w:val="28"/>
          <w:szCs w:val="28"/>
          <w:lang w:val="en-US"/>
        </w:rPr>
        <w:t>LSR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996A33">
        <w:rPr>
          <w:rFonts w:ascii="Times New Roman" w:hAnsi="Times New Roman" w:cs="Times New Roman"/>
          <w:sz w:val="28"/>
          <w:szCs w:val="28"/>
        </w:rPr>
        <w:t>60 с высотой ворса 60 мм (+/-10%)</w:t>
      </w:r>
      <w:r w:rsidR="00CE5B60" w:rsidRPr="00996A33">
        <w:rPr>
          <w:rFonts w:ascii="Times New Roman" w:hAnsi="Times New Roman" w:cs="Times New Roman"/>
          <w:sz w:val="28"/>
          <w:szCs w:val="28"/>
        </w:rPr>
        <w:t xml:space="preserve"> –</w:t>
      </w:r>
      <w:r w:rsidR="00A242C8" w:rsidRPr="00A242C8">
        <w:rPr>
          <w:rFonts w:ascii="Times New Roman" w:hAnsi="Times New Roman" w:cs="Times New Roman"/>
          <w:sz w:val="28"/>
          <w:szCs w:val="28"/>
        </w:rPr>
        <w:t xml:space="preserve"> </w:t>
      </w:r>
      <w:r w:rsidR="00A242C8">
        <w:rPr>
          <w:rFonts w:ascii="Times New Roman" w:hAnsi="Times New Roman" w:cs="Times New Roman"/>
          <w:sz w:val="28"/>
          <w:szCs w:val="28"/>
        </w:rPr>
        <w:t xml:space="preserve">на </w:t>
      </w:r>
      <w:r w:rsidR="00A242C8" w:rsidRPr="00996A33">
        <w:rPr>
          <w:rFonts w:ascii="Times New Roman" w:hAnsi="Times New Roman" w:cs="Times New Roman"/>
          <w:sz w:val="28"/>
          <w:szCs w:val="28"/>
        </w:rPr>
        <w:t>футбольно</w:t>
      </w:r>
      <w:r w:rsidR="00A242C8">
        <w:rPr>
          <w:rFonts w:ascii="Times New Roman" w:hAnsi="Times New Roman" w:cs="Times New Roman"/>
          <w:sz w:val="28"/>
          <w:szCs w:val="28"/>
        </w:rPr>
        <w:t>м</w:t>
      </w:r>
      <w:r w:rsidR="00A242C8" w:rsidRPr="00996A33">
        <w:rPr>
          <w:rFonts w:ascii="Times New Roman" w:hAnsi="Times New Roman" w:cs="Times New Roman"/>
          <w:sz w:val="28"/>
          <w:szCs w:val="28"/>
        </w:rPr>
        <w:t xml:space="preserve"> поле</w:t>
      </w:r>
      <w:r w:rsidR="00A242C8">
        <w:rPr>
          <w:rFonts w:ascii="Times New Roman" w:hAnsi="Times New Roman" w:cs="Times New Roman"/>
          <w:sz w:val="28"/>
          <w:szCs w:val="28"/>
        </w:rPr>
        <w:t>;</w:t>
      </w:r>
    </w:p>
    <w:p w:rsidR="006D7641" w:rsidRPr="00996A33" w:rsidRDefault="009403AD" w:rsidP="00996A33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33">
        <w:rPr>
          <w:rFonts w:ascii="Times New Roman" w:hAnsi="Times New Roman" w:cs="Times New Roman"/>
          <w:sz w:val="28"/>
          <w:szCs w:val="28"/>
        </w:rPr>
        <w:t>-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996A33">
        <w:rPr>
          <w:rFonts w:ascii="Times New Roman" w:hAnsi="Times New Roman" w:cs="Times New Roman"/>
          <w:sz w:val="28"/>
          <w:szCs w:val="28"/>
        </w:rPr>
        <w:t xml:space="preserve">полиуретановое покрытие </w:t>
      </w:r>
      <w:r w:rsidRPr="00996A33">
        <w:rPr>
          <w:rFonts w:ascii="Times New Roman" w:hAnsi="Times New Roman" w:cs="Times New Roman"/>
          <w:sz w:val="28"/>
          <w:szCs w:val="28"/>
          <w:lang w:val="en-US"/>
        </w:rPr>
        <w:t>TORNADO</w:t>
      </w:r>
      <w:r w:rsidRPr="00996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A33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="00A242C8">
        <w:rPr>
          <w:rFonts w:ascii="Times New Roman" w:hAnsi="Times New Roman" w:cs="Times New Roman"/>
          <w:sz w:val="28"/>
          <w:szCs w:val="28"/>
        </w:rPr>
        <w:t xml:space="preserve"> – на </w:t>
      </w:r>
      <w:r w:rsidR="00A242C8" w:rsidRPr="00996A33">
        <w:rPr>
          <w:rFonts w:ascii="Times New Roman" w:hAnsi="Times New Roman" w:cs="Times New Roman"/>
          <w:sz w:val="28"/>
          <w:szCs w:val="28"/>
        </w:rPr>
        <w:t>беговы</w:t>
      </w:r>
      <w:r w:rsidR="00A242C8">
        <w:rPr>
          <w:rFonts w:ascii="Times New Roman" w:hAnsi="Times New Roman" w:cs="Times New Roman"/>
          <w:sz w:val="28"/>
          <w:szCs w:val="28"/>
        </w:rPr>
        <w:t xml:space="preserve">х </w:t>
      </w:r>
      <w:r w:rsidR="00A242C8" w:rsidRPr="00996A33">
        <w:rPr>
          <w:rFonts w:ascii="Times New Roman" w:hAnsi="Times New Roman" w:cs="Times New Roman"/>
          <w:sz w:val="28"/>
          <w:szCs w:val="28"/>
        </w:rPr>
        <w:t>дорожк</w:t>
      </w:r>
      <w:r w:rsidR="00A242C8">
        <w:rPr>
          <w:rFonts w:ascii="Times New Roman" w:hAnsi="Times New Roman" w:cs="Times New Roman"/>
          <w:sz w:val="28"/>
          <w:szCs w:val="28"/>
        </w:rPr>
        <w:t>ах.</w:t>
      </w:r>
    </w:p>
    <w:p w:rsidR="006F2DCA" w:rsidRPr="00996A33" w:rsidRDefault="006F2DCA" w:rsidP="0099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85" w:rsidRDefault="008F7CB3" w:rsidP="00D6548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увеличения срока эксплуатации покрытия футбольного поля пред</w:t>
      </w:r>
      <w:r w:rsidR="00035C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смотрено строительство дренажной системы</w:t>
      </w:r>
      <w:r w:rsid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CB3" w:rsidRPr="00996A33" w:rsidRDefault="008F7CB3" w:rsidP="00D6548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 поверхностных вод с площадки футбольного поля и из толщи ко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струкции отводится путем устройства </w:t>
      </w:r>
      <w:r w:rsidRPr="00AB79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перфорированных труб, проложе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дренажных канавах. Дрены врезаются в трубу, отводящую дождевые стоки в дренажные колодцы</w:t>
      </w:r>
      <w:r w:rsidR="009403AD"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919" w:rsidRPr="00996A33" w:rsidRDefault="00AB7919" w:rsidP="00AB79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6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редусмотрена подводка незамерзающей водопроводной сети с установкой на ней пожарных гидрантов на хоккейную коробку.</w:t>
      </w:r>
    </w:p>
    <w:p w:rsidR="006F2DCA" w:rsidRPr="00996A33" w:rsidRDefault="006F2DCA" w:rsidP="00996A33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33">
        <w:rPr>
          <w:rFonts w:ascii="Times New Roman" w:hAnsi="Times New Roman" w:cs="Times New Roman"/>
          <w:color w:val="000000"/>
          <w:sz w:val="28"/>
          <w:szCs w:val="28"/>
        </w:rPr>
        <w:t>Источником водоснабжения является существующий водопровод Ø100</w:t>
      </w:r>
      <w:r w:rsidR="00AB7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A33">
        <w:rPr>
          <w:rFonts w:ascii="Times New Roman" w:hAnsi="Times New Roman" w:cs="Times New Roman"/>
          <w:color w:val="000000"/>
          <w:sz w:val="28"/>
          <w:szCs w:val="28"/>
        </w:rPr>
        <w:t>мм.</w:t>
      </w:r>
    </w:p>
    <w:p w:rsidR="002B3E5E" w:rsidRDefault="009403AD" w:rsidP="00996A33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33">
        <w:rPr>
          <w:rFonts w:ascii="Times New Roman" w:hAnsi="Times New Roman" w:cs="Times New Roman"/>
          <w:sz w:val="28"/>
          <w:szCs w:val="28"/>
        </w:rPr>
        <w:t xml:space="preserve">Проектом предусмотрено </w:t>
      </w:r>
      <w:r w:rsidR="001B2C98" w:rsidRPr="00996A33">
        <w:rPr>
          <w:rFonts w:ascii="Times New Roman" w:hAnsi="Times New Roman" w:cs="Times New Roman"/>
          <w:sz w:val="28"/>
          <w:szCs w:val="28"/>
        </w:rPr>
        <w:t>ограждение территории</w:t>
      </w:r>
      <w:r w:rsidR="004E3779">
        <w:rPr>
          <w:rFonts w:ascii="Times New Roman" w:hAnsi="Times New Roman" w:cs="Times New Roman"/>
          <w:sz w:val="28"/>
          <w:szCs w:val="28"/>
        </w:rPr>
        <w:t xml:space="preserve"> стадиона п</w:t>
      </w:r>
      <w:r w:rsidR="001B2C98" w:rsidRPr="00996A33">
        <w:rPr>
          <w:rFonts w:ascii="Times New Roman" w:hAnsi="Times New Roman" w:cs="Times New Roman"/>
          <w:sz w:val="28"/>
          <w:szCs w:val="28"/>
        </w:rPr>
        <w:t>ротяженн</w:t>
      </w:r>
      <w:r w:rsidR="001B2C98" w:rsidRPr="00996A33">
        <w:rPr>
          <w:rFonts w:ascii="Times New Roman" w:hAnsi="Times New Roman" w:cs="Times New Roman"/>
          <w:sz w:val="28"/>
          <w:szCs w:val="28"/>
        </w:rPr>
        <w:t>о</w:t>
      </w:r>
      <w:r w:rsidR="001B2C98" w:rsidRPr="00996A33">
        <w:rPr>
          <w:rFonts w:ascii="Times New Roman" w:hAnsi="Times New Roman" w:cs="Times New Roman"/>
          <w:sz w:val="28"/>
          <w:szCs w:val="28"/>
        </w:rPr>
        <w:t>сть</w:t>
      </w:r>
      <w:r w:rsidR="004E3779">
        <w:rPr>
          <w:rFonts w:ascii="Times New Roman" w:hAnsi="Times New Roman" w:cs="Times New Roman"/>
          <w:sz w:val="28"/>
          <w:szCs w:val="28"/>
        </w:rPr>
        <w:t>ю</w:t>
      </w:r>
      <w:r w:rsidR="001B2C98" w:rsidRPr="00996A33">
        <w:rPr>
          <w:rFonts w:ascii="Times New Roman" w:hAnsi="Times New Roman" w:cs="Times New Roman"/>
          <w:sz w:val="28"/>
          <w:szCs w:val="28"/>
        </w:rPr>
        <w:t xml:space="preserve"> 336</w:t>
      </w:r>
      <w:r w:rsidR="00AB7919">
        <w:rPr>
          <w:rFonts w:ascii="Times New Roman" w:hAnsi="Times New Roman" w:cs="Times New Roman"/>
          <w:sz w:val="28"/>
          <w:szCs w:val="28"/>
        </w:rPr>
        <w:t xml:space="preserve"> </w:t>
      </w:r>
      <w:r w:rsidR="001B2C98" w:rsidRPr="00996A33">
        <w:rPr>
          <w:rFonts w:ascii="Times New Roman" w:hAnsi="Times New Roman" w:cs="Times New Roman"/>
          <w:sz w:val="28"/>
          <w:szCs w:val="28"/>
        </w:rPr>
        <w:t>м</w:t>
      </w:r>
      <w:r w:rsidR="00AB7919">
        <w:rPr>
          <w:rFonts w:ascii="Times New Roman" w:hAnsi="Times New Roman" w:cs="Times New Roman"/>
          <w:sz w:val="28"/>
          <w:szCs w:val="28"/>
        </w:rPr>
        <w:t>.</w:t>
      </w:r>
    </w:p>
    <w:p w:rsidR="00A46B8C" w:rsidRPr="00F92AFB" w:rsidRDefault="002B3E5E" w:rsidP="00D917C1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92AFB">
        <w:rPr>
          <w:rFonts w:ascii="Times New Roman" w:hAnsi="Times New Roman" w:cs="Times New Roman"/>
          <w:spacing w:val="-2"/>
          <w:sz w:val="28"/>
          <w:szCs w:val="28"/>
        </w:rPr>
        <w:t xml:space="preserve">Предусмотрена установка </w:t>
      </w:r>
      <w:r w:rsidR="001B2C98" w:rsidRPr="00F92AFB">
        <w:rPr>
          <w:rFonts w:ascii="Times New Roman" w:hAnsi="Times New Roman" w:cs="Times New Roman"/>
          <w:spacing w:val="-2"/>
          <w:sz w:val="28"/>
          <w:szCs w:val="28"/>
        </w:rPr>
        <w:t>защитной сетки высотой 3</w:t>
      </w:r>
      <w:r w:rsidR="00AB7919" w:rsidRPr="00F92A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B2C98" w:rsidRPr="00F92AF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AB7919" w:rsidRPr="00F92AF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1B2C98" w:rsidRPr="00F92A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92AFB">
        <w:rPr>
          <w:rFonts w:ascii="Times New Roman" w:hAnsi="Times New Roman" w:cs="Times New Roman"/>
          <w:spacing w:val="-2"/>
          <w:sz w:val="28"/>
          <w:szCs w:val="28"/>
        </w:rPr>
        <w:t xml:space="preserve">вокруг </w:t>
      </w:r>
      <w:r w:rsidR="001B2C98" w:rsidRPr="00F92AFB">
        <w:rPr>
          <w:rFonts w:ascii="Times New Roman" w:hAnsi="Times New Roman" w:cs="Times New Roman"/>
          <w:spacing w:val="-2"/>
          <w:sz w:val="28"/>
          <w:szCs w:val="28"/>
        </w:rPr>
        <w:t>волейбольной площадки</w:t>
      </w:r>
      <w:r w:rsidR="00092ED8" w:rsidRPr="00F92A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92AFB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092ED8" w:rsidRPr="00F92A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B2C98" w:rsidRPr="00F92AFB">
        <w:rPr>
          <w:rFonts w:ascii="Times New Roman" w:hAnsi="Times New Roman" w:cs="Times New Roman"/>
          <w:spacing w:val="-2"/>
          <w:sz w:val="28"/>
          <w:szCs w:val="28"/>
        </w:rPr>
        <w:t>81,2</w:t>
      </w:r>
      <w:r w:rsidR="00AB7919" w:rsidRPr="00F92A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B2C98" w:rsidRPr="00F92AF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AB7919" w:rsidRPr="00F92AF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F92AF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1B2C98" w:rsidRPr="00F92AFB">
        <w:rPr>
          <w:rFonts w:ascii="Times New Roman" w:hAnsi="Times New Roman" w:cs="Times New Roman"/>
          <w:spacing w:val="-2"/>
          <w:sz w:val="28"/>
          <w:szCs w:val="28"/>
        </w:rPr>
        <w:t xml:space="preserve"> защитной сетки высо</w:t>
      </w:r>
      <w:r w:rsidR="005C6542" w:rsidRPr="00F92AFB">
        <w:rPr>
          <w:rFonts w:ascii="Times New Roman" w:hAnsi="Times New Roman" w:cs="Times New Roman"/>
          <w:spacing w:val="-2"/>
          <w:sz w:val="28"/>
          <w:szCs w:val="28"/>
        </w:rPr>
        <w:t>той 6</w:t>
      </w:r>
      <w:r w:rsidR="00AB7919" w:rsidRPr="00F92A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C6542" w:rsidRPr="00F92AF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AB7919" w:rsidRPr="00F92AF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5C6542" w:rsidRPr="00F92AFB">
        <w:rPr>
          <w:rFonts w:ascii="Times New Roman" w:hAnsi="Times New Roman" w:cs="Times New Roman"/>
          <w:spacing w:val="-2"/>
          <w:sz w:val="28"/>
          <w:szCs w:val="28"/>
        </w:rPr>
        <w:t xml:space="preserve"> для перехвата</w:t>
      </w:r>
      <w:r w:rsidR="001B2C98" w:rsidRPr="00F92AFB">
        <w:rPr>
          <w:rFonts w:ascii="Times New Roman" w:hAnsi="Times New Roman" w:cs="Times New Roman"/>
          <w:spacing w:val="-2"/>
          <w:sz w:val="28"/>
          <w:szCs w:val="28"/>
        </w:rPr>
        <w:t xml:space="preserve"> мячей </w:t>
      </w:r>
      <w:r w:rsidR="00AB7919" w:rsidRPr="00F92AFB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="001B2C98" w:rsidRPr="00F92AFB">
        <w:rPr>
          <w:rFonts w:ascii="Times New Roman" w:hAnsi="Times New Roman" w:cs="Times New Roman"/>
          <w:spacing w:val="-2"/>
          <w:sz w:val="28"/>
          <w:szCs w:val="28"/>
        </w:rPr>
        <w:t>133,6</w:t>
      </w:r>
      <w:r w:rsidR="00AB7919" w:rsidRPr="00F92A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B2C98" w:rsidRPr="00F92AFB">
        <w:rPr>
          <w:rFonts w:ascii="Times New Roman" w:hAnsi="Times New Roman" w:cs="Times New Roman"/>
          <w:spacing w:val="-2"/>
          <w:sz w:val="28"/>
          <w:szCs w:val="28"/>
        </w:rPr>
        <w:t>м.</w:t>
      </w:r>
    </w:p>
    <w:p w:rsidR="00D917C1" w:rsidRDefault="00D917C1" w:rsidP="00D917C1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685A" w:rsidRDefault="00E86FF4" w:rsidP="00D917C1">
      <w:pPr>
        <w:tabs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DD685A" w:rsidRPr="00C843DA">
        <w:rPr>
          <w:rFonts w:ascii="Times New Roman" w:hAnsi="Times New Roman" w:cs="Times New Roman"/>
          <w:b/>
          <w:sz w:val="26"/>
          <w:szCs w:val="26"/>
        </w:rPr>
        <w:t>нализ проектно-сметной документации</w:t>
      </w:r>
    </w:p>
    <w:p w:rsidR="00D917C1" w:rsidRDefault="00D917C1" w:rsidP="00D917C1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6C4" w:rsidRDefault="00B57769" w:rsidP="00D917C1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F636C4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а на разработку</w:t>
      </w:r>
      <w:r w:rsidR="00F636C4">
        <w:rPr>
          <w:rFonts w:ascii="Times New Roman" w:hAnsi="Times New Roman" w:cs="Times New Roman"/>
          <w:sz w:val="28"/>
          <w:szCs w:val="28"/>
        </w:rPr>
        <w:t xml:space="preserve"> проектно-сметн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636C4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и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няло муниципальное учреждение физической культуры и спорта «Физкультурно-оздоровительный комплекс «Лидер» (</w:t>
      </w:r>
      <w:r w:rsidR="00D917C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алее </w:t>
      </w:r>
      <w:r w:rsidR="00D917C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МУ ФКС «ФОК Лидер</w:t>
      </w:r>
      <w:r w:rsidR="000E20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36C4" w:rsidRPr="00996A33">
        <w:rPr>
          <w:rFonts w:ascii="Times New Roman" w:hAnsi="Times New Roman" w:cs="Times New Roman"/>
          <w:sz w:val="28"/>
          <w:szCs w:val="28"/>
        </w:rPr>
        <w:t xml:space="preserve"> в лице и.</w:t>
      </w:r>
      <w:r w:rsidR="00F636C4">
        <w:rPr>
          <w:rFonts w:ascii="Times New Roman" w:hAnsi="Times New Roman" w:cs="Times New Roman"/>
          <w:sz w:val="28"/>
          <w:szCs w:val="28"/>
        </w:rPr>
        <w:t xml:space="preserve"> </w:t>
      </w:r>
      <w:r w:rsidR="00F636C4" w:rsidRPr="00996A33">
        <w:rPr>
          <w:rFonts w:ascii="Times New Roman" w:hAnsi="Times New Roman" w:cs="Times New Roman"/>
          <w:sz w:val="28"/>
          <w:szCs w:val="28"/>
        </w:rPr>
        <w:t>о. директора</w:t>
      </w:r>
      <w:r w:rsidR="00F636C4">
        <w:rPr>
          <w:rFonts w:ascii="Times New Roman" w:hAnsi="Times New Roman" w:cs="Times New Roman"/>
          <w:sz w:val="28"/>
          <w:szCs w:val="28"/>
        </w:rPr>
        <w:t>.</w:t>
      </w:r>
    </w:p>
    <w:p w:rsidR="00191F0A" w:rsidRPr="00D917C1" w:rsidRDefault="00191F0A" w:rsidP="00D917C1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2013</w:t>
      </w:r>
      <w:r w:rsidR="00D917C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D91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917C1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 xml:space="preserve"> сумма инвестиций, выделенных</w:t>
      </w:r>
      <w:r w:rsidR="00BF21C6">
        <w:rPr>
          <w:rFonts w:ascii="Times New Roman" w:hAnsi="Times New Roman" w:cs="Times New Roman"/>
          <w:sz w:val="28"/>
          <w:szCs w:val="28"/>
        </w:rPr>
        <w:t xml:space="preserve"> Учредит</w:t>
      </w:r>
      <w:r w:rsidR="00BF21C6">
        <w:rPr>
          <w:rFonts w:ascii="Times New Roman" w:hAnsi="Times New Roman" w:cs="Times New Roman"/>
          <w:sz w:val="28"/>
          <w:szCs w:val="28"/>
        </w:rPr>
        <w:t>е</w:t>
      </w:r>
      <w:r w:rsidR="00BF21C6">
        <w:rPr>
          <w:rFonts w:ascii="Times New Roman" w:hAnsi="Times New Roman" w:cs="Times New Roman"/>
          <w:sz w:val="28"/>
          <w:szCs w:val="28"/>
        </w:rPr>
        <w:t>лем</w:t>
      </w:r>
      <w:proofErr w:type="gramStart"/>
      <w:r w:rsidR="00BF21C6" w:rsidRPr="004D19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7C1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sz w:val="28"/>
          <w:szCs w:val="28"/>
        </w:rPr>
        <w:t xml:space="preserve"> бюджета Суксунского муниципального района МУ ФКС «ФОК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дер» на строительство физкультурно-оздоровительного </w:t>
      </w:r>
      <w:r w:rsidRPr="00D917C1">
        <w:rPr>
          <w:rFonts w:ascii="Times New Roman" w:hAnsi="Times New Roman" w:cs="Times New Roman"/>
          <w:sz w:val="28"/>
          <w:szCs w:val="28"/>
        </w:rPr>
        <w:t>комплекса составила 1 462 587,4 руб.</w:t>
      </w:r>
      <w:r w:rsidR="00D917C1">
        <w:rPr>
          <w:rFonts w:ascii="Times New Roman" w:hAnsi="Times New Roman" w:cs="Times New Roman"/>
          <w:sz w:val="28"/>
          <w:szCs w:val="28"/>
        </w:rPr>
        <w:t>:</w:t>
      </w:r>
    </w:p>
    <w:p w:rsidR="004A2E19" w:rsidRPr="00D917C1" w:rsidRDefault="00BF21C6" w:rsidP="00D917C1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7C1">
        <w:rPr>
          <w:rFonts w:ascii="Times New Roman" w:hAnsi="Times New Roman" w:cs="Times New Roman"/>
          <w:sz w:val="28"/>
          <w:szCs w:val="28"/>
        </w:rPr>
        <w:t>-</w:t>
      </w:r>
      <w:r w:rsidR="00D917C1">
        <w:rPr>
          <w:rFonts w:ascii="Times New Roman" w:hAnsi="Times New Roman" w:cs="Times New Roman"/>
          <w:sz w:val="28"/>
          <w:szCs w:val="28"/>
        </w:rPr>
        <w:t xml:space="preserve"> </w:t>
      </w:r>
      <w:r w:rsidR="00191F0A" w:rsidRPr="00D917C1">
        <w:rPr>
          <w:rFonts w:ascii="Times New Roman" w:hAnsi="Times New Roman" w:cs="Times New Roman"/>
          <w:sz w:val="28"/>
          <w:szCs w:val="28"/>
        </w:rPr>
        <w:t>по Соглашению</w:t>
      </w:r>
      <w:proofErr w:type="gramStart"/>
      <w:r w:rsidR="00191F0A" w:rsidRPr="00D917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91F0A" w:rsidRPr="00D917C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91F0A" w:rsidRPr="00D917C1">
        <w:rPr>
          <w:rFonts w:ascii="Times New Roman" w:hAnsi="Times New Roman" w:cs="Times New Roman"/>
          <w:sz w:val="28"/>
          <w:szCs w:val="28"/>
        </w:rPr>
        <w:t>в сумме 598 750,00 руб.</w:t>
      </w:r>
      <w:r w:rsidR="00D917C1">
        <w:rPr>
          <w:rFonts w:ascii="Times New Roman" w:hAnsi="Times New Roman" w:cs="Times New Roman"/>
          <w:sz w:val="28"/>
          <w:szCs w:val="28"/>
        </w:rPr>
        <w:t>;</w:t>
      </w:r>
    </w:p>
    <w:p w:rsidR="004A2E19" w:rsidRPr="00D917C1" w:rsidRDefault="00BF21C6" w:rsidP="00D917C1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7C1">
        <w:rPr>
          <w:rFonts w:ascii="Times New Roman" w:hAnsi="Times New Roman" w:cs="Times New Roman"/>
          <w:sz w:val="28"/>
          <w:szCs w:val="28"/>
        </w:rPr>
        <w:t>-</w:t>
      </w:r>
      <w:r w:rsidR="00D917C1">
        <w:rPr>
          <w:rFonts w:ascii="Times New Roman" w:hAnsi="Times New Roman" w:cs="Times New Roman"/>
          <w:sz w:val="28"/>
          <w:szCs w:val="28"/>
        </w:rPr>
        <w:t xml:space="preserve"> </w:t>
      </w:r>
      <w:r w:rsidRPr="00D917C1">
        <w:rPr>
          <w:rFonts w:ascii="Times New Roman" w:hAnsi="Times New Roman" w:cs="Times New Roman"/>
          <w:sz w:val="28"/>
          <w:szCs w:val="28"/>
        </w:rPr>
        <w:t>п</w:t>
      </w:r>
      <w:r w:rsidR="004C5904" w:rsidRPr="00D917C1">
        <w:rPr>
          <w:rFonts w:ascii="Times New Roman" w:hAnsi="Times New Roman" w:cs="Times New Roman"/>
          <w:sz w:val="28"/>
          <w:szCs w:val="28"/>
        </w:rPr>
        <w:t>о Соглашению</w:t>
      </w:r>
      <w:r w:rsidR="004C5904" w:rsidRPr="00D917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C5904" w:rsidRPr="00D917C1">
        <w:rPr>
          <w:rFonts w:ascii="Times New Roman" w:hAnsi="Times New Roman" w:cs="Times New Roman"/>
          <w:sz w:val="28"/>
          <w:szCs w:val="28"/>
        </w:rPr>
        <w:t xml:space="preserve"> </w:t>
      </w:r>
      <w:r w:rsidR="005F00FD" w:rsidRPr="00D917C1">
        <w:rPr>
          <w:rFonts w:ascii="Times New Roman" w:hAnsi="Times New Roman" w:cs="Times New Roman"/>
          <w:sz w:val="28"/>
          <w:szCs w:val="28"/>
        </w:rPr>
        <w:t>в сумме 400</w:t>
      </w:r>
      <w:r w:rsidR="00F50144" w:rsidRPr="00D917C1">
        <w:rPr>
          <w:rFonts w:ascii="Times New Roman" w:hAnsi="Times New Roman" w:cs="Times New Roman"/>
          <w:sz w:val="28"/>
          <w:szCs w:val="28"/>
        </w:rPr>
        <w:t> </w:t>
      </w:r>
      <w:r w:rsidR="005F00FD" w:rsidRPr="00D917C1">
        <w:rPr>
          <w:rFonts w:ascii="Times New Roman" w:hAnsi="Times New Roman" w:cs="Times New Roman"/>
          <w:sz w:val="28"/>
          <w:szCs w:val="28"/>
        </w:rPr>
        <w:t>000</w:t>
      </w:r>
      <w:r w:rsidR="00F50144" w:rsidRPr="00D917C1">
        <w:rPr>
          <w:rFonts w:ascii="Times New Roman" w:hAnsi="Times New Roman" w:cs="Times New Roman"/>
          <w:sz w:val="28"/>
          <w:szCs w:val="28"/>
        </w:rPr>
        <w:t>,0</w:t>
      </w:r>
      <w:r w:rsidR="00D917C1">
        <w:rPr>
          <w:rFonts w:ascii="Times New Roman" w:hAnsi="Times New Roman" w:cs="Times New Roman"/>
          <w:sz w:val="28"/>
          <w:szCs w:val="28"/>
        </w:rPr>
        <w:t xml:space="preserve">0 руб., </w:t>
      </w:r>
      <w:r w:rsidRPr="00D917C1">
        <w:rPr>
          <w:rFonts w:ascii="Times New Roman" w:hAnsi="Times New Roman" w:cs="Times New Roman"/>
          <w:sz w:val="28"/>
          <w:szCs w:val="28"/>
        </w:rPr>
        <w:t>д</w:t>
      </w:r>
      <w:r w:rsidR="005F00FD" w:rsidRPr="00D917C1">
        <w:rPr>
          <w:rFonts w:ascii="Times New Roman" w:hAnsi="Times New Roman" w:cs="Times New Roman"/>
          <w:sz w:val="28"/>
          <w:szCs w:val="28"/>
        </w:rPr>
        <w:t>ополнительным Соглашени</w:t>
      </w:r>
      <w:r w:rsidR="00D917C1">
        <w:rPr>
          <w:rFonts w:ascii="Times New Roman" w:hAnsi="Times New Roman" w:cs="Times New Roman"/>
          <w:sz w:val="28"/>
          <w:szCs w:val="28"/>
        </w:rPr>
        <w:t>е</w:t>
      </w:r>
      <w:r w:rsidR="005F00FD" w:rsidRPr="00D917C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4D19F7" w:rsidRPr="00D917C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425BA6" w:rsidRPr="00D917C1">
        <w:rPr>
          <w:rFonts w:ascii="Times New Roman" w:hAnsi="Times New Roman" w:cs="Times New Roman"/>
          <w:sz w:val="28"/>
          <w:szCs w:val="28"/>
        </w:rPr>
        <w:t xml:space="preserve"> </w:t>
      </w:r>
      <w:r w:rsidR="005F00FD" w:rsidRPr="00D917C1">
        <w:rPr>
          <w:rFonts w:ascii="Times New Roman" w:hAnsi="Times New Roman" w:cs="Times New Roman"/>
          <w:sz w:val="28"/>
          <w:szCs w:val="28"/>
        </w:rPr>
        <w:t xml:space="preserve">сумма бюджетных инвестиций </w:t>
      </w:r>
      <w:r w:rsidR="00F50144" w:rsidRPr="00D917C1">
        <w:rPr>
          <w:rFonts w:ascii="Times New Roman" w:hAnsi="Times New Roman" w:cs="Times New Roman"/>
          <w:sz w:val="28"/>
          <w:szCs w:val="28"/>
        </w:rPr>
        <w:t xml:space="preserve">была </w:t>
      </w:r>
      <w:r w:rsidR="005F00FD" w:rsidRPr="00D917C1">
        <w:rPr>
          <w:rFonts w:ascii="Times New Roman" w:hAnsi="Times New Roman" w:cs="Times New Roman"/>
          <w:sz w:val="28"/>
          <w:szCs w:val="28"/>
        </w:rPr>
        <w:t>увеличена на 463 837,</w:t>
      </w:r>
      <w:r w:rsidR="00EE76DF" w:rsidRPr="00D917C1">
        <w:rPr>
          <w:rFonts w:ascii="Times New Roman" w:hAnsi="Times New Roman" w:cs="Times New Roman"/>
          <w:sz w:val="28"/>
          <w:szCs w:val="28"/>
        </w:rPr>
        <w:t>4</w:t>
      </w:r>
      <w:r w:rsidR="005F00FD" w:rsidRPr="00D917C1">
        <w:rPr>
          <w:rFonts w:ascii="Times New Roman" w:hAnsi="Times New Roman" w:cs="Times New Roman"/>
          <w:sz w:val="28"/>
          <w:szCs w:val="28"/>
        </w:rPr>
        <w:t xml:space="preserve"> руб. и составила </w:t>
      </w:r>
      <w:r w:rsidR="00D917C1">
        <w:rPr>
          <w:rFonts w:ascii="Times New Roman" w:hAnsi="Times New Roman" w:cs="Times New Roman"/>
          <w:sz w:val="28"/>
          <w:szCs w:val="28"/>
        </w:rPr>
        <w:t>863 837,40 руб.</w:t>
      </w:r>
    </w:p>
    <w:p w:rsidR="00F46F4C" w:rsidRPr="00D917C1" w:rsidRDefault="00F46F4C" w:rsidP="00F5014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7C1">
        <w:rPr>
          <w:rFonts w:ascii="Times New Roman" w:hAnsi="Times New Roman" w:cs="Times New Roman"/>
          <w:sz w:val="28"/>
          <w:szCs w:val="28"/>
        </w:rPr>
        <w:t>Разработчиком проектно-сметной документации является Общество с огр</w:t>
      </w:r>
      <w:r w:rsidRPr="00D917C1">
        <w:rPr>
          <w:rFonts w:ascii="Times New Roman" w:hAnsi="Times New Roman" w:cs="Times New Roman"/>
          <w:sz w:val="28"/>
          <w:szCs w:val="28"/>
        </w:rPr>
        <w:t>а</w:t>
      </w:r>
      <w:r w:rsidRPr="00D917C1">
        <w:rPr>
          <w:rFonts w:ascii="Times New Roman" w:hAnsi="Times New Roman" w:cs="Times New Roman"/>
          <w:sz w:val="28"/>
          <w:szCs w:val="28"/>
        </w:rPr>
        <w:t>ниченной ответственностью «Стоун»</w:t>
      </w:r>
      <w:r w:rsidR="006A5AC7" w:rsidRPr="00D917C1">
        <w:rPr>
          <w:rFonts w:ascii="Times New Roman" w:hAnsi="Times New Roman" w:cs="Times New Roman"/>
          <w:sz w:val="28"/>
          <w:szCs w:val="28"/>
        </w:rPr>
        <w:t>, в лице директора.</w:t>
      </w:r>
    </w:p>
    <w:p w:rsidR="006A5AC7" w:rsidRPr="00D917C1" w:rsidRDefault="006A5AC7" w:rsidP="00F5014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работ по проектированию «Межшкольный стадион и фи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культурно-оздоровительный комплекс в поселке Суксун ул. Маношина, 30»</w:t>
      </w:r>
      <w:r w:rsidR="00FF0669">
        <w:rPr>
          <w:rFonts w:ascii="Times New Roman" w:hAnsi="Times New Roman" w:cs="Times New Roman"/>
          <w:sz w:val="28"/>
          <w:szCs w:val="28"/>
        </w:rPr>
        <w:t xml:space="preserve"> МУ ФКС «ФОК Лидер» </w:t>
      </w:r>
      <w:r>
        <w:rPr>
          <w:rFonts w:ascii="Times New Roman" w:hAnsi="Times New Roman" w:cs="Times New Roman"/>
          <w:sz w:val="28"/>
          <w:szCs w:val="28"/>
        </w:rPr>
        <w:t>заключен договор</w:t>
      </w:r>
      <w:r w:rsidR="00545122" w:rsidRPr="0054512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FF0669">
        <w:rPr>
          <w:rFonts w:ascii="Times New Roman" w:hAnsi="Times New Roman" w:cs="Times New Roman"/>
          <w:sz w:val="28"/>
          <w:szCs w:val="28"/>
        </w:rPr>
        <w:t xml:space="preserve"> с ООО «</w:t>
      </w:r>
      <w:r w:rsidR="00FF0669" w:rsidRPr="00D917C1">
        <w:rPr>
          <w:rFonts w:ascii="Times New Roman" w:hAnsi="Times New Roman" w:cs="Times New Roman"/>
          <w:sz w:val="28"/>
          <w:szCs w:val="28"/>
        </w:rPr>
        <w:t>Стоун»</w:t>
      </w:r>
      <w:r w:rsidRPr="00D917C1">
        <w:rPr>
          <w:rFonts w:ascii="Times New Roman" w:hAnsi="Times New Roman" w:cs="Times New Roman"/>
          <w:sz w:val="28"/>
          <w:szCs w:val="28"/>
        </w:rPr>
        <w:t xml:space="preserve"> на общую сумму 998,75 тыс. рублей (за два этапа проектирования).</w:t>
      </w:r>
    </w:p>
    <w:p w:rsidR="00A66DB0" w:rsidRPr="00D917C1" w:rsidRDefault="00F44105" w:rsidP="00F5014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917C1">
        <w:rPr>
          <w:rFonts w:ascii="Times New Roman" w:hAnsi="Times New Roman" w:cs="Times New Roman"/>
          <w:spacing w:val="-2"/>
          <w:sz w:val="28"/>
          <w:szCs w:val="28"/>
        </w:rPr>
        <w:t>Проверкой обоснования цены договора установлено</w:t>
      </w:r>
      <w:r w:rsidR="00BF21C6" w:rsidRPr="00D917C1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D917C1">
        <w:rPr>
          <w:rFonts w:ascii="Times New Roman" w:hAnsi="Times New Roman" w:cs="Times New Roman"/>
          <w:spacing w:val="-2"/>
          <w:sz w:val="28"/>
          <w:szCs w:val="28"/>
        </w:rPr>
        <w:t>цена определена сметой на выполнение проектных работ</w:t>
      </w:r>
      <w:r w:rsidR="009368A9" w:rsidRPr="00D917C1">
        <w:rPr>
          <w:rFonts w:ascii="Times New Roman" w:hAnsi="Times New Roman" w:cs="Times New Roman"/>
          <w:spacing w:val="-2"/>
          <w:sz w:val="28"/>
          <w:szCs w:val="28"/>
        </w:rPr>
        <w:t>, утвержденной обеими сторонами 01.11.2013</w:t>
      </w:r>
      <w:r w:rsidRPr="00D917C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BB53EA" w:rsidRPr="00D917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87B3F" w:rsidRPr="00D917C1">
        <w:rPr>
          <w:rFonts w:ascii="Times New Roman" w:hAnsi="Times New Roman" w:cs="Times New Roman"/>
          <w:spacing w:val="-2"/>
          <w:sz w:val="28"/>
          <w:szCs w:val="28"/>
        </w:rPr>
        <w:t>Стоимость проектных работ по 1 этапу строительства с учетом затрат на проверку достоверности определения сметной стоимости (20,0</w:t>
      </w:r>
      <w:r w:rsidR="00632F04" w:rsidRPr="00D917C1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E87B3F" w:rsidRPr="00D917C1">
        <w:rPr>
          <w:rFonts w:ascii="Times New Roman" w:hAnsi="Times New Roman" w:cs="Times New Roman"/>
          <w:spacing w:val="-2"/>
          <w:sz w:val="28"/>
          <w:szCs w:val="28"/>
        </w:rPr>
        <w:t xml:space="preserve"> тыс. руб</w:t>
      </w:r>
      <w:r w:rsidR="00EE6FFB" w:rsidRPr="00D917C1">
        <w:rPr>
          <w:rFonts w:ascii="Times New Roman" w:hAnsi="Times New Roman" w:cs="Times New Roman"/>
          <w:spacing w:val="-2"/>
          <w:sz w:val="28"/>
          <w:szCs w:val="28"/>
        </w:rPr>
        <w:t>лей</w:t>
      </w:r>
      <w:r w:rsidR="00E87B3F" w:rsidRPr="00D917C1">
        <w:rPr>
          <w:rFonts w:ascii="Times New Roman" w:hAnsi="Times New Roman" w:cs="Times New Roman"/>
          <w:spacing w:val="-2"/>
          <w:sz w:val="28"/>
          <w:szCs w:val="28"/>
        </w:rPr>
        <w:t>) составляет 599,9</w:t>
      </w:r>
      <w:r w:rsidR="00632F04" w:rsidRPr="00D917C1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E87B3F" w:rsidRPr="00D917C1">
        <w:rPr>
          <w:rFonts w:ascii="Times New Roman" w:hAnsi="Times New Roman" w:cs="Times New Roman"/>
          <w:spacing w:val="-2"/>
          <w:sz w:val="28"/>
          <w:szCs w:val="28"/>
        </w:rPr>
        <w:t xml:space="preserve"> тыс. руб</w:t>
      </w:r>
      <w:r w:rsidR="00EE6FFB" w:rsidRPr="00D917C1">
        <w:rPr>
          <w:rFonts w:ascii="Times New Roman" w:hAnsi="Times New Roman" w:cs="Times New Roman"/>
          <w:spacing w:val="-2"/>
          <w:sz w:val="28"/>
          <w:szCs w:val="28"/>
        </w:rPr>
        <w:t>лей</w:t>
      </w:r>
      <w:r w:rsidR="00E87B3F" w:rsidRPr="00D917C1">
        <w:rPr>
          <w:rFonts w:ascii="Times New Roman" w:hAnsi="Times New Roman" w:cs="Times New Roman"/>
          <w:spacing w:val="-2"/>
          <w:sz w:val="28"/>
          <w:szCs w:val="28"/>
        </w:rPr>
        <w:t xml:space="preserve"> в текущем уровне цен по состоянию на 3 кв</w:t>
      </w:r>
      <w:r w:rsidR="00EE6FFB" w:rsidRPr="00D917C1">
        <w:rPr>
          <w:rFonts w:ascii="Times New Roman" w:hAnsi="Times New Roman" w:cs="Times New Roman"/>
          <w:spacing w:val="-2"/>
          <w:sz w:val="28"/>
          <w:szCs w:val="28"/>
        </w:rPr>
        <w:t>артал</w:t>
      </w:r>
      <w:r w:rsidR="00E87B3F" w:rsidRPr="00D917C1">
        <w:rPr>
          <w:rFonts w:ascii="Times New Roman" w:hAnsi="Times New Roman" w:cs="Times New Roman"/>
          <w:spacing w:val="-2"/>
          <w:sz w:val="28"/>
          <w:szCs w:val="28"/>
        </w:rPr>
        <w:t xml:space="preserve"> 2013</w:t>
      </w:r>
      <w:r w:rsidR="00EE6FFB" w:rsidRPr="00D917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87B3F" w:rsidRPr="00D917C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EE6FFB" w:rsidRPr="00D917C1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="009368A9" w:rsidRPr="00D917C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87B3F" w:rsidRPr="00D917C1">
        <w:rPr>
          <w:rFonts w:ascii="Times New Roman" w:hAnsi="Times New Roman" w:cs="Times New Roman"/>
          <w:spacing w:val="-2"/>
          <w:sz w:val="28"/>
          <w:szCs w:val="28"/>
        </w:rPr>
        <w:t xml:space="preserve"> стоимость </w:t>
      </w:r>
      <w:r w:rsidR="00DD6B44" w:rsidRPr="00D917C1">
        <w:rPr>
          <w:rFonts w:ascii="Times New Roman" w:hAnsi="Times New Roman" w:cs="Times New Roman"/>
          <w:spacing w:val="-2"/>
          <w:sz w:val="28"/>
          <w:szCs w:val="28"/>
        </w:rPr>
        <w:t xml:space="preserve">проектных </w:t>
      </w:r>
      <w:r w:rsidR="00E87B3F" w:rsidRPr="00D917C1">
        <w:rPr>
          <w:rFonts w:ascii="Times New Roman" w:hAnsi="Times New Roman" w:cs="Times New Roman"/>
          <w:spacing w:val="-2"/>
          <w:sz w:val="28"/>
          <w:szCs w:val="28"/>
        </w:rPr>
        <w:t xml:space="preserve">работ по 2 этапу </w:t>
      </w:r>
      <w:r w:rsidR="00DD6B44" w:rsidRPr="00D917C1">
        <w:rPr>
          <w:rFonts w:ascii="Times New Roman" w:hAnsi="Times New Roman" w:cs="Times New Roman"/>
          <w:spacing w:val="-2"/>
          <w:sz w:val="28"/>
          <w:szCs w:val="28"/>
        </w:rPr>
        <w:t>строительства</w:t>
      </w:r>
      <w:r w:rsidR="00E87B3F" w:rsidRPr="00D917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D6B44" w:rsidRPr="00D917C1">
        <w:rPr>
          <w:rFonts w:ascii="Times New Roman" w:hAnsi="Times New Roman" w:cs="Times New Roman"/>
          <w:spacing w:val="-2"/>
          <w:sz w:val="28"/>
          <w:szCs w:val="28"/>
        </w:rPr>
        <w:t xml:space="preserve">составляет </w:t>
      </w:r>
      <w:r w:rsidR="00E87B3F" w:rsidRPr="00D917C1">
        <w:rPr>
          <w:rFonts w:ascii="Times New Roman" w:hAnsi="Times New Roman" w:cs="Times New Roman"/>
          <w:spacing w:val="-2"/>
          <w:sz w:val="28"/>
          <w:szCs w:val="28"/>
        </w:rPr>
        <w:t>398,85 тыс. ру</w:t>
      </w:r>
      <w:r w:rsidR="00E87B3F" w:rsidRPr="00D917C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EE6FFB" w:rsidRPr="00D917C1">
        <w:rPr>
          <w:rFonts w:ascii="Times New Roman" w:hAnsi="Times New Roman" w:cs="Times New Roman"/>
          <w:spacing w:val="-2"/>
          <w:sz w:val="28"/>
          <w:szCs w:val="28"/>
        </w:rPr>
        <w:t>лей</w:t>
      </w:r>
      <w:r w:rsidR="00E87B3F" w:rsidRPr="00D917C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D685A" w:rsidRPr="00C843DA" w:rsidRDefault="00DD685A" w:rsidP="00F5014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DA">
        <w:rPr>
          <w:rFonts w:ascii="Times New Roman" w:hAnsi="Times New Roman" w:cs="Times New Roman"/>
          <w:sz w:val="28"/>
          <w:szCs w:val="28"/>
        </w:rPr>
        <w:t>Передача проектно-сметной документации МУ ФКС «Лидер» от Исполн</w:t>
      </w:r>
      <w:r w:rsidRPr="00C843DA">
        <w:rPr>
          <w:rFonts w:ascii="Times New Roman" w:hAnsi="Times New Roman" w:cs="Times New Roman"/>
          <w:sz w:val="28"/>
          <w:szCs w:val="28"/>
        </w:rPr>
        <w:t>и</w:t>
      </w:r>
      <w:r w:rsidRPr="00C843DA">
        <w:rPr>
          <w:rFonts w:ascii="Times New Roman" w:hAnsi="Times New Roman" w:cs="Times New Roman"/>
          <w:sz w:val="28"/>
          <w:szCs w:val="28"/>
        </w:rPr>
        <w:t>теля не оформлена. Акта о выполненных работах нет. В нарушение пункта 56 И</w:t>
      </w:r>
      <w:r w:rsidRPr="00C843DA">
        <w:rPr>
          <w:rFonts w:ascii="Times New Roman" w:hAnsi="Times New Roman" w:cs="Times New Roman"/>
          <w:sz w:val="28"/>
          <w:szCs w:val="28"/>
        </w:rPr>
        <w:t>н</w:t>
      </w:r>
      <w:r w:rsidRPr="00C843DA">
        <w:rPr>
          <w:rFonts w:ascii="Times New Roman" w:hAnsi="Times New Roman" w:cs="Times New Roman"/>
          <w:sz w:val="28"/>
          <w:szCs w:val="28"/>
        </w:rPr>
        <w:t xml:space="preserve">струкции 157-н, право на </w:t>
      </w:r>
      <w:proofErr w:type="gramStart"/>
      <w:r w:rsidRPr="00C843DA">
        <w:rPr>
          <w:rFonts w:ascii="Times New Roman" w:hAnsi="Times New Roman" w:cs="Times New Roman"/>
          <w:sz w:val="28"/>
          <w:szCs w:val="28"/>
        </w:rPr>
        <w:t>созданную</w:t>
      </w:r>
      <w:proofErr w:type="gramEnd"/>
      <w:r w:rsidRPr="00C843DA">
        <w:rPr>
          <w:rFonts w:ascii="Times New Roman" w:hAnsi="Times New Roman" w:cs="Times New Roman"/>
          <w:sz w:val="28"/>
          <w:szCs w:val="28"/>
        </w:rPr>
        <w:t xml:space="preserve"> ПСД в составе нематериальных активов в МУ </w:t>
      </w:r>
      <w:r w:rsidR="00F50144">
        <w:rPr>
          <w:rFonts w:ascii="Times New Roman" w:hAnsi="Times New Roman" w:cs="Times New Roman"/>
          <w:sz w:val="28"/>
          <w:szCs w:val="28"/>
        </w:rPr>
        <w:t xml:space="preserve">ФКС </w:t>
      </w:r>
      <w:r w:rsidRPr="00C843DA">
        <w:rPr>
          <w:rFonts w:ascii="Times New Roman" w:hAnsi="Times New Roman" w:cs="Times New Roman"/>
          <w:sz w:val="28"/>
          <w:szCs w:val="28"/>
        </w:rPr>
        <w:t xml:space="preserve">«ФОК </w:t>
      </w:r>
      <w:r w:rsidR="00F50144">
        <w:rPr>
          <w:rFonts w:ascii="Times New Roman" w:hAnsi="Times New Roman" w:cs="Times New Roman"/>
          <w:sz w:val="28"/>
          <w:szCs w:val="28"/>
        </w:rPr>
        <w:t>«</w:t>
      </w:r>
      <w:r w:rsidRPr="00C843DA">
        <w:rPr>
          <w:rFonts w:ascii="Times New Roman" w:hAnsi="Times New Roman" w:cs="Times New Roman"/>
          <w:sz w:val="28"/>
          <w:szCs w:val="28"/>
        </w:rPr>
        <w:t>Лидер» не учтено.</w:t>
      </w:r>
    </w:p>
    <w:p w:rsidR="00DD685A" w:rsidRDefault="00DD685A" w:rsidP="00F5014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3DA">
        <w:rPr>
          <w:rFonts w:ascii="Times New Roman" w:hAnsi="Times New Roman" w:cs="Times New Roman"/>
          <w:sz w:val="28"/>
          <w:szCs w:val="28"/>
        </w:rPr>
        <w:t>Оплата за выполненные работы по проектированию произведена на основ</w:t>
      </w:r>
      <w:r w:rsidRPr="00C843DA">
        <w:rPr>
          <w:rFonts w:ascii="Times New Roman" w:hAnsi="Times New Roman" w:cs="Times New Roman"/>
          <w:sz w:val="28"/>
          <w:szCs w:val="28"/>
        </w:rPr>
        <w:t>а</w:t>
      </w:r>
      <w:r w:rsidRPr="00C843DA">
        <w:rPr>
          <w:rFonts w:ascii="Times New Roman" w:hAnsi="Times New Roman" w:cs="Times New Roman"/>
          <w:sz w:val="28"/>
          <w:szCs w:val="28"/>
        </w:rPr>
        <w:t>нии предъявленно</w:t>
      </w:r>
      <w:r w:rsidR="008A1B7B">
        <w:rPr>
          <w:rFonts w:ascii="Times New Roman" w:hAnsi="Times New Roman" w:cs="Times New Roman"/>
          <w:sz w:val="28"/>
          <w:szCs w:val="28"/>
        </w:rPr>
        <w:t>й</w:t>
      </w:r>
      <w:r w:rsidRPr="00C843DA">
        <w:rPr>
          <w:rFonts w:ascii="Times New Roman" w:hAnsi="Times New Roman" w:cs="Times New Roman"/>
          <w:sz w:val="28"/>
          <w:szCs w:val="28"/>
        </w:rPr>
        <w:t xml:space="preserve"> сч</w:t>
      </w:r>
      <w:r w:rsidR="00F50144">
        <w:rPr>
          <w:rFonts w:ascii="Times New Roman" w:hAnsi="Times New Roman" w:cs="Times New Roman"/>
          <w:sz w:val="28"/>
          <w:szCs w:val="28"/>
        </w:rPr>
        <w:t>ет-</w:t>
      </w:r>
      <w:r w:rsidRPr="00C843DA">
        <w:rPr>
          <w:rFonts w:ascii="Times New Roman" w:hAnsi="Times New Roman" w:cs="Times New Roman"/>
          <w:sz w:val="28"/>
          <w:szCs w:val="28"/>
        </w:rPr>
        <w:t>фактуры №</w:t>
      </w:r>
      <w:r w:rsidR="00F50144">
        <w:rPr>
          <w:rFonts w:ascii="Times New Roman" w:hAnsi="Times New Roman" w:cs="Times New Roman"/>
          <w:sz w:val="28"/>
          <w:szCs w:val="28"/>
        </w:rPr>
        <w:t xml:space="preserve"> </w:t>
      </w:r>
      <w:r w:rsidRPr="00C843DA">
        <w:rPr>
          <w:rFonts w:ascii="Times New Roman" w:hAnsi="Times New Roman" w:cs="Times New Roman"/>
          <w:sz w:val="28"/>
          <w:szCs w:val="28"/>
        </w:rPr>
        <w:t>26 от 04</w:t>
      </w:r>
      <w:r w:rsidR="00F50144">
        <w:rPr>
          <w:rFonts w:ascii="Times New Roman" w:hAnsi="Times New Roman" w:cs="Times New Roman"/>
          <w:sz w:val="28"/>
          <w:szCs w:val="28"/>
        </w:rPr>
        <w:t>.</w:t>
      </w:r>
      <w:r w:rsidRPr="00C843DA">
        <w:rPr>
          <w:rFonts w:ascii="Times New Roman" w:hAnsi="Times New Roman" w:cs="Times New Roman"/>
          <w:sz w:val="28"/>
          <w:szCs w:val="28"/>
        </w:rPr>
        <w:t>04.2014 на сумму 599,9 тыс. руб</w:t>
      </w:r>
      <w:r w:rsidR="00F50144">
        <w:rPr>
          <w:rFonts w:ascii="Times New Roman" w:hAnsi="Times New Roman" w:cs="Times New Roman"/>
          <w:sz w:val="28"/>
          <w:szCs w:val="28"/>
        </w:rPr>
        <w:t>лей</w:t>
      </w:r>
      <w:r w:rsidRPr="00C843DA">
        <w:rPr>
          <w:rFonts w:ascii="Times New Roman" w:hAnsi="Times New Roman" w:cs="Times New Roman"/>
          <w:sz w:val="28"/>
          <w:szCs w:val="28"/>
        </w:rPr>
        <w:t>, из которых аванс в сумме 299,625 тыс. руб</w:t>
      </w:r>
      <w:r w:rsidR="00F50144">
        <w:rPr>
          <w:rFonts w:ascii="Times New Roman" w:hAnsi="Times New Roman" w:cs="Times New Roman"/>
          <w:sz w:val="28"/>
          <w:szCs w:val="28"/>
        </w:rPr>
        <w:t>лей</w:t>
      </w:r>
      <w:r w:rsidRPr="00C843DA">
        <w:rPr>
          <w:rFonts w:ascii="Times New Roman" w:hAnsi="Times New Roman" w:cs="Times New Roman"/>
          <w:sz w:val="28"/>
          <w:szCs w:val="28"/>
        </w:rPr>
        <w:t xml:space="preserve"> был оплачен в 2013 году по счету</w:t>
      </w:r>
      <w:r w:rsidR="00F50144">
        <w:rPr>
          <w:rFonts w:ascii="Times New Roman" w:hAnsi="Times New Roman" w:cs="Times New Roman"/>
          <w:sz w:val="28"/>
          <w:szCs w:val="28"/>
        </w:rPr>
        <w:t xml:space="preserve"> № 202 от 01.11.2013.</w:t>
      </w:r>
      <w:proofErr w:type="gramEnd"/>
    </w:p>
    <w:p w:rsidR="00D917C1" w:rsidRPr="00C843DA" w:rsidRDefault="00D917C1" w:rsidP="00D917C1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DA">
        <w:rPr>
          <w:rFonts w:ascii="Times New Roman" w:hAnsi="Times New Roman" w:cs="Times New Roman"/>
          <w:sz w:val="28"/>
          <w:szCs w:val="28"/>
        </w:rPr>
        <w:t>ООО «Стоун» имеет свидетельство о допуске к определенным видам работ, которые оказывают влияние на безопасность объектов капитального строител</w:t>
      </w:r>
      <w:r w:rsidRPr="00C843DA">
        <w:rPr>
          <w:rFonts w:ascii="Times New Roman" w:hAnsi="Times New Roman" w:cs="Times New Roman"/>
          <w:sz w:val="28"/>
          <w:szCs w:val="28"/>
        </w:rPr>
        <w:t>ь</w:t>
      </w:r>
      <w:r w:rsidRPr="00C843DA">
        <w:rPr>
          <w:rFonts w:ascii="Times New Roman" w:hAnsi="Times New Roman" w:cs="Times New Roman"/>
          <w:sz w:val="28"/>
          <w:szCs w:val="28"/>
        </w:rPr>
        <w:t>ства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3DA">
        <w:rPr>
          <w:rFonts w:ascii="Times New Roman" w:hAnsi="Times New Roman" w:cs="Times New Roman"/>
          <w:sz w:val="28"/>
          <w:szCs w:val="28"/>
        </w:rPr>
        <w:t>П-175-5906106020-01 от 05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C843DA">
        <w:rPr>
          <w:rFonts w:ascii="Times New Roman" w:hAnsi="Times New Roman" w:cs="Times New Roman"/>
          <w:sz w:val="28"/>
          <w:szCs w:val="28"/>
        </w:rPr>
        <w:t>2013. Свидетельство выдано без огранич</w:t>
      </w:r>
      <w:r w:rsidRPr="00C843DA">
        <w:rPr>
          <w:rFonts w:ascii="Times New Roman" w:hAnsi="Times New Roman" w:cs="Times New Roman"/>
          <w:sz w:val="28"/>
          <w:szCs w:val="28"/>
        </w:rPr>
        <w:t>е</w:t>
      </w:r>
      <w:r w:rsidRPr="00C843DA">
        <w:rPr>
          <w:rFonts w:ascii="Times New Roman" w:hAnsi="Times New Roman" w:cs="Times New Roman"/>
          <w:sz w:val="28"/>
          <w:szCs w:val="28"/>
        </w:rPr>
        <w:t>ния срока и территории его действия. Также имеется сертификат соответствия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3DA">
        <w:rPr>
          <w:rFonts w:ascii="Times New Roman" w:hAnsi="Times New Roman" w:cs="Times New Roman"/>
          <w:sz w:val="28"/>
          <w:szCs w:val="28"/>
        </w:rPr>
        <w:t>01-А004059 от 06.06.2013. Срок действия до 06.06.2016.</w:t>
      </w:r>
    </w:p>
    <w:p w:rsidR="00D917C1" w:rsidRDefault="00D917C1" w:rsidP="00D917C1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Pr="000611B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«Стоун» приняло на себя обязательства на </w:t>
      </w:r>
      <w:r w:rsidRPr="00DD685A">
        <w:rPr>
          <w:rFonts w:ascii="Times New Roman" w:hAnsi="Times New Roman" w:cs="Times New Roman"/>
          <w:sz w:val="28"/>
          <w:szCs w:val="28"/>
        </w:rPr>
        <w:t>выполнение работ по сопровождению сметной документации по объекту «Универсальная спортивная площадка с искусственным покрытием (межшкольный стадион)»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85A">
        <w:rPr>
          <w:rFonts w:ascii="Times New Roman" w:hAnsi="Times New Roman" w:cs="Times New Roman"/>
          <w:sz w:val="28"/>
          <w:szCs w:val="28"/>
        </w:rPr>
        <w:t>в органах, уполномоченных на проведение экспертизы по определению достове</w:t>
      </w:r>
      <w:r w:rsidRPr="00DD685A">
        <w:rPr>
          <w:rFonts w:ascii="Times New Roman" w:hAnsi="Times New Roman" w:cs="Times New Roman"/>
          <w:sz w:val="28"/>
          <w:szCs w:val="28"/>
        </w:rPr>
        <w:t>р</w:t>
      </w:r>
      <w:r w:rsidRPr="00DD685A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03636F">
        <w:rPr>
          <w:rFonts w:ascii="Times New Roman" w:hAnsi="Times New Roman" w:cs="Times New Roman"/>
          <w:sz w:val="28"/>
          <w:szCs w:val="28"/>
        </w:rPr>
        <w:t xml:space="preserve"> </w:t>
      </w:r>
      <w:r w:rsidRPr="00DD685A">
        <w:rPr>
          <w:rFonts w:ascii="Times New Roman" w:hAnsi="Times New Roman" w:cs="Times New Roman"/>
          <w:sz w:val="28"/>
          <w:szCs w:val="28"/>
        </w:rPr>
        <w:t xml:space="preserve">сметной </w:t>
      </w:r>
      <w:r w:rsidR="0003636F">
        <w:rPr>
          <w:rFonts w:ascii="Times New Roman" w:hAnsi="Times New Roman" w:cs="Times New Roman"/>
          <w:sz w:val="28"/>
          <w:szCs w:val="28"/>
        </w:rPr>
        <w:t xml:space="preserve"> </w:t>
      </w:r>
      <w:r w:rsidRPr="00DD685A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03636F">
        <w:rPr>
          <w:rFonts w:ascii="Times New Roman" w:hAnsi="Times New Roman" w:cs="Times New Roman"/>
          <w:sz w:val="28"/>
          <w:szCs w:val="28"/>
        </w:rPr>
        <w:t xml:space="preserve"> </w:t>
      </w:r>
      <w:r w:rsidRPr="00DD685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03636F">
        <w:rPr>
          <w:rFonts w:ascii="Times New Roman" w:hAnsi="Times New Roman" w:cs="Times New Roman"/>
          <w:sz w:val="28"/>
          <w:szCs w:val="28"/>
        </w:rPr>
        <w:t xml:space="preserve"> </w:t>
      </w:r>
      <w:r w:rsidRPr="00DD685A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03636F">
        <w:rPr>
          <w:rFonts w:ascii="Times New Roman" w:hAnsi="Times New Roman" w:cs="Times New Roman"/>
          <w:sz w:val="28"/>
          <w:szCs w:val="28"/>
        </w:rPr>
        <w:t xml:space="preserve"> </w:t>
      </w:r>
      <w:r w:rsidRPr="00DD685A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636F">
        <w:rPr>
          <w:rFonts w:ascii="Times New Roman" w:hAnsi="Times New Roman" w:cs="Times New Roman"/>
          <w:sz w:val="28"/>
          <w:szCs w:val="28"/>
        </w:rPr>
        <w:t xml:space="preserve">  до  получения</w:t>
      </w:r>
    </w:p>
    <w:p w:rsidR="00AE2EC6" w:rsidRPr="00DD685A" w:rsidRDefault="00AE2EC6" w:rsidP="00D917C1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D48" w:rsidRDefault="00CC3D48" w:rsidP="00F5014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C3D48" w:rsidRPr="00CC3D48" w:rsidRDefault="00CC3D48" w:rsidP="00191F0A">
      <w:pPr>
        <w:widowControl w:val="0"/>
        <w:tabs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C3D4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C3D48">
        <w:rPr>
          <w:rFonts w:ascii="Times New Roman" w:hAnsi="Times New Roman" w:cs="Times New Roman"/>
          <w:sz w:val="20"/>
          <w:szCs w:val="20"/>
        </w:rPr>
        <w:t xml:space="preserve">Управление муниципальными учреждениями Администрации Суксунского </w:t>
      </w:r>
      <w:proofErr w:type="gramStart"/>
      <w:r w:rsidRPr="00CC3D48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CC3D48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191F0A">
        <w:rPr>
          <w:rFonts w:ascii="Times New Roman" w:hAnsi="Times New Roman" w:cs="Times New Roman"/>
          <w:sz w:val="20"/>
          <w:szCs w:val="20"/>
        </w:rPr>
        <w:t>-Учредитель</w:t>
      </w:r>
      <w:r w:rsidRPr="00CC3D4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CC3D48" w:rsidRDefault="00CC3D48" w:rsidP="00191F0A">
      <w:pPr>
        <w:tabs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3D4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C3D48">
        <w:rPr>
          <w:rFonts w:ascii="Times New Roman" w:hAnsi="Times New Roman" w:cs="Times New Roman"/>
          <w:sz w:val="20"/>
          <w:szCs w:val="20"/>
        </w:rPr>
        <w:t xml:space="preserve">Соглашение №7 от </w:t>
      </w:r>
      <w:r w:rsidRPr="00CC3D4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C3D48">
        <w:rPr>
          <w:rFonts w:ascii="Times New Roman" w:hAnsi="Times New Roman" w:cs="Times New Roman"/>
          <w:sz w:val="20"/>
          <w:szCs w:val="20"/>
        </w:rPr>
        <w:t>02.12.2013</w:t>
      </w:r>
      <w:r w:rsidR="00661277">
        <w:rPr>
          <w:rFonts w:ascii="Times New Roman" w:hAnsi="Times New Roman" w:cs="Times New Roman"/>
          <w:sz w:val="20"/>
          <w:szCs w:val="20"/>
        </w:rPr>
        <w:t xml:space="preserve"> </w:t>
      </w:r>
      <w:r w:rsidRPr="00CC3D48">
        <w:rPr>
          <w:rFonts w:ascii="Times New Roman" w:hAnsi="Times New Roman" w:cs="Times New Roman"/>
          <w:sz w:val="20"/>
          <w:szCs w:val="20"/>
        </w:rPr>
        <w:t>г. «О порядке предоставления инвестиций»</w:t>
      </w:r>
    </w:p>
    <w:p w:rsidR="00CC3D48" w:rsidRDefault="00CC3D48" w:rsidP="00191F0A">
      <w:pPr>
        <w:tabs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3D4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C3D48">
        <w:rPr>
          <w:rFonts w:ascii="Times New Roman" w:hAnsi="Times New Roman" w:cs="Times New Roman"/>
          <w:sz w:val="20"/>
          <w:szCs w:val="20"/>
        </w:rPr>
        <w:t>Соглашение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C3D48">
        <w:rPr>
          <w:rFonts w:ascii="Times New Roman" w:hAnsi="Times New Roman" w:cs="Times New Roman"/>
          <w:sz w:val="20"/>
          <w:szCs w:val="20"/>
        </w:rPr>
        <w:t xml:space="preserve"> от </w:t>
      </w:r>
      <w:r w:rsidRPr="00CC3D4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CC3D4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CC3D48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4</w:t>
      </w:r>
      <w:r w:rsidR="00661277">
        <w:rPr>
          <w:rFonts w:ascii="Times New Roman" w:hAnsi="Times New Roman" w:cs="Times New Roman"/>
          <w:sz w:val="20"/>
          <w:szCs w:val="20"/>
        </w:rPr>
        <w:t xml:space="preserve"> </w:t>
      </w:r>
      <w:r w:rsidRPr="00CC3D48">
        <w:rPr>
          <w:rFonts w:ascii="Times New Roman" w:hAnsi="Times New Roman" w:cs="Times New Roman"/>
          <w:sz w:val="20"/>
          <w:szCs w:val="20"/>
        </w:rPr>
        <w:t>г. «О порядке предоставления инвестиций»</w:t>
      </w:r>
    </w:p>
    <w:p w:rsidR="00CC3D48" w:rsidRPr="00CC3D48" w:rsidRDefault="00CC3D48" w:rsidP="00191F0A">
      <w:pPr>
        <w:tabs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Дополнительное Соглашение №72 от 28.10.2014</w:t>
      </w:r>
      <w:r w:rsidR="006612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 к Соглашению №</w:t>
      </w:r>
      <w:r w:rsidR="006612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 от 11.04.2014</w:t>
      </w:r>
      <w:r w:rsidR="006612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 «О порядке предоставления инвестиций»</w:t>
      </w:r>
    </w:p>
    <w:p w:rsidR="00CC3D48" w:rsidRPr="00545122" w:rsidRDefault="00545122" w:rsidP="00191F0A">
      <w:pPr>
        <w:tabs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122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>Договор №</w:t>
      </w:r>
      <w:r w:rsidR="006612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1-п от 01.11.2013</w:t>
      </w:r>
      <w:r w:rsidR="006612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 «На выполнение работ по проектированию «Межшкольный стадион и физкульту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но-оздоровительный комплекс в поселке Суксун ул. Маношина,30</w:t>
      </w:r>
    </w:p>
    <w:p w:rsidR="0003636F" w:rsidRPr="00DD685A" w:rsidRDefault="0003636F" w:rsidP="0003636F">
      <w:pPr>
        <w:widowControl w:val="0"/>
        <w:tabs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85A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положительного заключения. Стоимость </w:t>
      </w:r>
      <w:r>
        <w:rPr>
          <w:rFonts w:ascii="Times New Roman" w:hAnsi="Times New Roman" w:cs="Times New Roman"/>
          <w:sz w:val="28"/>
          <w:szCs w:val="28"/>
        </w:rPr>
        <w:t xml:space="preserve">работ по данному договору </w:t>
      </w:r>
      <w:r w:rsidRPr="00DD685A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DD685A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0,00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справки о стоимости выполненных работ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трат от 18.09.2014, а</w:t>
      </w:r>
      <w:r w:rsidRPr="00DD685A">
        <w:rPr>
          <w:rFonts w:ascii="Times New Roman" w:hAnsi="Times New Roman" w:cs="Times New Roman"/>
          <w:sz w:val="28"/>
          <w:szCs w:val="28"/>
        </w:rPr>
        <w:t>кта № 10 от 18.09.2014, счета</w:t>
      </w:r>
      <w:r>
        <w:rPr>
          <w:rFonts w:ascii="Times New Roman" w:hAnsi="Times New Roman" w:cs="Times New Roman"/>
          <w:sz w:val="28"/>
          <w:szCs w:val="28"/>
        </w:rPr>
        <w:t xml:space="preserve"> на оплату</w:t>
      </w:r>
      <w:r w:rsidRPr="00DD685A">
        <w:rPr>
          <w:rFonts w:ascii="Times New Roman" w:hAnsi="Times New Roman" w:cs="Times New Roman"/>
          <w:sz w:val="28"/>
          <w:szCs w:val="28"/>
        </w:rPr>
        <w:t xml:space="preserve"> № 67 от 18.09.2014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685A">
        <w:rPr>
          <w:rFonts w:ascii="Times New Roman" w:hAnsi="Times New Roman" w:cs="Times New Roman"/>
          <w:sz w:val="28"/>
          <w:szCs w:val="28"/>
        </w:rPr>
        <w:t>произведена оплата в сумме 12,00 тыс. руб</w:t>
      </w:r>
      <w:r>
        <w:rPr>
          <w:rFonts w:ascii="Times New Roman" w:hAnsi="Times New Roman" w:cs="Times New Roman"/>
          <w:sz w:val="28"/>
          <w:szCs w:val="28"/>
        </w:rPr>
        <w:t>. (пунктом 3.2 договора оговорено, что цена договора может быть снижена по соглашению сторон без изменения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смотренных договором объемов работ и иных условий исполнения договора).</w:t>
      </w:r>
      <w:proofErr w:type="gramEnd"/>
    </w:p>
    <w:p w:rsidR="005F6C02" w:rsidRPr="00996A33" w:rsidRDefault="00BF21C6" w:rsidP="00996A33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649D2">
        <w:rPr>
          <w:rFonts w:ascii="Times New Roman" w:hAnsi="Times New Roman" w:cs="Times New Roman"/>
          <w:sz w:val="28"/>
          <w:szCs w:val="28"/>
        </w:rPr>
        <w:t>ООО «Стоун» по договору</w:t>
      </w:r>
      <w:proofErr w:type="gramStart"/>
      <w:r w:rsidR="00BF2BAD" w:rsidRPr="00BF2BA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="002649D2">
        <w:rPr>
          <w:rFonts w:ascii="Times New Roman" w:hAnsi="Times New Roman" w:cs="Times New Roman"/>
          <w:sz w:val="28"/>
          <w:szCs w:val="28"/>
        </w:rPr>
        <w:t xml:space="preserve"> были выполнены работы </w:t>
      </w:r>
      <w:r w:rsidR="00197DD8">
        <w:rPr>
          <w:rFonts w:ascii="Times New Roman" w:hAnsi="Times New Roman" w:cs="Times New Roman"/>
          <w:sz w:val="28"/>
          <w:szCs w:val="28"/>
        </w:rPr>
        <w:t>по и</w:t>
      </w:r>
      <w:r w:rsidR="00197DD8" w:rsidRPr="00996A33">
        <w:rPr>
          <w:rFonts w:ascii="Times New Roman" w:hAnsi="Times New Roman" w:cs="Times New Roman"/>
          <w:sz w:val="28"/>
          <w:szCs w:val="28"/>
        </w:rPr>
        <w:t>нженерно-геодезическим, инженерно-экологическим, инженерно-гидрометеорологически</w:t>
      </w:r>
      <w:r w:rsidR="00197DD8">
        <w:rPr>
          <w:rFonts w:ascii="Times New Roman" w:hAnsi="Times New Roman" w:cs="Times New Roman"/>
          <w:sz w:val="28"/>
          <w:szCs w:val="28"/>
        </w:rPr>
        <w:t>м</w:t>
      </w:r>
      <w:r w:rsidR="00197DD8" w:rsidRPr="00996A33">
        <w:rPr>
          <w:rFonts w:ascii="Times New Roman" w:hAnsi="Times New Roman" w:cs="Times New Roman"/>
          <w:sz w:val="28"/>
          <w:szCs w:val="28"/>
        </w:rPr>
        <w:t xml:space="preserve"> изысканиям</w:t>
      </w:r>
      <w:r w:rsidR="002649D2">
        <w:rPr>
          <w:rFonts w:ascii="Times New Roman" w:hAnsi="Times New Roman" w:cs="Times New Roman"/>
          <w:sz w:val="28"/>
          <w:szCs w:val="28"/>
        </w:rPr>
        <w:t>.</w:t>
      </w:r>
      <w:r w:rsidR="005F6C02" w:rsidRPr="00996A33">
        <w:rPr>
          <w:rFonts w:ascii="Times New Roman" w:hAnsi="Times New Roman" w:cs="Times New Roman"/>
          <w:sz w:val="28"/>
          <w:szCs w:val="28"/>
        </w:rPr>
        <w:t xml:space="preserve"> </w:t>
      </w:r>
      <w:r w:rsidR="00157E4A" w:rsidRPr="00996A33">
        <w:rPr>
          <w:rFonts w:ascii="Times New Roman" w:hAnsi="Times New Roman" w:cs="Times New Roman"/>
          <w:sz w:val="28"/>
          <w:szCs w:val="28"/>
        </w:rPr>
        <w:t>Стоимость работ состав</w:t>
      </w:r>
      <w:r w:rsidR="002F5B7F">
        <w:rPr>
          <w:rFonts w:ascii="Times New Roman" w:hAnsi="Times New Roman" w:cs="Times New Roman"/>
          <w:sz w:val="28"/>
          <w:szCs w:val="28"/>
        </w:rPr>
        <w:t>ила</w:t>
      </w:r>
      <w:r w:rsidR="00157E4A" w:rsidRPr="00996A33">
        <w:rPr>
          <w:rFonts w:ascii="Times New Roman" w:hAnsi="Times New Roman" w:cs="Times New Roman"/>
          <w:sz w:val="28"/>
          <w:szCs w:val="28"/>
        </w:rPr>
        <w:t xml:space="preserve"> 393,66 тыс. руб</w:t>
      </w:r>
      <w:r w:rsidR="00EE6FFB">
        <w:rPr>
          <w:rFonts w:ascii="Times New Roman" w:hAnsi="Times New Roman" w:cs="Times New Roman"/>
          <w:sz w:val="28"/>
          <w:szCs w:val="28"/>
        </w:rPr>
        <w:t>лей</w:t>
      </w:r>
      <w:r w:rsidR="00157E4A" w:rsidRPr="00996A33">
        <w:rPr>
          <w:rFonts w:ascii="Times New Roman" w:hAnsi="Times New Roman" w:cs="Times New Roman"/>
          <w:sz w:val="28"/>
          <w:szCs w:val="28"/>
        </w:rPr>
        <w:t xml:space="preserve">. </w:t>
      </w:r>
      <w:r w:rsidR="00BF2BAD">
        <w:rPr>
          <w:rFonts w:ascii="Times New Roman" w:hAnsi="Times New Roman" w:cs="Times New Roman"/>
          <w:sz w:val="28"/>
          <w:szCs w:val="28"/>
        </w:rPr>
        <w:t>По</w:t>
      </w:r>
      <w:r w:rsidR="00157E4A" w:rsidRPr="00996A33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BF2BAD">
        <w:rPr>
          <w:rFonts w:ascii="Times New Roman" w:hAnsi="Times New Roman" w:cs="Times New Roman"/>
          <w:sz w:val="28"/>
          <w:szCs w:val="28"/>
        </w:rPr>
        <w:t>му</w:t>
      </w:r>
      <w:r w:rsidR="00157E4A" w:rsidRPr="00996A33">
        <w:rPr>
          <w:rFonts w:ascii="Times New Roman" w:hAnsi="Times New Roman" w:cs="Times New Roman"/>
          <w:sz w:val="28"/>
          <w:szCs w:val="28"/>
        </w:rPr>
        <w:t xml:space="preserve"> з</w:t>
      </w:r>
      <w:r w:rsidR="00157E4A" w:rsidRPr="00996A33">
        <w:rPr>
          <w:rFonts w:ascii="Times New Roman" w:hAnsi="Times New Roman" w:cs="Times New Roman"/>
          <w:sz w:val="28"/>
          <w:szCs w:val="28"/>
        </w:rPr>
        <w:t>а</w:t>
      </w:r>
      <w:r w:rsidR="00157E4A" w:rsidRPr="00996A33">
        <w:rPr>
          <w:rFonts w:ascii="Times New Roman" w:hAnsi="Times New Roman" w:cs="Times New Roman"/>
          <w:sz w:val="28"/>
          <w:szCs w:val="28"/>
        </w:rPr>
        <w:t>дани</w:t>
      </w:r>
      <w:r w:rsidR="00BF2BAD">
        <w:rPr>
          <w:rFonts w:ascii="Times New Roman" w:hAnsi="Times New Roman" w:cs="Times New Roman"/>
          <w:sz w:val="28"/>
          <w:szCs w:val="28"/>
        </w:rPr>
        <w:t>ю</w:t>
      </w:r>
      <w:r w:rsidR="00157E4A" w:rsidRPr="00996A33">
        <w:rPr>
          <w:rFonts w:ascii="Times New Roman" w:hAnsi="Times New Roman" w:cs="Times New Roman"/>
          <w:sz w:val="28"/>
          <w:szCs w:val="28"/>
        </w:rPr>
        <w:t xml:space="preserve"> работы выполнялись с учетом </w:t>
      </w:r>
      <w:r w:rsidR="0072232F" w:rsidRPr="00996A33">
        <w:rPr>
          <w:rFonts w:ascii="Times New Roman" w:hAnsi="Times New Roman" w:cs="Times New Roman"/>
          <w:sz w:val="28"/>
          <w:szCs w:val="28"/>
        </w:rPr>
        <w:t xml:space="preserve">двух этапов </w:t>
      </w:r>
      <w:r w:rsidR="00157E4A" w:rsidRPr="00996A33">
        <w:rPr>
          <w:rFonts w:ascii="Times New Roman" w:hAnsi="Times New Roman" w:cs="Times New Roman"/>
          <w:sz w:val="28"/>
          <w:szCs w:val="28"/>
        </w:rPr>
        <w:t>строительства.</w:t>
      </w:r>
      <w:r w:rsidR="00FA2263" w:rsidRPr="00996A33">
        <w:rPr>
          <w:rFonts w:ascii="Times New Roman" w:hAnsi="Times New Roman" w:cs="Times New Roman"/>
          <w:sz w:val="28"/>
          <w:szCs w:val="28"/>
        </w:rPr>
        <w:t xml:space="preserve"> Оплата произв</w:t>
      </w:r>
      <w:r w:rsidR="00FA2263" w:rsidRPr="00996A33">
        <w:rPr>
          <w:rFonts w:ascii="Times New Roman" w:hAnsi="Times New Roman" w:cs="Times New Roman"/>
          <w:sz w:val="28"/>
          <w:szCs w:val="28"/>
        </w:rPr>
        <w:t>е</w:t>
      </w:r>
      <w:r w:rsidR="00FA2263" w:rsidRPr="00996A33">
        <w:rPr>
          <w:rFonts w:ascii="Times New Roman" w:hAnsi="Times New Roman" w:cs="Times New Roman"/>
          <w:sz w:val="28"/>
          <w:szCs w:val="28"/>
        </w:rPr>
        <w:t xml:space="preserve">дена на </w:t>
      </w:r>
      <w:r w:rsidR="00FA2263" w:rsidRPr="00F50144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FB774E" w:rsidRPr="00F50144">
        <w:rPr>
          <w:rFonts w:ascii="Times New Roman" w:hAnsi="Times New Roman" w:cs="Times New Roman"/>
          <w:sz w:val="28"/>
          <w:szCs w:val="28"/>
        </w:rPr>
        <w:t>н</w:t>
      </w:r>
      <w:r w:rsidR="00FA2263" w:rsidRPr="00F50144">
        <w:rPr>
          <w:rFonts w:ascii="Times New Roman" w:hAnsi="Times New Roman" w:cs="Times New Roman"/>
          <w:sz w:val="28"/>
          <w:szCs w:val="28"/>
        </w:rPr>
        <w:t>акладной</w:t>
      </w:r>
      <w:r w:rsidR="00947806">
        <w:rPr>
          <w:rFonts w:ascii="Times New Roman" w:hAnsi="Times New Roman" w:cs="Times New Roman"/>
          <w:sz w:val="28"/>
          <w:szCs w:val="28"/>
        </w:rPr>
        <w:t xml:space="preserve"> </w:t>
      </w:r>
      <w:r w:rsidR="00FA2263" w:rsidRPr="00996A33">
        <w:rPr>
          <w:rFonts w:ascii="Times New Roman" w:hAnsi="Times New Roman" w:cs="Times New Roman"/>
          <w:sz w:val="28"/>
          <w:szCs w:val="28"/>
        </w:rPr>
        <w:t>приема-передачи инженерно</w:t>
      </w:r>
      <w:r w:rsidR="002F5B7F">
        <w:rPr>
          <w:rFonts w:ascii="Times New Roman" w:hAnsi="Times New Roman" w:cs="Times New Roman"/>
          <w:sz w:val="28"/>
          <w:szCs w:val="28"/>
        </w:rPr>
        <w:t>-</w:t>
      </w:r>
      <w:r w:rsidR="00FA2263" w:rsidRPr="00996A33">
        <w:rPr>
          <w:rFonts w:ascii="Times New Roman" w:hAnsi="Times New Roman" w:cs="Times New Roman"/>
          <w:sz w:val="28"/>
          <w:szCs w:val="28"/>
        </w:rPr>
        <w:t>изыскательской пр</w:t>
      </w:r>
      <w:r w:rsidR="00FA2263" w:rsidRPr="00996A33">
        <w:rPr>
          <w:rFonts w:ascii="Times New Roman" w:hAnsi="Times New Roman" w:cs="Times New Roman"/>
          <w:sz w:val="28"/>
          <w:szCs w:val="28"/>
        </w:rPr>
        <w:t>о</w:t>
      </w:r>
      <w:r w:rsidR="00FA2263" w:rsidRPr="00996A33">
        <w:rPr>
          <w:rFonts w:ascii="Times New Roman" w:hAnsi="Times New Roman" w:cs="Times New Roman"/>
          <w:sz w:val="28"/>
          <w:szCs w:val="28"/>
        </w:rPr>
        <w:t>дукции</w:t>
      </w:r>
      <w:r w:rsidR="00FB774E" w:rsidRPr="00996A33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4"/>
          <w:attr w:name="Day" w:val="08"/>
          <w:attr w:name="Month" w:val="10"/>
          <w:attr w:name="ls" w:val="trans"/>
        </w:smartTagPr>
        <w:r w:rsidR="00FB774E" w:rsidRPr="00996A33">
          <w:rPr>
            <w:rFonts w:ascii="Times New Roman" w:hAnsi="Times New Roman" w:cs="Times New Roman"/>
            <w:sz w:val="28"/>
            <w:szCs w:val="28"/>
          </w:rPr>
          <w:t>08.10.2014</w:t>
        </w:r>
      </w:smartTag>
      <w:r w:rsidR="002F5B7F">
        <w:rPr>
          <w:rFonts w:ascii="Times New Roman" w:hAnsi="Times New Roman" w:cs="Times New Roman"/>
          <w:sz w:val="28"/>
          <w:szCs w:val="28"/>
        </w:rPr>
        <w:t>,</w:t>
      </w:r>
      <w:r w:rsidR="00FA2263" w:rsidRPr="00996A33">
        <w:rPr>
          <w:rFonts w:ascii="Times New Roman" w:hAnsi="Times New Roman" w:cs="Times New Roman"/>
          <w:sz w:val="28"/>
          <w:szCs w:val="28"/>
        </w:rPr>
        <w:t xml:space="preserve"> подписанной обеими сторонами</w:t>
      </w:r>
      <w:r w:rsidR="00B2740F" w:rsidRPr="00996A33">
        <w:rPr>
          <w:rFonts w:ascii="Times New Roman" w:hAnsi="Times New Roman" w:cs="Times New Roman"/>
          <w:sz w:val="28"/>
          <w:szCs w:val="28"/>
        </w:rPr>
        <w:t>.</w:t>
      </w:r>
    </w:p>
    <w:p w:rsidR="00641CD1" w:rsidRDefault="00641CD1" w:rsidP="00996A33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795" w:rsidRDefault="001E5795" w:rsidP="001E5795">
      <w:pPr>
        <w:tabs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выполнение работ по проектированию за 2013-2014</w:t>
      </w:r>
      <w:r w:rsidR="00861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1E5795" w:rsidRPr="005C031B" w:rsidRDefault="0013432A" w:rsidP="001E5795">
      <w:pPr>
        <w:tabs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031B">
        <w:rPr>
          <w:rFonts w:ascii="Times New Roman" w:hAnsi="Times New Roman" w:cs="Times New Roman"/>
          <w:sz w:val="24"/>
          <w:szCs w:val="24"/>
          <w:u w:val="single"/>
        </w:rPr>
        <w:t xml:space="preserve">Плательщик: </w:t>
      </w:r>
      <w:r w:rsidR="001E5795" w:rsidRPr="005C031B">
        <w:rPr>
          <w:rFonts w:ascii="Times New Roman" w:hAnsi="Times New Roman" w:cs="Times New Roman"/>
          <w:sz w:val="24"/>
          <w:szCs w:val="24"/>
          <w:u w:val="single"/>
        </w:rPr>
        <w:t xml:space="preserve">МУ </w:t>
      </w:r>
      <w:r w:rsidR="002F5B7F">
        <w:rPr>
          <w:rFonts w:ascii="Times New Roman" w:hAnsi="Times New Roman" w:cs="Times New Roman"/>
          <w:sz w:val="24"/>
          <w:szCs w:val="24"/>
          <w:u w:val="single"/>
        </w:rPr>
        <w:t xml:space="preserve">ФКС </w:t>
      </w:r>
      <w:r w:rsidR="001E5795" w:rsidRPr="005C031B">
        <w:rPr>
          <w:rFonts w:ascii="Times New Roman" w:hAnsi="Times New Roman" w:cs="Times New Roman"/>
          <w:sz w:val="24"/>
          <w:szCs w:val="24"/>
          <w:u w:val="single"/>
        </w:rPr>
        <w:t xml:space="preserve">«ФОК </w:t>
      </w:r>
      <w:r w:rsidR="002F5B7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E5795" w:rsidRPr="005C031B">
        <w:rPr>
          <w:rFonts w:ascii="Times New Roman" w:hAnsi="Times New Roman" w:cs="Times New Roman"/>
          <w:sz w:val="24"/>
          <w:szCs w:val="24"/>
          <w:u w:val="single"/>
        </w:rPr>
        <w:t>Лидер»</w:t>
      </w:r>
    </w:p>
    <w:p w:rsidR="001E5795" w:rsidRDefault="000644A4" w:rsidP="000644A4">
      <w:pPr>
        <w:tabs>
          <w:tab w:val="left" w:pos="676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1415"/>
        <w:gridCol w:w="1565"/>
        <w:gridCol w:w="1919"/>
        <w:gridCol w:w="3609"/>
      </w:tblGrid>
      <w:tr w:rsidR="0088348A" w:rsidTr="0003636F">
        <w:trPr>
          <w:tblHeader/>
        </w:trPr>
        <w:tc>
          <w:tcPr>
            <w:tcW w:w="1415" w:type="dxa"/>
          </w:tcPr>
          <w:p w:rsidR="0088348A" w:rsidRDefault="0088348A" w:rsidP="00E512A5">
            <w:pPr>
              <w:tabs>
                <w:tab w:val="left" w:pos="676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415" w:type="dxa"/>
          </w:tcPr>
          <w:p w:rsidR="0088348A" w:rsidRDefault="0088348A" w:rsidP="00E512A5">
            <w:pPr>
              <w:tabs>
                <w:tab w:val="left" w:pos="676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тежного поручения</w:t>
            </w:r>
          </w:p>
        </w:tc>
        <w:tc>
          <w:tcPr>
            <w:tcW w:w="1565" w:type="dxa"/>
          </w:tcPr>
          <w:p w:rsidR="0088348A" w:rsidRDefault="0088348A" w:rsidP="00E512A5">
            <w:pPr>
              <w:tabs>
                <w:tab w:val="left" w:pos="676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1919" w:type="dxa"/>
          </w:tcPr>
          <w:p w:rsidR="0088348A" w:rsidRDefault="0088348A" w:rsidP="00E512A5">
            <w:pPr>
              <w:tabs>
                <w:tab w:val="left" w:pos="676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3609" w:type="dxa"/>
          </w:tcPr>
          <w:p w:rsidR="0088348A" w:rsidRDefault="0088348A" w:rsidP="00E512A5">
            <w:pPr>
              <w:tabs>
                <w:tab w:val="left" w:pos="676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13432A" w:rsidTr="0003636F">
        <w:trPr>
          <w:tblHeader/>
        </w:trPr>
        <w:tc>
          <w:tcPr>
            <w:tcW w:w="1415" w:type="dxa"/>
          </w:tcPr>
          <w:p w:rsidR="0013432A" w:rsidRDefault="0088348A" w:rsidP="0088348A">
            <w:pPr>
              <w:tabs>
                <w:tab w:val="left" w:pos="676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13432A" w:rsidRDefault="0088348A" w:rsidP="0088348A">
            <w:pPr>
              <w:tabs>
                <w:tab w:val="left" w:pos="676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13432A" w:rsidRDefault="0088348A" w:rsidP="0088348A">
            <w:pPr>
              <w:tabs>
                <w:tab w:val="left" w:pos="676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13432A" w:rsidRDefault="0088348A" w:rsidP="0088348A">
            <w:pPr>
              <w:tabs>
                <w:tab w:val="left" w:pos="676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9" w:type="dxa"/>
          </w:tcPr>
          <w:p w:rsidR="0013432A" w:rsidRDefault="0088348A" w:rsidP="0088348A">
            <w:pPr>
              <w:tabs>
                <w:tab w:val="left" w:pos="676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7D7" w:rsidTr="0003636F">
        <w:tc>
          <w:tcPr>
            <w:tcW w:w="1415" w:type="dxa"/>
          </w:tcPr>
          <w:p w:rsidR="00CE07D7" w:rsidRDefault="005F00FD" w:rsidP="0088348A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23190</w:t>
            </w:r>
          </w:p>
        </w:tc>
        <w:tc>
          <w:tcPr>
            <w:tcW w:w="1415" w:type="dxa"/>
          </w:tcPr>
          <w:p w:rsidR="00CE07D7" w:rsidRDefault="00DF1DEC" w:rsidP="00DF1DEC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00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0FD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1565" w:type="dxa"/>
          </w:tcPr>
          <w:p w:rsidR="00CE07D7" w:rsidRDefault="00CE07D7" w:rsidP="0088348A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299 625,00</w:t>
            </w:r>
          </w:p>
        </w:tc>
        <w:tc>
          <w:tcPr>
            <w:tcW w:w="1919" w:type="dxa"/>
          </w:tcPr>
          <w:p w:rsidR="00CE07D7" w:rsidRDefault="00CE07D7" w:rsidP="0088348A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«Стоун»</w:t>
            </w:r>
          </w:p>
        </w:tc>
        <w:tc>
          <w:tcPr>
            <w:tcW w:w="3609" w:type="dxa"/>
          </w:tcPr>
          <w:p w:rsidR="00CE07D7" w:rsidRDefault="00CE07D7" w:rsidP="0088348A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Предоплата за проектно-сметную документацию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говору № 1-п от 01.11.2013</w:t>
            </w:r>
          </w:p>
        </w:tc>
      </w:tr>
      <w:tr w:rsidR="00CE07D7" w:rsidTr="0003636F">
        <w:tc>
          <w:tcPr>
            <w:tcW w:w="2830" w:type="dxa"/>
            <w:gridSpan w:val="2"/>
          </w:tcPr>
          <w:p w:rsidR="00CE07D7" w:rsidRDefault="0088348A" w:rsidP="005A60A2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701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 год</w:t>
            </w:r>
          </w:p>
        </w:tc>
        <w:tc>
          <w:tcPr>
            <w:tcW w:w="1565" w:type="dxa"/>
          </w:tcPr>
          <w:p w:rsidR="00CE07D7" w:rsidRPr="0088348A" w:rsidRDefault="00CE07D7" w:rsidP="0088348A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8A">
              <w:rPr>
                <w:rFonts w:ascii="Times New Roman" w:hAnsi="Times New Roman" w:cs="Times New Roman"/>
                <w:b/>
                <w:sz w:val="24"/>
                <w:szCs w:val="24"/>
              </w:rPr>
              <w:t>299 625,00</w:t>
            </w:r>
          </w:p>
        </w:tc>
        <w:tc>
          <w:tcPr>
            <w:tcW w:w="1919" w:type="dxa"/>
          </w:tcPr>
          <w:p w:rsidR="00CE07D7" w:rsidRDefault="00CE07D7" w:rsidP="0088348A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E07D7" w:rsidRDefault="00CE07D7" w:rsidP="0088348A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2A" w:rsidTr="0003636F">
        <w:tc>
          <w:tcPr>
            <w:tcW w:w="1415" w:type="dxa"/>
          </w:tcPr>
          <w:p w:rsidR="0013432A" w:rsidRDefault="0013432A" w:rsidP="0088348A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</w:t>
            </w:r>
          </w:p>
        </w:tc>
        <w:tc>
          <w:tcPr>
            <w:tcW w:w="1415" w:type="dxa"/>
          </w:tcPr>
          <w:p w:rsidR="0013432A" w:rsidRDefault="0013432A" w:rsidP="0088348A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17.04.2014</w:t>
            </w:r>
          </w:p>
        </w:tc>
        <w:tc>
          <w:tcPr>
            <w:tcW w:w="1565" w:type="dxa"/>
          </w:tcPr>
          <w:p w:rsidR="0013432A" w:rsidRDefault="0013432A" w:rsidP="0088348A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300 275,00</w:t>
            </w:r>
          </w:p>
        </w:tc>
        <w:tc>
          <w:tcPr>
            <w:tcW w:w="1919" w:type="dxa"/>
          </w:tcPr>
          <w:p w:rsidR="0013432A" w:rsidRDefault="0013432A" w:rsidP="0088348A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«Стоун»</w:t>
            </w:r>
          </w:p>
        </w:tc>
        <w:tc>
          <w:tcPr>
            <w:tcW w:w="3609" w:type="dxa"/>
          </w:tcPr>
          <w:p w:rsidR="0013432A" w:rsidRDefault="0088348A" w:rsidP="0088348A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432A">
              <w:rPr>
                <w:rFonts w:ascii="Times New Roman" w:hAnsi="Times New Roman" w:cs="Times New Roman"/>
                <w:sz w:val="24"/>
                <w:szCs w:val="24"/>
              </w:rPr>
              <w:t>плата за проектно-сметную документацию по договору №</w:t>
            </w:r>
            <w:r w:rsidR="00CE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32A">
              <w:rPr>
                <w:rFonts w:ascii="Times New Roman" w:hAnsi="Times New Roman" w:cs="Times New Roman"/>
                <w:sz w:val="24"/>
                <w:szCs w:val="24"/>
              </w:rPr>
              <w:t>1-п от 01.11.</w:t>
            </w:r>
            <w:r w:rsidR="002F5B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432A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32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ет-</w:t>
            </w:r>
            <w:r w:rsidR="001343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актура</w:t>
            </w:r>
            <w:r w:rsidR="00CE0AA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3432A">
              <w:rPr>
                <w:rFonts w:ascii="Times New Roman" w:hAnsi="Times New Roman" w:cs="Times New Roman"/>
                <w:sz w:val="24"/>
                <w:szCs w:val="24"/>
              </w:rPr>
              <w:t>26 от 04.04.</w:t>
            </w:r>
            <w:r w:rsidR="002F5B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43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636F" w:rsidTr="0003636F">
        <w:tc>
          <w:tcPr>
            <w:tcW w:w="1415" w:type="dxa"/>
          </w:tcPr>
          <w:p w:rsidR="0003636F" w:rsidRDefault="0003636F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17748</w:t>
            </w:r>
          </w:p>
        </w:tc>
        <w:tc>
          <w:tcPr>
            <w:tcW w:w="1415" w:type="dxa"/>
          </w:tcPr>
          <w:p w:rsidR="0003636F" w:rsidRDefault="0003636F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1565" w:type="dxa"/>
          </w:tcPr>
          <w:p w:rsidR="0003636F" w:rsidRPr="005F5466" w:rsidRDefault="0003636F" w:rsidP="00AE2EC6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466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919" w:type="dxa"/>
          </w:tcPr>
          <w:p w:rsidR="0003636F" w:rsidRPr="005F5466" w:rsidRDefault="0003636F" w:rsidP="00AE2EC6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466">
              <w:rPr>
                <w:rFonts w:ascii="Times New Roman" w:hAnsi="Times New Roman" w:cs="Times New Roman"/>
                <w:sz w:val="24"/>
                <w:szCs w:val="24"/>
              </w:rPr>
              <w:t>ООО «Стоун»</w:t>
            </w:r>
          </w:p>
        </w:tc>
        <w:tc>
          <w:tcPr>
            <w:tcW w:w="3609" w:type="dxa"/>
          </w:tcPr>
          <w:p w:rsidR="0003636F" w:rsidRDefault="0003636F" w:rsidP="00AE2EC6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сопровождение 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документации по договору № 2-п от 17.09.2014, счет-фактура № 56 от 18.09.2014</w:t>
            </w:r>
          </w:p>
        </w:tc>
      </w:tr>
      <w:tr w:rsidR="0003636F" w:rsidTr="0003636F">
        <w:tc>
          <w:tcPr>
            <w:tcW w:w="1415" w:type="dxa"/>
          </w:tcPr>
          <w:p w:rsidR="0003636F" w:rsidRDefault="0003636F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17749</w:t>
            </w:r>
          </w:p>
        </w:tc>
        <w:tc>
          <w:tcPr>
            <w:tcW w:w="1415" w:type="dxa"/>
          </w:tcPr>
          <w:p w:rsidR="0003636F" w:rsidRDefault="0003636F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1565" w:type="dxa"/>
          </w:tcPr>
          <w:p w:rsidR="0003636F" w:rsidRDefault="0003636F" w:rsidP="00AE2EC6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118 098,00</w:t>
            </w:r>
          </w:p>
        </w:tc>
        <w:tc>
          <w:tcPr>
            <w:tcW w:w="1919" w:type="dxa"/>
          </w:tcPr>
          <w:p w:rsidR="0003636F" w:rsidRDefault="0003636F" w:rsidP="00AE2EC6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«Стоун»</w:t>
            </w:r>
          </w:p>
        </w:tc>
        <w:tc>
          <w:tcPr>
            <w:tcW w:w="3609" w:type="dxa"/>
          </w:tcPr>
          <w:p w:rsidR="0003636F" w:rsidRDefault="0003636F" w:rsidP="00AE2EC6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Предоплата за инженерно-геодезические изыскания, инж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нерно-гидрометеорологические изыскания по договору № 3-п от 19.09.2014, счет-фактура № 58 от 22.09.2014</w:t>
            </w:r>
          </w:p>
        </w:tc>
      </w:tr>
      <w:tr w:rsidR="0003636F" w:rsidTr="0003636F">
        <w:tc>
          <w:tcPr>
            <w:tcW w:w="1415" w:type="dxa"/>
          </w:tcPr>
          <w:p w:rsidR="0003636F" w:rsidRDefault="0003636F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17923</w:t>
            </w:r>
          </w:p>
        </w:tc>
        <w:tc>
          <w:tcPr>
            <w:tcW w:w="1415" w:type="dxa"/>
          </w:tcPr>
          <w:p w:rsidR="0003636F" w:rsidRDefault="0003636F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29.09.2014</w:t>
            </w:r>
          </w:p>
        </w:tc>
        <w:tc>
          <w:tcPr>
            <w:tcW w:w="1565" w:type="dxa"/>
          </w:tcPr>
          <w:p w:rsidR="0003636F" w:rsidRDefault="0003636F" w:rsidP="00AE2EC6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D">
              <w:rPr>
                <w:rFonts w:ascii="Times New Roman" w:hAnsi="Times New Roman" w:cs="Times New Roman"/>
                <w:sz w:val="24"/>
                <w:szCs w:val="24"/>
              </w:rPr>
              <w:t>5 711,85</w:t>
            </w:r>
          </w:p>
        </w:tc>
        <w:tc>
          <w:tcPr>
            <w:tcW w:w="1919" w:type="dxa"/>
          </w:tcPr>
          <w:p w:rsidR="0003636F" w:rsidRDefault="0003636F" w:rsidP="00AE2EC6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ЦГМС-филиал ФГБУ «Урал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УГМС»</w:t>
            </w:r>
          </w:p>
        </w:tc>
        <w:tc>
          <w:tcPr>
            <w:tcW w:w="3609" w:type="dxa"/>
          </w:tcPr>
          <w:p w:rsidR="0003636F" w:rsidRDefault="0003636F" w:rsidP="00AE2EC6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гидрометеорологич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услуги по договору № 1705/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24.09.2014, счет № 1705 от 24.09.2014</w:t>
            </w:r>
          </w:p>
        </w:tc>
      </w:tr>
    </w:tbl>
    <w:p w:rsidR="0003636F" w:rsidRDefault="0003636F" w:rsidP="00BF21C6">
      <w:pPr>
        <w:pBdr>
          <w:bottom w:val="single" w:sz="12" w:space="1" w:color="auto"/>
        </w:pBdr>
        <w:tabs>
          <w:tab w:val="left" w:pos="6768"/>
        </w:tabs>
        <w:rPr>
          <w:rFonts w:ascii="Times New Roman" w:hAnsi="Times New Roman" w:cs="Times New Roman"/>
          <w:sz w:val="24"/>
          <w:szCs w:val="24"/>
        </w:rPr>
      </w:pPr>
    </w:p>
    <w:p w:rsidR="0003636F" w:rsidRDefault="0003636F" w:rsidP="00BF21C6">
      <w:pPr>
        <w:pBdr>
          <w:bottom w:val="single" w:sz="12" w:space="1" w:color="auto"/>
        </w:pBdr>
        <w:tabs>
          <w:tab w:val="left" w:pos="6768"/>
        </w:tabs>
        <w:rPr>
          <w:rFonts w:ascii="Times New Roman" w:hAnsi="Times New Roman" w:cs="Times New Roman"/>
          <w:sz w:val="24"/>
          <w:szCs w:val="24"/>
        </w:rPr>
      </w:pPr>
    </w:p>
    <w:p w:rsidR="00BF21C6" w:rsidRDefault="00BF21C6" w:rsidP="00E764AA">
      <w:pPr>
        <w:tabs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BAD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BF2BAD">
        <w:rPr>
          <w:rFonts w:ascii="Times New Roman" w:hAnsi="Times New Roman" w:cs="Times New Roman"/>
          <w:sz w:val="20"/>
          <w:szCs w:val="20"/>
        </w:rPr>
        <w:t>Договор №</w:t>
      </w:r>
      <w:r w:rsidR="00661277">
        <w:rPr>
          <w:rFonts w:ascii="Times New Roman" w:hAnsi="Times New Roman" w:cs="Times New Roman"/>
          <w:sz w:val="20"/>
          <w:szCs w:val="20"/>
        </w:rPr>
        <w:t xml:space="preserve"> </w:t>
      </w:r>
      <w:r w:rsidRPr="00BF2BAD">
        <w:rPr>
          <w:rFonts w:ascii="Times New Roman" w:hAnsi="Times New Roman" w:cs="Times New Roman"/>
          <w:sz w:val="20"/>
          <w:szCs w:val="20"/>
        </w:rPr>
        <w:t>2-п от 17.09.2014</w:t>
      </w:r>
      <w:r w:rsidR="00661277">
        <w:rPr>
          <w:rFonts w:ascii="Times New Roman" w:hAnsi="Times New Roman" w:cs="Times New Roman"/>
          <w:sz w:val="20"/>
          <w:szCs w:val="20"/>
        </w:rPr>
        <w:t xml:space="preserve"> </w:t>
      </w:r>
      <w:r w:rsidRPr="00BF2BAD">
        <w:rPr>
          <w:rFonts w:ascii="Times New Roman" w:hAnsi="Times New Roman" w:cs="Times New Roman"/>
          <w:sz w:val="20"/>
          <w:szCs w:val="20"/>
        </w:rPr>
        <w:t>г. «На выполнение работ по сопровождению сметной документации по объекту: «Универсальная спортивная площадка с искусственным покрытием (межшкольный стадион) в Суксунском мун</w:t>
      </w:r>
      <w:r w:rsidRPr="00BF2BAD">
        <w:rPr>
          <w:rFonts w:ascii="Times New Roman" w:hAnsi="Times New Roman" w:cs="Times New Roman"/>
          <w:sz w:val="20"/>
          <w:szCs w:val="20"/>
        </w:rPr>
        <w:t>и</w:t>
      </w:r>
      <w:r w:rsidRPr="00BF2BAD">
        <w:rPr>
          <w:rFonts w:ascii="Times New Roman" w:hAnsi="Times New Roman" w:cs="Times New Roman"/>
          <w:sz w:val="20"/>
          <w:szCs w:val="20"/>
        </w:rPr>
        <w:t>ципальном районе</w:t>
      </w:r>
    </w:p>
    <w:p w:rsidR="00BF21C6" w:rsidRPr="00BF2BAD" w:rsidRDefault="00BF21C6" w:rsidP="00E764AA">
      <w:pPr>
        <w:tabs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BAD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hAnsi="Times New Roman" w:cs="Times New Roman"/>
          <w:sz w:val="20"/>
          <w:szCs w:val="20"/>
        </w:rPr>
        <w:t>Договор №</w:t>
      </w:r>
      <w:r w:rsidR="006612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3-п от 01.12.2013</w:t>
      </w:r>
      <w:r w:rsidR="006612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 «На выполнение работ по изготовлению изыскательской продукции»</w:t>
      </w:r>
    </w:p>
    <w:p w:rsidR="00BF21C6" w:rsidRDefault="00BF21C6" w:rsidP="0088348A">
      <w:pPr>
        <w:tabs>
          <w:tab w:val="left" w:pos="6768"/>
        </w:tabs>
        <w:jc w:val="center"/>
        <w:rPr>
          <w:rFonts w:ascii="Times New Roman" w:hAnsi="Times New Roman" w:cs="Times New Roman"/>
          <w:sz w:val="24"/>
          <w:szCs w:val="24"/>
        </w:rPr>
        <w:sectPr w:rsidR="00BF21C6" w:rsidSect="008F788C"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1415"/>
        <w:gridCol w:w="1565"/>
        <w:gridCol w:w="1919"/>
        <w:gridCol w:w="3609"/>
      </w:tblGrid>
      <w:tr w:rsidR="00661277" w:rsidTr="00AE2EC6">
        <w:trPr>
          <w:tblHeader/>
        </w:trPr>
        <w:tc>
          <w:tcPr>
            <w:tcW w:w="1415" w:type="dxa"/>
          </w:tcPr>
          <w:p w:rsidR="00661277" w:rsidRDefault="00661277" w:rsidP="00AE2EC6">
            <w:pPr>
              <w:tabs>
                <w:tab w:val="left" w:pos="676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415" w:type="dxa"/>
          </w:tcPr>
          <w:p w:rsidR="00661277" w:rsidRDefault="00661277" w:rsidP="00AE2EC6">
            <w:pPr>
              <w:tabs>
                <w:tab w:val="left" w:pos="676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тежного поручения</w:t>
            </w:r>
          </w:p>
        </w:tc>
        <w:tc>
          <w:tcPr>
            <w:tcW w:w="1565" w:type="dxa"/>
          </w:tcPr>
          <w:p w:rsidR="00661277" w:rsidRDefault="00661277" w:rsidP="00AE2EC6">
            <w:pPr>
              <w:tabs>
                <w:tab w:val="left" w:pos="676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1919" w:type="dxa"/>
          </w:tcPr>
          <w:p w:rsidR="00661277" w:rsidRDefault="00661277" w:rsidP="00AE2EC6">
            <w:pPr>
              <w:tabs>
                <w:tab w:val="left" w:pos="676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3609" w:type="dxa"/>
          </w:tcPr>
          <w:p w:rsidR="00661277" w:rsidRDefault="00661277" w:rsidP="00AE2EC6">
            <w:pPr>
              <w:tabs>
                <w:tab w:val="left" w:pos="676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61277" w:rsidTr="00AE2EC6">
        <w:trPr>
          <w:tblHeader/>
        </w:trPr>
        <w:tc>
          <w:tcPr>
            <w:tcW w:w="1415" w:type="dxa"/>
          </w:tcPr>
          <w:p w:rsidR="00661277" w:rsidRDefault="00661277" w:rsidP="00AE2EC6">
            <w:pPr>
              <w:tabs>
                <w:tab w:val="left" w:pos="676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661277" w:rsidRDefault="00661277" w:rsidP="00AE2EC6">
            <w:pPr>
              <w:tabs>
                <w:tab w:val="left" w:pos="676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661277" w:rsidRDefault="00661277" w:rsidP="00AE2EC6">
            <w:pPr>
              <w:tabs>
                <w:tab w:val="left" w:pos="676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661277" w:rsidRDefault="00661277" w:rsidP="00AE2EC6">
            <w:pPr>
              <w:tabs>
                <w:tab w:val="left" w:pos="676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9" w:type="dxa"/>
          </w:tcPr>
          <w:p w:rsidR="00661277" w:rsidRDefault="00661277" w:rsidP="00AE2EC6">
            <w:pPr>
              <w:tabs>
                <w:tab w:val="left" w:pos="676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32A" w:rsidTr="0088348A">
        <w:tc>
          <w:tcPr>
            <w:tcW w:w="1415" w:type="dxa"/>
          </w:tcPr>
          <w:p w:rsidR="0013432A" w:rsidRDefault="00701224" w:rsidP="0088348A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19709</w:t>
            </w:r>
          </w:p>
        </w:tc>
        <w:tc>
          <w:tcPr>
            <w:tcW w:w="1415" w:type="dxa"/>
          </w:tcPr>
          <w:p w:rsidR="0013432A" w:rsidRDefault="00701224" w:rsidP="0088348A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1565" w:type="dxa"/>
          </w:tcPr>
          <w:p w:rsidR="0013432A" w:rsidRDefault="00701224" w:rsidP="0088348A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263 040,15</w:t>
            </w:r>
          </w:p>
        </w:tc>
        <w:tc>
          <w:tcPr>
            <w:tcW w:w="1919" w:type="dxa"/>
          </w:tcPr>
          <w:p w:rsidR="0013432A" w:rsidRDefault="00701224" w:rsidP="0088348A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«Стоун»</w:t>
            </w:r>
          </w:p>
        </w:tc>
        <w:tc>
          <w:tcPr>
            <w:tcW w:w="3609" w:type="dxa"/>
          </w:tcPr>
          <w:p w:rsidR="0013432A" w:rsidRDefault="0088348A" w:rsidP="0088348A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1224">
              <w:rPr>
                <w:rFonts w:ascii="Times New Roman" w:hAnsi="Times New Roman" w:cs="Times New Roman"/>
                <w:sz w:val="24"/>
                <w:szCs w:val="24"/>
              </w:rPr>
              <w:t>плата за инженерно-геодезические, инженерно-экологические, инженерно-гидрометеорологические изы</w:t>
            </w:r>
            <w:r w:rsidR="007012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1224">
              <w:rPr>
                <w:rFonts w:ascii="Times New Roman" w:hAnsi="Times New Roman" w:cs="Times New Roman"/>
                <w:sz w:val="24"/>
                <w:szCs w:val="24"/>
              </w:rPr>
              <w:t xml:space="preserve">кания по договору </w:t>
            </w:r>
            <w:r w:rsidR="00CE0A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01224">
              <w:rPr>
                <w:rFonts w:ascii="Times New Roman" w:hAnsi="Times New Roman" w:cs="Times New Roman"/>
                <w:sz w:val="24"/>
                <w:szCs w:val="24"/>
              </w:rPr>
              <w:t>3-п от 19.09.</w:t>
            </w:r>
            <w:r w:rsidR="00CE0A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1224">
              <w:rPr>
                <w:rFonts w:ascii="Times New Roman" w:hAnsi="Times New Roman" w:cs="Times New Roman"/>
                <w:sz w:val="24"/>
                <w:szCs w:val="24"/>
              </w:rPr>
              <w:t>14,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ет-</w:t>
            </w:r>
            <w:r w:rsidR="007012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актура</w:t>
            </w:r>
            <w:r w:rsidR="0070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A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01224">
              <w:rPr>
                <w:rFonts w:ascii="Times New Roman" w:hAnsi="Times New Roman" w:cs="Times New Roman"/>
                <w:sz w:val="24"/>
                <w:szCs w:val="24"/>
              </w:rPr>
              <w:t>60 от 14.10.</w:t>
            </w:r>
            <w:r w:rsidR="00CE0A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12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1224" w:rsidTr="0088348A">
        <w:tc>
          <w:tcPr>
            <w:tcW w:w="1415" w:type="dxa"/>
          </w:tcPr>
          <w:p w:rsidR="00701224" w:rsidRDefault="00701224" w:rsidP="0088348A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1415" w:type="dxa"/>
          </w:tcPr>
          <w:p w:rsidR="00701224" w:rsidRDefault="00701224" w:rsidP="0088348A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1565" w:type="dxa"/>
          </w:tcPr>
          <w:p w:rsidR="00701224" w:rsidRDefault="00701224" w:rsidP="0088348A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12 521,85</w:t>
            </w:r>
          </w:p>
        </w:tc>
        <w:tc>
          <w:tcPr>
            <w:tcW w:w="1919" w:type="dxa"/>
          </w:tcPr>
          <w:p w:rsidR="00701224" w:rsidRDefault="00701224" w:rsidP="0088348A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«Стоун»</w:t>
            </w:r>
          </w:p>
        </w:tc>
        <w:tc>
          <w:tcPr>
            <w:tcW w:w="3609" w:type="dxa"/>
          </w:tcPr>
          <w:p w:rsidR="00701224" w:rsidRDefault="0088348A" w:rsidP="0088348A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1224">
              <w:rPr>
                <w:rFonts w:ascii="Times New Roman" w:hAnsi="Times New Roman" w:cs="Times New Roman"/>
                <w:sz w:val="24"/>
                <w:szCs w:val="24"/>
              </w:rPr>
              <w:t>плата за инженерно-геодезические, инженерно-экологические, инженерно-гидрометеорологические изы</w:t>
            </w:r>
            <w:r w:rsidR="007012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1224">
              <w:rPr>
                <w:rFonts w:ascii="Times New Roman" w:hAnsi="Times New Roman" w:cs="Times New Roman"/>
                <w:sz w:val="24"/>
                <w:szCs w:val="24"/>
              </w:rPr>
              <w:t xml:space="preserve">кания по договору </w:t>
            </w:r>
            <w:r w:rsidR="00CE0A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01224">
              <w:rPr>
                <w:rFonts w:ascii="Times New Roman" w:hAnsi="Times New Roman" w:cs="Times New Roman"/>
                <w:sz w:val="24"/>
                <w:szCs w:val="24"/>
              </w:rPr>
              <w:t>3-п от 19.09.</w:t>
            </w:r>
            <w:r w:rsidR="00CE0A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1224">
              <w:rPr>
                <w:rFonts w:ascii="Times New Roman" w:hAnsi="Times New Roman" w:cs="Times New Roman"/>
                <w:sz w:val="24"/>
                <w:szCs w:val="24"/>
              </w:rPr>
              <w:t>14,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ет-</w:t>
            </w:r>
            <w:r w:rsidR="007012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актура</w:t>
            </w:r>
            <w:r w:rsidR="0070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A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01224">
              <w:rPr>
                <w:rFonts w:ascii="Times New Roman" w:hAnsi="Times New Roman" w:cs="Times New Roman"/>
                <w:sz w:val="24"/>
                <w:szCs w:val="24"/>
              </w:rPr>
              <w:t>60 от 14.10.</w:t>
            </w:r>
            <w:r w:rsidR="00CE0A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12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348A" w:rsidTr="0088348A">
        <w:tc>
          <w:tcPr>
            <w:tcW w:w="2830" w:type="dxa"/>
            <w:gridSpan w:val="2"/>
          </w:tcPr>
          <w:p w:rsidR="0088348A" w:rsidRDefault="0088348A" w:rsidP="0088348A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701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01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5" w:type="dxa"/>
          </w:tcPr>
          <w:p w:rsidR="0088348A" w:rsidRPr="0088348A" w:rsidRDefault="0088348A" w:rsidP="0088348A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224">
              <w:rPr>
                <w:rFonts w:ascii="Times New Roman" w:hAnsi="Times New Roman" w:cs="Times New Roman"/>
                <w:b/>
                <w:sz w:val="24"/>
                <w:szCs w:val="24"/>
              </w:rPr>
              <w:t>711 646,85</w:t>
            </w:r>
          </w:p>
        </w:tc>
        <w:tc>
          <w:tcPr>
            <w:tcW w:w="1919" w:type="dxa"/>
          </w:tcPr>
          <w:p w:rsidR="0088348A" w:rsidRDefault="0088348A" w:rsidP="00E512A5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8348A" w:rsidRDefault="0088348A" w:rsidP="00E512A5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48A" w:rsidRDefault="0088348A" w:rsidP="005A60A2">
      <w:pPr>
        <w:tabs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EF9" w:rsidRPr="00D36493" w:rsidRDefault="009C732B" w:rsidP="008834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</w:t>
      </w:r>
      <w:r w:rsidR="00982EF9" w:rsidRPr="0088348A">
        <w:rPr>
          <w:rFonts w:ascii="Times New Roman" w:hAnsi="Times New Roman" w:cs="Times New Roman"/>
          <w:sz w:val="28"/>
          <w:szCs w:val="28"/>
        </w:rPr>
        <w:t>асходы</w:t>
      </w:r>
      <w:r w:rsidR="00841C4F">
        <w:rPr>
          <w:rFonts w:ascii="Times New Roman" w:hAnsi="Times New Roman" w:cs="Times New Roman"/>
          <w:sz w:val="28"/>
          <w:szCs w:val="28"/>
        </w:rPr>
        <w:t xml:space="preserve"> за выполнение работ по проектированию </w:t>
      </w:r>
      <w:r w:rsidR="00982EF9" w:rsidRPr="00D36493">
        <w:rPr>
          <w:rFonts w:ascii="Times New Roman" w:hAnsi="Times New Roman" w:cs="Times New Roman"/>
          <w:sz w:val="28"/>
          <w:szCs w:val="28"/>
        </w:rPr>
        <w:t>составили 1 011 271,85 руб</w:t>
      </w:r>
      <w:r w:rsidR="00CE0AA2" w:rsidRPr="00D36493">
        <w:rPr>
          <w:rFonts w:ascii="Times New Roman" w:hAnsi="Times New Roman" w:cs="Times New Roman"/>
          <w:sz w:val="28"/>
          <w:szCs w:val="28"/>
        </w:rPr>
        <w:t>лей</w:t>
      </w:r>
      <w:r w:rsidR="00982EF9" w:rsidRPr="00D36493">
        <w:rPr>
          <w:rFonts w:ascii="Times New Roman" w:hAnsi="Times New Roman" w:cs="Times New Roman"/>
          <w:sz w:val="28"/>
          <w:szCs w:val="28"/>
        </w:rPr>
        <w:t>.</w:t>
      </w:r>
    </w:p>
    <w:p w:rsidR="00841C4F" w:rsidRDefault="00841C4F" w:rsidP="008834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0A2" w:rsidRPr="0088348A" w:rsidRDefault="00841C4F" w:rsidP="008834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о</w:t>
      </w:r>
      <w:r w:rsidR="005005BE" w:rsidRPr="0088348A">
        <w:rPr>
          <w:rFonts w:ascii="Times New Roman" w:hAnsi="Times New Roman" w:cs="Times New Roman"/>
          <w:sz w:val="28"/>
          <w:szCs w:val="28"/>
        </w:rPr>
        <w:t>бщая</w:t>
      </w:r>
      <w:r w:rsidR="00CE5805" w:rsidRPr="0088348A">
        <w:rPr>
          <w:rFonts w:ascii="Times New Roman" w:hAnsi="Times New Roman" w:cs="Times New Roman"/>
          <w:sz w:val="28"/>
          <w:szCs w:val="28"/>
        </w:rPr>
        <w:t xml:space="preserve"> сметная стоимость строительства объекта «Ме</w:t>
      </w:r>
      <w:r w:rsidR="00CE5805" w:rsidRPr="0088348A">
        <w:rPr>
          <w:rFonts w:ascii="Times New Roman" w:hAnsi="Times New Roman" w:cs="Times New Roman"/>
          <w:sz w:val="28"/>
          <w:szCs w:val="28"/>
        </w:rPr>
        <w:t>ж</w:t>
      </w:r>
      <w:r w:rsidR="00CE5805" w:rsidRPr="0088348A">
        <w:rPr>
          <w:rFonts w:ascii="Times New Roman" w:hAnsi="Times New Roman" w:cs="Times New Roman"/>
          <w:sz w:val="28"/>
          <w:szCs w:val="28"/>
        </w:rPr>
        <w:t>школьный стадион и физкультурно-оздоровительный комплекс в поселке Суксун, ул. Маношина,</w:t>
      </w:r>
      <w:r w:rsidR="00CE0AA2" w:rsidRPr="0088348A">
        <w:rPr>
          <w:rFonts w:ascii="Times New Roman" w:hAnsi="Times New Roman" w:cs="Times New Roman"/>
          <w:sz w:val="28"/>
          <w:szCs w:val="28"/>
        </w:rPr>
        <w:t xml:space="preserve"> </w:t>
      </w:r>
      <w:r w:rsidR="00CE5805" w:rsidRPr="0088348A">
        <w:rPr>
          <w:rFonts w:ascii="Times New Roman" w:hAnsi="Times New Roman" w:cs="Times New Roman"/>
          <w:sz w:val="28"/>
          <w:szCs w:val="28"/>
        </w:rPr>
        <w:t>30 (1 этап)</w:t>
      </w:r>
      <w:r w:rsidR="0088348A">
        <w:rPr>
          <w:rFonts w:ascii="Times New Roman" w:hAnsi="Times New Roman" w:cs="Times New Roman"/>
          <w:sz w:val="28"/>
          <w:szCs w:val="28"/>
        </w:rPr>
        <w:t>»</w:t>
      </w:r>
      <w:r w:rsidR="00CE5805" w:rsidRPr="0088348A">
        <w:rPr>
          <w:rFonts w:ascii="Times New Roman" w:hAnsi="Times New Roman" w:cs="Times New Roman"/>
          <w:sz w:val="28"/>
          <w:szCs w:val="28"/>
        </w:rPr>
        <w:t xml:space="preserve"> определена в размере 33 093,34 тыс. рублей.</w:t>
      </w:r>
      <w:r w:rsidR="00454D4C" w:rsidRPr="0088348A">
        <w:rPr>
          <w:rFonts w:ascii="Times New Roman" w:hAnsi="Times New Roman" w:cs="Times New Roman"/>
          <w:sz w:val="28"/>
          <w:szCs w:val="28"/>
        </w:rPr>
        <w:t xml:space="preserve"> </w:t>
      </w:r>
      <w:r w:rsidR="005A60A2" w:rsidRPr="0088348A">
        <w:rPr>
          <w:rFonts w:ascii="Times New Roman" w:hAnsi="Times New Roman" w:cs="Times New Roman"/>
          <w:sz w:val="28"/>
          <w:szCs w:val="28"/>
        </w:rPr>
        <w:t>Сводный сметный расчет стоимости строительство объекта составлен в текущем уровне цен по состоянию на 4 квартал 2013</w:t>
      </w:r>
      <w:r w:rsidR="00CE0AA2" w:rsidRPr="0088348A">
        <w:rPr>
          <w:rFonts w:ascii="Times New Roman" w:hAnsi="Times New Roman" w:cs="Times New Roman"/>
          <w:sz w:val="28"/>
          <w:szCs w:val="28"/>
        </w:rPr>
        <w:t xml:space="preserve"> </w:t>
      </w:r>
      <w:r w:rsidR="005A60A2" w:rsidRPr="0088348A">
        <w:rPr>
          <w:rFonts w:ascii="Times New Roman" w:hAnsi="Times New Roman" w:cs="Times New Roman"/>
          <w:sz w:val="28"/>
          <w:szCs w:val="28"/>
        </w:rPr>
        <w:t>года.</w:t>
      </w:r>
    </w:p>
    <w:p w:rsidR="00C45C7F" w:rsidRPr="0088348A" w:rsidRDefault="00454D4C" w:rsidP="008834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8A">
        <w:rPr>
          <w:rFonts w:ascii="Times New Roman" w:hAnsi="Times New Roman" w:cs="Times New Roman"/>
          <w:sz w:val="28"/>
          <w:szCs w:val="28"/>
        </w:rPr>
        <w:t xml:space="preserve">Достоверность сметной стоимости строительства подтверждена </w:t>
      </w:r>
      <w:proofErr w:type="gramStart"/>
      <w:r w:rsidR="0088348A" w:rsidRPr="0088348A">
        <w:rPr>
          <w:rFonts w:ascii="Times New Roman" w:hAnsi="Times New Roman" w:cs="Times New Roman"/>
          <w:sz w:val="28"/>
          <w:szCs w:val="28"/>
        </w:rPr>
        <w:t>Полож</w:t>
      </w:r>
      <w:r w:rsidR="0088348A" w:rsidRPr="0088348A">
        <w:rPr>
          <w:rFonts w:ascii="Times New Roman" w:hAnsi="Times New Roman" w:cs="Times New Roman"/>
          <w:sz w:val="28"/>
          <w:szCs w:val="28"/>
        </w:rPr>
        <w:t>и</w:t>
      </w:r>
      <w:r w:rsidR="0088348A" w:rsidRPr="0088348A">
        <w:rPr>
          <w:rFonts w:ascii="Times New Roman" w:hAnsi="Times New Roman" w:cs="Times New Roman"/>
          <w:sz w:val="28"/>
          <w:szCs w:val="28"/>
        </w:rPr>
        <w:t>тельным</w:t>
      </w:r>
      <w:proofErr w:type="gramEnd"/>
      <w:r w:rsidR="0088348A" w:rsidRPr="0088348A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="00040EBF" w:rsidRPr="00040EBF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040EBF">
        <w:rPr>
          <w:rFonts w:ascii="Times New Roman" w:hAnsi="Times New Roman" w:cs="Times New Roman"/>
          <w:sz w:val="28"/>
          <w:szCs w:val="28"/>
        </w:rPr>
        <w:t>.</w:t>
      </w:r>
    </w:p>
    <w:p w:rsidR="009C732B" w:rsidRPr="0088348A" w:rsidRDefault="009C732B" w:rsidP="009C732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8A">
        <w:rPr>
          <w:rFonts w:ascii="Times New Roman" w:hAnsi="Times New Roman" w:cs="Times New Roman"/>
          <w:sz w:val="28"/>
          <w:szCs w:val="28"/>
        </w:rPr>
        <w:t>Шифр проекта: 11-2013/1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7BA" w:rsidRDefault="00040EBF" w:rsidP="008834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Проектно-сметная документация на строительство Объекта стоимостью 33 093,34 тыс.</w:t>
      </w:r>
      <w:r w:rsidR="00C651F4" w:rsidRPr="00C651F4">
        <w:rPr>
          <w:rFonts w:ascii="Times New Roman" w:hAnsi="Times New Roman" w:cs="Times New Roman"/>
          <w:sz w:val="28"/>
          <w:szCs w:val="28"/>
        </w:rPr>
        <w:t xml:space="preserve"> </w:t>
      </w:r>
      <w:r w:rsidR="00C651F4">
        <w:rPr>
          <w:rFonts w:ascii="Times New Roman" w:hAnsi="Times New Roman" w:cs="Times New Roman"/>
          <w:sz w:val="28"/>
          <w:szCs w:val="28"/>
        </w:rPr>
        <w:t>рублей,</w:t>
      </w:r>
      <w:r w:rsidR="00C651F4" w:rsidRPr="0088348A">
        <w:rPr>
          <w:rFonts w:ascii="Times New Roman" w:hAnsi="Times New Roman" w:cs="Times New Roman"/>
          <w:sz w:val="28"/>
          <w:szCs w:val="28"/>
        </w:rPr>
        <w:t xml:space="preserve"> шифр проекта 11-2013/1 </w:t>
      </w: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9517BA" w:rsidRPr="0088348A">
        <w:rPr>
          <w:rFonts w:ascii="Times New Roman" w:hAnsi="Times New Roman" w:cs="Times New Roman"/>
          <w:sz w:val="28"/>
          <w:szCs w:val="28"/>
        </w:rPr>
        <w:t>Постановлением А</w:t>
      </w:r>
      <w:r w:rsidR="009517BA" w:rsidRPr="0088348A">
        <w:rPr>
          <w:rFonts w:ascii="Times New Roman" w:hAnsi="Times New Roman" w:cs="Times New Roman"/>
          <w:sz w:val="28"/>
          <w:szCs w:val="28"/>
        </w:rPr>
        <w:t>д</w:t>
      </w:r>
      <w:r w:rsidR="009517BA" w:rsidRPr="0088348A">
        <w:rPr>
          <w:rFonts w:ascii="Times New Roman" w:hAnsi="Times New Roman" w:cs="Times New Roman"/>
          <w:sz w:val="28"/>
          <w:szCs w:val="28"/>
        </w:rPr>
        <w:t>министрации Суксунского муниципального района</w:t>
      </w:r>
      <w:proofErr w:type="gramStart"/>
      <w:r w:rsidRPr="00040EB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  <w:r w:rsidR="00C651F4">
        <w:rPr>
          <w:rFonts w:ascii="Times New Roman" w:hAnsi="Times New Roman" w:cs="Times New Roman"/>
          <w:sz w:val="28"/>
          <w:szCs w:val="28"/>
        </w:rPr>
        <w:t>.</w:t>
      </w:r>
    </w:p>
    <w:p w:rsidR="0003636F" w:rsidRDefault="0003636F" w:rsidP="0003636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8A">
        <w:rPr>
          <w:rFonts w:ascii="Times New Roman" w:hAnsi="Times New Roman" w:cs="Times New Roman"/>
          <w:sz w:val="28"/>
          <w:szCs w:val="28"/>
        </w:rPr>
        <w:t xml:space="preserve">В 2015 году по заданию </w:t>
      </w:r>
      <w:r>
        <w:rPr>
          <w:rFonts w:ascii="Times New Roman" w:hAnsi="Times New Roman" w:cs="Times New Roman"/>
          <w:sz w:val="28"/>
          <w:szCs w:val="28"/>
        </w:rPr>
        <w:t>Управления территориального развития,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и инфраструктуры Администрации Суксунского муниципального района </w:t>
      </w:r>
      <w:r w:rsidRPr="0088348A">
        <w:rPr>
          <w:rFonts w:ascii="Times New Roman" w:hAnsi="Times New Roman" w:cs="Times New Roman"/>
          <w:sz w:val="28"/>
          <w:szCs w:val="28"/>
        </w:rPr>
        <w:t>в проект внесены изменения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348A">
        <w:rPr>
          <w:rFonts w:ascii="Times New Roman" w:hAnsi="Times New Roman" w:cs="Times New Roman"/>
          <w:sz w:val="28"/>
          <w:szCs w:val="28"/>
        </w:rPr>
        <w:t xml:space="preserve"> </w:t>
      </w:r>
      <w:r w:rsidRPr="00E764AA">
        <w:rPr>
          <w:rFonts w:ascii="Times New Roman" w:hAnsi="Times New Roman" w:cs="Times New Roman"/>
          <w:sz w:val="28"/>
          <w:szCs w:val="28"/>
        </w:rPr>
        <w:t>Сметная документация пересчитана в тек</w:t>
      </w:r>
      <w:r w:rsidRPr="00E764AA">
        <w:rPr>
          <w:rFonts w:ascii="Times New Roman" w:hAnsi="Times New Roman" w:cs="Times New Roman"/>
          <w:sz w:val="28"/>
          <w:szCs w:val="28"/>
        </w:rPr>
        <w:t>у</w:t>
      </w:r>
      <w:r w:rsidRPr="00E764AA">
        <w:rPr>
          <w:rFonts w:ascii="Times New Roman" w:hAnsi="Times New Roman" w:cs="Times New Roman"/>
          <w:sz w:val="28"/>
          <w:szCs w:val="28"/>
        </w:rPr>
        <w:t>щий уровень цен по состоянию на 1 квартал 2015 года с применением сметных нормативов ФСНБ-2001 в редакции 2014 года, в соответствии с приказом Ми</w:t>
      </w:r>
      <w:r w:rsidRPr="00E764AA">
        <w:rPr>
          <w:rFonts w:ascii="Times New Roman" w:hAnsi="Times New Roman" w:cs="Times New Roman"/>
          <w:sz w:val="28"/>
          <w:szCs w:val="28"/>
        </w:rPr>
        <w:t>н</w:t>
      </w:r>
      <w:r w:rsidRPr="00E764AA">
        <w:rPr>
          <w:rFonts w:ascii="Times New Roman" w:hAnsi="Times New Roman" w:cs="Times New Roman"/>
          <w:sz w:val="28"/>
          <w:szCs w:val="28"/>
        </w:rPr>
        <w:t>строя России</w:t>
      </w:r>
      <w:r w:rsidRPr="00E764AA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E764AA">
        <w:rPr>
          <w:rFonts w:ascii="Times New Roman" w:hAnsi="Times New Roman" w:cs="Times New Roman"/>
          <w:sz w:val="28"/>
          <w:szCs w:val="28"/>
        </w:rPr>
        <w:t>, что привело к изменению сметной стоимости и послужило осн</w:t>
      </w:r>
      <w:r w:rsidRPr="00E764AA">
        <w:rPr>
          <w:rFonts w:ascii="Times New Roman" w:hAnsi="Times New Roman" w:cs="Times New Roman"/>
          <w:sz w:val="28"/>
          <w:szCs w:val="28"/>
        </w:rPr>
        <w:t>о</w:t>
      </w:r>
      <w:r w:rsidRPr="00E764AA">
        <w:rPr>
          <w:rFonts w:ascii="Times New Roman" w:hAnsi="Times New Roman" w:cs="Times New Roman"/>
          <w:sz w:val="28"/>
          <w:szCs w:val="28"/>
        </w:rPr>
        <w:t>ванием в направлении на повторную проверку достоверности определения сме</w:t>
      </w:r>
      <w:r w:rsidRPr="00E764AA">
        <w:rPr>
          <w:rFonts w:ascii="Times New Roman" w:hAnsi="Times New Roman" w:cs="Times New Roman"/>
          <w:sz w:val="28"/>
          <w:szCs w:val="28"/>
        </w:rPr>
        <w:t>т</w:t>
      </w:r>
      <w:r w:rsidRPr="00E764AA">
        <w:rPr>
          <w:rFonts w:ascii="Times New Roman" w:hAnsi="Times New Roman" w:cs="Times New Roman"/>
          <w:sz w:val="28"/>
          <w:szCs w:val="28"/>
        </w:rPr>
        <w:t xml:space="preserve">ной стоимости. Общая стоимость по состоянию </w:t>
      </w:r>
      <w:r w:rsidRPr="0088348A">
        <w:rPr>
          <w:rFonts w:ascii="Times New Roman" w:hAnsi="Times New Roman" w:cs="Times New Roman"/>
          <w:sz w:val="28"/>
          <w:szCs w:val="28"/>
        </w:rPr>
        <w:t>на 1 квартал 2015 года (с НДС) составила 43 115,84 тыс. рублей.</w:t>
      </w:r>
    </w:p>
    <w:p w:rsidR="00166B0F" w:rsidRDefault="00166B0F" w:rsidP="0088348A">
      <w:pPr>
        <w:widowControl w:val="0"/>
        <w:pBdr>
          <w:bottom w:val="single" w:sz="12" w:space="1" w:color="auto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B0F" w:rsidRPr="00040EBF" w:rsidRDefault="00166B0F" w:rsidP="00166B0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EBF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040EBF">
        <w:rPr>
          <w:rFonts w:ascii="Times New Roman" w:hAnsi="Times New Roman" w:cs="Times New Roman"/>
          <w:sz w:val="20"/>
          <w:szCs w:val="20"/>
        </w:rPr>
        <w:t>Положи</w:t>
      </w:r>
      <w:r>
        <w:rPr>
          <w:rFonts w:ascii="Times New Roman" w:hAnsi="Times New Roman" w:cs="Times New Roman"/>
          <w:sz w:val="20"/>
          <w:szCs w:val="20"/>
        </w:rPr>
        <w:t>тельное</w:t>
      </w:r>
      <w:r w:rsidRPr="00040EBF">
        <w:rPr>
          <w:rFonts w:ascii="Times New Roman" w:hAnsi="Times New Roman" w:cs="Times New Roman"/>
          <w:sz w:val="20"/>
          <w:szCs w:val="20"/>
        </w:rPr>
        <w:t xml:space="preserve"> заключение от 07.04.2014 № 59-1-6-0087-14, выданным Краевым государственным автономным учреждением «Управление государственной экспертизы Пермского края».</w:t>
      </w:r>
    </w:p>
    <w:p w:rsidR="00166B0F" w:rsidRPr="00040EBF" w:rsidRDefault="00166B0F" w:rsidP="00166B0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0EBF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040EBF">
        <w:rPr>
          <w:rFonts w:ascii="Times New Roman" w:hAnsi="Times New Roman" w:cs="Times New Roman"/>
          <w:sz w:val="20"/>
          <w:szCs w:val="20"/>
        </w:rPr>
        <w:t>Постановление Администрации Суксунского муниципального района от 23.04.2014 № 127 «Об утверждении пр</w:t>
      </w:r>
      <w:r w:rsidRPr="00040EBF">
        <w:rPr>
          <w:rFonts w:ascii="Times New Roman" w:hAnsi="Times New Roman" w:cs="Times New Roman"/>
          <w:sz w:val="20"/>
          <w:szCs w:val="20"/>
        </w:rPr>
        <w:t>о</w:t>
      </w:r>
      <w:r w:rsidRPr="00040EBF">
        <w:rPr>
          <w:rFonts w:ascii="Times New Roman" w:hAnsi="Times New Roman" w:cs="Times New Roman"/>
          <w:sz w:val="20"/>
          <w:szCs w:val="20"/>
        </w:rPr>
        <w:t>ектно-сметной документации «Межшкольный стадион и физкультурно-оздоровительный комплекс в поселке Су</w:t>
      </w:r>
      <w:r w:rsidRPr="00040EBF">
        <w:rPr>
          <w:rFonts w:ascii="Times New Roman" w:hAnsi="Times New Roman" w:cs="Times New Roman"/>
          <w:sz w:val="20"/>
          <w:szCs w:val="20"/>
        </w:rPr>
        <w:t>к</w:t>
      </w:r>
      <w:r w:rsidRPr="00040EBF">
        <w:rPr>
          <w:rFonts w:ascii="Times New Roman" w:hAnsi="Times New Roman" w:cs="Times New Roman"/>
          <w:sz w:val="20"/>
          <w:szCs w:val="20"/>
        </w:rPr>
        <w:t>сун, ул. Маношина, 30 (1 этап)»</w:t>
      </w:r>
    </w:p>
    <w:p w:rsidR="0003636F" w:rsidRDefault="0003636F" w:rsidP="00C61BC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BC4" w:rsidRPr="00C61BC4" w:rsidRDefault="00C61BC4" w:rsidP="0003636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услуг по повторному проведению проверки достоверности определения сметной стоимости </w:t>
      </w:r>
      <w:r w:rsidRPr="0088348A">
        <w:rPr>
          <w:rFonts w:ascii="Times New Roman" w:hAnsi="Times New Roman" w:cs="Times New Roman"/>
          <w:sz w:val="28"/>
          <w:szCs w:val="28"/>
        </w:rPr>
        <w:t>Управлением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348A">
        <w:rPr>
          <w:rFonts w:ascii="Times New Roman" w:hAnsi="Times New Roman" w:cs="Times New Roman"/>
          <w:sz w:val="28"/>
          <w:szCs w:val="28"/>
        </w:rPr>
        <w:t xml:space="preserve"> град</w:t>
      </w:r>
      <w:r w:rsidRPr="0088348A">
        <w:rPr>
          <w:rFonts w:ascii="Times New Roman" w:hAnsi="Times New Roman" w:cs="Times New Roman"/>
          <w:sz w:val="28"/>
          <w:szCs w:val="28"/>
        </w:rPr>
        <w:t>о</w:t>
      </w:r>
      <w:r w:rsidRPr="0088348A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 инфраструктуры </w:t>
      </w:r>
      <w:r w:rsidRPr="0088348A">
        <w:rPr>
          <w:rFonts w:ascii="Times New Roman" w:hAnsi="Times New Roman" w:cs="Times New Roman"/>
          <w:sz w:val="28"/>
          <w:szCs w:val="28"/>
        </w:rPr>
        <w:t xml:space="preserve">Администрации Суксунского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8348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был заключен муниципальный контракт</w:t>
      </w:r>
      <w:r w:rsidRPr="00166B0F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8348A">
        <w:rPr>
          <w:rFonts w:ascii="Times New Roman" w:hAnsi="Times New Roman" w:cs="Times New Roman"/>
          <w:sz w:val="28"/>
          <w:szCs w:val="28"/>
        </w:rPr>
        <w:t>Краев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348A">
        <w:rPr>
          <w:rFonts w:ascii="Times New Roman" w:hAnsi="Times New Roman" w:cs="Times New Roman"/>
          <w:sz w:val="28"/>
          <w:szCs w:val="28"/>
        </w:rPr>
        <w:t>м государственн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348A">
        <w:rPr>
          <w:rFonts w:ascii="Times New Roman" w:hAnsi="Times New Roman" w:cs="Times New Roman"/>
          <w:sz w:val="28"/>
          <w:szCs w:val="28"/>
        </w:rPr>
        <w:t>м а</w:t>
      </w:r>
      <w:r w:rsidRPr="0088348A">
        <w:rPr>
          <w:rFonts w:ascii="Times New Roman" w:hAnsi="Times New Roman" w:cs="Times New Roman"/>
          <w:sz w:val="28"/>
          <w:szCs w:val="28"/>
        </w:rPr>
        <w:t>в</w:t>
      </w:r>
      <w:r w:rsidRPr="0088348A">
        <w:rPr>
          <w:rFonts w:ascii="Times New Roman" w:hAnsi="Times New Roman" w:cs="Times New Roman"/>
          <w:sz w:val="28"/>
          <w:szCs w:val="28"/>
        </w:rPr>
        <w:t>тономн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348A">
        <w:rPr>
          <w:rFonts w:ascii="Times New Roman" w:hAnsi="Times New Roman" w:cs="Times New Roman"/>
          <w:sz w:val="28"/>
          <w:szCs w:val="28"/>
        </w:rPr>
        <w:t>м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8348A">
        <w:rPr>
          <w:rFonts w:ascii="Times New Roman" w:hAnsi="Times New Roman" w:cs="Times New Roman"/>
          <w:sz w:val="28"/>
          <w:szCs w:val="28"/>
        </w:rPr>
        <w:t xml:space="preserve"> «Управление государственной экспертизы Пермского края»</w:t>
      </w:r>
      <w:r>
        <w:rPr>
          <w:rFonts w:ascii="Times New Roman" w:hAnsi="Times New Roman" w:cs="Times New Roman"/>
          <w:sz w:val="28"/>
          <w:szCs w:val="28"/>
        </w:rPr>
        <w:t>. Стоимость работ по настоящему контракту составляет 20,0 тыс. руб. Опл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 за проведение экспертизы</w:t>
      </w:r>
      <w:r w:rsidRPr="0088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Pr="0088348A">
        <w:rPr>
          <w:rFonts w:ascii="Times New Roman" w:hAnsi="Times New Roman" w:cs="Times New Roman"/>
          <w:sz w:val="28"/>
          <w:szCs w:val="28"/>
        </w:rPr>
        <w:t>платежным поручени</w:t>
      </w:r>
      <w:r w:rsidR="003740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348A">
        <w:rPr>
          <w:rFonts w:ascii="Times New Roman" w:hAnsi="Times New Roman" w:cs="Times New Roman"/>
          <w:sz w:val="28"/>
          <w:szCs w:val="28"/>
        </w:rPr>
        <w:t xml:space="preserve"> № 4955 от 07.04.2015</w:t>
      </w:r>
      <w:r>
        <w:rPr>
          <w:rFonts w:ascii="Times New Roman" w:hAnsi="Times New Roman" w:cs="Times New Roman"/>
          <w:sz w:val="28"/>
          <w:szCs w:val="28"/>
        </w:rPr>
        <w:t xml:space="preserve"> на сумму 14,00 тыс. рублей и</w:t>
      </w:r>
      <w:r w:rsidR="003740A2">
        <w:rPr>
          <w:rFonts w:ascii="Times New Roman" w:hAnsi="Times New Roman" w:cs="Times New Roman"/>
          <w:sz w:val="28"/>
          <w:szCs w:val="28"/>
        </w:rPr>
        <w:t xml:space="preserve"> </w:t>
      </w:r>
      <w:r w:rsidR="003740A2" w:rsidRPr="0088348A">
        <w:rPr>
          <w:rFonts w:ascii="Times New Roman" w:hAnsi="Times New Roman" w:cs="Times New Roman"/>
          <w:sz w:val="28"/>
          <w:szCs w:val="28"/>
        </w:rPr>
        <w:t>платежным поручени</w:t>
      </w:r>
      <w:r w:rsidR="003740A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42">
        <w:rPr>
          <w:rFonts w:ascii="Times New Roman" w:hAnsi="Times New Roman" w:cs="Times New Roman"/>
          <w:sz w:val="28"/>
          <w:szCs w:val="28"/>
        </w:rPr>
        <w:t>№ 1956 от 18.02.2015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AA7442">
        <w:rPr>
          <w:rFonts w:ascii="Times New Roman" w:hAnsi="Times New Roman" w:cs="Times New Roman"/>
          <w:sz w:val="28"/>
          <w:szCs w:val="28"/>
        </w:rPr>
        <w:t xml:space="preserve">6,0 тыс. рублей. </w:t>
      </w:r>
      <w:r w:rsidRPr="0088348A">
        <w:rPr>
          <w:rFonts w:ascii="Times New Roman" w:hAnsi="Times New Roman" w:cs="Times New Roman"/>
          <w:sz w:val="28"/>
          <w:szCs w:val="28"/>
        </w:rPr>
        <w:t>Достоверность сметной стоимости стро</w:t>
      </w:r>
      <w:r w:rsidRPr="0088348A">
        <w:rPr>
          <w:rFonts w:ascii="Times New Roman" w:hAnsi="Times New Roman" w:cs="Times New Roman"/>
          <w:sz w:val="28"/>
          <w:szCs w:val="28"/>
        </w:rPr>
        <w:t>и</w:t>
      </w:r>
      <w:r w:rsidRPr="0088348A">
        <w:rPr>
          <w:rFonts w:ascii="Times New Roman" w:hAnsi="Times New Roman" w:cs="Times New Roman"/>
          <w:sz w:val="28"/>
          <w:szCs w:val="28"/>
        </w:rPr>
        <w:t>тельства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88348A">
        <w:rPr>
          <w:rFonts w:ascii="Times New Roman" w:hAnsi="Times New Roman" w:cs="Times New Roman"/>
          <w:sz w:val="28"/>
          <w:szCs w:val="28"/>
        </w:rPr>
        <w:t xml:space="preserve"> </w:t>
      </w:r>
      <w:r w:rsidRPr="0037449F">
        <w:rPr>
          <w:rFonts w:ascii="Times New Roman" w:hAnsi="Times New Roman" w:cs="Times New Roman"/>
          <w:sz w:val="28"/>
          <w:szCs w:val="28"/>
        </w:rPr>
        <w:t xml:space="preserve">подтверждена </w:t>
      </w:r>
      <w:proofErr w:type="gramStart"/>
      <w:r w:rsidRPr="0037449F">
        <w:rPr>
          <w:rFonts w:ascii="Times New Roman" w:hAnsi="Times New Roman" w:cs="Times New Roman"/>
          <w:sz w:val="28"/>
          <w:szCs w:val="28"/>
        </w:rPr>
        <w:t>Положительным</w:t>
      </w:r>
      <w:proofErr w:type="gramEnd"/>
      <w:r w:rsidRPr="0037449F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C61BC4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712" w:rsidRPr="0088348A" w:rsidRDefault="003740A2" w:rsidP="004229A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Договора</w:t>
      </w:r>
      <w:r w:rsidRPr="00C651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1D9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31D96">
        <w:rPr>
          <w:rFonts w:ascii="Times New Roman" w:hAnsi="Times New Roman" w:cs="Times New Roman"/>
          <w:sz w:val="28"/>
          <w:szCs w:val="28"/>
        </w:rPr>
        <w:t>, заключенного</w:t>
      </w:r>
      <w:r w:rsidR="00F31D96" w:rsidRPr="00F31D96">
        <w:rPr>
          <w:rFonts w:ascii="Times New Roman" w:hAnsi="Times New Roman" w:cs="Times New Roman"/>
          <w:sz w:val="28"/>
          <w:szCs w:val="28"/>
        </w:rPr>
        <w:t xml:space="preserve"> </w:t>
      </w:r>
      <w:r w:rsidR="00F31D96" w:rsidRPr="0088348A">
        <w:rPr>
          <w:rFonts w:ascii="Times New Roman" w:hAnsi="Times New Roman" w:cs="Times New Roman"/>
          <w:sz w:val="28"/>
          <w:szCs w:val="28"/>
        </w:rPr>
        <w:t>Управлением территориального развития</w:t>
      </w:r>
      <w:r w:rsidR="00F31D96">
        <w:rPr>
          <w:rFonts w:ascii="Times New Roman" w:hAnsi="Times New Roman" w:cs="Times New Roman"/>
          <w:sz w:val="28"/>
          <w:szCs w:val="28"/>
        </w:rPr>
        <w:t>,</w:t>
      </w:r>
      <w:r w:rsidR="00F31D96" w:rsidRPr="0088348A">
        <w:rPr>
          <w:rFonts w:ascii="Times New Roman" w:hAnsi="Times New Roman" w:cs="Times New Roman"/>
          <w:sz w:val="28"/>
          <w:szCs w:val="28"/>
        </w:rPr>
        <w:t xml:space="preserve"> градостроительства </w:t>
      </w:r>
      <w:r w:rsidR="00F31D96">
        <w:rPr>
          <w:rFonts w:ascii="Times New Roman" w:hAnsi="Times New Roman" w:cs="Times New Roman"/>
          <w:sz w:val="28"/>
          <w:szCs w:val="28"/>
        </w:rPr>
        <w:t xml:space="preserve">и инфраструктуры </w:t>
      </w:r>
      <w:r w:rsidR="00F31D96" w:rsidRPr="0088348A">
        <w:rPr>
          <w:rFonts w:ascii="Times New Roman" w:hAnsi="Times New Roman" w:cs="Times New Roman"/>
          <w:sz w:val="28"/>
          <w:szCs w:val="28"/>
        </w:rPr>
        <w:t xml:space="preserve">Администрации Суксунского </w:t>
      </w:r>
      <w:r w:rsidR="00F31D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1D96" w:rsidRPr="0088348A">
        <w:rPr>
          <w:rFonts w:ascii="Times New Roman" w:hAnsi="Times New Roman" w:cs="Times New Roman"/>
          <w:sz w:val="28"/>
          <w:szCs w:val="28"/>
        </w:rPr>
        <w:t>района</w:t>
      </w:r>
      <w:r w:rsidR="00F31D9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ООО «Стоун» </w:t>
      </w:r>
      <w:r w:rsidR="00F31D96">
        <w:rPr>
          <w:rFonts w:ascii="Times New Roman" w:hAnsi="Times New Roman" w:cs="Times New Roman"/>
          <w:sz w:val="28"/>
          <w:szCs w:val="28"/>
        </w:rPr>
        <w:t>были выполнены</w:t>
      </w:r>
      <w:r w:rsidR="0099625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9625F">
        <w:rPr>
          <w:rFonts w:ascii="Times New Roman" w:hAnsi="Times New Roman" w:cs="Times New Roman"/>
          <w:sz w:val="28"/>
          <w:szCs w:val="28"/>
        </w:rPr>
        <w:t xml:space="preserve"> по коррект</w:t>
      </w:r>
      <w:r w:rsidR="0099625F">
        <w:rPr>
          <w:rFonts w:ascii="Times New Roman" w:hAnsi="Times New Roman" w:cs="Times New Roman"/>
          <w:sz w:val="28"/>
          <w:szCs w:val="28"/>
        </w:rPr>
        <w:t>и</w:t>
      </w:r>
      <w:r w:rsidR="0099625F">
        <w:rPr>
          <w:rFonts w:ascii="Times New Roman" w:hAnsi="Times New Roman" w:cs="Times New Roman"/>
          <w:sz w:val="28"/>
          <w:szCs w:val="28"/>
        </w:rPr>
        <w:t>ровке сметной документации на объект «Межшкольный стадион и физкультурно-оздоровительный комплекс в п</w:t>
      </w:r>
      <w:r>
        <w:rPr>
          <w:rFonts w:ascii="Times New Roman" w:hAnsi="Times New Roman" w:cs="Times New Roman"/>
          <w:sz w:val="28"/>
          <w:szCs w:val="28"/>
        </w:rPr>
        <w:t>оселке Суксун, ул. Маношина, 30</w:t>
      </w:r>
      <w:r w:rsidR="00166B0F">
        <w:rPr>
          <w:rFonts w:ascii="Times New Roman" w:hAnsi="Times New Roman" w:cs="Times New Roman"/>
          <w:sz w:val="28"/>
          <w:szCs w:val="28"/>
        </w:rPr>
        <w:t xml:space="preserve">. </w:t>
      </w:r>
      <w:r w:rsidR="0099625F">
        <w:rPr>
          <w:rFonts w:ascii="Times New Roman" w:hAnsi="Times New Roman" w:cs="Times New Roman"/>
          <w:sz w:val="28"/>
          <w:szCs w:val="28"/>
        </w:rPr>
        <w:t>Стоимость работ по договору составила 97,8</w:t>
      </w:r>
      <w:r w:rsidR="004229AB">
        <w:rPr>
          <w:rFonts w:ascii="Times New Roman" w:hAnsi="Times New Roman" w:cs="Times New Roman"/>
          <w:sz w:val="28"/>
          <w:szCs w:val="28"/>
        </w:rPr>
        <w:t>0</w:t>
      </w:r>
      <w:r w:rsidR="0099625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229AB">
        <w:rPr>
          <w:rFonts w:ascii="Times New Roman" w:hAnsi="Times New Roman" w:cs="Times New Roman"/>
          <w:sz w:val="28"/>
          <w:szCs w:val="28"/>
        </w:rPr>
        <w:t xml:space="preserve"> </w:t>
      </w:r>
      <w:r w:rsidR="00185712">
        <w:rPr>
          <w:rFonts w:ascii="Times New Roman" w:hAnsi="Times New Roman" w:cs="Times New Roman"/>
          <w:sz w:val="28"/>
          <w:szCs w:val="28"/>
        </w:rPr>
        <w:t>П</w:t>
      </w:r>
      <w:r w:rsidR="00185712" w:rsidRPr="0088348A">
        <w:rPr>
          <w:rFonts w:ascii="Times New Roman" w:hAnsi="Times New Roman" w:cs="Times New Roman"/>
          <w:sz w:val="28"/>
          <w:szCs w:val="28"/>
        </w:rPr>
        <w:t>латежным поручением № 6180 от 28.04.2015.</w:t>
      </w:r>
      <w:r w:rsidR="00185712">
        <w:rPr>
          <w:rFonts w:ascii="Times New Roman" w:hAnsi="Times New Roman" w:cs="Times New Roman"/>
          <w:sz w:val="28"/>
          <w:szCs w:val="28"/>
        </w:rPr>
        <w:t xml:space="preserve">произведена оплата </w:t>
      </w:r>
      <w:r w:rsidR="00185712" w:rsidRPr="0088348A">
        <w:rPr>
          <w:rFonts w:ascii="Times New Roman" w:hAnsi="Times New Roman" w:cs="Times New Roman"/>
          <w:sz w:val="28"/>
          <w:szCs w:val="28"/>
        </w:rPr>
        <w:t xml:space="preserve">за выполненные работы по корректировке </w:t>
      </w:r>
      <w:r w:rsidR="00185712" w:rsidRPr="00AA744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8571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85712" w:rsidRPr="00AA7442">
        <w:rPr>
          <w:rFonts w:ascii="Times New Roman" w:hAnsi="Times New Roman" w:cs="Times New Roman"/>
          <w:sz w:val="28"/>
          <w:szCs w:val="28"/>
        </w:rPr>
        <w:t>97,80 тыс</w:t>
      </w:r>
      <w:r w:rsidR="00185712" w:rsidRPr="0088348A">
        <w:rPr>
          <w:rFonts w:ascii="Times New Roman" w:hAnsi="Times New Roman" w:cs="Times New Roman"/>
          <w:sz w:val="28"/>
          <w:szCs w:val="28"/>
        </w:rPr>
        <w:t xml:space="preserve">. рублей </w:t>
      </w:r>
    </w:p>
    <w:p w:rsidR="00C61BC4" w:rsidRDefault="00C61BC4" w:rsidP="0062739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8A">
        <w:rPr>
          <w:rFonts w:ascii="Times New Roman" w:hAnsi="Times New Roman" w:cs="Times New Roman"/>
          <w:sz w:val="28"/>
          <w:szCs w:val="28"/>
        </w:rPr>
        <w:t>31.07.2015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48A">
        <w:rPr>
          <w:rFonts w:ascii="Times New Roman" w:hAnsi="Times New Roman" w:cs="Times New Roman"/>
          <w:sz w:val="28"/>
          <w:szCs w:val="28"/>
        </w:rPr>
        <w:t xml:space="preserve">Управлением территориального развития, градостроительства и инфраструктуры Администрации Суксунского муниципального района в лице </w:t>
      </w:r>
      <w:r>
        <w:rPr>
          <w:rFonts w:ascii="Times New Roman" w:hAnsi="Times New Roman" w:cs="Times New Roman"/>
          <w:sz w:val="28"/>
          <w:szCs w:val="28"/>
        </w:rPr>
        <w:t>начальника заключен муниципальный контракт</w:t>
      </w:r>
      <w:r w:rsidRPr="00C61BC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1D9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FA0">
        <w:rPr>
          <w:rFonts w:ascii="Times New Roman" w:hAnsi="Times New Roman" w:cs="Times New Roman"/>
          <w:sz w:val="28"/>
          <w:szCs w:val="28"/>
        </w:rPr>
        <w:t xml:space="preserve">на строительство межшкольного стадиона в поселке Суксун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348A">
        <w:rPr>
          <w:rFonts w:ascii="Times New Roman" w:hAnsi="Times New Roman" w:cs="Times New Roman"/>
          <w:sz w:val="28"/>
          <w:szCs w:val="28"/>
        </w:rPr>
        <w:t xml:space="preserve"> ООО «Технологии и Строительство» в лице </w:t>
      </w:r>
      <w:r>
        <w:rPr>
          <w:rFonts w:ascii="Times New Roman" w:hAnsi="Times New Roman" w:cs="Times New Roman"/>
          <w:sz w:val="28"/>
          <w:szCs w:val="28"/>
        </w:rPr>
        <w:t>дире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тора. </w:t>
      </w:r>
      <w:r w:rsidRPr="0088348A">
        <w:rPr>
          <w:rFonts w:ascii="Times New Roman" w:hAnsi="Times New Roman" w:cs="Times New Roman"/>
          <w:sz w:val="28"/>
          <w:szCs w:val="28"/>
        </w:rPr>
        <w:t>Цена контракта состав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88348A">
        <w:rPr>
          <w:rFonts w:ascii="Times New Roman" w:hAnsi="Times New Roman" w:cs="Times New Roman"/>
          <w:sz w:val="28"/>
          <w:szCs w:val="28"/>
        </w:rPr>
        <w:t xml:space="preserve"> 33 093,34 тыс. рублей.</w:t>
      </w:r>
    </w:p>
    <w:p w:rsidR="00C61BC4" w:rsidRDefault="00C61BC4" w:rsidP="00C61BC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8A">
        <w:rPr>
          <w:rFonts w:ascii="Times New Roman" w:hAnsi="Times New Roman" w:cs="Times New Roman"/>
          <w:sz w:val="28"/>
          <w:szCs w:val="28"/>
        </w:rPr>
        <w:t>Строительно-монтажные работы производились в сроки: с 31.07.2015 по 30.09.2015.</w:t>
      </w:r>
    </w:p>
    <w:p w:rsidR="0062739B" w:rsidRDefault="0062739B" w:rsidP="0062739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39B" w:rsidRPr="0088348A" w:rsidRDefault="0062739B" w:rsidP="0062739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8A">
        <w:rPr>
          <w:rFonts w:ascii="Times New Roman" w:hAnsi="Times New Roman" w:cs="Times New Roman"/>
          <w:sz w:val="28"/>
          <w:szCs w:val="28"/>
        </w:rPr>
        <w:t>Изучение документов по корректировке проекта показало:</w:t>
      </w:r>
    </w:p>
    <w:p w:rsidR="0062739B" w:rsidRPr="0088348A" w:rsidRDefault="0062739B" w:rsidP="0062739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12">
        <w:rPr>
          <w:rFonts w:ascii="Times New Roman" w:hAnsi="Times New Roman" w:cs="Times New Roman"/>
          <w:sz w:val="28"/>
          <w:szCs w:val="28"/>
        </w:rPr>
        <w:t>На выполнение работ по корректировке сметной документации на объект «Межшкольный стадион и физкультурно-оздоровительный комплекс в пос. Су</w:t>
      </w:r>
      <w:r w:rsidRPr="00CC7112">
        <w:rPr>
          <w:rFonts w:ascii="Times New Roman" w:hAnsi="Times New Roman" w:cs="Times New Roman"/>
          <w:sz w:val="28"/>
          <w:szCs w:val="28"/>
        </w:rPr>
        <w:t>к</w:t>
      </w:r>
      <w:r w:rsidRPr="00CC7112">
        <w:rPr>
          <w:rFonts w:ascii="Times New Roman" w:hAnsi="Times New Roman" w:cs="Times New Roman"/>
          <w:sz w:val="28"/>
          <w:szCs w:val="28"/>
        </w:rPr>
        <w:t>сун ул. Маношина, 30 (1 этап)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112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112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112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112">
        <w:rPr>
          <w:rFonts w:ascii="Times New Roman" w:hAnsi="Times New Roman" w:cs="Times New Roman"/>
          <w:sz w:val="28"/>
          <w:szCs w:val="28"/>
        </w:rPr>
        <w:t>развития,</w:t>
      </w:r>
    </w:p>
    <w:p w:rsidR="00040EBF" w:rsidRDefault="00040EBF" w:rsidP="00E76928">
      <w:pPr>
        <w:widowControl w:val="0"/>
        <w:pBdr>
          <w:bottom w:val="single" w:sz="12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EC6" w:rsidRDefault="00AE2EC6" w:rsidP="00E76928">
      <w:pPr>
        <w:widowControl w:val="0"/>
        <w:pBdr>
          <w:bottom w:val="single" w:sz="12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F13" w:rsidRDefault="00E37F13" w:rsidP="00E76928">
      <w:pPr>
        <w:widowControl w:val="0"/>
        <w:pBdr>
          <w:bottom w:val="single" w:sz="12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F13" w:rsidRDefault="00E37F13" w:rsidP="00E76928">
      <w:pPr>
        <w:widowControl w:val="0"/>
        <w:pBdr>
          <w:bottom w:val="single" w:sz="12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F13" w:rsidRDefault="00E37F13" w:rsidP="00E76928">
      <w:pPr>
        <w:widowControl w:val="0"/>
        <w:pBdr>
          <w:bottom w:val="single" w:sz="12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669" w:rsidRPr="007C1C6E" w:rsidRDefault="00FF0669" w:rsidP="00FF066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C6E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>
        <w:rPr>
          <w:rFonts w:ascii="Times New Roman" w:hAnsi="Times New Roman" w:cs="Times New Roman"/>
          <w:sz w:val="20"/>
          <w:szCs w:val="20"/>
        </w:rPr>
        <w:t>Приказ Министерства строительства и жилищно-коммунального хозяйства РФ от 30.01.2014г №31/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«О введ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нии в действие новых государственных сметных нормативов»</w:t>
      </w:r>
    </w:p>
    <w:p w:rsidR="00FF0669" w:rsidRDefault="00FF0669" w:rsidP="00FF066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B0F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>
        <w:rPr>
          <w:rFonts w:ascii="Times New Roman" w:hAnsi="Times New Roman" w:cs="Times New Roman"/>
          <w:sz w:val="20"/>
          <w:szCs w:val="20"/>
        </w:rPr>
        <w:t>Муниципальный контракт №ДГ.022 от 12.02.2015г «Об оказании услуг по повторному проведению проверки д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стоверности определения сметной стоимости»</w:t>
      </w:r>
    </w:p>
    <w:p w:rsidR="00F31D96" w:rsidRPr="00C61BC4" w:rsidRDefault="00F31D96" w:rsidP="00F31D9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BC4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>
        <w:rPr>
          <w:rFonts w:ascii="Times New Roman" w:hAnsi="Times New Roman" w:cs="Times New Roman"/>
          <w:sz w:val="20"/>
          <w:szCs w:val="20"/>
        </w:rPr>
        <w:t>Положительное заключение от 02.04.2015г №</w:t>
      </w:r>
      <w:r w:rsidRPr="00C61BC4">
        <w:rPr>
          <w:rFonts w:ascii="Times New Roman" w:hAnsi="Times New Roman" w:cs="Times New Roman"/>
          <w:sz w:val="20"/>
          <w:szCs w:val="20"/>
        </w:rPr>
        <w:t xml:space="preserve">59-1-7-0046-15 </w:t>
      </w:r>
      <w:r w:rsidRPr="00040EBF">
        <w:rPr>
          <w:rFonts w:ascii="Times New Roman" w:hAnsi="Times New Roman" w:cs="Times New Roman"/>
          <w:sz w:val="20"/>
          <w:szCs w:val="20"/>
        </w:rPr>
        <w:t>выданн</w:t>
      </w:r>
      <w:r>
        <w:rPr>
          <w:rFonts w:ascii="Times New Roman" w:hAnsi="Times New Roman" w:cs="Times New Roman"/>
          <w:sz w:val="20"/>
          <w:szCs w:val="20"/>
        </w:rPr>
        <w:t>ое</w:t>
      </w:r>
      <w:r w:rsidRPr="00040EBF">
        <w:rPr>
          <w:rFonts w:ascii="Times New Roman" w:hAnsi="Times New Roman" w:cs="Times New Roman"/>
          <w:sz w:val="20"/>
          <w:szCs w:val="20"/>
        </w:rPr>
        <w:t xml:space="preserve"> Краевым государственным автономным учреждением «Управление государственной экспертизы Пермского края».</w:t>
      </w:r>
    </w:p>
    <w:p w:rsidR="00040EBF" w:rsidRDefault="00C651F4" w:rsidP="00E7692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1F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F31D9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Договор 2-п от 19.03.2015г «На выполнение работ по корректировке сметной документации на объект: «Ме</w:t>
      </w:r>
      <w:r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 xml:space="preserve">школьный стадион и физкультурно-оздоровительный комплекс </w:t>
      </w:r>
      <w:r w:rsidR="00166B0F">
        <w:rPr>
          <w:rFonts w:ascii="Times New Roman" w:hAnsi="Times New Roman" w:cs="Times New Roman"/>
          <w:sz w:val="20"/>
          <w:szCs w:val="20"/>
        </w:rPr>
        <w:t>в поселке Суксун ул. Маношина,30 1 этап</w:t>
      </w:r>
    </w:p>
    <w:p w:rsidR="00E37F13" w:rsidRDefault="00C61BC4" w:rsidP="00E7692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61BC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F31D96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>Муниципальный контракт №2015.285457 от 31.07.2015г. «Строительство межшкольного стадиона и физкульту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но-оздоровительного комплекса в поселке Суксун ул. Маношина.3 (1 этап)</w:t>
      </w:r>
      <w:r w:rsidR="00040EBF" w:rsidRPr="00C61BC4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185712" w:rsidRPr="00C61BC4" w:rsidRDefault="00AB03C9" w:rsidP="00E7692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61BC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4278F1" w:rsidRPr="00CC7112" w:rsidRDefault="004278F1" w:rsidP="0062739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112">
        <w:rPr>
          <w:rFonts w:ascii="Times New Roman" w:hAnsi="Times New Roman" w:cs="Times New Roman"/>
          <w:sz w:val="28"/>
          <w:szCs w:val="28"/>
        </w:rPr>
        <w:lastRenderedPageBreak/>
        <w:t>градостроительства и инфраструктуры Администрации Суксунского муниц</w:t>
      </w:r>
      <w:r w:rsidRPr="00CC7112">
        <w:rPr>
          <w:rFonts w:ascii="Times New Roman" w:hAnsi="Times New Roman" w:cs="Times New Roman"/>
          <w:sz w:val="28"/>
          <w:szCs w:val="28"/>
        </w:rPr>
        <w:t>и</w:t>
      </w:r>
      <w:r w:rsidRPr="00CC7112">
        <w:rPr>
          <w:rFonts w:ascii="Times New Roman" w:hAnsi="Times New Roman" w:cs="Times New Roman"/>
          <w:sz w:val="28"/>
          <w:szCs w:val="28"/>
        </w:rPr>
        <w:t>пального район</w:t>
      </w:r>
      <w:proofErr w:type="gramStart"/>
      <w:r w:rsidRPr="00CC7112">
        <w:rPr>
          <w:rFonts w:ascii="Times New Roman" w:hAnsi="Times New Roman" w:cs="Times New Roman"/>
          <w:sz w:val="28"/>
          <w:szCs w:val="28"/>
        </w:rPr>
        <w:t>а и ООО</w:t>
      </w:r>
      <w:proofErr w:type="gramEnd"/>
      <w:r w:rsidRPr="00CC7112">
        <w:rPr>
          <w:rFonts w:ascii="Times New Roman" w:hAnsi="Times New Roman" w:cs="Times New Roman"/>
          <w:sz w:val="28"/>
          <w:szCs w:val="28"/>
        </w:rPr>
        <w:t xml:space="preserve"> «Стоун» </w:t>
      </w:r>
      <w:r w:rsidR="00381463" w:rsidRPr="00CC7112">
        <w:rPr>
          <w:rFonts w:ascii="Times New Roman" w:hAnsi="Times New Roman" w:cs="Times New Roman"/>
          <w:sz w:val="28"/>
          <w:szCs w:val="28"/>
        </w:rPr>
        <w:t>был заключен договор</w:t>
      </w:r>
      <w:r w:rsidR="00F372F2" w:rsidRPr="00F372F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1D9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81463" w:rsidRPr="00CC7112">
        <w:rPr>
          <w:rFonts w:ascii="Times New Roman" w:hAnsi="Times New Roman" w:cs="Times New Roman"/>
          <w:sz w:val="28"/>
          <w:szCs w:val="28"/>
        </w:rPr>
        <w:t xml:space="preserve"> </w:t>
      </w:r>
      <w:r w:rsidRPr="00CC7112">
        <w:rPr>
          <w:rFonts w:ascii="Times New Roman" w:hAnsi="Times New Roman" w:cs="Times New Roman"/>
          <w:sz w:val="28"/>
          <w:szCs w:val="28"/>
        </w:rPr>
        <w:t>на</w:t>
      </w:r>
      <w:r w:rsidR="008A24F7" w:rsidRPr="00CC7112">
        <w:rPr>
          <w:rFonts w:ascii="Times New Roman" w:hAnsi="Times New Roman" w:cs="Times New Roman"/>
          <w:sz w:val="28"/>
          <w:szCs w:val="28"/>
        </w:rPr>
        <w:t xml:space="preserve"> сумм</w:t>
      </w:r>
      <w:r w:rsidRPr="00CC7112">
        <w:rPr>
          <w:rFonts w:ascii="Times New Roman" w:hAnsi="Times New Roman" w:cs="Times New Roman"/>
          <w:sz w:val="28"/>
          <w:szCs w:val="28"/>
        </w:rPr>
        <w:t>у</w:t>
      </w:r>
      <w:r w:rsidR="008A24F7" w:rsidRPr="00CC7112">
        <w:rPr>
          <w:rFonts w:ascii="Times New Roman" w:hAnsi="Times New Roman" w:cs="Times New Roman"/>
          <w:sz w:val="28"/>
          <w:szCs w:val="28"/>
        </w:rPr>
        <w:t xml:space="preserve"> 97 800,0 ру</w:t>
      </w:r>
      <w:r w:rsidR="008A24F7" w:rsidRPr="00CC7112">
        <w:rPr>
          <w:rFonts w:ascii="Times New Roman" w:hAnsi="Times New Roman" w:cs="Times New Roman"/>
          <w:sz w:val="28"/>
          <w:szCs w:val="28"/>
        </w:rPr>
        <w:t>б</w:t>
      </w:r>
      <w:r w:rsidR="008A24F7" w:rsidRPr="00CC7112">
        <w:rPr>
          <w:rFonts w:ascii="Times New Roman" w:hAnsi="Times New Roman" w:cs="Times New Roman"/>
          <w:sz w:val="28"/>
          <w:szCs w:val="28"/>
        </w:rPr>
        <w:t>лей</w:t>
      </w:r>
      <w:r w:rsidRPr="00CC7112">
        <w:rPr>
          <w:rFonts w:ascii="Times New Roman" w:hAnsi="Times New Roman" w:cs="Times New Roman"/>
          <w:sz w:val="28"/>
          <w:szCs w:val="28"/>
        </w:rPr>
        <w:t>. К названному договору прилагается С</w:t>
      </w:r>
      <w:r w:rsidR="008A24F7" w:rsidRPr="00CC7112">
        <w:rPr>
          <w:rFonts w:ascii="Times New Roman" w:hAnsi="Times New Roman" w:cs="Times New Roman"/>
          <w:sz w:val="28"/>
          <w:szCs w:val="28"/>
        </w:rPr>
        <w:t>мета на выполнение работ</w:t>
      </w:r>
      <w:r w:rsidRPr="00CC7112">
        <w:rPr>
          <w:rFonts w:ascii="Times New Roman" w:hAnsi="Times New Roman" w:cs="Times New Roman"/>
          <w:sz w:val="28"/>
          <w:szCs w:val="28"/>
        </w:rPr>
        <w:t>,</w:t>
      </w:r>
      <w:r w:rsidR="008A24F7" w:rsidRPr="00CC7112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Pr="00CC7112">
        <w:rPr>
          <w:rFonts w:ascii="Times New Roman" w:hAnsi="Times New Roman" w:cs="Times New Roman"/>
          <w:sz w:val="28"/>
          <w:szCs w:val="28"/>
        </w:rPr>
        <w:t>н</w:t>
      </w:r>
      <w:r w:rsidR="008A24F7" w:rsidRPr="00CC7112">
        <w:rPr>
          <w:rFonts w:ascii="Times New Roman" w:hAnsi="Times New Roman" w:cs="Times New Roman"/>
          <w:sz w:val="28"/>
          <w:szCs w:val="28"/>
        </w:rPr>
        <w:t>на</w:t>
      </w:r>
      <w:r w:rsidRPr="00CC7112">
        <w:rPr>
          <w:rFonts w:ascii="Times New Roman" w:hAnsi="Times New Roman" w:cs="Times New Roman"/>
          <w:sz w:val="28"/>
          <w:szCs w:val="28"/>
        </w:rPr>
        <w:t>я</w:t>
      </w:r>
      <w:r w:rsidR="008A24F7" w:rsidRPr="00CC7112">
        <w:rPr>
          <w:rFonts w:ascii="Times New Roman" w:hAnsi="Times New Roman" w:cs="Times New Roman"/>
          <w:sz w:val="28"/>
          <w:szCs w:val="28"/>
        </w:rPr>
        <w:t xml:space="preserve"> </w:t>
      </w:r>
      <w:r w:rsidRPr="00CC7112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5F5466" w:rsidRPr="00CC7112">
        <w:rPr>
          <w:rFonts w:ascii="Times New Roman" w:hAnsi="Times New Roman" w:cs="Times New Roman"/>
          <w:sz w:val="28"/>
          <w:szCs w:val="28"/>
        </w:rPr>
        <w:t>20</w:t>
      </w:r>
      <w:r w:rsidR="00E3593D" w:rsidRPr="00CC7112">
        <w:rPr>
          <w:rFonts w:ascii="Times New Roman" w:hAnsi="Times New Roman" w:cs="Times New Roman"/>
          <w:sz w:val="28"/>
          <w:szCs w:val="28"/>
        </w:rPr>
        <w:t>.04.</w:t>
      </w:r>
      <w:r w:rsidR="005F5466" w:rsidRPr="00CC7112">
        <w:rPr>
          <w:rFonts w:ascii="Times New Roman" w:hAnsi="Times New Roman" w:cs="Times New Roman"/>
          <w:sz w:val="28"/>
          <w:szCs w:val="28"/>
        </w:rPr>
        <w:t>2015</w:t>
      </w:r>
      <w:r w:rsidR="002E3FF2" w:rsidRPr="00CC7112">
        <w:rPr>
          <w:rFonts w:ascii="Times New Roman" w:hAnsi="Times New Roman" w:cs="Times New Roman"/>
          <w:sz w:val="28"/>
          <w:szCs w:val="28"/>
        </w:rPr>
        <w:t>.</w:t>
      </w:r>
    </w:p>
    <w:p w:rsidR="00855DC3" w:rsidRPr="00CC7112" w:rsidRDefault="00ED01EE" w:rsidP="008834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112">
        <w:rPr>
          <w:rFonts w:ascii="Times New Roman" w:hAnsi="Times New Roman" w:cs="Times New Roman"/>
          <w:sz w:val="28"/>
          <w:szCs w:val="28"/>
        </w:rPr>
        <w:t xml:space="preserve">Откорректированная проектно-сметная документация </w:t>
      </w:r>
      <w:r w:rsidR="009844E5" w:rsidRPr="00CC7112">
        <w:rPr>
          <w:rFonts w:ascii="Times New Roman" w:hAnsi="Times New Roman" w:cs="Times New Roman"/>
          <w:sz w:val="28"/>
          <w:szCs w:val="28"/>
        </w:rPr>
        <w:t>на сметную сто</w:t>
      </w:r>
      <w:r w:rsidR="009844E5" w:rsidRPr="00CC7112">
        <w:rPr>
          <w:rFonts w:ascii="Times New Roman" w:hAnsi="Times New Roman" w:cs="Times New Roman"/>
          <w:sz w:val="28"/>
          <w:szCs w:val="28"/>
        </w:rPr>
        <w:t>и</w:t>
      </w:r>
      <w:r w:rsidR="009844E5" w:rsidRPr="00CC7112">
        <w:rPr>
          <w:rFonts w:ascii="Times New Roman" w:hAnsi="Times New Roman" w:cs="Times New Roman"/>
          <w:sz w:val="28"/>
          <w:szCs w:val="28"/>
        </w:rPr>
        <w:t>мость 43</w:t>
      </w:r>
      <w:r w:rsidR="00D64744" w:rsidRPr="00CC7112">
        <w:rPr>
          <w:rFonts w:ascii="Times New Roman" w:hAnsi="Times New Roman" w:cs="Times New Roman"/>
          <w:sz w:val="28"/>
          <w:szCs w:val="28"/>
        </w:rPr>
        <w:t> 115,84</w:t>
      </w:r>
      <w:r w:rsidR="009844E5" w:rsidRPr="00CC711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CC7112">
        <w:rPr>
          <w:rFonts w:ascii="Times New Roman" w:hAnsi="Times New Roman" w:cs="Times New Roman"/>
          <w:sz w:val="28"/>
          <w:szCs w:val="28"/>
        </w:rPr>
        <w:t xml:space="preserve">передана исполнителем </w:t>
      </w:r>
      <w:r w:rsidR="00F372F2">
        <w:rPr>
          <w:rFonts w:ascii="Times New Roman" w:hAnsi="Times New Roman" w:cs="Times New Roman"/>
          <w:sz w:val="28"/>
          <w:szCs w:val="28"/>
        </w:rPr>
        <w:t>(</w:t>
      </w:r>
      <w:r w:rsidRPr="00CC7112">
        <w:rPr>
          <w:rFonts w:ascii="Times New Roman" w:hAnsi="Times New Roman" w:cs="Times New Roman"/>
          <w:sz w:val="28"/>
          <w:szCs w:val="28"/>
        </w:rPr>
        <w:t>ООО «Стоун»</w:t>
      </w:r>
      <w:r w:rsidR="00F372F2">
        <w:rPr>
          <w:rFonts w:ascii="Times New Roman" w:hAnsi="Times New Roman" w:cs="Times New Roman"/>
          <w:sz w:val="28"/>
          <w:szCs w:val="28"/>
        </w:rPr>
        <w:t>) -</w:t>
      </w:r>
      <w:r w:rsidRPr="00CC7112">
        <w:rPr>
          <w:rFonts w:ascii="Times New Roman" w:hAnsi="Times New Roman" w:cs="Times New Roman"/>
          <w:sz w:val="28"/>
          <w:szCs w:val="28"/>
        </w:rPr>
        <w:t xml:space="preserve"> заказчику </w:t>
      </w:r>
      <w:r w:rsidR="00F372F2">
        <w:rPr>
          <w:rFonts w:ascii="Times New Roman" w:hAnsi="Times New Roman" w:cs="Times New Roman"/>
          <w:sz w:val="28"/>
          <w:szCs w:val="28"/>
        </w:rPr>
        <w:t>(</w:t>
      </w:r>
      <w:r w:rsidRPr="00CC7112">
        <w:rPr>
          <w:rFonts w:ascii="Times New Roman" w:hAnsi="Times New Roman" w:cs="Times New Roman"/>
          <w:sz w:val="28"/>
          <w:szCs w:val="28"/>
        </w:rPr>
        <w:t xml:space="preserve">Управлению территориального развития, градостроительства </w:t>
      </w:r>
      <w:r w:rsidR="004278F1" w:rsidRPr="00CC7112">
        <w:rPr>
          <w:rFonts w:ascii="Times New Roman" w:hAnsi="Times New Roman" w:cs="Times New Roman"/>
          <w:sz w:val="28"/>
          <w:szCs w:val="28"/>
        </w:rPr>
        <w:t xml:space="preserve">и </w:t>
      </w:r>
      <w:r w:rsidRPr="00CC7112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CA71EC" w:rsidRPr="00CC7112">
        <w:rPr>
          <w:rFonts w:ascii="Times New Roman" w:hAnsi="Times New Roman" w:cs="Times New Roman"/>
          <w:sz w:val="28"/>
          <w:szCs w:val="28"/>
        </w:rPr>
        <w:t>А</w:t>
      </w:r>
      <w:r w:rsidRPr="00CC7112">
        <w:rPr>
          <w:rFonts w:ascii="Times New Roman" w:hAnsi="Times New Roman" w:cs="Times New Roman"/>
          <w:sz w:val="28"/>
          <w:szCs w:val="28"/>
        </w:rPr>
        <w:t>дминистрации Суксунского муниципального района</w:t>
      </w:r>
      <w:r w:rsidR="00F372F2">
        <w:rPr>
          <w:rFonts w:ascii="Times New Roman" w:hAnsi="Times New Roman" w:cs="Times New Roman"/>
          <w:sz w:val="28"/>
          <w:szCs w:val="28"/>
        </w:rPr>
        <w:t>)</w:t>
      </w:r>
      <w:r w:rsidRPr="00CC7112">
        <w:rPr>
          <w:rFonts w:ascii="Times New Roman" w:hAnsi="Times New Roman" w:cs="Times New Roman"/>
          <w:sz w:val="28"/>
          <w:szCs w:val="28"/>
        </w:rPr>
        <w:t xml:space="preserve"> по Акту №</w:t>
      </w:r>
      <w:r w:rsidR="00E3593D" w:rsidRPr="00CC7112">
        <w:rPr>
          <w:rFonts w:ascii="Times New Roman" w:hAnsi="Times New Roman" w:cs="Times New Roman"/>
          <w:sz w:val="28"/>
          <w:szCs w:val="28"/>
        </w:rPr>
        <w:t xml:space="preserve"> </w:t>
      </w:r>
      <w:r w:rsidRPr="00CC7112">
        <w:rPr>
          <w:rFonts w:ascii="Times New Roman" w:hAnsi="Times New Roman" w:cs="Times New Roman"/>
          <w:sz w:val="28"/>
          <w:szCs w:val="28"/>
        </w:rPr>
        <w:t xml:space="preserve">10 </w:t>
      </w:r>
      <w:r w:rsidR="00154C38" w:rsidRPr="00CC7112">
        <w:rPr>
          <w:rFonts w:ascii="Times New Roman" w:hAnsi="Times New Roman" w:cs="Times New Roman"/>
          <w:sz w:val="28"/>
          <w:szCs w:val="28"/>
        </w:rPr>
        <w:t xml:space="preserve">от </w:t>
      </w:r>
      <w:r w:rsidRPr="00CC7112">
        <w:rPr>
          <w:rFonts w:ascii="Times New Roman" w:hAnsi="Times New Roman" w:cs="Times New Roman"/>
          <w:sz w:val="28"/>
          <w:szCs w:val="28"/>
        </w:rPr>
        <w:t>16</w:t>
      </w:r>
      <w:r w:rsidR="00E3593D" w:rsidRPr="00CC7112">
        <w:rPr>
          <w:rFonts w:ascii="Times New Roman" w:hAnsi="Times New Roman" w:cs="Times New Roman"/>
          <w:sz w:val="28"/>
          <w:szCs w:val="28"/>
        </w:rPr>
        <w:t>.04.</w:t>
      </w:r>
      <w:r w:rsidRPr="00CC7112">
        <w:rPr>
          <w:rFonts w:ascii="Times New Roman" w:hAnsi="Times New Roman" w:cs="Times New Roman"/>
          <w:sz w:val="28"/>
          <w:szCs w:val="28"/>
        </w:rPr>
        <w:t>2015</w:t>
      </w:r>
      <w:r w:rsidR="004278F1" w:rsidRPr="00CC7112">
        <w:rPr>
          <w:rFonts w:ascii="Times New Roman" w:hAnsi="Times New Roman" w:cs="Times New Roman"/>
          <w:sz w:val="28"/>
          <w:szCs w:val="28"/>
        </w:rPr>
        <w:t>, т</w:t>
      </w:r>
      <w:r w:rsidRPr="00CC7112">
        <w:rPr>
          <w:rFonts w:ascii="Times New Roman" w:hAnsi="Times New Roman" w:cs="Times New Roman"/>
          <w:sz w:val="28"/>
          <w:szCs w:val="28"/>
        </w:rPr>
        <w:t xml:space="preserve">огда как повторное </w:t>
      </w:r>
      <w:r w:rsidR="00154C38" w:rsidRPr="00CC7112">
        <w:rPr>
          <w:rFonts w:ascii="Times New Roman" w:hAnsi="Times New Roman" w:cs="Times New Roman"/>
          <w:sz w:val="28"/>
          <w:szCs w:val="28"/>
        </w:rPr>
        <w:t>положительное заключение о проверке достове</w:t>
      </w:r>
      <w:r w:rsidR="00154C38" w:rsidRPr="00CC7112">
        <w:rPr>
          <w:rFonts w:ascii="Times New Roman" w:hAnsi="Times New Roman" w:cs="Times New Roman"/>
          <w:sz w:val="28"/>
          <w:szCs w:val="28"/>
        </w:rPr>
        <w:t>р</w:t>
      </w:r>
      <w:r w:rsidR="00154C38" w:rsidRPr="00CC7112">
        <w:rPr>
          <w:rFonts w:ascii="Times New Roman" w:hAnsi="Times New Roman" w:cs="Times New Roman"/>
          <w:sz w:val="28"/>
          <w:szCs w:val="28"/>
        </w:rPr>
        <w:t>ности определения сметной стоимости</w:t>
      </w:r>
      <w:r w:rsidR="00950A7B" w:rsidRPr="00CC7112">
        <w:rPr>
          <w:rFonts w:ascii="Times New Roman" w:hAnsi="Times New Roman" w:cs="Times New Roman"/>
          <w:sz w:val="28"/>
          <w:szCs w:val="28"/>
        </w:rPr>
        <w:t xml:space="preserve"> подписано 02.04.2015 (№ 59-1-7-0046-15) и </w:t>
      </w:r>
      <w:r w:rsidR="002E3FF2" w:rsidRPr="00CC7112">
        <w:rPr>
          <w:rFonts w:ascii="Times New Roman" w:hAnsi="Times New Roman" w:cs="Times New Roman"/>
          <w:sz w:val="28"/>
          <w:szCs w:val="28"/>
        </w:rPr>
        <w:t>передано</w:t>
      </w:r>
      <w:r w:rsidR="00154C38" w:rsidRPr="00CC7112">
        <w:rPr>
          <w:rFonts w:ascii="Times New Roman" w:hAnsi="Times New Roman" w:cs="Times New Roman"/>
          <w:sz w:val="28"/>
          <w:szCs w:val="28"/>
        </w:rPr>
        <w:t xml:space="preserve"> </w:t>
      </w:r>
      <w:r w:rsidR="00950A7B" w:rsidRPr="00CC7112">
        <w:rPr>
          <w:rFonts w:ascii="Times New Roman" w:hAnsi="Times New Roman" w:cs="Times New Roman"/>
          <w:sz w:val="28"/>
          <w:szCs w:val="28"/>
        </w:rPr>
        <w:t>Управлению территориального развития, градостроительства и инфр</w:t>
      </w:r>
      <w:r w:rsidR="00950A7B" w:rsidRPr="00CC7112">
        <w:rPr>
          <w:rFonts w:ascii="Times New Roman" w:hAnsi="Times New Roman" w:cs="Times New Roman"/>
          <w:sz w:val="28"/>
          <w:szCs w:val="28"/>
        </w:rPr>
        <w:t>а</w:t>
      </w:r>
      <w:r w:rsidR="00950A7B" w:rsidRPr="00CC7112">
        <w:rPr>
          <w:rFonts w:ascii="Times New Roman" w:hAnsi="Times New Roman" w:cs="Times New Roman"/>
          <w:sz w:val="28"/>
          <w:szCs w:val="28"/>
        </w:rPr>
        <w:t xml:space="preserve">структуры Администрации Суксунского муниципального района </w:t>
      </w:r>
      <w:r w:rsidR="00154C38" w:rsidRPr="00CC7112">
        <w:rPr>
          <w:rFonts w:ascii="Times New Roman" w:hAnsi="Times New Roman" w:cs="Times New Roman"/>
          <w:sz w:val="28"/>
          <w:szCs w:val="28"/>
        </w:rPr>
        <w:t>по Акту сдачи-приема оказанных</w:t>
      </w:r>
      <w:proofErr w:type="gramEnd"/>
      <w:r w:rsidR="00154C38" w:rsidRPr="00CC7112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950A7B" w:rsidRPr="00CC7112">
        <w:rPr>
          <w:rFonts w:ascii="Times New Roman" w:hAnsi="Times New Roman" w:cs="Times New Roman"/>
          <w:sz w:val="28"/>
          <w:szCs w:val="28"/>
        </w:rPr>
        <w:t xml:space="preserve">от </w:t>
      </w:r>
      <w:r w:rsidR="00E3593D" w:rsidRPr="00CC7112">
        <w:rPr>
          <w:rFonts w:ascii="Times New Roman" w:hAnsi="Times New Roman" w:cs="Times New Roman"/>
          <w:sz w:val="28"/>
          <w:szCs w:val="28"/>
        </w:rPr>
        <w:t>0</w:t>
      </w:r>
      <w:r w:rsidR="00154C38" w:rsidRPr="00CC7112">
        <w:rPr>
          <w:rFonts w:ascii="Times New Roman" w:hAnsi="Times New Roman" w:cs="Times New Roman"/>
          <w:sz w:val="28"/>
          <w:szCs w:val="28"/>
        </w:rPr>
        <w:t>6</w:t>
      </w:r>
      <w:r w:rsidR="00E3593D" w:rsidRPr="00CC7112">
        <w:rPr>
          <w:rFonts w:ascii="Times New Roman" w:hAnsi="Times New Roman" w:cs="Times New Roman"/>
          <w:sz w:val="28"/>
          <w:szCs w:val="28"/>
        </w:rPr>
        <w:t>.04.</w:t>
      </w:r>
      <w:r w:rsidR="00154C38" w:rsidRPr="00CC7112">
        <w:rPr>
          <w:rFonts w:ascii="Times New Roman" w:hAnsi="Times New Roman" w:cs="Times New Roman"/>
          <w:sz w:val="28"/>
          <w:szCs w:val="28"/>
        </w:rPr>
        <w:t>2015</w:t>
      </w:r>
      <w:r w:rsidR="00950A7B" w:rsidRPr="00CC7112">
        <w:rPr>
          <w:rFonts w:ascii="Times New Roman" w:hAnsi="Times New Roman" w:cs="Times New Roman"/>
          <w:sz w:val="28"/>
          <w:szCs w:val="28"/>
        </w:rPr>
        <w:t xml:space="preserve"> (по договору № </w:t>
      </w:r>
      <w:r w:rsidR="00CC7112" w:rsidRPr="00CC7112">
        <w:rPr>
          <w:rFonts w:ascii="Times New Roman" w:hAnsi="Times New Roman" w:cs="Times New Roman"/>
          <w:sz w:val="28"/>
          <w:szCs w:val="28"/>
        </w:rPr>
        <w:t xml:space="preserve">ДГ.022 </w:t>
      </w:r>
      <w:r w:rsidR="00950A7B" w:rsidRPr="00CC7112">
        <w:rPr>
          <w:rFonts w:ascii="Times New Roman" w:hAnsi="Times New Roman" w:cs="Times New Roman"/>
          <w:sz w:val="28"/>
          <w:szCs w:val="28"/>
        </w:rPr>
        <w:t xml:space="preserve">от </w:t>
      </w:r>
      <w:r w:rsidR="00CC7112" w:rsidRPr="00CC7112">
        <w:rPr>
          <w:rFonts w:ascii="Times New Roman" w:hAnsi="Times New Roman" w:cs="Times New Roman"/>
          <w:sz w:val="28"/>
          <w:szCs w:val="28"/>
        </w:rPr>
        <w:t>12</w:t>
      </w:r>
      <w:r w:rsidR="00950A7B" w:rsidRPr="00CC7112">
        <w:rPr>
          <w:rFonts w:ascii="Times New Roman" w:hAnsi="Times New Roman" w:cs="Times New Roman"/>
          <w:sz w:val="28"/>
          <w:szCs w:val="28"/>
        </w:rPr>
        <w:t>.0</w:t>
      </w:r>
      <w:r w:rsidR="00CC7112" w:rsidRPr="00CC7112">
        <w:rPr>
          <w:rFonts w:ascii="Times New Roman" w:hAnsi="Times New Roman" w:cs="Times New Roman"/>
          <w:sz w:val="28"/>
          <w:szCs w:val="28"/>
        </w:rPr>
        <w:t>2</w:t>
      </w:r>
      <w:r w:rsidR="00CE57DF">
        <w:rPr>
          <w:rFonts w:ascii="Times New Roman" w:hAnsi="Times New Roman" w:cs="Times New Roman"/>
          <w:sz w:val="28"/>
          <w:szCs w:val="28"/>
        </w:rPr>
        <w:t>.2015 с Краевы</w:t>
      </w:r>
      <w:r w:rsidR="00950A7B" w:rsidRPr="00CC7112">
        <w:rPr>
          <w:rFonts w:ascii="Times New Roman" w:hAnsi="Times New Roman" w:cs="Times New Roman"/>
          <w:sz w:val="28"/>
          <w:szCs w:val="28"/>
        </w:rPr>
        <w:t>м государственным автономным учреждением «Управление госуда</w:t>
      </w:r>
      <w:r w:rsidR="00950A7B" w:rsidRPr="00CC7112">
        <w:rPr>
          <w:rFonts w:ascii="Times New Roman" w:hAnsi="Times New Roman" w:cs="Times New Roman"/>
          <w:sz w:val="28"/>
          <w:szCs w:val="28"/>
        </w:rPr>
        <w:t>р</w:t>
      </w:r>
      <w:r w:rsidR="00950A7B" w:rsidRPr="00CC7112">
        <w:rPr>
          <w:rFonts w:ascii="Times New Roman" w:hAnsi="Times New Roman" w:cs="Times New Roman"/>
          <w:sz w:val="28"/>
          <w:szCs w:val="28"/>
        </w:rPr>
        <w:t>ственной экспертизы Пермского края»)</w:t>
      </w:r>
      <w:r w:rsidR="002E3FF2" w:rsidRPr="00CC7112">
        <w:rPr>
          <w:rFonts w:ascii="Times New Roman" w:hAnsi="Times New Roman" w:cs="Times New Roman"/>
          <w:sz w:val="28"/>
          <w:szCs w:val="28"/>
        </w:rPr>
        <w:t>.</w:t>
      </w:r>
    </w:p>
    <w:p w:rsidR="00CC7112" w:rsidRPr="0062739B" w:rsidRDefault="00CC7112" w:rsidP="0062739B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39B" w:rsidRDefault="004229AB" w:rsidP="0062739B">
      <w:pPr>
        <w:widowControl w:val="0"/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CC7112" w:rsidRPr="00CC7112">
        <w:rPr>
          <w:rFonts w:ascii="Times New Roman" w:hAnsi="Times New Roman" w:cs="Times New Roman"/>
          <w:b/>
          <w:sz w:val="26"/>
          <w:szCs w:val="26"/>
        </w:rPr>
        <w:t>ормативно-правов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="00CC7112" w:rsidRPr="00CC7112">
        <w:rPr>
          <w:rFonts w:ascii="Times New Roman" w:hAnsi="Times New Roman" w:cs="Times New Roman"/>
          <w:b/>
          <w:sz w:val="26"/>
          <w:szCs w:val="26"/>
        </w:rPr>
        <w:t xml:space="preserve"> баз</w:t>
      </w:r>
      <w:r>
        <w:rPr>
          <w:rFonts w:ascii="Times New Roman" w:hAnsi="Times New Roman" w:cs="Times New Roman"/>
          <w:b/>
          <w:sz w:val="26"/>
          <w:szCs w:val="26"/>
        </w:rPr>
        <w:t>а, регламентирующая предоставление</w:t>
      </w:r>
    </w:p>
    <w:p w:rsidR="00CC7112" w:rsidRPr="00CC7112" w:rsidRDefault="004229AB" w:rsidP="0062739B">
      <w:pPr>
        <w:widowControl w:val="0"/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межбюд</w:t>
      </w:r>
      <w:r w:rsidR="0062739B">
        <w:rPr>
          <w:rFonts w:ascii="Times New Roman" w:hAnsi="Times New Roman" w:cs="Times New Roman"/>
          <w:b/>
          <w:sz w:val="26"/>
          <w:szCs w:val="26"/>
        </w:rPr>
        <w:t>жетных трансфертов</w:t>
      </w:r>
    </w:p>
    <w:p w:rsidR="004229AB" w:rsidRDefault="004229AB" w:rsidP="008834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2F2" w:rsidRDefault="00D04A20" w:rsidP="008834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348A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C7112">
        <w:rPr>
          <w:rFonts w:ascii="Times New Roman" w:hAnsi="Times New Roman" w:cs="Times New Roman"/>
          <w:sz w:val="28"/>
          <w:szCs w:val="28"/>
        </w:rPr>
        <w:t>ст</w:t>
      </w:r>
      <w:r w:rsidRPr="0088348A">
        <w:rPr>
          <w:rFonts w:ascii="Times New Roman" w:hAnsi="Times New Roman" w:cs="Times New Roman"/>
          <w:sz w:val="28"/>
          <w:szCs w:val="28"/>
        </w:rPr>
        <w:t>адиона началось в 2015 году в рамках реализации госуда</w:t>
      </w:r>
      <w:r w:rsidRPr="0088348A">
        <w:rPr>
          <w:rFonts w:ascii="Times New Roman" w:hAnsi="Times New Roman" w:cs="Times New Roman"/>
          <w:sz w:val="28"/>
          <w:szCs w:val="28"/>
        </w:rPr>
        <w:t>р</w:t>
      </w:r>
      <w:r w:rsidRPr="0088348A">
        <w:rPr>
          <w:rFonts w:ascii="Times New Roman" w:hAnsi="Times New Roman" w:cs="Times New Roman"/>
          <w:sz w:val="28"/>
          <w:szCs w:val="28"/>
        </w:rPr>
        <w:t xml:space="preserve">ственной программы </w:t>
      </w:r>
      <w:r w:rsidR="00E3593D" w:rsidRPr="0088348A">
        <w:rPr>
          <w:rFonts w:ascii="Times New Roman" w:hAnsi="Times New Roman" w:cs="Times New Roman"/>
          <w:sz w:val="28"/>
          <w:szCs w:val="28"/>
        </w:rPr>
        <w:t>Пермского края</w:t>
      </w:r>
      <w:r w:rsidRPr="0088348A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</w:t>
      </w:r>
      <w:r w:rsidR="00B84412" w:rsidRPr="0088348A">
        <w:rPr>
          <w:rFonts w:ascii="Times New Roman" w:hAnsi="Times New Roman" w:cs="Times New Roman"/>
          <w:sz w:val="28"/>
          <w:szCs w:val="28"/>
        </w:rPr>
        <w:t>»</w:t>
      </w:r>
      <w:r w:rsidR="00F372F2" w:rsidRPr="00F372F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1D96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9D162A" w:rsidRPr="0088348A" w:rsidRDefault="009D162A" w:rsidP="008834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48A">
        <w:rPr>
          <w:rFonts w:ascii="Times New Roman" w:hAnsi="Times New Roman" w:cs="Times New Roman"/>
          <w:sz w:val="28"/>
          <w:szCs w:val="28"/>
        </w:rPr>
        <w:t>Первоначально Решением Земского собрания Суксунского муниципального района</w:t>
      </w:r>
      <w:r w:rsidR="00F372F2" w:rsidRPr="00F372F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1D9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F372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8348A">
        <w:rPr>
          <w:rFonts w:ascii="Times New Roman" w:hAnsi="Times New Roman" w:cs="Times New Roman"/>
          <w:sz w:val="28"/>
          <w:szCs w:val="28"/>
        </w:rPr>
        <w:t>в рамках</w:t>
      </w:r>
      <w:r w:rsidR="006D37C7">
        <w:rPr>
          <w:rFonts w:ascii="Times New Roman" w:hAnsi="Times New Roman" w:cs="Times New Roman"/>
          <w:sz w:val="28"/>
          <w:szCs w:val="28"/>
        </w:rPr>
        <w:t xml:space="preserve"> </w:t>
      </w:r>
      <w:r w:rsidR="00546B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348A">
        <w:rPr>
          <w:rFonts w:ascii="Times New Roman" w:hAnsi="Times New Roman" w:cs="Times New Roman"/>
          <w:sz w:val="28"/>
          <w:szCs w:val="28"/>
        </w:rPr>
        <w:t>программы</w:t>
      </w:r>
      <w:r w:rsidR="006D37C7" w:rsidRPr="001213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1D96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8348A">
        <w:rPr>
          <w:rFonts w:ascii="Times New Roman" w:hAnsi="Times New Roman" w:cs="Times New Roman"/>
          <w:sz w:val="28"/>
          <w:szCs w:val="28"/>
        </w:rPr>
        <w:t xml:space="preserve"> «Создание комфортной среды проживания и устойчивое развитие сельских территорий </w:t>
      </w:r>
      <w:r w:rsidR="001F2D0A">
        <w:rPr>
          <w:rFonts w:ascii="Times New Roman" w:hAnsi="Times New Roman" w:cs="Times New Roman"/>
          <w:sz w:val="28"/>
          <w:szCs w:val="28"/>
        </w:rPr>
        <w:t>в</w:t>
      </w:r>
      <w:r w:rsidRPr="0088348A">
        <w:rPr>
          <w:rFonts w:ascii="Times New Roman" w:hAnsi="Times New Roman" w:cs="Times New Roman"/>
          <w:sz w:val="28"/>
          <w:szCs w:val="28"/>
        </w:rPr>
        <w:t xml:space="preserve"> Суксунском муниц</w:t>
      </w:r>
      <w:r w:rsidRPr="0088348A">
        <w:rPr>
          <w:rFonts w:ascii="Times New Roman" w:hAnsi="Times New Roman" w:cs="Times New Roman"/>
          <w:sz w:val="28"/>
          <w:szCs w:val="28"/>
        </w:rPr>
        <w:t>и</w:t>
      </w:r>
      <w:r w:rsidRPr="0088348A">
        <w:rPr>
          <w:rFonts w:ascii="Times New Roman" w:hAnsi="Times New Roman" w:cs="Times New Roman"/>
          <w:sz w:val="28"/>
          <w:szCs w:val="28"/>
        </w:rPr>
        <w:t>пальном район</w:t>
      </w:r>
      <w:r w:rsidR="001F2D0A">
        <w:rPr>
          <w:rFonts w:ascii="Times New Roman" w:hAnsi="Times New Roman" w:cs="Times New Roman"/>
          <w:sz w:val="28"/>
          <w:szCs w:val="28"/>
        </w:rPr>
        <w:t>е</w:t>
      </w:r>
      <w:r w:rsidRPr="0088348A">
        <w:rPr>
          <w:rFonts w:ascii="Times New Roman" w:hAnsi="Times New Roman" w:cs="Times New Roman"/>
          <w:sz w:val="28"/>
          <w:szCs w:val="28"/>
        </w:rPr>
        <w:t>»</w:t>
      </w:r>
      <w:r w:rsidR="006D37C7">
        <w:rPr>
          <w:rFonts w:ascii="Times New Roman" w:hAnsi="Times New Roman" w:cs="Times New Roman"/>
          <w:sz w:val="28"/>
          <w:szCs w:val="28"/>
        </w:rPr>
        <w:t>,</w:t>
      </w:r>
      <w:r w:rsidR="001F2D0A">
        <w:rPr>
          <w:rFonts w:ascii="Times New Roman" w:hAnsi="Times New Roman" w:cs="Times New Roman"/>
          <w:sz w:val="28"/>
          <w:szCs w:val="28"/>
        </w:rPr>
        <w:t xml:space="preserve"> </w:t>
      </w:r>
      <w:r w:rsidRPr="0088348A">
        <w:rPr>
          <w:rFonts w:ascii="Times New Roman" w:hAnsi="Times New Roman" w:cs="Times New Roman"/>
          <w:sz w:val="28"/>
          <w:szCs w:val="28"/>
        </w:rPr>
        <w:t>подпрограм</w:t>
      </w:r>
      <w:r w:rsidR="006D37C7">
        <w:rPr>
          <w:rFonts w:ascii="Times New Roman" w:hAnsi="Times New Roman" w:cs="Times New Roman"/>
          <w:sz w:val="28"/>
          <w:szCs w:val="28"/>
        </w:rPr>
        <w:t>мы</w:t>
      </w:r>
      <w:r w:rsidRPr="0088348A">
        <w:rPr>
          <w:rFonts w:ascii="Times New Roman" w:hAnsi="Times New Roman" w:cs="Times New Roman"/>
          <w:sz w:val="28"/>
          <w:szCs w:val="28"/>
        </w:rPr>
        <w:t xml:space="preserve"> «Комплексное обустройство объектов общ</w:t>
      </w:r>
      <w:r w:rsidRPr="0088348A">
        <w:rPr>
          <w:rFonts w:ascii="Times New Roman" w:hAnsi="Times New Roman" w:cs="Times New Roman"/>
          <w:sz w:val="28"/>
          <w:szCs w:val="28"/>
        </w:rPr>
        <w:t>е</w:t>
      </w:r>
      <w:r w:rsidRPr="0088348A">
        <w:rPr>
          <w:rFonts w:ascii="Times New Roman" w:hAnsi="Times New Roman" w:cs="Times New Roman"/>
          <w:sz w:val="28"/>
          <w:szCs w:val="28"/>
        </w:rPr>
        <w:t>ственной инфраструктуры Суксунского муниципального района» предусмотрено финансирование</w:t>
      </w:r>
      <w:r w:rsidR="00445A12" w:rsidRPr="0088348A">
        <w:rPr>
          <w:rFonts w:ascii="Times New Roman" w:hAnsi="Times New Roman" w:cs="Times New Roman"/>
          <w:sz w:val="28"/>
          <w:szCs w:val="28"/>
        </w:rPr>
        <w:t xml:space="preserve"> на строительство межшкольного стадиона и физкультурно-оздоровительного комплекса в п. Суксун</w:t>
      </w:r>
      <w:r w:rsidRPr="0088348A">
        <w:rPr>
          <w:rFonts w:ascii="Times New Roman" w:hAnsi="Times New Roman" w:cs="Times New Roman"/>
          <w:sz w:val="28"/>
          <w:szCs w:val="28"/>
        </w:rPr>
        <w:t xml:space="preserve"> в сумме 33 093,3</w:t>
      </w:r>
      <w:r w:rsidR="005074CA" w:rsidRPr="0088348A">
        <w:rPr>
          <w:rFonts w:ascii="Times New Roman" w:hAnsi="Times New Roman" w:cs="Times New Roman"/>
          <w:sz w:val="28"/>
          <w:szCs w:val="28"/>
        </w:rPr>
        <w:t>4 тыс. руб</w:t>
      </w:r>
      <w:r w:rsidR="001F2D0A">
        <w:rPr>
          <w:rFonts w:ascii="Times New Roman" w:hAnsi="Times New Roman" w:cs="Times New Roman"/>
          <w:sz w:val="28"/>
          <w:szCs w:val="28"/>
        </w:rPr>
        <w:t>лей,</w:t>
      </w:r>
      <w:r w:rsidR="005074CA" w:rsidRPr="0088348A">
        <w:rPr>
          <w:rFonts w:ascii="Times New Roman" w:hAnsi="Times New Roman" w:cs="Times New Roman"/>
          <w:sz w:val="28"/>
          <w:szCs w:val="28"/>
        </w:rPr>
        <w:t xml:space="preserve"> в том числе:</w:t>
      </w:r>
      <w:proofErr w:type="gramEnd"/>
    </w:p>
    <w:p w:rsidR="002A51AF" w:rsidRPr="0088348A" w:rsidRDefault="002A51AF" w:rsidP="008834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8A">
        <w:rPr>
          <w:rFonts w:ascii="Times New Roman" w:hAnsi="Times New Roman" w:cs="Times New Roman"/>
          <w:sz w:val="28"/>
          <w:szCs w:val="28"/>
        </w:rPr>
        <w:t>15</w:t>
      </w:r>
      <w:r w:rsidR="005074CA" w:rsidRPr="0088348A">
        <w:rPr>
          <w:rFonts w:ascii="Times New Roman" w:hAnsi="Times New Roman" w:cs="Times New Roman"/>
          <w:sz w:val="28"/>
          <w:szCs w:val="28"/>
        </w:rPr>
        <w:t> </w:t>
      </w:r>
      <w:r w:rsidRPr="0088348A">
        <w:rPr>
          <w:rFonts w:ascii="Times New Roman" w:hAnsi="Times New Roman" w:cs="Times New Roman"/>
          <w:sz w:val="28"/>
          <w:szCs w:val="28"/>
        </w:rPr>
        <w:t>000</w:t>
      </w:r>
      <w:r w:rsidR="005074CA" w:rsidRPr="0088348A">
        <w:rPr>
          <w:rFonts w:ascii="Times New Roman" w:hAnsi="Times New Roman" w:cs="Times New Roman"/>
          <w:sz w:val="28"/>
          <w:szCs w:val="28"/>
        </w:rPr>
        <w:t>,0</w:t>
      </w:r>
      <w:r w:rsidRPr="0088348A">
        <w:rPr>
          <w:rFonts w:ascii="Times New Roman" w:hAnsi="Times New Roman" w:cs="Times New Roman"/>
          <w:sz w:val="28"/>
          <w:szCs w:val="28"/>
        </w:rPr>
        <w:t>0 тыс. руб</w:t>
      </w:r>
      <w:r w:rsidR="001F2D0A">
        <w:rPr>
          <w:rFonts w:ascii="Times New Roman" w:hAnsi="Times New Roman" w:cs="Times New Roman"/>
          <w:sz w:val="28"/>
          <w:szCs w:val="28"/>
        </w:rPr>
        <w:t>лей</w:t>
      </w:r>
      <w:r w:rsidRPr="0088348A">
        <w:rPr>
          <w:rFonts w:ascii="Times New Roman" w:hAnsi="Times New Roman" w:cs="Times New Roman"/>
          <w:sz w:val="28"/>
          <w:szCs w:val="28"/>
        </w:rPr>
        <w:t xml:space="preserve"> – федеральный бюджет</w:t>
      </w:r>
      <w:r w:rsidR="001F2D0A">
        <w:rPr>
          <w:rFonts w:ascii="Times New Roman" w:hAnsi="Times New Roman" w:cs="Times New Roman"/>
          <w:sz w:val="28"/>
          <w:szCs w:val="28"/>
        </w:rPr>
        <w:t>;</w:t>
      </w:r>
    </w:p>
    <w:p w:rsidR="002A51AF" w:rsidRPr="0088348A" w:rsidRDefault="002A51AF" w:rsidP="008834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8A">
        <w:rPr>
          <w:rFonts w:ascii="Times New Roman" w:hAnsi="Times New Roman" w:cs="Times New Roman"/>
          <w:sz w:val="28"/>
          <w:szCs w:val="28"/>
        </w:rPr>
        <w:t>15</w:t>
      </w:r>
      <w:r w:rsidR="005074CA" w:rsidRPr="0088348A">
        <w:rPr>
          <w:rFonts w:ascii="Times New Roman" w:hAnsi="Times New Roman" w:cs="Times New Roman"/>
          <w:sz w:val="28"/>
          <w:szCs w:val="28"/>
        </w:rPr>
        <w:t> </w:t>
      </w:r>
      <w:r w:rsidRPr="0088348A">
        <w:rPr>
          <w:rFonts w:ascii="Times New Roman" w:hAnsi="Times New Roman" w:cs="Times New Roman"/>
          <w:sz w:val="28"/>
          <w:szCs w:val="28"/>
        </w:rPr>
        <w:t>000</w:t>
      </w:r>
      <w:r w:rsidR="005074CA" w:rsidRPr="0088348A">
        <w:rPr>
          <w:rFonts w:ascii="Times New Roman" w:hAnsi="Times New Roman" w:cs="Times New Roman"/>
          <w:sz w:val="28"/>
          <w:szCs w:val="28"/>
        </w:rPr>
        <w:t>,0</w:t>
      </w:r>
      <w:r w:rsidRPr="0088348A">
        <w:rPr>
          <w:rFonts w:ascii="Times New Roman" w:hAnsi="Times New Roman" w:cs="Times New Roman"/>
          <w:sz w:val="28"/>
          <w:szCs w:val="28"/>
        </w:rPr>
        <w:t>0 тыс. руб</w:t>
      </w:r>
      <w:r w:rsidR="001F2D0A">
        <w:rPr>
          <w:rFonts w:ascii="Times New Roman" w:hAnsi="Times New Roman" w:cs="Times New Roman"/>
          <w:sz w:val="28"/>
          <w:szCs w:val="28"/>
        </w:rPr>
        <w:t>лей –</w:t>
      </w:r>
      <w:r w:rsidRPr="0088348A">
        <w:rPr>
          <w:rFonts w:ascii="Times New Roman" w:hAnsi="Times New Roman" w:cs="Times New Roman"/>
          <w:sz w:val="28"/>
          <w:szCs w:val="28"/>
        </w:rPr>
        <w:t xml:space="preserve"> бюджет Пермского края</w:t>
      </w:r>
      <w:r w:rsidR="001F2D0A">
        <w:rPr>
          <w:rFonts w:ascii="Times New Roman" w:hAnsi="Times New Roman" w:cs="Times New Roman"/>
          <w:sz w:val="28"/>
          <w:szCs w:val="28"/>
        </w:rPr>
        <w:t>;</w:t>
      </w:r>
    </w:p>
    <w:p w:rsidR="002A51AF" w:rsidRPr="0088348A" w:rsidRDefault="002A51AF" w:rsidP="008834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8A">
        <w:rPr>
          <w:rFonts w:ascii="Times New Roman" w:hAnsi="Times New Roman" w:cs="Times New Roman"/>
          <w:sz w:val="28"/>
          <w:szCs w:val="28"/>
        </w:rPr>
        <w:t>3</w:t>
      </w:r>
      <w:r w:rsidR="005074CA" w:rsidRPr="0088348A">
        <w:rPr>
          <w:rFonts w:ascii="Times New Roman" w:hAnsi="Times New Roman" w:cs="Times New Roman"/>
          <w:sz w:val="28"/>
          <w:szCs w:val="28"/>
        </w:rPr>
        <w:t> </w:t>
      </w:r>
      <w:r w:rsidRPr="0088348A">
        <w:rPr>
          <w:rFonts w:ascii="Times New Roman" w:hAnsi="Times New Roman" w:cs="Times New Roman"/>
          <w:sz w:val="28"/>
          <w:szCs w:val="28"/>
        </w:rPr>
        <w:t>093</w:t>
      </w:r>
      <w:r w:rsidR="005074CA" w:rsidRPr="0088348A">
        <w:rPr>
          <w:rFonts w:ascii="Times New Roman" w:hAnsi="Times New Roman" w:cs="Times New Roman"/>
          <w:sz w:val="28"/>
          <w:szCs w:val="28"/>
        </w:rPr>
        <w:t>,</w:t>
      </w:r>
      <w:r w:rsidR="001F2D0A">
        <w:rPr>
          <w:rFonts w:ascii="Times New Roman" w:hAnsi="Times New Roman" w:cs="Times New Roman"/>
          <w:sz w:val="28"/>
          <w:szCs w:val="28"/>
        </w:rPr>
        <w:t>34 тыс. рублей</w:t>
      </w:r>
      <w:r w:rsidRPr="0088348A">
        <w:rPr>
          <w:rFonts w:ascii="Times New Roman" w:hAnsi="Times New Roman" w:cs="Times New Roman"/>
          <w:sz w:val="28"/>
          <w:szCs w:val="28"/>
        </w:rPr>
        <w:t xml:space="preserve"> </w:t>
      </w:r>
      <w:r w:rsidR="001F2D0A">
        <w:rPr>
          <w:rFonts w:ascii="Times New Roman" w:hAnsi="Times New Roman" w:cs="Times New Roman"/>
          <w:sz w:val="28"/>
          <w:szCs w:val="28"/>
        </w:rPr>
        <w:t>–</w:t>
      </w:r>
      <w:r w:rsidRPr="0088348A">
        <w:rPr>
          <w:rFonts w:ascii="Times New Roman" w:hAnsi="Times New Roman" w:cs="Times New Roman"/>
          <w:sz w:val="28"/>
          <w:szCs w:val="28"/>
        </w:rPr>
        <w:t xml:space="preserve"> бюджет Суксунского муниципального района</w:t>
      </w:r>
      <w:r w:rsidR="001F2D0A">
        <w:rPr>
          <w:rFonts w:ascii="Times New Roman" w:hAnsi="Times New Roman" w:cs="Times New Roman"/>
          <w:sz w:val="28"/>
          <w:szCs w:val="28"/>
        </w:rPr>
        <w:t>.</w:t>
      </w:r>
    </w:p>
    <w:p w:rsidR="002A51AF" w:rsidRPr="0088348A" w:rsidRDefault="002A51AF" w:rsidP="0088348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B98" w:rsidRDefault="004000B8" w:rsidP="00591B9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8A">
        <w:rPr>
          <w:rFonts w:ascii="Times New Roman" w:hAnsi="Times New Roman" w:cs="Times New Roman"/>
          <w:sz w:val="28"/>
          <w:szCs w:val="28"/>
        </w:rPr>
        <w:t>Постановлением Администрации Суксунского муниципального района</w:t>
      </w:r>
      <w:r w:rsidR="006D37C7" w:rsidRPr="006D37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1D96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8348A">
        <w:rPr>
          <w:rFonts w:ascii="Times New Roman" w:hAnsi="Times New Roman" w:cs="Times New Roman"/>
          <w:sz w:val="28"/>
          <w:szCs w:val="28"/>
        </w:rPr>
        <w:t xml:space="preserve"> </w:t>
      </w:r>
      <w:r w:rsidR="009D162A" w:rsidRPr="0088348A">
        <w:rPr>
          <w:rFonts w:ascii="Times New Roman" w:hAnsi="Times New Roman" w:cs="Times New Roman"/>
          <w:sz w:val="28"/>
          <w:szCs w:val="28"/>
        </w:rPr>
        <w:t xml:space="preserve">в </w:t>
      </w:r>
      <w:r w:rsidR="001F2D0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9D162A" w:rsidRPr="0088348A">
        <w:rPr>
          <w:rFonts w:ascii="Times New Roman" w:hAnsi="Times New Roman" w:cs="Times New Roman"/>
          <w:sz w:val="28"/>
          <w:szCs w:val="28"/>
        </w:rPr>
        <w:t>програ</w:t>
      </w:r>
      <w:r w:rsidR="00445A12" w:rsidRPr="0088348A">
        <w:rPr>
          <w:rFonts w:ascii="Times New Roman" w:hAnsi="Times New Roman" w:cs="Times New Roman"/>
          <w:sz w:val="28"/>
          <w:szCs w:val="28"/>
        </w:rPr>
        <w:t xml:space="preserve">мму </w:t>
      </w:r>
      <w:r w:rsidR="001F2D0A">
        <w:rPr>
          <w:rFonts w:ascii="Times New Roman" w:hAnsi="Times New Roman" w:cs="Times New Roman"/>
          <w:sz w:val="28"/>
          <w:szCs w:val="28"/>
        </w:rPr>
        <w:t>«</w:t>
      </w:r>
      <w:r w:rsidR="001F2D0A" w:rsidRPr="0088348A">
        <w:rPr>
          <w:rFonts w:ascii="Times New Roman" w:hAnsi="Times New Roman" w:cs="Times New Roman"/>
          <w:sz w:val="28"/>
          <w:szCs w:val="28"/>
        </w:rPr>
        <w:t>Создание комфортной среды проживания и усто</w:t>
      </w:r>
      <w:r w:rsidR="001F2D0A" w:rsidRPr="0088348A">
        <w:rPr>
          <w:rFonts w:ascii="Times New Roman" w:hAnsi="Times New Roman" w:cs="Times New Roman"/>
          <w:sz w:val="28"/>
          <w:szCs w:val="28"/>
        </w:rPr>
        <w:t>й</w:t>
      </w:r>
      <w:r w:rsidR="001F2D0A" w:rsidRPr="0088348A">
        <w:rPr>
          <w:rFonts w:ascii="Times New Roman" w:hAnsi="Times New Roman" w:cs="Times New Roman"/>
          <w:sz w:val="28"/>
          <w:szCs w:val="28"/>
        </w:rPr>
        <w:t xml:space="preserve">чивое развитие сельских территорий </w:t>
      </w:r>
      <w:r w:rsidR="001F2D0A">
        <w:rPr>
          <w:rFonts w:ascii="Times New Roman" w:hAnsi="Times New Roman" w:cs="Times New Roman"/>
          <w:sz w:val="28"/>
          <w:szCs w:val="28"/>
        </w:rPr>
        <w:t>в</w:t>
      </w:r>
      <w:r w:rsidR="001F2D0A" w:rsidRPr="0088348A">
        <w:rPr>
          <w:rFonts w:ascii="Times New Roman" w:hAnsi="Times New Roman" w:cs="Times New Roman"/>
          <w:sz w:val="28"/>
          <w:szCs w:val="28"/>
        </w:rPr>
        <w:t xml:space="preserve"> Суксунском муниципальном район</w:t>
      </w:r>
      <w:r w:rsidR="001F2D0A">
        <w:rPr>
          <w:rFonts w:ascii="Times New Roman" w:hAnsi="Times New Roman" w:cs="Times New Roman"/>
          <w:sz w:val="28"/>
          <w:szCs w:val="28"/>
        </w:rPr>
        <w:t>е»</w:t>
      </w:r>
      <w:r w:rsidR="001F2D0A" w:rsidRPr="0088348A">
        <w:rPr>
          <w:rFonts w:ascii="Times New Roman" w:hAnsi="Times New Roman" w:cs="Times New Roman"/>
          <w:sz w:val="28"/>
          <w:szCs w:val="28"/>
        </w:rPr>
        <w:t xml:space="preserve"> </w:t>
      </w:r>
      <w:r w:rsidR="00445A12" w:rsidRPr="0088348A">
        <w:rPr>
          <w:rFonts w:ascii="Times New Roman" w:hAnsi="Times New Roman" w:cs="Times New Roman"/>
          <w:sz w:val="28"/>
          <w:szCs w:val="28"/>
        </w:rPr>
        <w:t>вн</w:t>
      </w:r>
      <w:r w:rsidR="00591B98">
        <w:rPr>
          <w:rFonts w:ascii="Times New Roman" w:hAnsi="Times New Roman" w:cs="Times New Roman"/>
          <w:sz w:val="28"/>
          <w:szCs w:val="28"/>
        </w:rPr>
        <w:t>е</w:t>
      </w:r>
      <w:r w:rsidR="00591B98">
        <w:rPr>
          <w:rFonts w:ascii="Times New Roman" w:hAnsi="Times New Roman" w:cs="Times New Roman"/>
          <w:sz w:val="28"/>
          <w:szCs w:val="28"/>
        </w:rPr>
        <w:t>сены</w:t>
      </w:r>
      <w:r w:rsidR="00445A12" w:rsidRPr="0088348A">
        <w:rPr>
          <w:rFonts w:ascii="Times New Roman" w:hAnsi="Times New Roman" w:cs="Times New Roman"/>
          <w:sz w:val="28"/>
          <w:szCs w:val="28"/>
        </w:rPr>
        <w:t xml:space="preserve"> </w:t>
      </w:r>
      <w:r w:rsidR="009D162A" w:rsidRPr="0088348A">
        <w:rPr>
          <w:rFonts w:ascii="Times New Roman" w:hAnsi="Times New Roman" w:cs="Times New Roman"/>
          <w:sz w:val="28"/>
          <w:szCs w:val="28"/>
        </w:rPr>
        <w:t>изменения</w:t>
      </w:r>
      <w:r w:rsidR="00445A12" w:rsidRPr="0088348A">
        <w:rPr>
          <w:rFonts w:ascii="Times New Roman" w:hAnsi="Times New Roman" w:cs="Times New Roman"/>
          <w:sz w:val="28"/>
          <w:szCs w:val="28"/>
        </w:rPr>
        <w:t>,</w:t>
      </w:r>
      <w:r w:rsidR="009D162A" w:rsidRPr="0088348A">
        <w:rPr>
          <w:rFonts w:ascii="Times New Roman" w:hAnsi="Times New Roman" w:cs="Times New Roman"/>
          <w:sz w:val="28"/>
          <w:szCs w:val="28"/>
        </w:rPr>
        <w:t xml:space="preserve"> </w:t>
      </w:r>
      <w:r w:rsidR="001F2D0A">
        <w:rPr>
          <w:rFonts w:ascii="Times New Roman" w:hAnsi="Times New Roman" w:cs="Times New Roman"/>
          <w:sz w:val="28"/>
          <w:szCs w:val="28"/>
        </w:rPr>
        <w:t xml:space="preserve">в результате которых </w:t>
      </w:r>
      <w:r w:rsidR="009D162A" w:rsidRPr="0088348A">
        <w:rPr>
          <w:rFonts w:ascii="Times New Roman" w:hAnsi="Times New Roman" w:cs="Times New Roman"/>
          <w:sz w:val="28"/>
          <w:szCs w:val="28"/>
        </w:rPr>
        <w:t>сумма финансирования</w:t>
      </w:r>
      <w:r w:rsidR="00445A12" w:rsidRPr="0088348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A0611" w:rsidRPr="0088348A">
        <w:rPr>
          <w:rFonts w:ascii="Times New Roman" w:hAnsi="Times New Roman" w:cs="Times New Roman"/>
          <w:sz w:val="28"/>
          <w:szCs w:val="28"/>
        </w:rPr>
        <w:t>а</w:t>
      </w:r>
      <w:r w:rsidR="00445A12" w:rsidRPr="0088348A">
        <w:rPr>
          <w:rFonts w:ascii="Times New Roman" w:hAnsi="Times New Roman" w:cs="Times New Roman"/>
          <w:sz w:val="28"/>
          <w:szCs w:val="28"/>
        </w:rPr>
        <w:t xml:space="preserve"> м</w:t>
      </w:r>
      <w:r w:rsidR="00445A12" w:rsidRPr="0088348A">
        <w:rPr>
          <w:rFonts w:ascii="Times New Roman" w:hAnsi="Times New Roman" w:cs="Times New Roman"/>
          <w:sz w:val="28"/>
          <w:szCs w:val="28"/>
        </w:rPr>
        <w:t>е</w:t>
      </w:r>
      <w:r w:rsidR="00445A12" w:rsidRPr="0088348A">
        <w:rPr>
          <w:rFonts w:ascii="Times New Roman" w:hAnsi="Times New Roman" w:cs="Times New Roman"/>
          <w:sz w:val="28"/>
          <w:szCs w:val="28"/>
        </w:rPr>
        <w:t>жшкольного стадиона и физкультурно-оздоровительного комплекса в п. Суксун</w:t>
      </w:r>
      <w:r w:rsidR="00487914">
        <w:rPr>
          <w:rFonts w:ascii="Times New Roman" w:hAnsi="Times New Roman" w:cs="Times New Roman"/>
          <w:sz w:val="28"/>
          <w:szCs w:val="28"/>
        </w:rPr>
        <w:t xml:space="preserve"> </w:t>
      </w:r>
      <w:r w:rsidR="00591B9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91B98" w:rsidRPr="0088348A">
        <w:rPr>
          <w:rFonts w:ascii="Times New Roman" w:hAnsi="Times New Roman" w:cs="Times New Roman"/>
          <w:sz w:val="28"/>
          <w:szCs w:val="28"/>
        </w:rPr>
        <w:t>33 913,14 тыс. рублей</w:t>
      </w:r>
      <w:r w:rsidR="00591B98">
        <w:rPr>
          <w:rFonts w:ascii="Times New Roman" w:hAnsi="Times New Roman" w:cs="Times New Roman"/>
          <w:sz w:val="28"/>
          <w:szCs w:val="28"/>
        </w:rPr>
        <w:t>.</w:t>
      </w:r>
    </w:p>
    <w:p w:rsidR="00591B98" w:rsidRDefault="00445A12" w:rsidP="00591B9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B98" w:rsidRDefault="00591B98" w:rsidP="0048791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48A">
        <w:rPr>
          <w:rFonts w:ascii="Times New Roman" w:hAnsi="Times New Roman" w:cs="Times New Roman"/>
          <w:sz w:val="28"/>
          <w:szCs w:val="28"/>
        </w:rPr>
        <w:t>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348A">
        <w:rPr>
          <w:rFonts w:ascii="Times New Roman" w:hAnsi="Times New Roman" w:cs="Times New Roman"/>
          <w:sz w:val="28"/>
          <w:szCs w:val="28"/>
        </w:rPr>
        <w:t xml:space="preserve"> межшкольного стадиона и физкультурно-оздоровительного комплекса в п. Суксун</w:t>
      </w:r>
      <w:r>
        <w:rPr>
          <w:rFonts w:ascii="Times New Roman" w:hAnsi="Times New Roman" w:cs="Times New Roman"/>
          <w:sz w:val="28"/>
          <w:szCs w:val="28"/>
        </w:rPr>
        <w:t>, ул. Маношина, 30</w:t>
      </w:r>
      <w:r w:rsidRPr="0088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в </w:t>
      </w:r>
      <w:r w:rsidRPr="0088348A">
        <w:rPr>
          <w:rFonts w:ascii="Times New Roman" w:hAnsi="Times New Roman" w:cs="Times New Roman"/>
          <w:sz w:val="28"/>
          <w:szCs w:val="28"/>
        </w:rPr>
        <w:t>сум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88348A">
        <w:rPr>
          <w:rFonts w:ascii="Times New Roman" w:hAnsi="Times New Roman" w:cs="Times New Roman"/>
          <w:sz w:val="28"/>
          <w:szCs w:val="28"/>
        </w:rPr>
        <w:t xml:space="preserve"> 33 913,14 тыс. руб</w:t>
      </w:r>
      <w:r>
        <w:rPr>
          <w:rFonts w:ascii="Times New Roman" w:hAnsi="Times New Roman" w:cs="Times New Roman"/>
          <w:sz w:val="28"/>
          <w:szCs w:val="28"/>
        </w:rPr>
        <w:t xml:space="preserve">лей утверждено </w:t>
      </w:r>
      <w:r w:rsidR="00445A12" w:rsidRPr="0088348A">
        <w:rPr>
          <w:rFonts w:ascii="Times New Roman" w:hAnsi="Times New Roman" w:cs="Times New Roman"/>
          <w:sz w:val="28"/>
          <w:szCs w:val="28"/>
        </w:rPr>
        <w:t>Решением Земского собрания Суксу</w:t>
      </w:r>
      <w:r w:rsidR="00445A12" w:rsidRPr="0088348A">
        <w:rPr>
          <w:rFonts w:ascii="Times New Roman" w:hAnsi="Times New Roman" w:cs="Times New Roman"/>
          <w:sz w:val="28"/>
          <w:szCs w:val="28"/>
        </w:rPr>
        <w:t>н</w:t>
      </w:r>
      <w:r w:rsidR="00445A12" w:rsidRPr="0088348A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487914" w:rsidRPr="004879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1D96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445A12" w:rsidRPr="00883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914" w:rsidRPr="0088348A" w:rsidRDefault="00487914" w:rsidP="0048791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8A">
        <w:rPr>
          <w:rFonts w:ascii="Times New Roman" w:hAnsi="Times New Roman" w:cs="Times New Roman"/>
          <w:sz w:val="28"/>
          <w:szCs w:val="28"/>
        </w:rPr>
        <w:t>Всего до</w:t>
      </w:r>
      <w:r>
        <w:rPr>
          <w:rFonts w:ascii="Times New Roman" w:hAnsi="Times New Roman" w:cs="Times New Roman"/>
          <w:sz w:val="28"/>
          <w:szCs w:val="28"/>
        </w:rPr>
        <w:t>полнительно направлено</w:t>
      </w:r>
      <w:r w:rsidRPr="0088348A">
        <w:rPr>
          <w:rFonts w:ascii="Times New Roman" w:hAnsi="Times New Roman" w:cs="Times New Roman"/>
          <w:sz w:val="28"/>
          <w:szCs w:val="28"/>
        </w:rPr>
        <w:t xml:space="preserve"> за счет средств бюджета Суксунского м</w:t>
      </w:r>
      <w:r w:rsidRPr="0088348A">
        <w:rPr>
          <w:rFonts w:ascii="Times New Roman" w:hAnsi="Times New Roman" w:cs="Times New Roman"/>
          <w:sz w:val="28"/>
          <w:szCs w:val="28"/>
        </w:rPr>
        <w:t>у</w:t>
      </w:r>
      <w:r w:rsidRPr="0088348A">
        <w:rPr>
          <w:rFonts w:ascii="Times New Roman" w:hAnsi="Times New Roman" w:cs="Times New Roman"/>
          <w:sz w:val="28"/>
          <w:szCs w:val="28"/>
        </w:rPr>
        <w:lastRenderedPageBreak/>
        <w:t>ниципального района:</w:t>
      </w:r>
    </w:p>
    <w:p w:rsidR="0062739B" w:rsidRDefault="00591B98" w:rsidP="0062739B">
      <w:pPr>
        <w:widowControl w:val="0"/>
        <w:pBdr>
          <w:bottom w:val="single" w:sz="12" w:space="1" w:color="auto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8A">
        <w:rPr>
          <w:rFonts w:ascii="Times New Roman" w:hAnsi="Times New Roman" w:cs="Times New Roman"/>
          <w:sz w:val="28"/>
          <w:szCs w:val="28"/>
        </w:rPr>
        <w:t xml:space="preserve">- 20,00 тыс. рублей на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8348A">
        <w:rPr>
          <w:rFonts w:ascii="Times New Roman" w:hAnsi="Times New Roman" w:cs="Times New Roman"/>
          <w:sz w:val="28"/>
          <w:szCs w:val="28"/>
        </w:rPr>
        <w:t>достоверности определения</w:t>
      </w:r>
      <w:r w:rsidR="0062739B">
        <w:rPr>
          <w:rFonts w:ascii="Times New Roman" w:hAnsi="Times New Roman" w:cs="Times New Roman"/>
          <w:sz w:val="28"/>
          <w:szCs w:val="28"/>
        </w:rPr>
        <w:t xml:space="preserve"> </w:t>
      </w:r>
      <w:r w:rsidRPr="0088348A">
        <w:rPr>
          <w:rFonts w:ascii="Times New Roman" w:hAnsi="Times New Roman" w:cs="Times New Roman"/>
          <w:sz w:val="28"/>
          <w:szCs w:val="28"/>
        </w:rPr>
        <w:t xml:space="preserve">сметной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88348A">
        <w:rPr>
          <w:rFonts w:ascii="Times New Roman" w:hAnsi="Times New Roman" w:cs="Times New Roman"/>
          <w:sz w:val="28"/>
          <w:szCs w:val="28"/>
        </w:rPr>
        <w:t>Межшкольного стадиона</w:t>
      </w:r>
      <w:proofErr w:type="gramEnd"/>
      <w:r w:rsidRPr="0088348A"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физкультурно-оздоровительного комплекса п. Суксун</w:t>
      </w:r>
      <w:r>
        <w:rPr>
          <w:rFonts w:ascii="Times New Roman" w:hAnsi="Times New Roman" w:cs="Times New Roman"/>
          <w:sz w:val="28"/>
          <w:szCs w:val="28"/>
        </w:rPr>
        <w:t>, ул. Маношина, 30</w:t>
      </w:r>
      <w:r w:rsidR="0062739B">
        <w:rPr>
          <w:rFonts w:ascii="Times New Roman" w:hAnsi="Times New Roman" w:cs="Times New Roman"/>
          <w:sz w:val="28"/>
          <w:szCs w:val="28"/>
        </w:rPr>
        <w:t xml:space="preserve"> </w:t>
      </w:r>
      <w:r w:rsidR="0062739B" w:rsidRPr="0088348A">
        <w:rPr>
          <w:rFonts w:ascii="Times New Roman" w:hAnsi="Times New Roman" w:cs="Times New Roman"/>
          <w:sz w:val="28"/>
          <w:szCs w:val="28"/>
        </w:rPr>
        <w:t xml:space="preserve"> (направление на ра</w:t>
      </w:r>
      <w:r w:rsidR="0062739B" w:rsidRPr="0088348A">
        <w:rPr>
          <w:rFonts w:ascii="Times New Roman" w:hAnsi="Times New Roman" w:cs="Times New Roman"/>
          <w:sz w:val="28"/>
          <w:szCs w:val="28"/>
        </w:rPr>
        <w:t>с</w:t>
      </w:r>
      <w:r w:rsidR="0062739B" w:rsidRPr="0088348A">
        <w:rPr>
          <w:rFonts w:ascii="Times New Roman" w:hAnsi="Times New Roman" w:cs="Times New Roman"/>
          <w:sz w:val="28"/>
          <w:szCs w:val="28"/>
        </w:rPr>
        <w:t>ходы свободных остатков средств, образовавшихся на счете бюджета на 01.01.2015);</w:t>
      </w:r>
    </w:p>
    <w:p w:rsidR="0062739B" w:rsidRDefault="0062739B" w:rsidP="0062739B">
      <w:pPr>
        <w:widowControl w:val="0"/>
        <w:pBdr>
          <w:bottom w:val="single" w:sz="12" w:space="1" w:color="auto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8A">
        <w:rPr>
          <w:rFonts w:ascii="Times New Roman" w:hAnsi="Times New Roman" w:cs="Times New Roman"/>
          <w:sz w:val="28"/>
          <w:szCs w:val="28"/>
        </w:rPr>
        <w:t>- 97,80 тыс. рублей на корректировку проектной документации Межшкол</w:t>
      </w:r>
      <w:r w:rsidRPr="0088348A">
        <w:rPr>
          <w:rFonts w:ascii="Times New Roman" w:hAnsi="Times New Roman" w:cs="Times New Roman"/>
          <w:sz w:val="28"/>
          <w:szCs w:val="28"/>
        </w:rPr>
        <w:t>ь</w:t>
      </w:r>
      <w:r w:rsidRPr="0088348A">
        <w:rPr>
          <w:rFonts w:ascii="Times New Roman" w:hAnsi="Times New Roman" w:cs="Times New Roman"/>
          <w:sz w:val="28"/>
          <w:szCs w:val="28"/>
        </w:rPr>
        <w:t>ного стадиона и физкультурно-оздоровительного комплекса п. Суксун</w:t>
      </w:r>
      <w:r>
        <w:rPr>
          <w:rFonts w:ascii="Times New Roman" w:hAnsi="Times New Roman" w:cs="Times New Roman"/>
          <w:sz w:val="28"/>
          <w:szCs w:val="28"/>
        </w:rPr>
        <w:t>, ул. Ман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шина, 30</w:t>
      </w:r>
      <w:r w:rsidRPr="0088348A">
        <w:rPr>
          <w:rFonts w:ascii="Times New Roman" w:hAnsi="Times New Roman" w:cs="Times New Roman"/>
          <w:sz w:val="28"/>
          <w:szCs w:val="28"/>
        </w:rPr>
        <w:t xml:space="preserve"> (направление на расходы свободных остатков средств, образовавшихся на счете бюджета на 01.01.2015);</w:t>
      </w:r>
    </w:p>
    <w:p w:rsidR="0062739B" w:rsidRDefault="0062739B" w:rsidP="0062739B">
      <w:pPr>
        <w:widowControl w:val="0"/>
        <w:pBdr>
          <w:bottom w:val="single" w:sz="12" w:space="1" w:color="auto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8A">
        <w:rPr>
          <w:rFonts w:ascii="Times New Roman" w:hAnsi="Times New Roman" w:cs="Times New Roman"/>
          <w:sz w:val="28"/>
          <w:szCs w:val="28"/>
        </w:rPr>
        <w:t>- 702,00 тыс. рублей на приобретение хоккейной коробки (за счет перера</w:t>
      </w:r>
      <w:r w:rsidRPr="0088348A">
        <w:rPr>
          <w:rFonts w:ascii="Times New Roman" w:hAnsi="Times New Roman" w:cs="Times New Roman"/>
          <w:sz w:val="28"/>
          <w:szCs w:val="28"/>
        </w:rPr>
        <w:t>с</w:t>
      </w:r>
      <w:r w:rsidRPr="0088348A">
        <w:rPr>
          <w:rFonts w:ascii="Times New Roman" w:hAnsi="Times New Roman" w:cs="Times New Roman"/>
          <w:sz w:val="28"/>
          <w:szCs w:val="28"/>
        </w:rPr>
        <w:t>пределения расходов бюджета).</w:t>
      </w:r>
    </w:p>
    <w:p w:rsidR="0062739B" w:rsidRDefault="0062739B" w:rsidP="0062739B">
      <w:pPr>
        <w:widowControl w:val="0"/>
        <w:pBdr>
          <w:bottom w:val="single" w:sz="12" w:space="1" w:color="auto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инвестиции </w:t>
      </w:r>
      <w:r w:rsidRPr="00D81B33">
        <w:rPr>
          <w:rFonts w:ascii="Times New Roman" w:hAnsi="Times New Roman" w:cs="Times New Roman"/>
          <w:sz w:val="28"/>
          <w:szCs w:val="28"/>
        </w:rPr>
        <w:t>для приобретения</w:t>
      </w:r>
      <w:r w:rsidRPr="00A55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843DA">
        <w:rPr>
          <w:rFonts w:ascii="Times New Roman" w:hAnsi="Times New Roman" w:cs="Times New Roman"/>
          <w:sz w:val="28"/>
          <w:szCs w:val="28"/>
        </w:rPr>
        <w:t xml:space="preserve"> ФКС «Лидер» </w:t>
      </w:r>
      <w:r w:rsidRPr="00D81B33">
        <w:rPr>
          <w:rFonts w:ascii="Times New Roman" w:hAnsi="Times New Roman" w:cs="Times New Roman"/>
          <w:sz w:val="28"/>
          <w:szCs w:val="28"/>
        </w:rPr>
        <w:t>стеклопласт</w:t>
      </w:r>
      <w:r w:rsidRPr="00D81B33">
        <w:rPr>
          <w:rFonts w:ascii="Times New Roman" w:hAnsi="Times New Roman" w:cs="Times New Roman"/>
          <w:sz w:val="28"/>
          <w:szCs w:val="28"/>
        </w:rPr>
        <w:t>и</w:t>
      </w:r>
      <w:r w:rsidRPr="00D81B33">
        <w:rPr>
          <w:rFonts w:ascii="Times New Roman" w:hAnsi="Times New Roman" w:cs="Times New Roman"/>
          <w:sz w:val="28"/>
          <w:szCs w:val="28"/>
        </w:rPr>
        <w:t>ковых листов с по</w:t>
      </w:r>
      <w:r>
        <w:rPr>
          <w:rFonts w:ascii="Times New Roman" w:hAnsi="Times New Roman" w:cs="Times New Roman"/>
          <w:sz w:val="28"/>
          <w:szCs w:val="28"/>
        </w:rPr>
        <w:t xml:space="preserve">ручнем и отбойником и </w:t>
      </w:r>
      <w:r w:rsidRPr="00D81B33">
        <w:rPr>
          <w:rFonts w:ascii="Times New Roman" w:hAnsi="Times New Roman" w:cs="Times New Roman"/>
          <w:sz w:val="28"/>
          <w:szCs w:val="28"/>
        </w:rPr>
        <w:t>металлоконструкций для хоккей</w:t>
      </w:r>
      <w:r>
        <w:rPr>
          <w:rFonts w:ascii="Times New Roman" w:hAnsi="Times New Roman" w:cs="Times New Roman"/>
          <w:sz w:val="28"/>
          <w:szCs w:val="28"/>
        </w:rPr>
        <w:t>ного корта в сумме 702,0 тыс. руб. выделялись</w:t>
      </w:r>
      <w:r w:rsidRPr="00A55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Учредителем по Соглашению</w:t>
      </w:r>
      <w:r w:rsidRPr="00F31D96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224" w:rsidRDefault="00811224" w:rsidP="0062739B">
      <w:pPr>
        <w:widowControl w:val="0"/>
        <w:pBdr>
          <w:bottom w:val="single" w:sz="12" w:space="1" w:color="auto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39B" w:rsidRDefault="0062739B" w:rsidP="00F92AFB">
      <w:pPr>
        <w:widowControl w:val="0"/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выполненные работы на строительство межшкольного стадиона в 2015году</w:t>
      </w:r>
    </w:p>
    <w:p w:rsidR="00F92AFB" w:rsidRDefault="0062739B" w:rsidP="00F92AFB">
      <w:pPr>
        <w:widowControl w:val="0"/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031B">
        <w:rPr>
          <w:rFonts w:ascii="Times New Roman" w:hAnsi="Times New Roman" w:cs="Times New Roman"/>
          <w:sz w:val="24"/>
          <w:szCs w:val="24"/>
          <w:u w:val="single"/>
        </w:rPr>
        <w:t>Плательщик: Управление территориального развития и градостроительства</w:t>
      </w:r>
    </w:p>
    <w:p w:rsidR="0062739B" w:rsidRDefault="0062739B" w:rsidP="00F92AFB">
      <w:pPr>
        <w:widowControl w:val="0"/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031B">
        <w:rPr>
          <w:rFonts w:ascii="Times New Roman" w:hAnsi="Times New Roman" w:cs="Times New Roman"/>
          <w:sz w:val="24"/>
          <w:szCs w:val="24"/>
          <w:u w:val="single"/>
        </w:rPr>
        <w:t>Администрации Суксунского муниципального района</w:t>
      </w:r>
    </w:p>
    <w:p w:rsidR="0062739B" w:rsidRDefault="00811224" w:rsidP="0062739B">
      <w:pPr>
        <w:widowControl w:val="0"/>
        <w:pBdr>
          <w:bottom w:val="single" w:sz="12" w:space="1" w:color="auto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62739B" w:rsidRPr="000644A4">
        <w:rPr>
          <w:rFonts w:ascii="Times New Roman" w:hAnsi="Times New Roman" w:cs="Times New Roman"/>
          <w:sz w:val="24"/>
          <w:szCs w:val="24"/>
        </w:rPr>
        <w:t>Таблица 2</w:t>
      </w:r>
    </w:p>
    <w:p w:rsidR="00811224" w:rsidRPr="000644A4" w:rsidRDefault="00811224" w:rsidP="0062739B">
      <w:pPr>
        <w:widowControl w:val="0"/>
        <w:pBdr>
          <w:bottom w:val="single" w:sz="12" w:space="1" w:color="auto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8"/>
        <w:gridCol w:w="1418"/>
        <w:gridCol w:w="1596"/>
        <w:gridCol w:w="2181"/>
        <w:gridCol w:w="3404"/>
      </w:tblGrid>
      <w:tr w:rsidR="0062739B" w:rsidTr="00AE2EC6">
        <w:trPr>
          <w:tblHeader/>
        </w:trPr>
        <w:tc>
          <w:tcPr>
            <w:tcW w:w="1538" w:type="dxa"/>
          </w:tcPr>
          <w:p w:rsidR="0062739B" w:rsidRDefault="0062739B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418" w:type="dxa"/>
          </w:tcPr>
          <w:p w:rsidR="0062739B" w:rsidRDefault="0062739B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тежного поручения</w:t>
            </w:r>
          </w:p>
        </w:tc>
        <w:tc>
          <w:tcPr>
            <w:tcW w:w="1596" w:type="dxa"/>
          </w:tcPr>
          <w:p w:rsidR="0062739B" w:rsidRDefault="0062739B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2181" w:type="dxa"/>
          </w:tcPr>
          <w:p w:rsidR="0062739B" w:rsidRDefault="0062739B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3404" w:type="dxa"/>
          </w:tcPr>
          <w:p w:rsidR="0062739B" w:rsidRDefault="0062739B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2739B" w:rsidTr="00AE2EC6">
        <w:trPr>
          <w:tblHeader/>
        </w:trPr>
        <w:tc>
          <w:tcPr>
            <w:tcW w:w="1538" w:type="dxa"/>
          </w:tcPr>
          <w:p w:rsidR="0062739B" w:rsidRDefault="0062739B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2739B" w:rsidRDefault="0062739B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2739B" w:rsidRDefault="0062739B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62739B" w:rsidRDefault="0062739B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62739B" w:rsidRDefault="0062739B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739B" w:rsidTr="00AE2EC6">
        <w:tc>
          <w:tcPr>
            <w:tcW w:w="6733" w:type="dxa"/>
            <w:gridSpan w:val="4"/>
          </w:tcPr>
          <w:p w:rsidR="0062739B" w:rsidRDefault="0062739B" w:rsidP="00AE2EC6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04" w:type="dxa"/>
          </w:tcPr>
          <w:p w:rsidR="0062739B" w:rsidRDefault="0062739B" w:rsidP="00AE2EC6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9B" w:rsidTr="00AE2EC6">
        <w:tc>
          <w:tcPr>
            <w:tcW w:w="1538" w:type="dxa"/>
          </w:tcPr>
          <w:p w:rsidR="0062739B" w:rsidRDefault="0062739B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4955</w:t>
            </w:r>
          </w:p>
        </w:tc>
        <w:tc>
          <w:tcPr>
            <w:tcW w:w="1418" w:type="dxa"/>
          </w:tcPr>
          <w:p w:rsidR="0062739B" w:rsidRDefault="0062739B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07.04.2015</w:t>
            </w:r>
          </w:p>
        </w:tc>
        <w:tc>
          <w:tcPr>
            <w:tcW w:w="1596" w:type="dxa"/>
          </w:tcPr>
          <w:p w:rsidR="0062739B" w:rsidRDefault="0062739B" w:rsidP="00AE2EC6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  <w:tc>
          <w:tcPr>
            <w:tcW w:w="2181" w:type="dxa"/>
          </w:tcPr>
          <w:p w:rsidR="0062739B" w:rsidRDefault="0062739B" w:rsidP="00AE2EC6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автоно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 «Управление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пертизы Пермск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края»</w:t>
            </w:r>
          </w:p>
        </w:tc>
        <w:tc>
          <w:tcPr>
            <w:tcW w:w="3404" w:type="dxa"/>
          </w:tcPr>
          <w:p w:rsidR="0062739B" w:rsidRDefault="0062739B" w:rsidP="00AE2EC6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стоверности определения сметной стоимости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Межшкольного стадиона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№ 022-а от 12.02.2015, счет-фактура № 0176 от 06.04.2015</w:t>
            </w:r>
          </w:p>
        </w:tc>
      </w:tr>
    </w:tbl>
    <w:p w:rsidR="0062739B" w:rsidRDefault="0062739B" w:rsidP="0062739B">
      <w:pPr>
        <w:widowControl w:val="0"/>
        <w:pBdr>
          <w:bottom w:val="single" w:sz="12" w:space="1" w:color="auto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AFB" w:rsidRDefault="00F92AFB" w:rsidP="0062739B">
      <w:pPr>
        <w:widowControl w:val="0"/>
        <w:pBdr>
          <w:bottom w:val="single" w:sz="12" w:space="1" w:color="auto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224" w:rsidRPr="00D81B33" w:rsidRDefault="00811224" w:rsidP="0062739B">
      <w:pPr>
        <w:widowControl w:val="0"/>
        <w:pBdr>
          <w:bottom w:val="single" w:sz="12" w:space="1" w:color="auto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2F2" w:rsidRPr="0088348A" w:rsidRDefault="00F372F2" w:rsidP="00E764A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F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F31D96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Постановлениие Правительства </w:t>
      </w:r>
      <w:r w:rsidRPr="00F372F2">
        <w:rPr>
          <w:rFonts w:ascii="Times New Roman" w:hAnsi="Times New Roman" w:cs="Times New Roman"/>
          <w:sz w:val="20"/>
          <w:szCs w:val="20"/>
        </w:rPr>
        <w:t>Пермского края от 03.10.2013 № 1324-п</w:t>
      </w:r>
      <w:r>
        <w:rPr>
          <w:rFonts w:ascii="Times New Roman" w:hAnsi="Times New Roman" w:cs="Times New Roman"/>
          <w:sz w:val="20"/>
          <w:szCs w:val="20"/>
        </w:rPr>
        <w:t xml:space="preserve"> «Об утверждении государственной пр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граммы «Развитие физической культуры и спорта»</w:t>
      </w:r>
    </w:p>
    <w:p w:rsidR="00F372F2" w:rsidRPr="00F372F2" w:rsidRDefault="00F372F2" w:rsidP="00E764A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2F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F31D96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6D37C7">
        <w:rPr>
          <w:rFonts w:ascii="Times New Roman" w:hAnsi="Times New Roman" w:cs="Times New Roman"/>
          <w:sz w:val="20"/>
          <w:szCs w:val="20"/>
        </w:rPr>
        <w:t>Решение</w:t>
      </w:r>
      <w:r w:rsidRPr="00F372F2">
        <w:rPr>
          <w:rFonts w:ascii="Times New Roman" w:hAnsi="Times New Roman" w:cs="Times New Roman"/>
          <w:sz w:val="20"/>
          <w:szCs w:val="20"/>
        </w:rPr>
        <w:t xml:space="preserve"> Земского собрания Суксунского муниципального района</w:t>
      </w:r>
      <w:r w:rsidR="006D37C7">
        <w:rPr>
          <w:rFonts w:ascii="Times New Roman" w:hAnsi="Times New Roman" w:cs="Times New Roman"/>
          <w:sz w:val="20"/>
          <w:szCs w:val="20"/>
        </w:rPr>
        <w:t xml:space="preserve"> № 208</w:t>
      </w:r>
      <w:r w:rsidRPr="00F372F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F372F2">
        <w:rPr>
          <w:rFonts w:ascii="Times New Roman" w:hAnsi="Times New Roman" w:cs="Times New Roman"/>
          <w:sz w:val="20"/>
          <w:szCs w:val="20"/>
        </w:rPr>
        <w:t>от 18.12.2014 «О бюджете Суксунского муниципального района на 2015 год и на плановый период 2016 и 2017 годов»</w:t>
      </w:r>
    </w:p>
    <w:p w:rsidR="00F372F2" w:rsidRDefault="00F372F2" w:rsidP="00E764A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2F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F31D96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121332" w:rsidRPr="00121332">
        <w:rPr>
          <w:rFonts w:ascii="Times New Roman" w:hAnsi="Times New Roman" w:cs="Times New Roman"/>
          <w:sz w:val="20"/>
          <w:szCs w:val="20"/>
        </w:rPr>
        <w:t>П</w:t>
      </w:r>
      <w:r w:rsidRPr="00121332">
        <w:rPr>
          <w:rFonts w:ascii="Times New Roman" w:hAnsi="Times New Roman" w:cs="Times New Roman"/>
          <w:sz w:val="20"/>
          <w:szCs w:val="20"/>
        </w:rPr>
        <w:t>о</w:t>
      </w:r>
      <w:r w:rsidRPr="00F372F2">
        <w:rPr>
          <w:rFonts w:ascii="Times New Roman" w:hAnsi="Times New Roman" w:cs="Times New Roman"/>
          <w:sz w:val="20"/>
          <w:szCs w:val="20"/>
        </w:rPr>
        <w:t>становление Администрации Суксунского муниципального района от 27.10.2014 № 333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6D37C7">
        <w:rPr>
          <w:rFonts w:ascii="Times New Roman" w:hAnsi="Times New Roman" w:cs="Times New Roman"/>
          <w:sz w:val="20"/>
          <w:szCs w:val="20"/>
        </w:rPr>
        <w:t>Об утверждении м</w:t>
      </w:r>
      <w:r w:rsidR="006D37C7">
        <w:rPr>
          <w:rFonts w:ascii="Times New Roman" w:hAnsi="Times New Roman" w:cs="Times New Roman"/>
          <w:sz w:val="20"/>
          <w:szCs w:val="20"/>
        </w:rPr>
        <w:t>у</w:t>
      </w:r>
      <w:r w:rsidR="006D37C7">
        <w:rPr>
          <w:rFonts w:ascii="Times New Roman" w:hAnsi="Times New Roman" w:cs="Times New Roman"/>
          <w:sz w:val="20"/>
          <w:szCs w:val="20"/>
        </w:rPr>
        <w:t>ниципальной программы Суксунского муниципального района «Создание комфортной среды проживания и усто</w:t>
      </w:r>
      <w:r w:rsidR="006D37C7">
        <w:rPr>
          <w:rFonts w:ascii="Times New Roman" w:hAnsi="Times New Roman" w:cs="Times New Roman"/>
          <w:sz w:val="20"/>
          <w:szCs w:val="20"/>
        </w:rPr>
        <w:t>й</w:t>
      </w:r>
      <w:r w:rsidR="006D37C7">
        <w:rPr>
          <w:rFonts w:ascii="Times New Roman" w:hAnsi="Times New Roman" w:cs="Times New Roman"/>
          <w:sz w:val="20"/>
          <w:szCs w:val="20"/>
        </w:rPr>
        <w:t>чивое развитие сельских территорий в Суксунском муниципальном районе»</w:t>
      </w:r>
    </w:p>
    <w:p w:rsidR="00487914" w:rsidRPr="00487914" w:rsidRDefault="00487914" w:rsidP="00E764A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9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F31D96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>
        <w:rPr>
          <w:rFonts w:ascii="Times New Roman" w:hAnsi="Times New Roman" w:cs="Times New Roman"/>
          <w:sz w:val="20"/>
          <w:szCs w:val="20"/>
        </w:rPr>
        <w:t>Постановление Администрации Суксунского муниципального района №248 от 06.10.2015г «О внесении измен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ний в муниципальную программу Суксунского муниципального района «Создание комфортной среды проживания и устойчивое развитие сельских территорий в Суксунском муниципальном районе»</w:t>
      </w:r>
    </w:p>
    <w:p w:rsidR="00F372F2" w:rsidRDefault="00487914" w:rsidP="00E764A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9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F31D96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487914">
        <w:rPr>
          <w:rFonts w:ascii="Times New Roman" w:hAnsi="Times New Roman" w:cs="Times New Roman"/>
          <w:sz w:val="20"/>
          <w:szCs w:val="20"/>
        </w:rPr>
        <w:t>Решение Земского собрания Суксунского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№251</w:t>
      </w:r>
      <w:r w:rsidRPr="00487914">
        <w:rPr>
          <w:rFonts w:ascii="Times New Roman" w:hAnsi="Times New Roman" w:cs="Times New Roman"/>
          <w:sz w:val="20"/>
          <w:szCs w:val="20"/>
        </w:rPr>
        <w:t xml:space="preserve"> от 24.12.2015 «О внесении изменений в Решение Земского собрания Суксунского муниципального района от 18.12.2014 № 208 «О бюджете Суксунского муниципального района на 2015 год и на плановый период 2016 и 2017 годов»</w:t>
      </w:r>
    </w:p>
    <w:p w:rsidR="00811224" w:rsidRPr="00487914" w:rsidRDefault="00811224" w:rsidP="00E764A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1D96">
        <w:rPr>
          <w:rFonts w:ascii="Times New Roman" w:hAnsi="Times New Roman" w:cs="Times New Roman"/>
          <w:sz w:val="20"/>
          <w:szCs w:val="20"/>
          <w:vertAlign w:val="superscript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Соглашение №137 от </w:t>
      </w:r>
      <w:r w:rsidRPr="003827D3">
        <w:rPr>
          <w:rFonts w:ascii="Times New Roman" w:hAnsi="Times New Roman" w:cs="Times New Roman"/>
          <w:sz w:val="20"/>
          <w:szCs w:val="20"/>
        </w:rPr>
        <w:t>06.11.2015 «О порядке предоставления бюджетных инвестиций»</w:t>
      </w:r>
    </w:p>
    <w:p w:rsidR="0088348A" w:rsidRPr="0088348A" w:rsidRDefault="0088348A" w:rsidP="00AA409D">
      <w:pPr>
        <w:tabs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7"/>
        <w:gridCol w:w="31"/>
        <w:gridCol w:w="1418"/>
        <w:gridCol w:w="1596"/>
        <w:gridCol w:w="2181"/>
        <w:gridCol w:w="3404"/>
      </w:tblGrid>
      <w:tr w:rsidR="00811224" w:rsidTr="00AE2EC6">
        <w:trPr>
          <w:tblHeader/>
        </w:trPr>
        <w:tc>
          <w:tcPr>
            <w:tcW w:w="1538" w:type="dxa"/>
            <w:gridSpan w:val="2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418" w:type="dxa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тежного поручения</w:t>
            </w:r>
          </w:p>
        </w:tc>
        <w:tc>
          <w:tcPr>
            <w:tcW w:w="1596" w:type="dxa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2181" w:type="dxa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3404" w:type="dxa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811224" w:rsidTr="00AE2EC6">
        <w:trPr>
          <w:tblHeader/>
        </w:trPr>
        <w:tc>
          <w:tcPr>
            <w:tcW w:w="1538" w:type="dxa"/>
            <w:gridSpan w:val="2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1224" w:rsidTr="00AE2EC6">
        <w:tc>
          <w:tcPr>
            <w:tcW w:w="1538" w:type="dxa"/>
            <w:gridSpan w:val="2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418" w:type="dxa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18.02.2015</w:t>
            </w:r>
          </w:p>
        </w:tc>
        <w:tc>
          <w:tcPr>
            <w:tcW w:w="1596" w:type="dxa"/>
          </w:tcPr>
          <w:p w:rsidR="00811224" w:rsidRDefault="00811224" w:rsidP="00AE2EC6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2181" w:type="dxa"/>
          </w:tcPr>
          <w:p w:rsidR="00811224" w:rsidRDefault="00811224" w:rsidP="00AE2EC6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автоно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 «Управление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пертизы Пермск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края»</w:t>
            </w:r>
          </w:p>
        </w:tc>
        <w:tc>
          <w:tcPr>
            <w:tcW w:w="3404" w:type="dxa"/>
          </w:tcPr>
          <w:p w:rsidR="00811224" w:rsidRDefault="00811224" w:rsidP="00AE2EC6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стоверности определения сметной стоимости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Межшкольного стадиона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№ 022-а от 12.02.2015, счет-фактура № 0176 от 06.04.2015</w:t>
            </w:r>
          </w:p>
        </w:tc>
      </w:tr>
      <w:tr w:rsidR="00DD76CC" w:rsidTr="00DD76CC">
        <w:tc>
          <w:tcPr>
            <w:tcW w:w="1538" w:type="dxa"/>
            <w:gridSpan w:val="2"/>
          </w:tcPr>
          <w:p w:rsidR="00AA409D" w:rsidRDefault="00AA409D" w:rsidP="00D700A1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6180</w:t>
            </w:r>
          </w:p>
        </w:tc>
        <w:tc>
          <w:tcPr>
            <w:tcW w:w="1418" w:type="dxa"/>
          </w:tcPr>
          <w:p w:rsidR="00AA409D" w:rsidRDefault="00AA409D" w:rsidP="00D700A1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="005074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AA409D" w:rsidRDefault="00AA409D" w:rsidP="00D700A1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97 800,00</w:t>
            </w:r>
          </w:p>
        </w:tc>
        <w:tc>
          <w:tcPr>
            <w:tcW w:w="2181" w:type="dxa"/>
          </w:tcPr>
          <w:p w:rsidR="00AA409D" w:rsidRDefault="00AA409D" w:rsidP="00D700A1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«Стоун»</w:t>
            </w:r>
          </w:p>
        </w:tc>
        <w:tc>
          <w:tcPr>
            <w:tcW w:w="3404" w:type="dxa"/>
          </w:tcPr>
          <w:p w:rsidR="00AA409D" w:rsidRDefault="00DD76CC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ыполнен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е работ по ко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ректировке проект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но-сметной документации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2-п от 19.03.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15, сч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ет-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актура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9 от 16.04.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76CC" w:rsidTr="00DD76CC">
        <w:tc>
          <w:tcPr>
            <w:tcW w:w="1538" w:type="dxa"/>
            <w:gridSpan w:val="2"/>
          </w:tcPr>
          <w:p w:rsidR="00AA409D" w:rsidRDefault="00AA409D" w:rsidP="00D700A1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13460</w:t>
            </w:r>
          </w:p>
        </w:tc>
        <w:tc>
          <w:tcPr>
            <w:tcW w:w="1418" w:type="dxa"/>
          </w:tcPr>
          <w:p w:rsidR="00AA409D" w:rsidRDefault="00AA409D" w:rsidP="00D700A1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="005074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AA409D" w:rsidRDefault="00AA409D" w:rsidP="00D700A1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3 073 340,00</w:t>
            </w:r>
          </w:p>
        </w:tc>
        <w:tc>
          <w:tcPr>
            <w:tcW w:w="2181" w:type="dxa"/>
          </w:tcPr>
          <w:p w:rsidR="00AA409D" w:rsidRDefault="00AA409D" w:rsidP="00D700A1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«Технологии и Строительство»</w:t>
            </w:r>
          </w:p>
        </w:tc>
        <w:tc>
          <w:tcPr>
            <w:tcW w:w="3404" w:type="dxa"/>
          </w:tcPr>
          <w:p w:rsidR="00AA409D" w:rsidRDefault="00DD76CC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ежшкол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ного стадиона 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онтракт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№ 2015.285457 от 31.07.2015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, сч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ет-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актура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№ 183 от 18.08.2015</w:t>
            </w:r>
          </w:p>
        </w:tc>
      </w:tr>
      <w:tr w:rsidR="00DD76CC" w:rsidTr="00DD76CC">
        <w:tc>
          <w:tcPr>
            <w:tcW w:w="1538" w:type="dxa"/>
            <w:gridSpan w:val="2"/>
          </w:tcPr>
          <w:p w:rsidR="00AA409D" w:rsidRDefault="00AA409D" w:rsidP="00D700A1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19431</w:t>
            </w:r>
          </w:p>
        </w:tc>
        <w:tc>
          <w:tcPr>
            <w:tcW w:w="1418" w:type="dxa"/>
          </w:tcPr>
          <w:p w:rsidR="00AA409D" w:rsidRDefault="00AA409D" w:rsidP="00D700A1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 w:rsidR="005074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AA409D" w:rsidRDefault="00AA409D" w:rsidP="00D700A1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2181" w:type="dxa"/>
          </w:tcPr>
          <w:p w:rsidR="00AA409D" w:rsidRDefault="00AA409D" w:rsidP="00D700A1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«Технологии и Строительство»</w:t>
            </w:r>
          </w:p>
        </w:tc>
        <w:tc>
          <w:tcPr>
            <w:tcW w:w="3404" w:type="dxa"/>
          </w:tcPr>
          <w:p w:rsidR="00AA409D" w:rsidRDefault="00DD76CC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ежшкол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ного стадиона 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онтракт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№ 2015.285457 от 31.07.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15, сч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ет-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актура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280 от 01.10.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00A1" w:rsidTr="00DD76CC">
        <w:tc>
          <w:tcPr>
            <w:tcW w:w="6733" w:type="dxa"/>
            <w:gridSpan w:val="5"/>
          </w:tcPr>
          <w:p w:rsidR="00AA409D" w:rsidRDefault="006B36D4" w:rsidP="006B36D4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A409D" w:rsidRPr="00AA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того средства бюджета района </w:t>
            </w:r>
            <w:r w:rsidR="00AA409D" w:rsidRPr="000B75D5">
              <w:rPr>
                <w:rFonts w:ascii="Times New Roman" w:hAnsi="Times New Roman" w:cs="Times New Roman"/>
                <w:b/>
                <w:sz w:val="24"/>
                <w:szCs w:val="24"/>
              </w:rPr>
              <w:t>3 211 140,00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3404" w:type="dxa"/>
          </w:tcPr>
          <w:p w:rsidR="00AA409D" w:rsidRDefault="00AA409D" w:rsidP="00AA409D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CC" w:rsidTr="00DD76CC">
        <w:tc>
          <w:tcPr>
            <w:tcW w:w="4552" w:type="dxa"/>
            <w:gridSpan w:val="4"/>
          </w:tcPr>
          <w:p w:rsidR="00AA409D" w:rsidRDefault="00AA409D" w:rsidP="00AA409D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81" w:type="dxa"/>
          </w:tcPr>
          <w:p w:rsidR="00AA409D" w:rsidRDefault="00AA409D" w:rsidP="00AA409D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A409D" w:rsidRDefault="00AA409D" w:rsidP="00AA409D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CC" w:rsidTr="00DD76CC">
        <w:tc>
          <w:tcPr>
            <w:tcW w:w="1538" w:type="dxa"/>
            <w:gridSpan w:val="2"/>
          </w:tcPr>
          <w:p w:rsidR="00AA409D" w:rsidRDefault="00AA409D" w:rsidP="00D700A1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586707</w:t>
            </w:r>
          </w:p>
        </w:tc>
        <w:tc>
          <w:tcPr>
            <w:tcW w:w="1418" w:type="dxa"/>
          </w:tcPr>
          <w:p w:rsidR="00AA409D" w:rsidRDefault="00AA409D" w:rsidP="00D700A1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AA409D" w:rsidRDefault="00AA409D" w:rsidP="00D700A1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346 857,00</w:t>
            </w:r>
          </w:p>
        </w:tc>
        <w:tc>
          <w:tcPr>
            <w:tcW w:w="2181" w:type="dxa"/>
          </w:tcPr>
          <w:p w:rsidR="00AA409D" w:rsidRDefault="00AA409D" w:rsidP="00D700A1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«Технологии и Строительство»</w:t>
            </w:r>
          </w:p>
        </w:tc>
        <w:tc>
          <w:tcPr>
            <w:tcW w:w="3404" w:type="dxa"/>
          </w:tcPr>
          <w:p w:rsidR="00AA409D" w:rsidRDefault="00DD76CC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ежшкол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ного стадиона 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пальному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онтракт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№ 2015.285457 от 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31.07.2015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, сч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ет-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актура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280 от 01.10.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3 от 01.10.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15, акт 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5 от 01.10.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76CC" w:rsidTr="00DD76CC">
        <w:tc>
          <w:tcPr>
            <w:tcW w:w="1538" w:type="dxa"/>
            <w:gridSpan w:val="2"/>
          </w:tcPr>
          <w:p w:rsidR="00AA409D" w:rsidRDefault="00AA409D" w:rsidP="00D700A1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586706</w:t>
            </w:r>
          </w:p>
        </w:tc>
        <w:tc>
          <w:tcPr>
            <w:tcW w:w="1418" w:type="dxa"/>
          </w:tcPr>
          <w:p w:rsidR="00AA409D" w:rsidRDefault="00AA409D" w:rsidP="00D700A1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AA409D" w:rsidRDefault="00AA409D" w:rsidP="00D700A1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256 693,71</w:t>
            </w:r>
          </w:p>
        </w:tc>
        <w:tc>
          <w:tcPr>
            <w:tcW w:w="2181" w:type="dxa"/>
          </w:tcPr>
          <w:p w:rsidR="00AA409D" w:rsidRDefault="00AA409D" w:rsidP="00D700A1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«Технологии и Строительство»</w:t>
            </w:r>
          </w:p>
        </w:tc>
        <w:tc>
          <w:tcPr>
            <w:tcW w:w="3404" w:type="dxa"/>
          </w:tcPr>
          <w:p w:rsidR="00AA409D" w:rsidRDefault="00DD76CC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троительство М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ежшкол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ного стадиона 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онтракт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№ 2015.285457 от 31.07.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15, сч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ет-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актура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280 от 01.10.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15, справка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3 от 01.10.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15, акт 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8 от 01.10.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76CC" w:rsidTr="00DD76CC">
        <w:tc>
          <w:tcPr>
            <w:tcW w:w="1538" w:type="dxa"/>
            <w:gridSpan w:val="2"/>
          </w:tcPr>
          <w:p w:rsidR="00AA409D" w:rsidRDefault="00AA409D" w:rsidP="00D700A1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586705</w:t>
            </w:r>
          </w:p>
        </w:tc>
        <w:tc>
          <w:tcPr>
            <w:tcW w:w="1418" w:type="dxa"/>
          </w:tcPr>
          <w:p w:rsidR="00AA409D" w:rsidRDefault="00AA409D" w:rsidP="00D700A1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AA409D" w:rsidRDefault="00AA409D" w:rsidP="00D700A1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11 595 849,09</w:t>
            </w:r>
          </w:p>
        </w:tc>
        <w:tc>
          <w:tcPr>
            <w:tcW w:w="2181" w:type="dxa"/>
          </w:tcPr>
          <w:p w:rsidR="00AA409D" w:rsidRDefault="00AA409D" w:rsidP="00D700A1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«Технологии и Строительство»</w:t>
            </w:r>
          </w:p>
        </w:tc>
        <w:tc>
          <w:tcPr>
            <w:tcW w:w="3404" w:type="dxa"/>
          </w:tcPr>
          <w:p w:rsidR="00AA409D" w:rsidRDefault="00DD76CC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ежшкол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ного стадиона 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№ 2015.285457 от 31.07.2015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ет-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актура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280 от 01.10.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15, спр</w:t>
            </w:r>
            <w:r w:rsidR="00D700A1"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3 от 01.10.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15, акт 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6 от 01.10.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76CC" w:rsidTr="00DD76CC">
        <w:tc>
          <w:tcPr>
            <w:tcW w:w="1538" w:type="dxa"/>
            <w:gridSpan w:val="2"/>
          </w:tcPr>
          <w:p w:rsidR="00AA409D" w:rsidRDefault="00AA409D" w:rsidP="00D700A1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586704</w:t>
            </w:r>
          </w:p>
        </w:tc>
        <w:tc>
          <w:tcPr>
            <w:tcW w:w="1418" w:type="dxa"/>
          </w:tcPr>
          <w:p w:rsidR="00AA409D" w:rsidRDefault="00AA409D" w:rsidP="00D700A1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AA409D" w:rsidRDefault="00AA409D" w:rsidP="00D700A1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2 800 600,20</w:t>
            </w:r>
          </w:p>
        </w:tc>
        <w:tc>
          <w:tcPr>
            <w:tcW w:w="2181" w:type="dxa"/>
          </w:tcPr>
          <w:p w:rsidR="00AA409D" w:rsidRDefault="00AA409D" w:rsidP="00D700A1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«Технологии и Строительство»</w:t>
            </w:r>
          </w:p>
        </w:tc>
        <w:tc>
          <w:tcPr>
            <w:tcW w:w="3404" w:type="dxa"/>
          </w:tcPr>
          <w:p w:rsidR="00AA409D" w:rsidRDefault="00DD76CC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ежшкол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ного стадиона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№ 2015.285457 от 31.07.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15,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ет-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актура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280 от 01.10.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15,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3 от 01.10.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15, акт 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7 от 01.10.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00A1" w:rsidTr="00DD76CC">
        <w:tc>
          <w:tcPr>
            <w:tcW w:w="6733" w:type="dxa"/>
            <w:gridSpan w:val="5"/>
          </w:tcPr>
          <w:p w:rsidR="00AA409D" w:rsidRPr="00AA409D" w:rsidRDefault="006B36D4" w:rsidP="006B36D4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A409D" w:rsidRPr="00AA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того средства </w:t>
            </w:r>
            <w:r w:rsidRPr="00AA409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 бюдж</w:t>
            </w:r>
            <w:r w:rsidRPr="00AA409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AA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409D" w:rsidRPr="00AA409D">
              <w:rPr>
                <w:rFonts w:ascii="Times New Roman" w:hAnsi="Times New Roman" w:cs="Times New Roman"/>
                <w:b/>
                <w:sz w:val="24"/>
                <w:szCs w:val="24"/>
              </w:rPr>
              <w:t>15 000 000,0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3404" w:type="dxa"/>
          </w:tcPr>
          <w:p w:rsidR="00AA409D" w:rsidRDefault="00AA409D" w:rsidP="00AA409D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CC" w:rsidTr="00DD76CC">
        <w:tc>
          <w:tcPr>
            <w:tcW w:w="4552" w:type="dxa"/>
            <w:gridSpan w:val="4"/>
          </w:tcPr>
          <w:p w:rsidR="00AA409D" w:rsidRDefault="00AA409D" w:rsidP="00AA409D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181" w:type="dxa"/>
          </w:tcPr>
          <w:p w:rsidR="00AA409D" w:rsidRDefault="00AA409D" w:rsidP="00AA409D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AA409D" w:rsidRDefault="00AA409D" w:rsidP="00AA409D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CC" w:rsidTr="00DD76CC">
        <w:tc>
          <w:tcPr>
            <w:tcW w:w="1507" w:type="dxa"/>
          </w:tcPr>
          <w:p w:rsidR="00AA409D" w:rsidRDefault="00AA409D" w:rsidP="00DD76CC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19432</w:t>
            </w:r>
          </w:p>
        </w:tc>
        <w:tc>
          <w:tcPr>
            <w:tcW w:w="1449" w:type="dxa"/>
            <w:gridSpan w:val="2"/>
          </w:tcPr>
          <w:p w:rsidR="00AA409D" w:rsidRDefault="00AA409D" w:rsidP="00DD76CC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AA409D" w:rsidRDefault="00AA409D" w:rsidP="00DD76CC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192 536,82</w:t>
            </w:r>
          </w:p>
        </w:tc>
        <w:tc>
          <w:tcPr>
            <w:tcW w:w="2181" w:type="dxa"/>
          </w:tcPr>
          <w:p w:rsidR="00AA409D" w:rsidRDefault="00AA409D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«Технологии и Строительство»</w:t>
            </w:r>
          </w:p>
        </w:tc>
        <w:tc>
          <w:tcPr>
            <w:tcW w:w="3404" w:type="dxa"/>
          </w:tcPr>
          <w:p w:rsidR="00AA409D" w:rsidRDefault="00DD76CC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строительство М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ежшкол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ного стадиона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№ 2015.285457 от 31.07.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15,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ет-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актура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280 от 01.10.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76CC" w:rsidTr="00DD76CC">
        <w:tc>
          <w:tcPr>
            <w:tcW w:w="1507" w:type="dxa"/>
          </w:tcPr>
          <w:p w:rsidR="00AA409D" w:rsidRDefault="00AA409D" w:rsidP="00DD76CC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16439</w:t>
            </w:r>
          </w:p>
        </w:tc>
        <w:tc>
          <w:tcPr>
            <w:tcW w:w="1449" w:type="dxa"/>
            <w:gridSpan w:val="2"/>
          </w:tcPr>
          <w:p w:rsidR="00AA409D" w:rsidRDefault="00AA409D" w:rsidP="00DD76CC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AA409D" w:rsidRDefault="00AA409D" w:rsidP="00DD76CC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2 807 463,18</w:t>
            </w:r>
          </w:p>
        </w:tc>
        <w:tc>
          <w:tcPr>
            <w:tcW w:w="2181" w:type="dxa"/>
          </w:tcPr>
          <w:p w:rsidR="00AA409D" w:rsidRDefault="00AA409D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«Технологии и Строительство»</w:t>
            </w:r>
          </w:p>
        </w:tc>
        <w:tc>
          <w:tcPr>
            <w:tcW w:w="3404" w:type="dxa"/>
          </w:tcPr>
          <w:p w:rsidR="00AA409D" w:rsidRDefault="00DD76CC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ежшкол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ного стадиона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№ 2015.285457 от 31.07.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15,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ет-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актура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212 от 15.09.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76CC" w:rsidTr="00DD76CC">
        <w:tc>
          <w:tcPr>
            <w:tcW w:w="1507" w:type="dxa"/>
          </w:tcPr>
          <w:p w:rsidR="00AA409D" w:rsidRDefault="00AA409D" w:rsidP="00DD76CC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14959</w:t>
            </w:r>
          </w:p>
        </w:tc>
        <w:tc>
          <w:tcPr>
            <w:tcW w:w="1449" w:type="dxa"/>
            <w:gridSpan w:val="2"/>
          </w:tcPr>
          <w:p w:rsidR="00AA409D" w:rsidRDefault="00AA409D" w:rsidP="00DD76CC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AA409D" w:rsidRDefault="00AA409D" w:rsidP="00DD76CC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5 530 709,05</w:t>
            </w:r>
          </w:p>
        </w:tc>
        <w:tc>
          <w:tcPr>
            <w:tcW w:w="2181" w:type="dxa"/>
          </w:tcPr>
          <w:p w:rsidR="00AA409D" w:rsidRDefault="00AA409D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«Технологии и Строительство»</w:t>
            </w:r>
          </w:p>
        </w:tc>
        <w:tc>
          <w:tcPr>
            <w:tcW w:w="3404" w:type="dxa"/>
          </w:tcPr>
          <w:p w:rsidR="00AA409D" w:rsidRDefault="00DD76CC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ежшкол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ного стадиона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№ 2015.285457 от 31.07.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,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ет-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актура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№ 212 от 15.09.2015</w:t>
            </w:r>
          </w:p>
        </w:tc>
      </w:tr>
      <w:tr w:rsidR="00DD76CC" w:rsidTr="00DD76CC">
        <w:tc>
          <w:tcPr>
            <w:tcW w:w="1507" w:type="dxa"/>
          </w:tcPr>
          <w:p w:rsidR="00AA409D" w:rsidRDefault="00AA409D" w:rsidP="00DD76CC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13461</w:t>
            </w:r>
          </w:p>
        </w:tc>
        <w:tc>
          <w:tcPr>
            <w:tcW w:w="1449" w:type="dxa"/>
            <w:gridSpan w:val="2"/>
          </w:tcPr>
          <w:p w:rsidR="00AA409D" w:rsidRDefault="00AA409D" w:rsidP="00DD76CC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AA409D" w:rsidRDefault="00AA409D" w:rsidP="00DD76CC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6 469 290,95</w:t>
            </w:r>
          </w:p>
        </w:tc>
        <w:tc>
          <w:tcPr>
            <w:tcW w:w="2181" w:type="dxa"/>
          </w:tcPr>
          <w:p w:rsidR="00AA409D" w:rsidRDefault="00AA409D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«Технологии и Строительство»</w:t>
            </w:r>
          </w:p>
        </w:tc>
        <w:tc>
          <w:tcPr>
            <w:tcW w:w="3404" w:type="dxa"/>
          </w:tcPr>
          <w:p w:rsidR="00AA409D" w:rsidRDefault="00DD76CC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ежшкол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 xml:space="preserve">ного стадиона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№ 2015.285457 от 31.07.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15,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ет-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актура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183 от 18.08.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00A1" w:rsidTr="00DD76CC">
        <w:tc>
          <w:tcPr>
            <w:tcW w:w="6733" w:type="dxa"/>
            <w:gridSpan w:val="5"/>
          </w:tcPr>
          <w:p w:rsidR="00AA409D" w:rsidRDefault="00AA409D" w:rsidP="006B36D4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средства </w:t>
            </w:r>
            <w:r w:rsidR="006B36D4" w:rsidRPr="00AA409D">
              <w:rPr>
                <w:rFonts w:ascii="Times New Roman" w:hAnsi="Times New Roman" w:cs="Times New Roman"/>
                <w:b/>
                <w:sz w:val="24"/>
                <w:szCs w:val="24"/>
              </w:rPr>
              <w:t>краев</w:t>
            </w:r>
            <w:r w:rsidR="006B36D4">
              <w:rPr>
                <w:rFonts w:ascii="Times New Roman" w:hAnsi="Times New Roman" w:cs="Times New Roman"/>
                <w:b/>
                <w:sz w:val="24"/>
                <w:szCs w:val="24"/>
              </w:rPr>
              <w:t>ого бюджета</w:t>
            </w:r>
            <w:r w:rsidR="006B36D4" w:rsidRPr="00AA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409D">
              <w:rPr>
                <w:rFonts w:ascii="Times New Roman" w:hAnsi="Times New Roman" w:cs="Times New Roman"/>
                <w:b/>
                <w:sz w:val="24"/>
                <w:szCs w:val="24"/>
              </w:rPr>
              <w:t>15 000 000,00 руб</w:t>
            </w:r>
            <w:r w:rsidR="006B36D4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3404" w:type="dxa"/>
          </w:tcPr>
          <w:p w:rsidR="00AA409D" w:rsidRDefault="00AA409D" w:rsidP="00AA409D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09D" w:rsidRPr="00811224" w:rsidRDefault="00AA409D" w:rsidP="00AA409D">
      <w:pPr>
        <w:tabs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DA8" w:rsidRDefault="00C94DA8" w:rsidP="00C94DA8">
      <w:pPr>
        <w:tabs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ED01EE">
        <w:rPr>
          <w:rFonts w:ascii="Times New Roman" w:hAnsi="Times New Roman" w:cs="Times New Roman"/>
          <w:sz w:val="24"/>
          <w:szCs w:val="24"/>
        </w:rPr>
        <w:t xml:space="preserve">на строительство межшкольного стадиона </w:t>
      </w:r>
      <w:r>
        <w:rPr>
          <w:rFonts w:ascii="Times New Roman" w:hAnsi="Times New Roman" w:cs="Times New Roman"/>
          <w:sz w:val="24"/>
          <w:szCs w:val="24"/>
        </w:rPr>
        <w:t>за 2015</w:t>
      </w:r>
      <w:r w:rsidR="00DD7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C94DA8" w:rsidRDefault="00C94DA8" w:rsidP="00C94DA8">
      <w:pPr>
        <w:tabs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031B">
        <w:rPr>
          <w:rFonts w:ascii="Times New Roman" w:hAnsi="Times New Roman" w:cs="Times New Roman"/>
          <w:sz w:val="24"/>
          <w:szCs w:val="24"/>
          <w:u w:val="single"/>
        </w:rPr>
        <w:t xml:space="preserve">Плательщик: МУ </w:t>
      </w:r>
      <w:r w:rsidR="006B36D4">
        <w:rPr>
          <w:rFonts w:ascii="Times New Roman" w:hAnsi="Times New Roman" w:cs="Times New Roman"/>
          <w:sz w:val="24"/>
          <w:szCs w:val="24"/>
          <w:u w:val="single"/>
        </w:rPr>
        <w:t xml:space="preserve">ФКС </w:t>
      </w:r>
      <w:r w:rsidRPr="005C031B">
        <w:rPr>
          <w:rFonts w:ascii="Times New Roman" w:hAnsi="Times New Roman" w:cs="Times New Roman"/>
          <w:sz w:val="24"/>
          <w:szCs w:val="24"/>
          <w:u w:val="single"/>
        </w:rPr>
        <w:t xml:space="preserve">«ФОК </w:t>
      </w:r>
      <w:r w:rsidR="006B36D4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C031B">
        <w:rPr>
          <w:rFonts w:ascii="Times New Roman" w:hAnsi="Times New Roman" w:cs="Times New Roman"/>
          <w:sz w:val="24"/>
          <w:szCs w:val="24"/>
          <w:u w:val="single"/>
        </w:rPr>
        <w:t>Лидер»</w:t>
      </w:r>
    </w:p>
    <w:p w:rsidR="000644A4" w:rsidRPr="000644A4" w:rsidRDefault="000644A4" w:rsidP="000644A4">
      <w:pPr>
        <w:tabs>
          <w:tab w:val="left" w:pos="676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"/>
        <w:gridCol w:w="1405"/>
        <w:gridCol w:w="13"/>
        <w:gridCol w:w="1547"/>
        <w:gridCol w:w="49"/>
        <w:gridCol w:w="2181"/>
        <w:gridCol w:w="3404"/>
      </w:tblGrid>
      <w:tr w:rsidR="00811224" w:rsidTr="00811224">
        <w:trPr>
          <w:tblHeader/>
        </w:trPr>
        <w:tc>
          <w:tcPr>
            <w:tcW w:w="1538" w:type="dxa"/>
            <w:gridSpan w:val="2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418" w:type="dxa"/>
            <w:gridSpan w:val="2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тежного поручения</w:t>
            </w:r>
          </w:p>
        </w:tc>
        <w:tc>
          <w:tcPr>
            <w:tcW w:w="1596" w:type="dxa"/>
            <w:gridSpan w:val="2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2181" w:type="dxa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3404" w:type="dxa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811224" w:rsidTr="00811224">
        <w:trPr>
          <w:tblHeader/>
        </w:trPr>
        <w:tc>
          <w:tcPr>
            <w:tcW w:w="1538" w:type="dxa"/>
            <w:gridSpan w:val="2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gridSpan w:val="2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811224" w:rsidRDefault="00811224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DA8" w:rsidTr="00811224">
        <w:tc>
          <w:tcPr>
            <w:tcW w:w="4503" w:type="dxa"/>
            <w:gridSpan w:val="5"/>
          </w:tcPr>
          <w:p w:rsidR="00C94DA8" w:rsidRDefault="00C94DA8" w:rsidP="00D04A20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района</w:t>
            </w:r>
          </w:p>
        </w:tc>
        <w:tc>
          <w:tcPr>
            <w:tcW w:w="2230" w:type="dxa"/>
            <w:gridSpan w:val="2"/>
          </w:tcPr>
          <w:p w:rsidR="00C94DA8" w:rsidRDefault="00C94DA8" w:rsidP="00D04A20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94DA8" w:rsidRDefault="00C94DA8" w:rsidP="00D04A20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A8" w:rsidTr="00811224">
        <w:tc>
          <w:tcPr>
            <w:tcW w:w="1526" w:type="dxa"/>
          </w:tcPr>
          <w:p w:rsidR="00C94DA8" w:rsidRDefault="00C94DA8" w:rsidP="00DD76CC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15320</w:t>
            </w:r>
          </w:p>
        </w:tc>
        <w:tc>
          <w:tcPr>
            <w:tcW w:w="1417" w:type="dxa"/>
            <w:gridSpan w:val="2"/>
          </w:tcPr>
          <w:p w:rsidR="00C94DA8" w:rsidRDefault="00C94DA8" w:rsidP="00DD76CC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</w:tcPr>
          <w:p w:rsidR="00C94DA8" w:rsidRDefault="00C94DA8" w:rsidP="00DD76CC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330 200,00</w:t>
            </w:r>
          </w:p>
        </w:tc>
        <w:tc>
          <w:tcPr>
            <w:tcW w:w="2230" w:type="dxa"/>
            <w:gridSpan w:val="2"/>
          </w:tcPr>
          <w:p w:rsidR="00C94DA8" w:rsidRDefault="00C94DA8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«Металлмо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тажстрой»</w:t>
            </w:r>
          </w:p>
        </w:tc>
        <w:tc>
          <w:tcPr>
            <w:tcW w:w="3404" w:type="dxa"/>
          </w:tcPr>
          <w:p w:rsidR="00C94DA8" w:rsidRDefault="00DD76CC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94DA8">
              <w:rPr>
                <w:rFonts w:ascii="Times New Roman" w:hAnsi="Times New Roman" w:cs="Times New Roman"/>
                <w:sz w:val="24"/>
                <w:szCs w:val="24"/>
              </w:rPr>
              <w:t>а стеклопластиковые листы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94DA8">
              <w:rPr>
                <w:rFonts w:ascii="Times New Roman" w:hAnsi="Times New Roman" w:cs="Times New Roman"/>
                <w:sz w:val="24"/>
                <w:szCs w:val="24"/>
              </w:rPr>
              <w:t>117 от 30.11.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4DA8">
              <w:rPr>
                <w:rFonts w:ascii="Times New Roman" w:hAnsi="Times New Roman" w:cs="Times New Roman"/>
                <w:sz w:val="24"/>
                <w:szCs w:val="24"/>
              </w:rPr>
              <w:t>15, д</w:t>
            </w:r>
            <w:r w:rsidR="00C94D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4D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C94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94DA8">
              <w:rPr>
                <w:rFonts w:ascii="Times New Roman" w:hAnsi="Times New Roman" w:cs="Times New Roman"/>
                <w:sz w:val="24"/>
                <w:szCs w:val="24"/>
              </w:rPr>
              <w:t>45 от 10.11.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4D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DA8" w:rsidTr="00811224">
        <w:tc>
          <w:tcPr>
            <w:tcW w:w="1526" w:type="dxa"/>
          </w:tcPr>
          <w:p w:rsidR="00C94DA8" w:rsidRDefault="00BE6193" w:rsidP="00DD76CC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15319</w:t>
            </w:r>
          </w:p>
        </w:tc>
        <w:tc>
          <w:tcPr>
            <w:tcW w:w="1417" w:type="dxa"/>
            <w:gridSpan w:val="2"/>
          </w:tcPr>
          <w:p w:rsidR="00C94DA8" w:rsidRDefault="00BE6193" w:rsidP="00DD76CC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</w:tcPr>
          <w:p w:rsidR="00C94DA8" w:rsidRDefault="00BE6193" w:rsidP="00DD76CC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160 300,00</w:t>
            </w:r>
          </w:p>
        </w:tc>
        <w:tc>
          <w:tcPr>
            <w:tcW w:w="2230" w:type="dxa"/>
            <w:gridSpan w:val="2"/>
          </w:tcPr>
          <w:p w:rsidR="00C94DA8" w:rsidRDefault="00BE6193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«Металлмо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тажстрой»</w:t>
            </w:r>
          </w:p>
        </w:tc>
        <w:tc>
          <w:tcPr>
            <w:tcW w:w="3404" w:type="dxa"/>
          </w:tcPr>
          <w:p w:rsidR="00C94DA8" w:rsidRDefault="00DD76CC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E6193">
              <w:rPr>
                <w:rFonts w:ascii="Times New Roman" w:hAnsi="Times New Roman" w:cs="Times New Roman"/>
                <w:sz w:val="24"/>
                <w:szCs w:val="24"/>
              </w:rPr>
              <w:t xml:space="preserve">а металлоконструкции  для хоккейного </w:t>
            </w:r>
            <w:r w:rsidR="00BE6193" w:rsidRPr="00D81B33">
              <w:rPr>
                <w:rFonts w:ascii="Times New Roman" w:hAnsi="Times New Roman" w:cs="Times New Roman"/>
                <w:sz w:val="24"/>
                <w:szCs w:val="24"/>
              </w:rPr>
              <w:t>корта</w:t>
            </w:r>
            <w:r w:rsidR="00BE6193">
              <w:rPr>
                <w:rFonts w:ascii="Times New Roman" w:hAnsi="Times New Roman" w:cs="Times New Roman"/>
                <w:sz w:val="24"/>
                <w:szCs w:val="24"/>
              </w:rPr>
              <w:t xml:space="preserve">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E6193">
              <w:rPr>
                <w:rFonts w:ascii="Times New Roman" w:hAnsi="Times New Roman" w:cs="Times New Roman"/>
                <w:sz w:val="24"/>
                <w:szCs w:val="24"/>
              </w:rPr>
              <w:t>118 от 30.11.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6193">
              <w:rPr>
                <w:rFonts w:ascii="Times New Roman" w:hAnsi="Times New Roman" w:cs="Times New Roman"/>
                <w:sz w:val="24"/>
                <w:szCs w:val="24"/>
              </w:rPr>
              <w:t>15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E6193">
              <w:rPr>
                <w:rFonts w:ascii="Times New Roman" w:hAnsi="Times New Roman" w:cs="Times New Roman"/>
                <w:sz w:val="24"/>
                <w:szCs w:val="24"/>
              </w:rPr>
              <w:t>46 от 10.11.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6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DA8" w:rsidTr="00811224">
        <w:tc>
          <w:tcPr>
            <w:tcW w:w="1526" w:type="dxa"/>
          </w:tcPr>
          <w:p w:rsidR="00C94DA8" w:rsidRDefault="00BE6193" w:rsidP="00DD76CC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13951</w:t>
            </w:r>
          </w:p>
        </w:tc>
        <w:tc>
          <w:tcPr>
            <w:tcW w:w="1417" w:type="dxa"/>
            <w:gridSpan w:val="2"/>
          </w:tcPr>
          <w:p w:rsidR="00C94DA8" w:rsidRDefault="00BE6193" w:rsidP="00DD76CC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</w:tcPr>
          <w:p w:rsidR="00C94DA8" w:rsidRDefault="00BE6193" w:rsidP="00DD76CC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142 800,00</w:t>
            </w:r>
          </w:p>
        </w:tc>
        <w:tc>
          <w:tcPr>
            <w:tcW w:w="2230" w:type="dxa"/>
            <w:gridSpan w:val="2"/>
          </w:tcPr>
          <w:p w:rsidR="00C94DA8" w:rsidRDefault="00BE6193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«Металлмо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тажстрой»</w:t>
            </w:r>
          </w:p>
        </w:tc>
        <w:tc>
          <w:tcPr>
            <w:tcW w:w="3404" w:type="dxa"/>
          </w:tcPr>
          <w:p w:rsidR="00C94DA8" w:rsidRDefault="00DD76CC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6193">
              <w:rPr>
                <w:rFonts w:ascii="Times New Roman" w:hAnsi="Times New Roman" w:cs="Times New Roman"/>
                <w:sz w:val="24"/>
                <w:szCs w:val="24"/>
              </w:rPr>
              <w:t>ванс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платеж в размере </w:t>
            </w:r>
            <w:r w:rsidR="00BE6193">
              <w:rPr>
                <w:rFonts w:ascii="Times New Roman" w:hAnsi="Times New Roman" w:cs="Times New Roman"/>
                <w:sz w:val="24"/>
                <w:szCs w:val="24"/>
              </w:rPr>
              <w:t>30% за стеклопластиковый лист по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E6193">
              <w:rPr>
                <w:rFonts w:ascii="Times New Roman" w:hAnsi="Times New Roman" w:cs="Times New Roman"/>
                <w:sz w:val="24"/>
                <w:szCs w:val="24"/>
              </w:rPr>
              <w:t>96 от 10.11.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6193">
              <w:rPr>
                <w:rFonts w:ascii="Times New Roman" w:hAnsi="Times New Roman" w:cs="Times New Roman"/>
                <w:sz w:val="24"/>
                <w:szCs w:val="24"/>
              </w:rPr>
              <w:t>15,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E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6193">
              <w:rPr>
                <w:rFonts w:ascii="Times New Roman" w:hAnsi="Times New Roman" w:cs="Times New Roman"/>
                <w:sz w:val="24"/>
                <w:szCs w:val="24"/>
              </w:rPr>
              <w:t>45 от 10.11.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6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6193" w:rsidTr="00811224">
        <w:tc>
          <w:tcPr>
            <w:tcW w:w="1526" w:type="dxa"/>
          </w:tcPr>
          <w:p w:rsidR="00BE6193" w:rsidRDefault="00BE6193" w:rsidP="00DD76CC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13950</w:t>
            </w:r>
          </w:p>
        </w:tc>
        <w:tc>
          <w:tcPr>
            <w:tcW w:w="1417" w:type="dxa"/>
            <w:gridSpan w:val="2"/>
          </w:tcPr>
          <w:p w:rsidR="00BE6193" w:rsidRDefault="00BE6193" w:rsidP="00DD76CC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</w:tcPr>
          <w:p w:rsidR="00BE6193" w:rsidRDefault="00BE6193" w:rsidP="00DD76CC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68 700,00</w:t>
            </w:r>
          </w:p>
        </w:tc>
        <w:tc>
          <w:tcPr>
            <w:tcW w:w="2230" w:type="dxa"/>
            <w:gridSpan w:val="2"/>
          </w:tcPr>
          <w:p w:rsidR="00BE6193" w:rsidRDefault="00BE6193" w:rsidP="00DD76CC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«Металлмо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тажстрой»</w:t>
            </w:r>
          </w:p>
        </w:tc>
        <w:tc>
          <w:tcPr>
            <w:tcW w:w="3404" w:type="dxa"/>
          </w:tcPr>
          <w:p w:rsidR="00BE6193" w:rsidRDefault="00DD76CC" w:rsidP="00D81B33">
            <w:pPr>
              <w:tabs>
                <w:tab w:val="left" w:pos="6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6193">
              <w:rPr>
                <w:rFonts w:ascii="Times New Roman" w:hAnsi="Times New Roman" w:cs="Times New Roman"/>
                <w:sz w:val="24"/>
                <w:szCs w:val="24"/>
              </w:rPr>
              <w:t>ванс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платеж в размере </w:t>
            </w:r>
            <w:r w:rsidR="00BE6193">
              <w:rPr>
                <w:rFonts w:ascii="Times New Roman" w:hAnsi="Times New Roman" w:cs="Times New Roman"/>
                <w:sz w:val="24"/>
                <w:szCs w:val="24"/>
              </w:rPr>
              <w:t>30% за металлоконструкции для хоккейно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E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B33">
              <w:rPr>
                <w:rFonts w:ascii="Times New Roman" w:hAnsi="Times New Roman" w:cs="Times New Roman"/>
                <w:sz w:val="24"/>
                <w:szCs w:val="24"/>
              </w:rPr>
              <w:t>корта</w:t>
            </w:r>
            <w:r w:rsidR="00BE6193">
              <w:rPr>
                <w:rFonts w:ascii="Times New Roman" w:hAnsi="Times New Roman" w:cs="Times New Roman"/>
                <w:sz w:val="24"/>
                <w:szCs w:val="24"/>
              </w:rPr>
              <w:t xml:space="preserve">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E6193">
              <w:rPr>
                <w:rFonts w:ascii="Times New Roman" w:hAnsi="Times New Roman" w:cs="Times New Roman"/>
                <w:sz w:val="24"/>
                <w:szCs w:val="24"/>
              </w:rPr>
              <w:t>97 от 10.11.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6193">
              <w:rPr>
                <w:rFonts w:ascii="Times New Roman" w:hAnsi="Times New Roman" w:cs="Times New Roman"/>
                <w:sz w:val="24"/>
                <w:szCs w:val="24"/>
              </w:rPr>
              <w:t>15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E6193">
              <w:rPr>
                <w:rFonts w:ascii="Times New Roman" w:hAnsi="Times New Roman" w:cs="Times New Roman"/>
                <w:sz w:val="24"/>
                <w:szCs w:val="24"/>
              </w:rPr>
              <w:t>46 от 10.11.</w:t>
            </w:r>
            <w:r w:rsidR="006B3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6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End"/>
          </w:p>
        </w:tc>
      </w:tr>
      <w:tr w:rsidR="00BE6193" w:rsidTr="00811224">
        <w:tc>
          <w:tcPr>
            <w:tcW w:w="6733" w:type="dxa"/>
            <w:gridSpan w:val="7"/>
          </w:tcPr>
          <w:p w:rsidR="00BE6193" w:rsidRDefault="006B36D4" w:rsidP="006B36D4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E6193" w:rsidRPr="00BE6193">
              <w:rPr>
                <w:rFonts w:ascii="Times New Roman" w:hAnsi="Times New Roman" w:cs="Times New Roman"/>
                <w:b/>
                <w:sz w:val="24"/>
                <w:szCs w:val="24"/>
              </w:rPr>
              <w:t>того средства бюджета района 702 000,00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3404" w:type="dxa"/>
          </w:tcPr>
          <w:p w:rsidR="00BE6193" w:rsidRDefault="00BE6193" w:rsidP="00BE6193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224" w:rsidRPr="00811224" w:rsidRDefault="00811224" w:rsidP="00D81B33">
      <w:pPr>
        <w:widowControl w:val="0"/>
        <w:tabs>
          <w:tab w:val="left" w:pos="676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11224" w:rsidRDefault="00D81B33" w:rsidP="00811224">
      <w:pPr>
        <w:widowControl w:val="0"/>
        <w:tabs>
          <w:tab w:val="left" w:pos="6768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B33">
        <w:rPr>
          <w:rFonts w:ascii="Times New Roman" w:hAnsi="Times New Roman" w:cs="Times New Roman"/>
          <w:b/>
          <w:sz w:val="26"/>
          <w:szCs w:val="26"/>
        </w:rPr>
        <w:t>Анализ планируемых и фактических объемов межбюджетных</w:t>
      </w:r>
    </w:p>
    <w:p w:rsidR="00D81B33" w:rsidRPr="00D81B33" w:rsidRDefault="00D81B33" w:rsidP="00811224">
      <w:pPr>
        <w:widowControl w:val="0"/>
        <w:tabs>
          <w:tab w:val="left" w:pos="6768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B33">
        <w:rPr>
          <w:rFonts w:ascii="Times New Roman" w:hAnsi="Times New Roman" w:cs="Times New Roman"/>
          <w:b/>
          <w:sz w:val="26"/>
          <w:szCs w:val="26"/>
        </w:rPr>
        <w:t>трансф</w:t>
      </w:r>
      <w:r w:rsidR="00811224">
        <w:rPr>
          <w:rFonts w:ascii="Times New Roman" w:hAnsi="Times New Roman" w:cs="Times New Roman"/>
          <w:b/>
          <w:sz w:val="26"/>
          <w:szCs w:val="26"/>
        </w:rPr>
        <w:t>ертов на строительство объекта</w:t>
      </w:r>
    </w:p>
    <w:p w:rsidR="00D81B33" w:rsidRPr="008F21D9" w:rsidRDefault="00D81B33" w:rsidP="008F21D9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86" w:rsidRDefault="00CA346B" w:rsidP="008F21D9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84412" w:rsidRPr="008F21D9">
        <w:rPr>
          <w:rFonts w:ascii="Times New Roman" w:hAnsi="Times New Roman" w:cs="Times New Roman"/>
          <w:sz w:val="28"/>
          <w:szCs w:val="28"/>
        </w:rPr>
        <w:t>ля получения средств из краевого бюджета Администраци</w:t>
      </w:r>
      <w:r w:rsidR="002E2D4B">
        <w:rPr>
          <w:rFonts w:ascii="Times New Roman" w:hAnsi="Times New Roman" w:cs="Times New Roman"/>
          <w:sz w:val="28"/>
          <w:szCs w:val="28"/>
        </w:rPr>
        <w:t>ей</w:t>
      </w:r>
      <w:r w:rsidR="00B84412" w:rsidRPr="008F21D9">
        <w:rPr>
          <w:rFonts w:ascii="Times New Roman" w:hAnsi="Times New Roman" w:cs="Times New Roman"/>
          <w:sz w:val="28"/>
          <w:szCs w:val="28"/>
        </w:rPr>
        <w:t xml:space="preserve"> </w:t>
      </w:r>
      <w:r w:rsidR="006B36D4" w:rsidRPr="008F21D9">
        <w:rPr>
          <w:rFonts w:ascii="Times New Roman" w:hAnsi="Times New Roman" w:cs="Times New Roman"/>
          <w:sz w:val="28"/>
          <w:szCs w:val="28"/>
        </w:rPr>
        <w:t xml:space="preserve">Суксунского муниципального </w:t>
      </w:r>
      <w:r w:rsidR="00B84412" w:rsidRPr="008F21D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F1186" w:rsidRPr="008F21D9">
        <w:rPr>
          <w:rFonts w:ascii="Times New Roman" w:hAnsi="Times New Roman" w:cs="Times New Roman"/>
          <w:sz w:val="28"/>
          <w:szCs w:val="28"/>
        </w:rPr>
        <w:t>был утвержден и заявлен к софинансированию инвест</w:t>
      </w:r>
      <w:r w:rsidR="00DF1186" w:rsidRPr="008F21D9">
        <w:rPr>
          <w:rFonts w:ascii="Times New Roman" w:hAnsi="Times New Roman" w:cs="Times New Roman"/>
          <w:sz w:val="28"/>
          <w:szCs w:val="28"/>
        </w:rPr>
        <w:t>и</w:t>
      </w:r>
      <w:r w:rsidR="00DF1186" w:rsidRPr="008F21D9">
        <w:rPr>
          <w:rFonts w:ascii="Times New Roman" w:hAnsi="Times New Roman" w:cs="Times New Roman"/>
          <w:sz w:val="28"/>
          <w:szCs w:val="28"/>
        </w:rPr>
        <w:t>ционный проект</w:t>
      </w:r>
      <w:r w:rsidR="00A55FC0" w:rsidRPr="00D328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55FC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DF1186" w:rsidRPr="008F21D9">
        <w:rPr>
          <w:rFonts w:ascii="Times New Roman" w:hAnsi="Times New Roman" w:cs="Times New Roman"/>
          <w:sz w:val="28"/>
          <w:szCs w:val="28"/>
        </w:rPr>
        <w:t>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2E2D4B">
        <w:rPr>
          <w:rFonts w:ascii="Times New Roman" w:hAnsi="Times New Roman" w:cs="Times New Roman"/>
          <w:sz w:val="28"/>
          <w:szCs w:val="28"/>
        </w:rPr>
        <w:t>изначально</w:t>
      </w:r>
      <w:r>
        <w:rPr>
          <w:rFonts w:ascii="Times New Roman" w:hAnsi="Times New Roman" w:cs="Times New Roman"/>
          <w:sz w:val="28"/>
          <w:szCs w:val="28"/>
        </w:rPr>
        <w:t xml:space="preserve"> определен на</w:t>
      </w:r>
      <w:r w:rsidR="00DF1186" w:rsidRPr="008F21D9">
        <w:rPr>
          <w:rFonts w:ascii="Times New Roman" w:hAnsi="Times New Roman" w:cs="Times New Roman"/>
          <w:sz w:val="28"/>
          <w:szCs w:val="28"/>
        </w:rPr>
        <w:t xml:space="preserve"> 2016</w:t>
      </w:r>
      <w:r w:rsidR="006B36D4" w:rsidRPr="008F21D9">
        <w:rPr>
          <w:rFonts w:ascii="Times New Roman" w:hAnsi="Times New Roman" w:cs="Times New Roman"/>
          <w:sz w:val="28"/>
          <w:szCs w:val="28"/>
        </w:rPr>
        <w:t xml:space="preserve"> </w:t>
      </w:r>
      <w:r w:rsidR="00DF1186" w:rsidRPr="008F21D9">
        <w:rPr>
          <w:rFonts w:ascii="Times New Roman" w:hAnsi="Times New Roman" w:cs="Times New Roman"/>
          <w:sz w:val="28"/>
          <w:szCs w:val="28"/>
        </w:rPr>
        <w:t xml:space="preserve">год. </w:t>
      </w:r>
      <w:r w:rsidR="00501A8B">
        <w:rPr>
          <w:rFonts w:ascii="Times New Roman" w:hAnsi="Times New Roman" w:cs="Times New Roman"/>
          <w:sz w:val="28"/>
          <w:szCs w:val="28"/>
        </w:rPr>
        <w:t>Сметная с</w:t>
      </w:r>
      <w:r w:rsidR="00DF1186" w:rsidRPr="008F21D9">
        <w:rPr>
          <w:rFonts w:ascii="Times New Roman" w:hAnsi="Times New Roman" w:cs="Times New Roman"/>
          <w:sz w:val="28"/>
          <w:szCs w:val="28"/>
        </w:rPr>
        <w:t>тоимость проекта утверждена в сумме 20 998,75 тыс. руб</w:t>
      </w:r>
      <w:r w:rsidR="006B36D4" w:rsidRPr="008F21D9">
        <w:rPr>
          <w:rFonts w:ascii="Times New Roman" w:hAnsi="Times New Roman" w:cs="Times New Roman"/>
          <w:sz w:val="28"/>
          <w:szCs w:val="28"/>
        </w:rPr>
        <w:t>лей</w:t>
      </w:r>
      <w:r w:rsidR="00DF1186" w:rsidRPr="008F21D9">
        <w:rPr>
          <w:rFonts w:ascii="Times New Roman" w:hAnsi="Times New Roman" w:cs="Times New Roman"/>
          <w:sz w:val="28"/>
          <w:szCs w:val="28"/>
        </w:rPr>
        <w:t>, из кот</w:t>
      </w:r>
      <w:r w:rsidR="00DF1186" w:rsidRPr="008F21D9">
        <w:rPr>
          <w:rFonts w:ascii="Times New Roman" w:hAnsi="Times New Roman" w:cs="Times New Roman"/>
          <w:sz w:val="28"/>
          <w:szCs w:val="28"/>
        </w:rPr>
        <w:t>о</w:t>
      </w:r>
      <w:r w:rsidR="00DF1186" w:rsidRPr="008F21D9">
        <w:rPr>
          <w:rFonts w:ascii="Times New Roman" w:hAnsi="Times New Roman" w:cs="Times New Roman"/>
          <w:sz w:val="28"/>
          <w:szCs w:val="28"/>
        </w:rPr>
        <w:t>рых средства бюджета Пермского края – 0,0</w:t>
      </w:r>
      <w:r w:rsidR="006B36D4" w:rsidRPr="008F21D9">
        <w:rPr>
          <w:rFonts w:ascii="Times New Roman" w:hAnsi="Times New Roman" w:cs="Times New Roman"/>
          <w:sz w:val="28"/>
          <w:szCs w:val="28"/>
        </w:rPr>
        <w:t>0</w:t>
      </w:r>
      <w:r w:rsidR="00DF1186" w:rsidRPr="008F21D9">
        <w:rPr>
          <w:rFonts w:ascii="Times New Roman" w:hAnsi="Times New Roman" w:cs="Times New Roman"/>
          <w:sz w:val="28"/>
          <w:szCs w:val="28"/>
        </w:rPr>
        <w:t xml:space="preserve"> руб</w:t>
      </w:r>
      <w:r w:rsidR="006B36D4" w:rsidRPr="008F21D9">
        <w:rPr>
          <w:rFonts w:ascii="Times New Roman" w:hAnsi="Times New Roman" w:cs="Times New Roman"/>
          <w:sz w:val="28"/>
          <w:szCs w:val="28"/>
        </w:rPr>
        <w:t>лей</w:t>
      </w:r>
      <w:r w:rsidR="00DF1186" w:rsidRPr="008F21D9">
        <w:rPr>
          <w:rFonts w:ascii="Times New Roman" w:hAnsi="Times New Roman" w:cs="Times New Roman"/>
          <w:sz w:val="28"/>
          <w:szCs w:val="28"/>
        </w:rPr>
        <w:t>, средства бюджета Суксу</w:t>
      </w:r>
      <w:r w:rsidR="00DF1186" w:rsidRPr="008F21D9">
        <w:rPr>
          <w:rFonts w:ascii="Times New Roman" w:hAnsi="Times New Roman" w:cs="Times New Roman"/>
          <w:sz w:val="28"/>
          <w:szCs w:val="28"/>
        </w:rPr>
        <w:t>н</w:t>
      </w:r>
      <w:r w:rsidR="00DF1186" w:rsidRPr="008F21D9">
        <w:rPr>
          <w:rFonts w:ascii="Times New Roman" w:hAnsi="Times New Roman" w:cs="Times New Roman"/>
          <w:sz w:val="28"/>
          <w:szCs w:val="28"/>
        </w:rPr>
        <w:t>ского муниципального района 20 998,75 тыс. руб</w:t>
      </w:r>
      <w:r w:rsidR="006B36D4" w:rsidRPr="008F21D9">
        <w:rPr>
          <w:rFonts w:ascii="Times New Roman" w:hAnsi="Times New Roman" w:cs="Times New Roman"/>
          <w:sz w:val="28"/>
          <w:szCs w:val="28"/>
        </w:rPr>
        <w:t>лей</w:t>
      </w:r>
      <w:r w:rsidR="00DF1186" w:rsidRPr="008F21D9">
        <w:rPr>
          <w:rFonts w:ascii="Times New Roman" w:hAnsi="Times New Roman" w:cs="Times New Roman"/>
          <w:sz w:val="28"/>
          <w:szCs w:val="28"/>
        </w:rPr>
        <w:t>.</w:t>
      </w:r>
      <w:r w:rsidR="0028500B">
        <w:rPr>
          <w:rFonts w:ascii="Times New Roman" w:hAnsi="Times New Roman" w:cs="Times New Roman"/>
          <w:sz w:val="28"/>
          <w:szCs w:val="28"/>
        </w:rPr>
        <w:t xml:space="preserve"> Заказчик проекта: Админ</w:t>
      </w:r>
      <w:r w:rsidR="0028500B">
        <w:rPr>
          <w:rFonts w:ascii="Times New Roman" w:hAnsi="Times New Roman" w:cs="Times New Roman"/>
          <w:sz w:val="28"/>
          <w:szCs w:val="28"/>
        </w:rPr>
        <w:t>и</w:t>
      </w:r>
      <w:r w:rsidR="0028500B">
        <w:rPr>
          <w:rFonts w:ascii="Times New Roman" w:hAnsi="Times New Roman" w:cs="Times New Roman"/>
          <w:sz w:val="28"/>
          <w:szCs w:val="28"/>
        </w:rPr>
        <w:t>страция Суксунского муниципального района</w:t>
      </w:r>
    </w:p>
    <w:p w:rsidR="00D22292" w:rsidRDefault="00057CA5" w:rsidP="008F21D9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1A8B">
        <w:rPr>
          <w:rFonts w:ascii="Times New Roman" w:hAnsi="Times New Roman" w:cs="Times New Roman"/>
          <w:sz w:val="28"/>
          <w:szCs w:val="28"/>
        </w:rPr>
        <w:t>соответствии с пунктами 6.1.2, 6.1.3 и 6.4 утвержденного Порядка форм</w:t>
      </w:r>
      <w:r w:rsidR="00501A8B">
        <w:rPr>
          <w:rFonts w:ascii="Times New Roman" w:hAnsi="Times New Roman" w:cs="Times New Roman"/>
          <w:sz w:val="28"/>
          <w:szCs w:val="28"/>
        </w:rPr>
        <w:t>и</w:t>
      </w:r>
      <w:r w:rsidR="00501A8B">
        <w:rPr>
          <w:rFonts w:ascii="Times New Roman" w:hAnsi="Times New Roman" w:cs="Times New Roman"/>
          <w:sz w:val="28"/>
          <w:szCs w:val="28"/>
        </w:rPr>
        <w:t>рования и реализации инвестиционных проектов Суксунского муниципального района в проект были внесены изменения</w:t>
      </w:r>
      <w:r w:rsidR="006F1460" w:rsidRPr="00501A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F14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01A8B">
        <w:rPr>
          <w:rFonts w:ascii="Times New Roman" w:hAnsi="Times New Roman" w:cs="Times New Roman"/>
          <w:sz w:val="28"/>
          <w:szCs w:val="28"/>
        </w:rPr>
        <w:t xml:space="preserve">. </w:t>
      </w:r>
      <w:r w:rsidR="00DF1186" w:rsidRPr="008F21D9">
        <w:rPr>
          <w:rFonts w:ascii="Times New Roman" w:hAnsi="Times New Roman" w:cs="Times New Roman"/>
          <w:sz w:val="28"/>
          <w:szCs w:val="28"/>
        </w:rPr>
        <w:t>Срок реализации проекта</w:t>
      </w:r>
      <w:r w:rsidR="00CA346B">
        <w:rPr>
          <w:rFonts w:ascii="Times New Roman" w:hAnsi="Times New Roman" w:cs="Times New Roman"/>
          <w:sz w:val="28"/>
          <w:szCs w:val="28"/>
        </w:rPr>
        <w:t xml:space="preserve"> обозначен на</w:t>
      </w:r>
      <w:r w:rsidR="00DF1186" w:rsidRPr="008F21D9">
        <w:rPr>
          <w:rFonts w:ascii="Times New Roman" w:hAnsi="Times New Roman" w:cs="Times New Roman"/>
          <w:sz w:val="28"/>
          <w:szCs w:val="28"/>
        </w:rPr>
        <w:t xml:space="preserve"> 2015</w:t>
      </w:r>
      <w:r w:rsidR="005338C5" w:rsidRPr="008F21D9">
        <w:rPr>
          <w:rFonts w:ascii="Times New Roman" w:hAnsi="Times New Roman" w:cs="Times New Roman"/>
          <w:sz w:val="28"/>
          <w:szCs w:val="28"/>
        </w:rPr>
        <w:t xml:space="preserve"> </w:t>
      </w:r>
      <w:r w:rsidR="00DF1186" w:rsidRPr="008F21D9">
        <w:rPr>
          <w:rFonts w:ascii="Times New Roman" w:hAnsi="Times New Roman" w:cs="Times New Roman"/>
          <w:sz w:val="28"/>
          <w:szCs w:val="28"/>
        </w:rPr>
        <w:t>год. Сметная стоимость проекта 34 673,727 тыс. руб</w:t>
      </w:r>
      <w:r w:rsidR="005338C5" w:rsidRPr="008F21D9">
        <w:rPr>
          <w:rFonts w:ascii="Times New Roman" w:hAnsi="Times New Roman" w:cs="Times New Roman"/>
          <w:sz w:val="28"/>
          <w:szCs w:val="28"/>
        </w:rPr>
        <w:t>лей</w:t>
      </w:r>
      <w:r w:rsidR="00D22292" w:rsidRPr="008F21D9">
        <w:rPr>
          <w:rFonts w:ascii="Times New Roman" w:hAnsi="Times New Roman" w:cs="Times New Roman"/>
          <w:sz w:val="28"/>
          <w:szCs w:val="28"/>
        </w:rPr>
        <w:t>, из которых сре</w:t>
      </w:r>
      <w:r w:rsidR="00D22292" w:rsidRPr="008F21D9">
        <w:rPr>
          <w:rFonts w:ascii="Times New Roman" w:hAnsi="Times New Roman" w:cs="Times New Roman"/>
          <w:sz w:val="28"/>
          <w:szCs w:val="28"/>
        </w:rPr>
        <w:t>д</w:t>
      </w:r>
      <w:r w:rsidR="00D22292" w:rsidRPr="008F21D9">
        <w:rPr>
          <w:rFonts w:ascii="Times New Roman" w:hAnsi="Times New Roman" w:cs="Times New Roman"/>
          <w:sz w:val="28"/>
          <w:szCs w:val="28"/>
        </w:rPr>
        <w:t>ства федерального бюджета 15 000,0</w:t>
      </w:r>
      <w:r w:rsidR="005338C5" w:rsidRPr="008F21D9">
        <w:rPr>
          <w:rFonts w:ascii="Times New Roman" w:hAnsi="Times New Roman" w:cs="Times New Roman"/>
          <w:sz w:val="28"/>
          <w:szCs w:val="28"/>
        </w:rPr>
        <w:t>0</w:t>
      </w:r>
      <w:r w:rsidR="00D22292" w:rsidRPr="008F21D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338C5" w:rsidRPr="008F21D9">
        <w:rPr>
          <w:rFonts w:ascii="Times New Roman" w:hAnsi="Times New Roman" w:cs="Times New Roman"/>
          <w:sz w:val="28"/>
          <w:szCs w:val="28"/>
        </w:rPr>
        <w:t>лей</w:t>
      </w:r>
      <w:r w:rsidR="00D22292" w:rsidRPr="008F21D9">
        <w:rPr>
          <w:rFonts w:ascii="Times New Roman" w:hAnsi="Times New Roman" w:cs="Times New Roman"/>
          <w:sz w:val="28"/>
          <w:szCs w:val="28"/>
        </w:rPr>
        <w:t>, средства бюджета Пермского края 15</w:t>
      </w:r>
      <w:r w:rsidR="005338C5" w:rsidRPr="008F21D9">
        <w:rPr>
          <w:rFonts w:ascii="Times New Roman" w:hAnsi="Times New Roman" w:cs="Times New Roman"/>
          <w:sz w:val="28"/>
          <w:szCs w:val="28"/>
        </w:rPr>
        <w:t> </w:t>
      </w:r>
      <w:r w:rsidR="00D22292" w:rsidRPr="008F21D9">
        <w:rPr>
          <w:rFonts w:ascii="Times New Roman" w:hAnsi="Times New Roman" w:cs="Times New Roman"/>
          <w:sz w:val="28"/>
          <w:szCs w:val="28"/>
        </w:rPr>
        <w:t>000</w:t>
      </w:r>
      <w:r w:rsidR="005338C5" w:rsidRPr="008F21D9">
        <w:rPr>
          <w:rFonts w:ascii="Times New Roman" w:hAnsi="Times New Roman" w:cs="Times New Roman"/>
          <w:sz w:val="28"/>
          <w:szCs w:val="28"/>
        </w:rPr>
        <w:t>,00</w:t>
      </w:r>
      <w:r w:rsidR="00D22292" w:rsidRPr="008F21D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338C5" w:rsidRPr="008F21D9">
        <w:rPr>
          <w:rFonts w:ascii="Times New Roman" w:hAnsi="Times New Roman" w:cs="Times New Roman"/>
          <w:sz w:val="28"/>
          <w:szCs w:val="28"/>
        </w:rPr>
        <w:t>лей</w:t>
      </w:r>
      <w:r w:rsidR="00D22292" w:rsidRPr="008F21D9">
        <w:rPr>
          <w:rFonts w:ascii="Times New Roman" w:hAnsi="Times New Roman" w:cs="Times New Roman"/>
          <w:sz w:val="28"/>
          <w:szCs w:val="28"/>
        </w:rPr>
        <w:t>, средства бюджета Суксунского муниципального ра</w:t>
      </w:r>
      <w:r w:rsidR="00D22292" w:rsidRPr="008F21D9">
        <w:rPr>
          <w:rFonts w:ascii="Times New Roman" w:hAnsi="Times New Roman" w:cs="Times New Roman"/>
          <w:sz w:val="28"/>
          <w:szCs w:val="28"/>
        </w:rPr>
        <w:t>й</w:t>
      </w:r>
      <w:r w:rsidR="00D22292" w:rsidRPr="008F21D9">
        <w:rPr>
          <w:rFonts w:ascii="Times New Roman" w:hAnsi="Times New Roman" w:cs="Times New Roman"/>
          <w:sz w:val="28"/>
          <w:szCs w:val="28"/>
        </w:rPr>
        <w:t>она 4 673,727 тыс. руб</w:t>
      </w:r>
      <w:r w:rsidR="005338C5" w:rsidRPr="008F21D9">
        <w:rPr>
          <w:rFonts w:ascii="Times New Roman" w:hAnsi="Times New Roman" w:cs="Times New Roman"/>
          <w:sz w:val="28"/>
          <w:szCs w:val="28"/>
        </w:rPr>
        <w:t>лей,</w:t>
      </w:r>
      <w:r w:rsidR="004000B8" w:rsidRPr="008F21D9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811224" w:rsidRDefault="00811224" w:rsidP="00811224">
      <w:pPr>
        <w:tabs>
          <w:tab w:val="left" w:pos="67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</w:t>
      </w:r>
    </w:p>
    <w:p w:rsidR="00811224" w:rsidRDefault="00811224" w:rsidP="00811224">
      <w:pPr>
        <w:tabs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286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3286D">
        <w:rPr>
          <w:rFonts w:ascii="Times New Roman" w:hAnsi="Times New Roman" w:cs="Times New Roman"/>
          <w:sz w:val="20"/>
          <w:szCs w:val="20"/>
        </w:rPr>
        <w:t>Постановление Администрации Суксунского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286D">
        <w:rPr>
          <w:rFonts w:ascii="Times New Roman" w:hAnsi="Times New Roman" w:cs="Times New Roman"/>
          <w:sz w:val="20"/>
          <w:szCs w:val="20"/>
        </w:rPr>
        <w:t>№ 281 от 25.12.2013 «Об утверждении и</w:t>
      </w:r>
      <w:r w:rsidRPr="00D3286D">
        <w:rPr>
          <w:rFonts w:ascii="Times New Roman" w:hAnsi="Times New Roman" w:cs="Times New Roman"/>
          <w:sz w:val="20"/>
          <w:szCs w:val="20"/>
        </w:rPr>
        <w:t>н</w:t>
      </w:r>
      <w:r w:rsidRPr="00D3286D">
        <w:rPr>
          <w:rFonts w:ascii="Times New Roman" w:hAnsi="Times New Roman" w:cs="Times New Roman"/>
          <w:sz w:val="20"/>
          <w:szCs w:val="20"/>
        </w:rPr>
        <w:t>вестиционного проекта Суксунского муниципального района «Межшкольный стадион и физкультурно-оздоровительный комплекс в поселке Суксун, ул. Маношина, 30»</w:t>
      </w:r>
    </w:p>
    <w:p w:rsidR="00811224" w:rsidRPr="00501A8B" w:rsidRDefault="00811224" w:rsidP="00811224">
      <w:pPr>
        <w:tabs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A8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3286D">
        <w:rPr>
          <w:rFonts w:ascii="Times New Roman" w:hAnsi="Times New Roman" w:cs="Times New Roman"/>
          <w:sz w:val="20"/>
          <w:szCs w:val="20"/>
        </w:rPr>
        <w:t>Постановление Администрации Суксунского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286D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223</w:t>
      </w:r>
      <w:r w:rsidRPr="00D3286D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07.09</w:t>
      </w:r>
      <w:r w:rsidRPr="00D3286D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5 «О внесении измен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ний в Постановление Администрации Суксунского муниципального района от 25.12.2013г №281 «Об утверждении инвестиционного проекта </w:t>
      </w:r>
      <w:r w:rsidRPr="00D3286D">
        <w:rPr>
          <w:rFonts w:ascii="Times New Roman" w:hAnsi="Times New Roman" w:cs="Times New Roman"/>
          <w:sz w:val="20"/>
          <w:szCs w:val="20"/>
        </w:rPr>
        <w:t>Суксунского муниципального района «Межшкольный стадион и физкультурно-оздоровительный комплекс в поселке Суксун, ул. Маношина, 30</w:t>
      </w:r>
    </w:p>
    <w:p w:rsidR="00811224" w:rsidRPr="008F21D9" w:rsidRDefault="00811224" w:rsidP="008F21D9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1D9" w:rsidRPr="000644A4" w:rsidRDefault="000644A4" w:rsidP="000644A4">
      <w:pPr>
        <w:widowControl w:val="0"/>
        <w:tabs>
          <w:tab w:val="left" w:pos="676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44A4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56"/>
        <w:gridCol w:w="1934"/>
        <w:gridCol w:w="1934"/>
        <w:gridCol w:w="1934"/>
      </w:tblGrid>
      <w:tr w:rsidR="004000B8" w:rsidTr="00811224">
        <w:trPr>
          <w:trHeight w:val="414"/>
          <w:tblHeader/>
        </w:trPr>
        <w:tc>
          <w:tcPr>
            <w:tcW w:w="1970" w:type="dxa"/>
            <w:vMerge w:val="restart"/>
          </w:tcPr>
          <w:p w:rsidR="004000B8" w:rsidRDefault="004000B8" w:rsidP="00D04A20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4000B8" w:rsidRDefault="008F21D9" w:rsidP="008F21D9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000B8">
              <w:rPr>
                <w:rFonts w:ascii="Times New Roman" w:hAnsi="Times New Roman" w:cs="Times New Roman"/>
                <w:sz w:val="24"/>
                <w:szCs w:val="24"/>
              </w:rPr>
              <w:t>инансирование проекта, тыс. руб</w:t>
            </w:r>
            <w:r w:rsidR="005338C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5802" w:type="dxa"/>
            <w:gridSpan w:val="3"/>
          </w:tcPr>
          <w:p w:rsidR="004000B8" w:rsidRDefault="004000B8" w:rsidP="004000B8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</w:tc>
      </w:tr>
      <w:tr w:rsidR="004000B8" w:rsidTr="00811224">
        <w:trPr>
          <w:trHeight w:val="414"/>
          <w:tblHeader/>
        </w:trPr>
        <w:tc>
          <w:tcPr>
            <w:tcW w:w="1970" w:type="dxa"/>
            <w:vMerge/>
          </w:tcPr>
          <w:p w:rsidR="004000B8" w:rsidRDefault="004000B8" w:rsidP="00D04A20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4000B8" w:rsidRDefault="004000B8" w:rsidP="004000B8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000B8" w:rsidRDefault="004000B8" w:rsidP="005338C5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тыс. руб</w:t>
            </w:r>
            <w:r w:rsidR="005338C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934" w:type="dxa"/>
          </w:tcPr>
          <w:p w:rsidR="004000B8" w:rsidRDefault="004000B8" w:rsidP="005338C5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жет, тыс. руб</w:t>
            </w:r>
            <w:r w:rsidR="005338C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934" w:type="dxa"/>
          </w:tcPr>
          <w:p w:rsidR="004000B8" w:rsidRDefault="004000B8" w:rsidP="005338C5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жет, тыс. руб</w:t>
            </w:r>
            <w:r w:rsidR="005338C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811224" w:rsidTr="00811224">
        <w:tc>
          <w:tcPr>
            <w:tcW w:w="1970" w:type="dxa"/>
          </w:tcPr>
          <w:p w:rsidR="00811224" w:rsidRDefault="00811224" w:rsidP="00811224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811224" w:rsidRDefault="00811224" w:rsidP="00811224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811224" w:rsidRDefault="00811224" w:rsidP="00811224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811224" w:rsidRDefault="00811224" w:rsidP="00811224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811224" w:rsidRDefault="00811224" w:rsidP="00811224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00B8" w:rsidTr="00811224">
        <w:tc>
          <w:tcPr>
            <w:tcW w:w="1970" w:type="dxa"/>
          </w:tcPr>
          <w:p w:rsidR="004000B8" w:rsidRDefault="008F21D9" w:rsidP="004000B8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1</w:t>
            </w:r>
          </w:p>
          <w:p w:rsidR="004000B8" w:rsidRDefault="004000B8" w:rsidP="004000B8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экспертиза,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ректировка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екта, проверка достоверности сметной стоим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том числе:</w:t>
            </w:r>
          </w:p>
        </w:tc>
        <w:tc>
          <w:tcPr>
            <w:tcW w:w="1956" w:type="dxa"/>
          </w:tcPr>
          <w:p w:rsidR="004000B8" w:rsidRDefault="00991949" w:rsidP="005338C5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1 580,387</w:t>
            </w:r>
          </w:p>
        </w:tc>
        <w:tc>
          <w:tcPr>
            <w:tcW w:w="1934" w:type="dxa"/>
          </w:tcPr>
          <w:p w:rsidR="004000B8" w:rsidRDefault="00991949" w:rsidP="005338C5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4" w:type="dxa"/>
          </w:tcPr>
          <w:p w:rsidR="004000B8" w:rsidRDefault="00991949" w:rsidP="005338C5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4" w:type="dxa"/>
          </w:tcPr>
          <w:p w:rsidR="004000B8" w:rsidRDefault="00991949" w:rsidP="005338C5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1580,387</w:t>
            </w:r>
          </w:p>
        </w:tc>
      </w:tr>
      <w:tr w:rsidR="004000B8" w:rsidTr="00811224">
        <w:tc>
          <w:tcPr>
            <w:tcW w:w="1970" w:type="dxa"/>
          </w:tcPr>
          <w:p w:rsidR="004000B8" w:rsidRDefault="00991949" w:rsidP="00D04A20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56" w:type="dxa"/>
          </w:tcPr>
          <w:p w:rsidR="004000B8" w:rsidRDefault="00991949" w:rsidP="005338C5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598,80</w:t>
            </w:r>
          </w:p>
        </w:tc>
        <w:tc>
          <w:tcPr>
            <w:tcW w:w="1934" w:type="dxa"/>
          </w:tcPr>
          <w:p w:rsidR="004000B8" w:rsidRDefault="00991949" w:rsidP="005338C5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4" w:type="dxa"/>
          </w:tcPr>
          <w:p w:rsidR="004000B8" w:rsidRDefault="00991949" w:rsidP="005338C5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4" w:type="dxa"/>
          </w:tcPr>
          <w:p w:rsidR="004000B8" w:rsidRDefault="00991949" w:rsidP="005338C5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598,80</w:t>
            </w:r>
          </w:p>
        </w:tc>
      </w:tr>
      <w:tr w:rsidR="004000B8" w:rsidTr="00811224">
        <w:tc>
          <w:tcPr>
            <w:tcW w:w="1970" w:type="dxa"/>
          </w:tcPr>
          <w:p w:rsidR="004000B8" w:rsidRDefault="00991949" w:rsidP="00D04A20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56" w:type="dxa"/>
          </w:tcPr>
          <w:p w:rsidR="004000B8" w:rsidRDefault="00991949" w:rsidP="005338C5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863,787</w:t>
            </w:r>
          </w:p>
        </w:tc>
        <w:tc>
          <w:tcPr>
            <w:tcW w:w="1934" w:type="dxa"/>
          </w:tcPr>
          <w:p w:rsidR="004000B8" w:rsidRDefault="00991949" w:rsidP="005338C5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4" w:type="dxa"/>
          </w:tcPr>
          <w:p w:rsidR="004000B8" w:rsidRDefault="00991949" w:rsidP="005338C5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4" w:type="dxa"/>
          </w:tcPr>
          <w:p w:rsidR="004000B8" w:rsidRDefault="00991949" w:rsidP="005338C5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863,787</w:t>
            </w:r>
          </w:p>
        </w:tc>
      </w:tr>
      <w:tr w:rsidR="004000B8" w:rsidTr="00811224">
        <w:tc>
          <w:tcPr>
            <w:tcW w:w="1970" w:type="dxa"/>
          </w:tcPr>
          <w:p w:rsidR="004000B8" w:rsidRDefault="00991949" w:rsidP="00D04A20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56" w:type="dxa"/>
          </w:tcPr>
          <w:p w:rsidR="004000B8" w:rsidRDefault="00991949" w:rsidP="005338C5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117,80</w:t>
            </w:r>
          </w:p>
        </w:tc>
        <w:tc>
          <w:tcPr>
            <w:tcW w:w="1934" w:type="dxa"/>
          </w:tcPr>
          <w:p w:rsidR="004000B8" w:rsidRDefault="00991949" w:rsidP="005338C5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4" w:type="dxa"/>
          </w:tcPr>
          <w:p w:rsidR="004000B8" w:rsidRDefault="00991949" w:rsidP="005338C5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4" w:type="dxa"/>
          </w:tcPr>
          <w:p w:rsidR="004000B8" w:rsidRDefault="00991949" w:rsidP="005338C5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117,80</w:t>
            </w:r>
          </w:p>
        </w:tc>
      </w:tr>
      <w:tr w:rsidR="004000B8" w:rsidTr="00811224">
        <w:tc>
          <w:tcPr>
            <w:tcW w:w="1970" w:type="dxa"/>
          </w:tcPr>
          <w:p w:rsidR="005338C5" w:rsidRDefault="00991949" w:rsidP="005338C5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2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тельство,</w:t>
            </w:r>
          </w:p>
          <w:p w:rsidR="004000B8" w:rsidRDefault="00991949" w:rsidP="005338C5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56" w:type="dxa"/>
          </w:tcPr>
          <w:p w:rsidR="004000B8" w:rsidRDefault="00991949" w:rsidP="005338C5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33 093,34</w:t>
            </w:r>
          </w:p>
        </w:tc>
        <w:tc>
          <w:tcPr>
            <w:tcW w:w="1934" w:type="dxa"/>
          </w:tcPr>
          <w:p w:rsidR="004000B8" w:rsidRDefault="00991949" w:rsidP="005338C5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934" w:type="dxa"/>
          </w:tcPr>
          <w:p w:rsidR="004000B8" w:rsidRDefault="00991949" w:rsidP="005338C5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934" w:type="dxa"/>
          </w:tcPr>
          <w:p w:rsidR="004000B8" w:rsidRDefault="00991949" w:rsidP="005338C5">
            <w:pPr>
              <w:tabs>
                <w:tab w:val="left" w:pos="67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3 093,340</w:t>
            </w:r>
          </w:p>
        </w:tc>
      </w:tr>
    </w:tbl>
    <w:p w:rsidR="00811224" w:rsidRDefault="00811224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46B" w:rsidRDefault="00CA346B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6B">
        <w:rPr>
          <w:rFonts w:ascii="Times New Roman" w:hAnsi="Times New Roman" w:cs="Times New Roman"/>
          <w:sz w:val="28"/>
          <w:szCs w:val="28"/>
        </w:rPr>
        <w:t xml:space="preserve">Указанные в инвестиционном проекте объемы капитальных вложений в разрезе источников финансирования  не соответствуют фактически </w:t>
      </w:r>
      <w:proofErr w:type="gramStart"/>
      <w:r w:rsidRPr="00CA346B">
        <w:rPr>
          <w:rFonts w:ascii="Times New Roman" w:hAnsi="Times New Roman" w:cs="Times New Roman"/>
          <w:sz w:val="28"/>
          <w:szCs w:val="28"/>
        </w:rPr>
        <w:t>наличеств</w:t>
      </w:r>
      <w:r w:rsidRPr="00CA346B">
        <w:rPr>
          <w:rFonts w:ascii="Times New Roman" w:hAnsi="Times New Roman" w:cs="Times New Roman"/>
          <w:sz w:val="28"/>
          <w:szCs w:val="28"/>
        </w:rPr>
        <w:t>у</w:t>
      </w:r>
      <w:r w:rsidRPr="00CA346B">
        <w:rPr>
          <w:rFonts w:ascii="Times New Roman" w:hAnsi="Times New Roman" w:cs="Times New Roman"/>
          <w:sz w:val="28"/>
          <w:szCs w:val="28"/>
        </w:rPr>
        <w:t>ющим</w:t>
      </w:r>
      <w:proofErr w:type="gramEnd"/>
      <w:r w:rsidRPr="00CA346B">
        <w:rPr>
          <w:rFonts w:ascii="Times New Roman" w:hAnsi="Times New Roman" w:cs="Times New Roman"/>
          <w:sz w:val="28"/>
          <w:szCs w:val="28"/>
        </w:rPr>
        <w:t>: на проектирование, экспертизу, корректировку, проверку достоверности сметной стоимости предусмотрено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46B">
        <w:rPr>
          <w:rFonts w:ascii="Times New Roman" w:hAnsi="Times New Roman" w:cs="Times New Roman"/>
          <w:sz w:val="28"/>
          <w:szCs w:val="28"/>
        </w:rPr>
        <w:t>за счет средств местного бюджета в размере 1580,387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A346B">
        <w:rPr>
          <w:rFonts w:ascii="Times New Roman" w:hAnsi="Times New Roman" w:cs="Times New Roman"/>
          <w:sz w:val="28"/>
          <w:szCs w:val="28"/>
        </w:rPr>
        <w:t>. Фактически расходы на проектирование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46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011 271,85 руб. (</w:t>
      </w:r>
      <w:r w:rsidRPr="00CA346B">
        <w:rPr>
          <w:rFonts w:ascii="Times New Roman" w:hAnsi="Times New Roman" w:cs="Times New Roman"/>
          <w:sz w:val="28"/>
          <w:szCs w:val="28"/>
        </w:rPr>
        <w:t xml:space="preserve">таблица 1). </w:t>
      </w:r>
      <w:r w:rsidR="0028500B">
        <w:rPr>
          <w:rFonts w:ascii="Times New Roman" w:hAnsi="Times New Roman" w:cs="Times New Roman"/>
          <w:sz w:val="28"/>
          <w:szCs w:val="28"/>
        </w:rPr>
        <w:t xml:space="preserve">Заказчиком проекта </w:t>
      </w:r>
      <w:r w:rsidR="0028500B" w:rsidRPr="00CA346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CA346B">
        <w:rPr>
          <w:rFonts w:ascii="Times New Roman" w:hAnsi="Times New Roman" w:cs="Times New Roman"/>
          <w:sz w:val="28"/>
          <w:szCs w:val="28"/>
        </w:rPr>
        <w:t>в инв</w:t>
      </w:r>
      <w:r w:rsidRPr="00CA346B">
        <w:rPr>
          <w:rFonts w:ascii="Times New Roman" w:hAnsi="Times New Roman" w:cs="Times New Roman"/>
          <w:sz w:val="28"/>
          <w:szCs w:val="28"/>
        </w:rPr>
        <w:t>е</w:t>
      </w:r>
      <w:r w:rsidRPr="00CA346B">
        <w:rPr>
          <w:rFonts w:ascii="Times New Roman" w:hAnsi="Times New Roman" w:cs="Times New Roman"/>
          <w:sz w:val="28"/>
          <w:szCs w:val="28"/>
        </w:rPr>
        <w:t>стиционный проект не вносились.</w:t>
      </w:r>
    </w:p>
    <w:p w:rsidR="00A55B58" w:rsidRDefault="002A51AF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D9">
        <w:rPr>
          <w:rFonts w:ascii="Times New Roman" w:hAnsi="Times New Roman" w:cs="Times New Roman"/>
          <w:sz w:val="28"/>
          <w:szCs w:val="28"/>
        </w:rPr>
        <w:t>В целях реализации мероприятий</w:t>
      </w:r>
      <w:r w:rsidR="0028500B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="0028500B" w:rsidRPr="00285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F146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F21D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70F6C">
        <w:rPr>
          <w:rFonts w:ascii="Times New Roman" w:hAnsi="Times New Roman" w:cs="Times New Roman"/>
          <w:sz w:val="28"/>
          <w:szCs w:val="28"/>
        </w:rPr>
        <w:t>п</w:t>
      </w:r>
      <w:r w:rsidRPr="008F21D9">
        <w:rPr>
          <w:rFonts w:ascii="Times New Roman" w:hAnsi="Times New Roman" w:cs="Times New Roman"/>
          <w:sz w:val="28"/>
          <w:szCs w:val="28"/>
        </w:rPr>
        <w:t>р</w:t>
      </w:r>
      <w:r w:rsidRPr="008F21D9">
        <w:rPr>
          <w:rFonts w:ascii="Times New Roman" w:hAnsi="Times New Roman" w:cs="Times New Roman"/>
          <w:sz w:val="28"/>
          <w:szCs w:val="28"/>
        </w:rPr>
        <w:t>о</w:t>
      </w:r>
      <w:r w:rsidRPr="008F21D9">
        <w:rPr>
          <w:rFonts w:ascii="Times New Roman" w:hAnsi="Times New Roman" w:cs="Times New Roman"/>
          <w:sz w:val="28"/>
          <w:szCs w:val="28"/>
        </w:rPr>
        <w:t>грамм</w:t>
      </w:r>
      <w:r w:rsidR="00D95FAB" w:rsidRPr="008F21D9">
        <w:rPr>
          <w:rFonts w:ascii="Times New Roman" w:hAnsi="Times New Roman" w:cs="Times New Roman"/>
          <w:sz w:val="28"/>
          <w:szCs w:val="28"/>
        </w:rPr>
        <w:t>ы</w:t>
      </w:r>
      <w:r w:rsidRPr="008F21D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F5378F" w:rsidRPr="008F21D9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C70F6C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28500B">
        <w:rPr>
          <w:rFonts w:ascii="Times New Roman" w:hAnsi="Times New Roman" w:cs="Times New Roman"/>
          <w:sz w:val="28"/>
          <w:szCs w:val="28"/>
        </w:rPr>
        <w:t>культуры и спорта»</w:t>
      </w:r>
      <w:r w:rsidR="002762D9">
        <w:rPr>
          <w:rFonts w:ascii="Times New Roman" w:hAnsi="Times New Roman" w:cs="Times New Roman"/>
          <w:sz w:val="28"/>
          <w:szCs w:val="28"/>
        </w:rPr>
        <w:t>,</w:t>
      </w:r>
      <w:r w:rsidRPr="008F21D9">
        <w:rPr>
          <w:rFonts w:ascii="Times New Roman" w:hAnsi="Times New Roman" w:cs="Times New Roman"/>
          <w:sz w:val="28"/>
          <w:szCs w:val="28"/>
        </w:rPr>
        <w:t xml:space="preserve"> </w:t>
      </w:r>
      <w:r w:rsidR="00D95FAB" w:rsidRPr="008F21D9">
        <w:rPr>
          <w:rFonts w:ascii="Times New Roman" w:hAnsi="Times New Roman" w:cs="Times New Roman"/>
          <w:sz w:val="28"/>
          <w:szCs w:val="28"/>
        </w:rPr>
        <w:t>Администр</w:t>
      </w:r>
      <w:r w:rsidR="00D95FAB" w:rsidRPr="008F21D9">
        <w:rPr>
          <w:rFonts w:ascii="Times New Roman" w:hAnsi="Times New Roman" w:cs="Times New Roman"/>
          <w:sz w:val="28"/>
          <w:szCs w:val="28"/>
        </w:rPr>
        <w:t>а</w:t>
      </w:r>
      <w:r w:rsidR="00D95FAB" w:rsidRPr="008F21D9">
        <w:rPr>
          <w:rFonts w:ascii="Times New Roman" w:hAnsi="Times New Roman" w:cs="Times New Roman"/>
          <w:sz w:val="28"/>
          <w:szCs w:val="28"/>
        </w:rPr>
        <w:t xml:space="preserve">цией </w:t>
      </w:r>
      <w:r w:rsidR="00D95FAB" w:rsidRPr="00811224">
        <w:rPr>
          <w:rFonts w:ascii="Times New Roman" w:hAnsi="Times New Roman" w:cs="Times New Roman"/>
          <w:sz w:val="28"/>
          <w:szCs w:val="28"/>
        </w:rPr>
        <w:t>Суксунского</w:t>
      </w:r>
      <w:r w:rsidRPr="0081122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F21D9">
        <w:rPr>
          <w:rFonts w:ascii="Times New Roman" w:hAnsi="Times New Roman" w:cs="Times New Roman"/>
          <w:sz w:val="28"/>
          <w:szCs w:val="28"/>
        </w:rPr>
        <w:t>района</w:t>
      </w:r>
      <w:r w:rsidR="002762D9">
        <w:rPr>
          <w:rFonts w:ascii="Times New Roman" w:hAnsi="Times New Roman" w:cs="Times New Roman"/>
          <w:sz w:val="28"/>
          <w:szCs w:val="28"/>
        </w:rPr>
        <w:t xml:space="preserve"> </w:t>
      </w:r>
      <w:r w:rsidR="002762D9" w:rsidRPr="008F21D9">
        <w:rPr>
          <w:rFonts w:ascii="Times New Roman" w:hAnsi="Times New Roman" w:cs="Times New Roman"/>
          <w:sz w:val="28"/>
          <w:szCs w:val="28"/>
        </w:rPr>
        <w:t>подписано Соглашение</w:t>
      </w:r>
      <w:r w:rsidR="0028500B" w:rsidRPr="002850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F146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762D9">
        <w:rPr>
          <w:rFonts w:ascii="Times New Roman" w:hAnsi="Times New Roman" w:cs="Times New Roman"/>
          <w:sz w:val="28"/>
          <w:szCs w:val="28"/>
        </w:rPr>
        <w:t xml:space="preserve"> </w:t>
      </w:r>
      <w:r w:rsidR="00A3024C" w:rsidRPr="008F21D9">
        <w:rPr>
          <w:rFonts w:ascii="Times New Roman" w:hAnsi="Times New Roman" w:cs="Times New Roman"/>
          <w:sz w:val="28"/>
          <w:szCs w:val="28"/>
        </w:rPr>
        <w:t>с Министе</w:t>
      </w:r>
      <w:r w:rsidR="00A3024C" w:rsidRPr="008F21D9">
        <w:rPr>
          <w:rFonts w:ascii="Times New Roman" w:hAnsi="Times New Roman" w:cs="Times New Roman"/>
          <w:sz w:val="28"/>
          <w:szCs w:val="28"/>
        </w:rPr>
        <w:t>р</w:t>
      </w:r>
      <w:r w:rsidR="00A3024C" w:rsidRPr="008F21D9">
        <w:rPr>
          <w:rFonts w:ascii="Times New Roman" w:hAnsi="Times New Roman" w:cs="Times New Roman"/>
          <w:sz w:val="28"/>
          <w:szCs w:val="28"/>
        </w:rPr>
        <w:t>ством физической культуры и спорта Пермского края</w:t>
      </w:r>
      <w:r w:rsidR="00A55B58">
        <w:rPr>
          <w:rFonts w:ascii="Times New Roman" w:hAnsi="Times New Roman" w:cs="Times New Roman"/>
          <w:sz w:val="28"/>
          <w:szCs w:val="28"/>
        </w:rPr>
        <w:t xml:space="preserve"> о предоставлении межбю</w:t>
      </w:r>
      <w:r w:rsidR="00A55B58">
        <w:rPr>
          <w:rFonts w:ascii="Times New Roman" w:hAnsi="Times New Roman" w:cs="Times New Roman"/>
          <w:sz w:val="28"/>
          <w:szCs w:val="28"/>
        </w:rPr>
        <w:t>д</w:t>
      </w:r>
      <w:r w:rsidR="00A55B58">
        <w:rPr>
          <w:rFonts w:ascii="Times New Roman" w:hAnsi="Times New Roman" w:cs="Times New Roman"/>
          <w:sz w:val="28"/>
          <w:szCs w:val="28"/>
        </w:rPr>
        <w:t>жетных трансфертов.</w:t>
      </w:r>
    </w:p>
    <w:p w:rsidR="00A55B58" w:rsidRDefault="0020273A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25.06.2015 </w:t>
      </w:r>
      <w:r w:rsidR="00A55B58">
        <w:rPr>
          <w:rFonts w:ascii="Times New Roman" w:hAnsi="Times New Roman" w:cs="Times New Roman"/>
          <w:sz w:val="28"/>
          <w:szCs w:val="28"/>
        </w:rPr>
        <w:t>Администрацией Суксунского муниципального района была п</w:t>
      </w:r>
      <w:r w:rsidR="00A55B58">
        <w:rPr>
          <w:rFonts w:ascii="Times New Roman" w:hAnsi="Times New Roman" w:cs="Times New Roman"/>
          <w:sz w:val="28"/>
          <w:szCs w:val="28"/>
        </w:rPr>
        <w:t>о</w:t>
      </w:r>
      <w:r w:rsidR="00A55B58">
        <w:rPr>
          <w:rFonts w:ascii="Times New Roman" w:hAnsi="Times New Roman" w:cs="Times New Roman"/>
          <w:sz w:val="28"/>
          <w:szCs w:val="28"/>
        </w:rPr>
        <w:t>дана заявка</w:t>
      </w:r>
      <w:r w:rsidR="00A55B58" w:rsidRPr="00A55B58">
        <w:rPr>
          <w:rFonts w:ascii="Times New Roman" w:hAnsi="Times New Roman" w:cs="Times New Roman"/>
          <w:sz w:val="28"/>
          <w:szCs w:val="28"/>
        </w:rPr>
        <w:t xml:space="preserve"> </w:t>
      </w:r>
      <w:r w:rsidR="00A55B58">
        <w:rPr>
          <w:rFonts w:ascii="Times New Roman" w:hAnsi="Times New Roman" w:cs="Times New Roman"/>
          <w:sz w:val="28"/>
          <w:szCs w:val="28"/>
        </w:rPr>
        <w:t xml:space="preserve">в Министерство физической культуры и спорта Пермского края на предоставление иных межбюджетных трансфертов из бюджета Пермского края </w:t>
      </w:r>
      <w:r w:rsidR="006F146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15 000 ,0 тыс. руб.</w:t>
      </w:r>
    </w:p>
    <w:p w:rsidR="00811224" w:rsidRDefault="00811224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224" w:rsidRDefault="00811224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224" w:rsidRDefault="00811224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224" w:rsidRDefault="00811224" w:rsidP="00811224">
      <w:pPr>
        <w:tabs>
          <w:tab w:val="left" w:pos="67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</w:t>
      </w:r>
    </w:p>
    <w:p w:rsidR="00811224" w:rsidRDefault="00811224" w:rsidP="00811224">
      <w:pPr>
        <w:widowControl w:val="0"/>
        <w:tabs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00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Соглашение №7/15 от 30.06.2015г. </w:t>
      </w:r>
      <w:r w:rsidRPr="0028500B">
        <w:rPr>
          <w:rFonts w:ascii="Times New Roman" w:hAnsi="Times New Roman" w:cs="Times New Roman"/>
          <w:sz w:val="20"/>
          <w:szCs w:val="20"/>
        </w:rPr>
        <w:t>«О предоставлении из бюджета Пермского края иных межбюджетных тран</w:t>
      </w:r>
      <w:r w:rsidRPr="0028500B">
        <w:rPr>
          <w:rFonts w:ascii="Times New Roman" w:hAnsi="Times New Roman" w:cs="Times New Roman"/>
          <w:sz w:val="20"/>
          <w:szCs w:val="20"/>
        </w:rPr>
        <w:t>с</w:t>
      </w:r>
      <w:r w:rsidRPr="0028500B">
        <w:rPr>
          <w:rFonts w:ascii="Times New Roman" w:hAnsi="Times New Roman" w:cs="Times New Roman"/>
          <w:sz w:val="20"/>
          <w:szCs w:val="20"/>
        </w:rPr>
        <w:t>фертов бюджету муниципального образования Пермского края на строительство межшкольного стадиона и пл</w:t>
      </w:r>
      <w:r w:rsidRPr="0028500B">
        <w:rPr>
          <w:rFonts w:ascii="Times New Roman" w:hAnsi="Times New Roman" w:cs="Times New Roman"/>
          <w:sz w:val="20"/>
          <w:szCs w:val="20"/>
        </w:rPr>
        <w:t>о</w:t>
      </w:r>
      <w:r w:rsidRPr="0028500B">
        <w:rPr>
          <w:rFonts w:ascii="Times New Roman" w:hAnsi="Times New Roman" w:cs="Times New Roman"/>
          <w:sz w:val="20"/>
          <w:szCs w:val="20"/>
        </w:rPr>
        <w:t>щадок»</w:t>
      </w:r>
    </w:p>
    <w:p w:rsidR="00811224" w:rsidRDefault="00811224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224" w:rsidRDefault="00811224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3A" w:rsidRPr="00B039AF" w:rsidRDefault="0020273A" w:rsidP="00811224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AF">
        <w:rPr>
          <w:rFonts w:ascii="Times New Roman" w:hAnsi="Times New Roman" w:cs="Times New Roman"/>
          <w:sz w:val="28"/>
          <w:szCs w:val="28"/>
        </w:rPr>
        <w:lastRenderedPageBreak/>
        <w:t xml:space="preserve">Пунктом 3.1.1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Pr="002027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F146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AF">
        <w:rPr>
          <w:rFonts w:ascii="Times New Roman" w:hAnsi="Times New Roman" w:cs="Times New Roman"/>
          <w:sz w:val="28"/>
          <w:szCs w:val="28"/>
        </w:rPr>
        <w:t>Порядка предоставления иных межбюдже</w:t>
      </w:r>
      <w:r w:rsidRPr="00B039AF">
        <w:rPr>
          <w:rFonts w:ascii="Times New Roman" w:hAnsi="Times New Roman" w:cs="Times New Roman"/>
          <w:sz w:val="28"/>
          <w:szCs w:val="28"/>
        </w:rPr>
        <w:t>т</w:t>
      </w:r>
      <w:r w:rsidRPr="00B039AF">
        <w:rPr>
          <w:rFonts w:ascii="Times New Roman" w:hAnsi="Times New Roman" w:cs="Times New Roman"/>
          <w:sz w:val="28"/>
          <w:szCs w:val="28"/>
        </w:rPr>
        <w:t>ных трансфертов и субсидий,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AF">
        <w:rPr>
          <w:rFonts w:ascii="Times New Roman" w:hAnsi="Times New Roman" w:cs="Times New Roman"/>
          <w:sz w:val="28"/>
          <w:szCs w:val="28"/>
        </w:rPr>
        <w:t>срок подачи заявки  установлен не позднее 20 апр</w:t>
      </w:r>
      <w:r w:rsidRPr="00B039AF">
        <w:rPr>
          <w:rFonts w:ascii="Times New Roman" w:hAnsi="Times New Roman" w:cs="Times New Roman"/>
          <w:sz w:val="28"/>
          <w:szCs w:val="28"/>
        </w:rPr>
        <w:t>е</w:t>
      </w:r>
      <w:r w:rsidR="00811224">
        <w:rPr>
          <w:rFonts w:ascii="Times New Roman" w:hAnsi="Times New Roman" w:cs="Times New Roman"/>
          <w:sz w:val="28"/>
          <w:szCs w:val="28"/>
        </w:rPr>
        <w:t>ля.</w:t>
      </w:r>
    </w:p>
    <w:p w:rsidR="00811224" w:rsidRDefault="00A55B58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01.07.2015</w:t>
      </w:r>
      <w:r w:rsidRPr="005E3D88">
        <w:rPr>
          <w:rFonts w:ascii="Times New Roman" w:hAnsi="Times New Roman" w:cs="Times New Roman"/>
          <w:sz w:val="28"/>
          <w:szCs w:val="28"/>
        </w:rPr>
        <w:t xml:space="preserve"> </w:t>
      </w:r>
      <w:r w:rsidRPr="008F21D9">
        <w:rPr>
          <w:rFonts w:ascii="Times New Roman" w:hAnsi="Times New Roman" w:cs="Times New Roman"/>
          <w:sz w:val="28"/>
          <w:szCs w:val="28"/>
        </w:rPr>
        <w:t>платежным поручением № 178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8F21D9">
        <w:rPr>
          <w:rFonts w:ascii="Times New Roman" w:hAnsi="Times New Roman" w:cs="Times New Roman"/>
          <w:sz w:val="28"/>
          <w:szCs w:val="28"/>
        </w:rPr>
        <w:t xml:space="preserve"> перечисл</w:t>
      </w:r>
      <w:r w:rsidRPr="008F21D9">
        <w:rPr>
          <w:rFonts w:ascii="Times New Roman" w:hAnsi="Times New Roman" w:cs="Times New Roman"/>
          <w:sz w:val="28"/>
          <w:szCs w:val="28"/>
        </w:rPr>
        <w:t>е</w:t>
      </w:r>
      <w:r w:rsidRPr="008F21D9">
        <w:rPr>
          <w:rFonts w:ascii="Times New Roman" w:hAnsi="Times New Roman" w:cs="Times New Roman"/>
          <w:sz w:val="28"/>
          <w:szCs w:val="28"/>
        </w:rPr>
        <w:t>ны иные межбюджетные трансферты на строительство объекта в объеме 12 000,00 тыс. рублей, что составляет 80% от суммы лимитов</w:t>
      </w:r>
      <w:r>
        <w:rPr>
          <w:rFonts w:ascii="Times New Roman" w:hAnsi="Times New Roman" w:cs="Times New Roman"/>
          <w:sz w:val="28"/>
          <w:szCs w:val="28"/>
        </w:rPr>
        <w:t xml:space="preserve">. После предоставления отчета </w:t>
      </w:r>
      <w:r w:rsidRPr="008F21D9">
        <w:rPr>
          <w:rFonts w:ascii="Times New Roman" w:hAnsi="Times New Roman" w:cs="Times New Roman"/>
          <w:sz w:val="28"/>
          <w:szCs w:val="28"/>
        </w:rPr>
        <w:t xml:space="preserve">об использовании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21D9">
        <w:rPr>
          <w:rFonts w:ascii="Times New Roman" w:hAnsi="Times New Roman" w:cs="Times New Roman"/>
          <w:sz w:val="28"/>
          <w:szCs w:val="28"/>
        </w:rPr>
        <w:t>латежным поручением № 782527 от 06.10.2015</w:t>
      </w:r>
      <w:r>
        <w:rPr>
          <w:rFonts w:ascii="Times New Roman" w:hAnsi="Times New Roman" w:cs="Times New Roman"/>
          <w:sz w:val="28"/>
          <w:szCs w:val="28"/>
        </w:rPr>
        <w:t xml:space="preserve"> была перечислена оставшаяся сумма в</w:t>
      </w:r>
      <w:r w:rsidR="00811224">
        <w:rPr>
          <w:rFonts w:ascii="Times New Roman" w:hAnsi="Times New Roman" w:cs="Times New Roman"/>
          <w:sz w:val="28"/>
          <w:szCs w:val="28"/>
        </w:rPr>
        <w:t xml:space="preserve"> объеме 3 000,00 тыс. руб.</w:t>
      </w:r>
    </w:p>
    <w:p w:rsidR="00C018E0" w:rsidRDefault="0084522D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8F21D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21D9">
        <w:rPr>
          <w:rFonts w:ascii="Times New Roman" w:hAnsi="Times New Roman" w:cs="Times New Roman"/>
          <w:sz w:val="28"/>
          <w:szCs w:val="28"/>
        </w:rPr>
        <w:t xml:space="preserve"> субсидии из федерального бюджета</w:t>
      </w:r>
      <w:r w:rsidRPr="0084522D">
        <w:rPr>
          <w:rFonts w:ascii="Times New Roman" w:hAnsi="Times New Roman" w:cs="Times New Roman"/>
          <w:sz w:val="28"/>
          <w:szCs w:val="28"/>
        </w:rPr>
        <w:t xml:space="preserve"> </w:t>
      </w:r>
      <w:r w:rsidRPr="008F21D9">
        <w:rPr>
          <w:rFonts w:ascii="Times New Roman" w:hAnsi="Times New Roman" w:cs="Times New Roman"/>
          <w:sz w:val="28"/>
          <w:szCs w:val="28"/>
        </w:rPr>
        <w:t xml:space="preserve">Администрацией Суксунского муниципального района Министерством физической культуры, спорта и туризма Пермского края и </w:t>
      </w:r>
      <w:r>
        <w:rPr>
          <w:rFonts w:ascii="Times New Roman" w:hAnsi="Times New Roman" w:cs="Times New Roman"/>
          <w:sz w:val="28"/>
          <w:szCs w:val="28"/>
        </w:rPr>
        <w:t>заключено Соглашение 2-Ф</w:t>
      </w:r>
      <w:r w:rsidRPr="008452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F146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11224" w:rsidRPr="008F21D9">
        <w:rPr>
          <w:rFonts w:ascii="Times New Roman" w:hAnsi="Times New Roman" w:cs="Times New Roman"/>
          <w:sz w:val="28"/>
          <w:szCs w:val="28"/>
        </w:rPr>
        <w:t>.</w:t>
      </w:r>
    </w:p>
    <w:p w:rsidR="006F1460" w:rsidRDefault="006F1460" w:rsidP="00811224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21D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21D9">
        <w:rPr>
          <w:rFonts w:ascii="Times New Roman" w:hAnsi="Times New Roman" w:cs="Times New Roman"/>
          <w:sz w:val="28"/>
          <w:szCs w:val="28"/>
        </w:rPr>
        <w:t xml:space="preserve"> 2.3.1 Соглашения</w:t>
      </w:r>
      <w:r>
        <w:rPr>
          <w:rFonts w:ascii="Times New Roman" w:hAnsi="Times New Roman" w:cs="Times New Roman"/>
          <w:sz w:val="28"/>
          <w:szCs w:val="28"/>
        </w:rPr>
        <w:t xml:space="preserve"> 2-Ф</w:t>
      </w:r>
      <w:r w:rsidRPr="008F21D9">
        <w:rPr>
          <w:rFonts w:ascii="Times New Roman" w:hAnsi="Times New Roman" w:cs="Times New Roman"/>
          <w:sz w:val="28"/>
          <w:szCs w:val="28"/>
        </w:rPr>
        <w:t>, а также Приложением № 4 к Соглашению утвержден график перечисления субсидии, согласно которому средства перечи</w:t>
      </w:r>
      <w:r w:rsidRPr="008F21D9">
        <w:rPr>
          <w:rFonts w:ascii="Times New Roman" w:hAnsi="Times New Roman" w:cs="Times New Roman"/>
          <w:sz w:val="28"/>
          <w:szCs w:val="28"/>
        </w:rPr>
        <w:t>с</w:t>
      </w:r>
      <w:r w:rsidRPr="008F21D9">
        <w:rPr>
          <w:rFonts w:ascii="Times New Roman" w:hAnsi="Times New Roman" w:cs="Times New Roman"/>
          <w:sz w:val="28"/>
          <w:szCs w:val="28"/>
        </w:rPr>
        <w:t>ляются муници</w:t>
      </w:r>
      <w:r w:rsidR="00811224">
        <w:rPr>
          <w:rFonts w:ascii="Times New Roman" w:hAnsi="Times New Roman" w:cs="Times New Roman"/>
          <w:sz w:val="28"/>
          <w:szCs w:val="28"/>
        </w:rPr>
        <w:t>палитету в 3 квартале 2015 года.</w:t>
      </w:r>
    </w:p>
    <w:p w:rsidR="00811224" w:rsidRDefault="00811224" w:rsidP="008F21D9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AF" w:rsidRDefault="00A95D46" w:rsidP="008F21D9">
      <w:pPr>
        <w:widowControl w:val="0"/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D9">
        <w:rPr>
          <w:rFonts w:ascii="Times New Roman" w:hAnsi="Times New Roman" w:cs="Times New Roman"/>
          <w:sz w:val="28"/>
          <w:szCs w:val="28"/>
        </w:rPr>
        <w:t>По платежным</w:t>
      </w:r>
      <w:r w:rsidR="00811224">
        <w:rPr>
          <w:rFonts w:ascii="Times New Roman" w:hAnsi="Times New Roman" w:cs="Times New Roman"/>
          <w:sz w:val="28"/>
          <w:szCs w:val="28"/>
        </w:rPr>
        <w:t xml:space="preserve"> поручениям средства поступили:</w:t>
      </w:r>
    </w:p>
    <w:p w:rsidR="006E564A" w:rsidRPr="000644A4" w:rsidRDefault="000644A4" w:rsidP="000644A4">
      <w:pPr>
        <w:widowControl w:val="0"/>
        <w:tabs>
          <w:tab w:val="left" w:pos="676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9"/>
        <w:gridCol w:w="1536"/>
        <w:gridCol w:w="3008"/>
        <w:gridCol w:w="1899"/>
        <w:gridCol w:w="2055"/>
      </w:tblGrid>
      <w:tr w:rsidR="006A3045" w:rsidTr="00AE2EC6">
        <w:tc>
          <w:tcPr>
            <w:tcW w:w="1639" w:type="dxa"/>
          </w:tcPr>
          <w:p w:rsidR="006A3045" w:rsidRDefault="006A3045" w:rsidP="00F92AFB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поручения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1536" w:type="dxa"/>
          </w:tcPr>
          <w:p w:rsidR="006A3045" w:rsidRDefault="006A3045" w:rsidP="00F92AFB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3008" w:type="dxa"/>
          </w:tcPr>
          <w:p w:rsidR="006A3045" w:rsidRDefault="006A3045" w:rsidP="00F92AFB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899" w:type="dxa"/>
          </w:tcPr>
          <w:p w:rsidR="006A3045" w:rsidRDefault="006A3045" w:rsidP="00F92AFB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2055" w:type="dxa"/>
          </w:tcPr>
          <w:p w:rsidR="006A3045" w:rsidRDefault="006A3045" w:rsidP="00F92AFB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6E564A" w:rsidTr="006A3045">
        <w:tc>
          <w:tcPr>
            <w:tcW w:w="1639" w:type="dxa"/>
          </w:tcPr>
          <w:p w:rsidR="006E564A" w:rsidRDefault="006A3045" w:rsidP="006A3045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6E564A" w:rsidRDefault="006A3045" w:rsidP="006A3045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</w:tcPr>
          <w:p w:rsidR="006E564A" w:rsidRDefault="006A3045" w:rsidP="006A3045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6E564A" w:rsidRDefault="006A3045" w:rsidP="006A3045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6E564A" w:rsidRDefault="006A3045" w:rsidP="006A3045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564A" w:rsidTr="006A3045">
        <w:tc>
          <w:tcPr>
            <w:tcW w:w="10137" w:type="dxa"/>
            <w:gridSpan w:val="5"/>
          </w:tcPr>
          <w:p w:rsidR="006E564A" w:rsidRDefault="006E564A" w:rsidP="00025DAB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</w:tr>
      <w:tr w:rsidR="006E564A" w:rsidTr="006A3045">
        <w:tc>
          <w:tcPr>
            <w:tcW w:w="1639" w:type="dxa"/>
          </w:tcPr>
          <w:p w:rsidR="006E564A" w:rsidRPr="006E564A" w:rsidRDefault="005338C5" w:rsidP="0084522D">
            <w:pPr>
              <w:tabs>
                <w:tab w:val="left" w:pos="67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E564A" w:rsidRPr="006E564A">
              <w:rPr>
                <w:rFonts w:ascii="Times New Roman" w:hAnsi="Times New Roman" w:cs="Times New Roman"/>
                <w:sz w:val="20"/>
                <w:szCs w:val="20"/>
              </w:rPr>
              <w:t>482706 от 06.11.2015</w:t>
            </w:r>
          </w:p>
        </w:tc>
        <w:tc>
          <w:tcPr>
            <w:tcW w:w="1536" w:type="dxa"/>
          </w:tcPr>
          <w:p w:rsidR="006E564A" w:rsidRPr="006E564A" w:rsidRDefault="006E564A" w:rsidP="00025DAB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15 000 000,0</w:t>
            </w:r>
            <w:r w:rsidR="005338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8" w:type="dxa"/>
          </w:tcPr>
          <w:p w:rsidR="006E564A" w:rsidRPr="006E564A" w:rsidRDefault="006E564A" w:rsidP="00025DAB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Министерство физической культуры спорта и туризма Пермского края</w:t>
            </w:r>
          </w:p>
        </w:tc>
        <w:tc>
          <w:tcPr>
            <w:tcW w:w="1899" w:type="dxa"/>
          </w:tcPr>
          <w:p w:rsidR="006E564A" w:rsidRPr="006E564A" w:rsidRDefault="006E564A" w:rsidP="00025DAB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Управление терр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ториального разв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тия, градостро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тельства и инфр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структуры Адм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нистрации Суксу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ского муниципал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ного района</w:t>
            </w:r>
          </w:p>
        </w:tc>
        <w:tc>
          <w:tcPr>
            <w:tcW w:w="2055" w:type="dxa"/>
          </w:tcPr>
          <w:p w:rsidR="006E564A" w:rsidRPr="006E564A" w:rsidRDefault="006E564A" w:rsidP="006A0304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онов</w:t>
            </w:r>
            <w:r w:rsidR="006A0304">
              <w:rPr>
                <w:rFonts w:ascii="Times New Roman" w:hAnsi="Times New Roman" w:cs="Times New Roman"/>
                <w:sz w:val="20"/>
                <w:szCs w:val="20"/>
              </w:rPr>
              <w:t xml:space="preserve"> на софинанс</w:t>
            </w:r>
            <w:r w:rsidR="006A03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A0304">
              <w:rPr>
                <w:rFonts w:ascii="Times New Roman" w:hAnsi="Times New Roman" w:cs="Times New Roman"/>
                <w:sz w:val="20"/>
                <w:szCs w:val="20"/>
              </w:rPr>
              <w:t>рование объектов капитального стро</w:t>
            </w:r>
            <w:r w:rsidR="006A03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A0304">
              <w:rPr>
                <w:rFonts w:ascii="Times New Roman" w:hAnsi="Times New Roman" w:cs="Times New Roman"/>
                <w:sz w:val="20"/>
                <w:szCs w:val="20"/>
              </w:rPr>
              <w:t>тельства по Согл</w:t>
            </w:r>
            <w:r w:rsidR="006A03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A0304">
              <w:rPr>
                <w:rFonts w:ascii="Times New Roman" w:hAnsi="Times New Roman" w:cs="Times New Roman"/>
                <w:sz w:val="20"/>
                <w:szCs w:val="20"/>
              </w:rPr>
              <w:t xml:space="preserve">шению </w:t>
            </w:r>
            <w:r w:rsidR="005338C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A0304">
              <w:rPr>
                <w:rFonts w:ascii="Times New Roman" w:hAnsi="Times New Roman" w:cs="Times New Roman"/>
                <w:sz w:val="20"/>
                <w:szCs w:val="20"/>
              </w:rPr>
              <w:t>2-Ф</w:t>
            </w:r>
          </w:p>
        </w:tc>
      </w:tr>
      <w:tr w:rsidR="005D1105" w:rsidTr="006A3045">
        <w:tc>
          <w:tcPr>
            <w:tcW w:w="10137" w:type="dxa"/>
            <w:gridSpan w:val="5"/>
          </w:tcPr>
          <w:p w:rsidR="005D1105" w:rsidRPr="006E564A" w:rsidRDefault="005D1105" w:rsidP="00025DAB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Пермского края</w:t>
            </w:r>
          </w:p>
        </w:tc>
      </w:tr>
      <w:tr w:rsidR="006E564A" w:rsidTr="006A3045">
        <w:tc>
          <w:tcPr>
            <w:tcW w:w="1639" w:type="dxa"/>
          </w:tcPr>
          <w:p w:rsidR="006E564A" w:rsidRPr="006E564A" w:rsidRDefault="005D1105" w:rsidP="0084522D">
            <w:pPr>
              <w:tabs>
                <w:tab w:val="left" w:pos="67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33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782527 от 06.10.2015</w:t>
            </w:r>
          </w:p>
        </w:tc>
        <w:tc>
          <w:tcPr>
            <w:tcW w:w="1536" w:type="dxa"/>
          </w:tcPr>
          <w:p w:rsidR="005D1105" w:rsidRPr="006E564A" w:rsidRDefault="005D1105" w:rsidP="005D1105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3 000 000,0</w:t>
            </w:r>
            <w:r w:rsidR="005338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8" w:type="dxa"/>
          </w:tcPr>
          <w:p w:rsidR="006E564A" w:rsidRPr="006E564A" w:rsidRDefault="005D1105" w:rsidP="005D1105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физической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спорта Пермского края</w:t>
            </w:r>
          </w:p>
        </w:tc>
        <w:tc>
          <w:tcPr>
            <w:tcW w:w="1899" w:type="dxa"/>
          </w:tcPr>
          <w:p w:rsidR="006E564A" w:rsidRPr="006E564A" w:rsidRDefault="005D1105" w:rsidP="00025DAB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Управление терр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ториального разв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тия, градостро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тельства и инфр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структуры Адм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нистрации Суксу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ского муниципал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ного района</w:t>
            </w:r>
          </w:p>
        </w:tc>
        <w:tc>
          <w:tcPr>
            <w:tcW w:w="2055" w:type="dxa"/>
          </w:tcPr>
          <w:p w:rsidR="006E564A" w:rsidRPr="006E564A" w:rsidRDefault="005D1105" w:rsidP="005338C5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трансферты. Строительство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школьного стадиона 20% по Соглашению </w:t>
            </w:r>
            <w:r w:rsidR="005338C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7/15 от 30.06.</w:t>
            </w:r>
            <w:r w:rsidR="005338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6A3045" w:rsidRDefault="006A3045" w:rsidP="000644A4">
      <w:pPr>
        <w:tabs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3045" w:rsidRDefault="006A3045" w:rsidP="006A3045">
      <w:pPr>
        <w:tabs>
          <w:tab w:val="left" w:pos="67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</w:t>
      </w:r>
    </w:p>
    <w:p w:rsidR="006A3045" w:rsidRDefault="006A3045" w:rsidP="006A3045">
      <w:pPr>
        <w:widowControl w:val="0"/>
        <w:tabs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273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3901D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0273A">
        <w:rPr>
          <w:rFonts w:ascii="Times New Roman" w:hAnsi="Times New Roman" w:cs="Times New Roman"/>
          <w:sz w:val="20"/>
          <w:szCs w:val="20"/>
        </w:rPr>
        <w:t>Поста</w:t>
      </w:r>
      <w:r>
        <w:rPr>
          <w:rFonts w:ascii="Times New Roman" w:hAnsi="Times New Roman" w:cs="Times New Roman"/>
          <w:sz w:val="20"/>
          <w:szCs w:val="20"/>
        </w:rPr>
        <w:t>новление</w:t>
      </w:r>
      <w:r w:rsidRPr="0020273A">
        <w:rPr>
          <w:rFonts w:ascii="Times New Roman" w:hAnsi="Times New Roman" w:cs="Times New Roman"/>
          <w:sz w:val="20"/>
          <w:szCs w:val="20"/>
        </w:rPr>
        <w:t xml:space="preserve"> Правительства Пермского края №</w:t>
      </w:r>
      <w:r w:rsidR="003901D7">
        <w:rPr>
          <w:rFonts w:ascii="Times New Roman" w:hAnsi="Times New Roman" w:cs="Times New Roman"/>
          <w:sz w:val="20"/>
          <w:szCs w:val="20"/>
        </w:rPr>
        <w:t xml:space="preserve"> </w:t>
      </w:r>
      <w:r w:rsidRPr="0020273A">
        <w:rPr>
          <w:rFonts w:ascii="Times New Roman" w:hAnsi="Times New Roman" w:cs="Times New Roman"/>
          <w:sz w:val="20"/>
          <w:szCs w:val="20"/>
        </w:rPr>
        <w:t>241-п от 08.04.2014</w:t>
      </w:r>
      <w:r w:rsidR="003901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«Об утверждении Порядка предоставления иных межбюджетных трансфертов и субсидий бюджетам муниципальных районов (городских округов) Пермского края на строительство межшкольных стадионов, площадок и иных спортивных объектов, в том числе за счет су</w:t>
      </w: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сидий из федерального бюджета на софинансирование строительства объектов капитального строительства, нах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дящихся в государственной собственности субъекта РФ (муниципальной собственности), методики распределения иных межбюджетных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трансфертов и субсидий муниципальным районам (городским округам) Пермского края на строительство межшкольных стадионов, площадок и иных спортивных объектов на очередной финансовый год и плановый период»</w:t>
      </w:r>
    </w:p>
    <w:p w:rsidR="006A3045" w:rsidRPr="0084522D" w:rsidRDefault="006A3045" w:rsidP="006A3045">
      <w:pPr>
        <w:widowControl w:val="0"/>
        <w:tabs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22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3901D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Соглашение </w:t>
      </w:r>
      <w:r w:rsidR="003901D7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2-Ф от 17.09.2015 «О предоставлении субсидии из федерального бюджета бюджетам муниц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пальных районов (городских округов) на софинансирование строительства объектов капитального строительства, находящихся в государственной собственности Пермского края (муниципальной собственности)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6"/>
        <w:gridCol w:w="23"/>
        <w:gridCol w:w="1518"/>
        <w:gridCol w:w="18"/>
        <w:gridCol w:w="3008"/>
        <w:gridCol w:w="19"/>
        <w:gridCol w:w="1880"/>
        <w:gridCol w:w="19"/>
        <w:gridCol w:w="2036"/>
      </w:tblGrid>
      <w:tr w:rsidR="006A3045" w:rsidTr="00AE2EC6">
        <w:tc>
          <w:tcPr>
            <w:tcW w:w="1639" w:type="dxa"/>
            <w:gridSpan w:val="2"/>
          </w:tcPr>
          <w:p w:rsidR="006A3045" w:rsidRDefault="006A3045" w:rsidP="00F92AFB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платежного поручения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1536" w:type="dxa"/>
            <w:gridSpan w:val="2"/>
          </w:tcPr>
          <w:p w:rsidR="006A3045" w:rsidRDefault="006A3045" w:rsidP="00F92AFB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3008" w:type="dxa"/>
          </w:tcPr>
          <w:p w:rsidR="006A3045" w:rsidRDefault="006A3045" w:rsidP="00F92AFB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899" w:type="dxa"/>
            <w:gridSpan w:val="2"/>
          </w:tcPr>
          <w:p w:rsidR="006A3045" w:rsidRDefault="006A3045" w:rsidP="00F92AFB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2055" w:type="dxa"/>
            <w:gridSpan w:val="2"/>
          </w:tcPr>
          <w:p w:rsidR="006A3045" w:rsidRDefault="006A3045" w:rsidP="00F92AFB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6A3045" w:rsidTr="00AE2EC6">
        <w:tc>
          <w:tcPr>
            <w:tcW w:w="1639" w:type="dxa"/>
            <w:gridSpan w:val="2"/>
          </w:tcPr>
          <w:p w:rsidR="006A3045" w:rsidRDefault="006A3045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gridSpan w:val="2"/>
          </w:tcPr>
          <w:p w:rsidR="006A3045" w:rsidRDefault="006A3045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</w:tcPr>
          <w:p w:rsidR="006A3045" w:rsidRDefault="006A3045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gridSpan w:val="2"/>
          </w:tcPr>
          <w:p w:rsidR="006A3045" w:rsidRDefault="006A3045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gridSpan w:val="2"/>
          </w:tcPr>
          <w:p w:rsidR="006A3045" w:rsidRDefault="006A3045" w:rsidP="00AE2EC6">
            <w:pPr>
              <w:tabs>
                <w:tab w:val="left" w:pos="67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3045" w:rsidTr="006A3045">
        <w:tc>
          <w:tcPr>
            <w:tcW w:w="1616" w:type="dxa"/>
          </w:tcPr>
          <w:p w:rsidR="006A3045" w:rsidRPr="005D1105" w:rsidRDefault="006A3045" w:rsidP="00AE2EC6">
            <w:pPr>
              <w:tabs>
                <w:tab w:val="left" w:pos="67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11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05">
              <w:rPr>
                <w:rFonts w:ascii="Times New Roman" w:hAnsi="Times New Roman" w:cs="Times New Roman"/>
                <w:sz w:val="20"/>
                <w:szCs w:val="20"/>
              </w:rPr>
              <w:t>178 от 01.07.2015</w:t>
            </w:r>
          </w:p>
        </w:tc>
        <w:tc>
          <w:tcPr>
            <w:tcW w:w="1541" w:type="dxa"/>
            <w:gridSpan w:val="2"/>
          </w:tcPr>
          <w:p w:rsidR="006A3045" w:rsidRPr="005D1105" w:rsidRDefault="006A3045" w:rsidP="00AE2EC6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05">
              <w:rPr>
                <w:rFonts w:ascii="Times New Roman" w:hAnsi="Times New Roman" w:cs="Times New Roman"/>
                <w:sz w:val="20"/>
                <w:szCs w:val="20"/>
              </w:rPr>
              <w:t>12 000 000,0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5" w:type="dxa"/>
            <w:gridSpan w:val="3"/>
          </w:tcPr>
          <w:p w:rsidR="006A3045" w:rsidRPr="005D1105" w:rsidRDefault="006A3045" w:rsidP="00AE2EC6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Министерство физической кул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 xml:space="preserve">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спорта Пермского края</w:t>
            </w:r>
          </w:p>
        </w:tc>
        <w:tc>
          <w:tcPr>
            <w:tcW w:w="1899" w:type="dxa"/>
            <w:gridSpan w:val="2"/>
          </w:tcPr>
          <w:p w:rsidR="006A3045" w:rsidRPr="005D1105" w:rsidRDefault="006A3045" w:rsidP="00AE2EC6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Управление терр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ториального разв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тия, градостро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тельства и инфр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структуры Адм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нистрации Суксу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ского муниципал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E564A">
              <w:rPr>
                <w:rFonts w:ascii="Times New Roman" w:hAnsi="Times New Roman" w:cs="Times New Roman"/>
                <w:sz w:val="20"/>
                <w:szCs w:val="20"/>
              </w:rPr>
              <w:t>ного района</w:t>
            </w:r>
          </w:p>
        </w:tc>
        <w:tc>
          <w:tcPr>
            <w:tcW w:w="2036" w:type="dxa"/>
          </w:tcPr>
          <w:p w:rsidR="006A3045" w:rsidRPr="005D1105" w:rsidRDefault="006A3045" w:rsidP="00AE2EC6">
            <w:pPr>
              <w:tabs>
                <w:tab w:val="left" w:pos="67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трансферты. Строительство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жшкольного стади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80% по Соглаш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№ 7/15 от 30.06.2015</w:t>
            </w:r>
          </w:p>
        </w:tc>
      </w:tr>
    </w:tbl>
    <w:p w:rsidR="006A3045" w:rsidRDefault="006A3045" w:rsidP="000644A4">
      <w:pPr>
        <w:tabs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44A4" w:rsidRPr="000644A4" w:rsidRDefault="000644A4" w:rsidP="000644A4">
      <w:pPr>
        <w:tabs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4A4">
        <w:rPr>
          <w:rFonts w:ascii="Times New Roman" w:hAnsi="Times New Roman" w:cs="Times New Roman"/>
          <w:b/>
          <w:sz w:val="26"/>
          <w:szCs w:val="26"/>
        </w:rPr>
        <w:t xml:space="preserve">Оценка балансовой стоимости </w:t>
      </w:r>
      <w:r w:rsidR="00F50144">
        <w:rPr>
          <w:rFonts w:ascii="Times New Roman" w:hAnsi="Times New Roman" w:cs="Times New Roman"/>
          <w:b/>
          <w:sz w:val="26"/>
          <w:szCs w:val="26"/>
        </w:rPr>
        <w:t>объекта строительства</w:t>
      </w:r>
    </w:p>
    <w:p w:rsidR="00E764AA" w:rsidRDefault="00E764AA" w:rsidP="00E764A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FF4" w:rsidRDefault="00E764AA" w:rsidP="008112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8A">
        <w:rPr>
          <w:rFonts w:ascii="Times New Roman" w:hAnsi="Times New Roman" w:cs="Times New Roman"/>
          <w:sz w:val="28"/>
          <w:szCs w:val="28"/>
        </w:rPr>
        <w:t>Акт приемки</w:t>
      </w:r>
      <w:r w:rsidRPr="008452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8348A">
        <w:rPr>
          <w:rFonts w:ascii="Times New Roman" w:hAnsi="Times New Roman" w:cs="Times New Roman"/>
          <w:sz w:val="28"/>
          <w:szCs w:val="28"/>
        </w:rPr>
        <w:t xml:space="preserve"> законченного строительств</w:t>
      </w:r>
      <w:r>
        <w:rPr>
          <w:rFonts w:ascii="Times New Roman" w:hAnsi="Times New Roman" w:cs="Times New Roman"/>
          <w:sz w:val="28"/>
          <w:szCs w:val="28"/>
        </w:rPr>
        <w:t>ом объекта</w:t>
      </w:r>
      <w:r w:rsidRPr="0088348A">
        <w:rPr>
          <w:rFonts w:ascii="Times New Roman" w:hAnsi="Times New Roman" w:cs="Times New Roman"/>
          <w:sz w:val="28"/>
          <w:szCs w:val="28"/>
        </w:rPr>
        <w:t xml:space="preserve"> подписан</w:t>
      </w:r>
      <w:r>
        <w:rPr>
          <w:rFonts w:ascii="Times New Roman" w:hAnsi="Times New Roman" w:cs="Times New Roman"/>
          <w:sz w:val="28"/>
          <w:szCs w:val="28"/>
        </w:rPr>
        <w:t xml:space="preserve"> сторонами</w:t>
      </w:r>
      <w:r w:rsidRPr="0088348A">
        <w:rPr>
          <w:rFonts w:ascii="Times New Roman" w:hAnsi="Times New Roman" w:cs="Times New Roman"/>
          <w:sz w:val="28"/>
          <w:szCs w:val="28"/>
        </w:rPr>
        <w:t xml:space="preserve"> 01.10.2015.</w:t>
      </w:r>
      <w:r w:rsidR="006147EE">
        <w:rPr>
          <w:rFonts w:ascii="Times New Roman" w:hAnsi="Times New Roman" w:cs="Times New Roman"/>
          <w:sz w:val="28"/>
          <w:szCs w:val="28"/>
        </w:rPr>
        <w:t xml:space="preserve"> Исполнителем предъявлен к приемке: строительство межшкольного стадиона и физкультурно-оздоровительного комплекса в поселке Суксун ул. М</w:t>
      </w:r>
      <w:r w:rsidR="006147EE">
        <w:rPr>
          <w:rFonts w:ascii="Times New Roman" w:hAnsi="Times New Roman" w:cs="Times New Roman"/>
          <w:sz w:val="28"/>
          <w:szCs w:val="28"/>
        </w:rPr>
        <w:t>а</w:t>
      </w:r>
      <w:r w:rsidR="006147EE">
        <w:rPr>
          <w:rFonts w:ascii="Times New Roman" w:hAnsi="Times New Roman" w:cs="Times New Roman"/>
          <w:sz w:val="28"/>
          <w:szCs w:val="28"/>
        </w:rPr>
        <w:t xml:space="preserve">ношина, 30 (1 этап).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44A4" w:rsidRPr="000644A4">
        <w:rPr>
          <w:rFonts w:ascii="Times New Roman" w:hAnsi="Times New Roman" w:cs="Times New Roman"/>
          <w:sz w:val="28"/>
          <w:szCs w:val="28"/>
        </w:rPr>
        <w:t>тоимость объекта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утвержденной проектно-сметной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кументации</w:t>
      </w:r>
      <w:r w:rsidR="000644A4" w:rsidRPr="000644A4">
        <w:rPr>
          <w:rFonts w:ascii="Times New Roman" w:hAnsi="Times New Roman" w:cs="Times New Roman"/>
          <w:sz w:val="28"/>
          <w:szCs w:val="28"/>
        </w:rPr>
        <w:t xml:space="preserve"> </w:t>
      </w:r>
      <w:r w:rsidR="0084522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644A4" w:rsidRPr="000644A4">
        <w:rPr>
          <w:rFonts w:ascii="Times New Roman" w:hAnsi="Times New Roman" w:cs="Times New Roman"/>
          <w:sz w:val="28"/>
          <w:szCs w:val="28"/>
        </w:rPr>
        <w:t>33 093 340,0</w:t>
      </w:r>
      <w:r w:rsidR="00F50144">
        <w:rPr>
          <w:rFonts w:ascii="Times New Roman" w:hAnsi="Times New Roman" w:cs="Times New Roman"/>
          <w:sz w:val="28"/>
          <w:szCs w:val="28"/>
        </w:rPr>
        <w:t>0</w:t>
      </w:r>
      <w:r w:rsidR="000644A4" w:rsidRPr="000644A4">
        <w:rPr>
          <w:rFonts w:ascii="Times New Roman" w:hAnsi="Times New Roman" w:cs="Times New Roman"/>
          <w:sz w:val="28"/>
          <w:szCs w:val="28"/>
        </w:rPr>
        <w:t xml:space="preserve"> руб</w:t>
      </w:r>
      <w:r w:rsidR="00F50144">
        <w:rPr>
          <w:rFonts w:ascii="Times New Roman" w:hAnsi="Times New Roman" w:cs="Times New Roman"/>
          <w:sz w:val="28"/>
          <w:szCs w:val="28"/>
        </w:rPr>
        <w:t>лей</w:t>
      </w:r>
      <w:r w:rsidR="000644A4" w:rsidRPr="000644A4">
        <w:rPr>
          <w:rFonts w:ascii="Times New Roman" w:hAnsi="Times New Roman" w:cs="Times New Roman"/>
          <w:sz w:val="28"/>
          <w:szCs w:val="28"/>
        </w:rPr>
        <w:t>, в том числе стоимость строительно-монтажных работ 33 093 340,0</w:t>
      </w:r>
      <w:r w:rsidR="00F50144">
        <w:rPr>
          <w:rFonts w:ascii="Times New Roman" w:hAnsi="Times New Roman" w:cs="Times New Roman"/>
          <w:sz w:val="28"/>
          <w:szCs w:val="28"/>
        </w:rPr>
        <w:t>0</w:t>
      </w:r>
      <w:r w:rsidR="000644A4" w:rsidRPr="000644A4">
        <w:rPr>
          <w:rFonts w:ascii="Times New Roman" w:hAnsi="Times New Roman" w:cs="Times New Roman"/>
          <w:sz w:val="28"/>
          <w:szCs w:val="28"/>
        </w:rPr>
        <w:t xml:space="preserve"> руб</w:t>
      </w:r>
      <w:r w:rsidR="00F50144">
        <w:rPr>
          <w:rFonts w:ascii="Times New Roman" w:hAnsi="Times New Roman" w:cs="Times New Roman"/>
          <w:sz w:val="28"/>
          <w:szCs w:val="28"/>
        </w:rPr>
        <w:t>лей</w:t>
      </w:r>
      <w:r w:rsidR="000644A4" w:rsidRPr="000644A4">
        <w:rPr>
          <w:rFonts w:ascii="Times New Roman" w:hAnsi="Times New Roman" w:cs="Times New Roman"/>
          <w:sz w:val="28"/>
          <w:szCs w:val="28"/>
        </w:rPr>
        <w:t>.</w:t>
      </w:r>
    </w:p>
    <w:p w:rsidR="000644A4" w:rsidRPr="000644A4" w:rsidRDefault="000644A4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A4">
        <w:rPr>
          <w:rFonts w:ascii="Times New Roman" w:hAnsi="Times New Roman" w:cs="Times New Roman"/>
          <w:sz w:val="28"/>
          <w:szCs w:val="28"/>
        </w:rPr>
        <w:t>Стоимость принимаемых основных фондов 33 093 340,0</w:t>
      </w:r>
      <w:r w:rsidR="00F50144">
        <w:rPr>
          <w:rFonts w:ascii="Times New Roman" w:hAnsi="Times New Roman" w:cs="Times New Roman"/>
          <w:sz w:val="28"/>
          <w:szCs w:val="28"/>
        </w:rPr>
        <w:t>0</w:t>
      </w:r>
      <w:r w:rsidRPr="000644A4">
        <w:rPr>
          <w:rFonts w:ascii="Times New Roman" w:hAnsi="Times New Roman" w:cs="Times New Roman"/>
          <w:sz w:val="28"/>
          <w:szCs w:val="28"/>
        </w:rPr>
        <w:t xml:space="preserve"> руб</w:t>
      </w:r>
      <w:r w:rsidR="00F50144">
        <w:rPr>
          <w:rFonts w:ascii="Times New Roman" w:hAnsi="Times New Roman" w:cs="Times New Roman"/>
          <w:sz w:val="28"/>
          <w:szCs w:val="28"/>
        </w:rPr>
        <w:t>лей</w:t>
      </w:r>
      <w:r w:rsidRPr="000644A4">
        <w:rPr>
          <w:rFonts w:ascii="Times New Roman" w:hAnsi="Times New Roman" w:cs="Times New Roman"/>
          <w:sz w:val="28"/>
          <w:szCs w:val="28"/>
        </w:rPr>
        <w:t>, в том числе стоимость строительно-монтажных работ 33 093 340,0</w:t>
      </w:r>
      <w:r w:rsidR="00F50144">
        <w:rPr>
          <w:rFonts w:ascii="Times New Roman" w:hAnsi="Times New Roman" w:cs="Times New Roman"/>
          <w:sz w:val="28"/>
          <w:szCs w:val="28"/>
        </w:rPr>
        <w:t>0</w:t>
      </w:r>
      <w:r w:rsidRPr="000644A4">
        <w:rPr>
          <w:rFonts w:ascii="Times New Roman" w:hAnsi="Times New Roman" w:cs="Times New Roman"/>
          <w:sz w:val="28"/>
          <w:szCs w:val="28"/>
        </w:rPr>
        <w:t xml:space="preserve"> руб</w:t>
      </w:r>
      <w:r w:rsidR="00F50144">
        <w:rPr>
          <w:rFonts w:ascii="Times New Roman" w:hAnsi="Times New Roman" w:cs="Times New Roman"/>
          <w:sz w:val="28"/>
          <w:szCs w:val="28"/>
        </w:rPr>
        <w:t>лей</w:t>
      </w:r>
      <w:r w:rsidRPr="000644A4">
        <w:rPr>
          <w:rFonts w:ascii="Times New Roman" w:hAnsi="Times New Roman" w:cs="Times New Roman"/>
          <w:sz w:val="28"/>
          <w:szCs w:val="28"/>
        </w:rPr>
        <w:t>.</w:t>
      </w:r>
    </w:p>
    <w:p w:rsidR="00E86FF4" w:rsidRDefault="00E86FF4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1C5" w:rsidRDefault="000644A4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A4">
        <w:rPr>
          <w:rFonts w:ascii="Times New Roman" w:hAnsi="Times New Roman" w:cs="Times New Roman"/>
          <w:sz w:val="28"/>
          <w:szCs w:val="28"/>
        </w:rPr>
        <w:t>Управлением территориального развития, градостроительства и инфр</w:t>
      </w:r>
      <w:r w:rsidRPr="000644A4">
        <w:rPr>
          <w:rFonts w:ascii="Times New Roman" w:hAnsi="Times New Roman" w:cs="Times New Roman"/>
          <w:sz w:val="28"/>
          <w:szCs w:val="28"/>
        </w:rPr>
        <w:t>а</w:t>
      </w:r>
      <w:r w:rsidRPr="000644A4">
        <w:rPr>
          <w:rFonts w:ascii="Times New Roman" w:hAnsi="Times New Roman" w:cs="Times New Roman"/>
          <w:sz w:val="28"/>
          <w:szCs w:val="28"/>
        </w:rPr>
        <w:t xml:space="preserve">структуры Администрации Суксунского муниципального района </w:t>
      </w:r>
      <w:r w:rsidR="006F1460" w:rsidRPr="000644A4">
        <w:rPr>
          <w:rFonts w:ascii="Times New Roman" w:hAnsi="Times New Roman" w:cs="Times New Roman"/>
          <w:sz w:val="28"/>
          <w:szCs w:val="28"/>
        </w:rPr>
        <w:t>по справкам №</w:t>
      </w:r>
      <w:r w:rsidR="006F1460">
        <w:rPr>
          <w:rFonts w:ascii="Times New Roman" w:hAnsi="Times New Roman" w:cs="Times New Roman"/>
          <w:sz w:val="28"/>
          <w:szCs w:val="28"/>
        </w:rPr>
        <w:t xml:space="preserve"> </w:t>
      </w:r>
      <w:r w:rsidR="006F1460" w:rsidRPr="000644A4">
        <w:rPr>
          <w:rFonts w:ascii="Times New Roman" w:hAnsi="Times New Roman" w:cs="Times New Roman"/>
          <w:sz w:val="28"/>
          <w:szCs w:val="28"/>
        </w:rPr>
        <w:t>00000010,</w:t>
      </w:r>
      <w:r w:rsidR="006F1460">
        <w:rPr>
          <w:rFonts w:ascii="Times New Roman" w:hAnsi="Times New Roman" w:cs="Times New Roman"/>
          <w:sz w:val="28"/>
          <w:szCs w:val="28"/>
        </w:rPr>
        <w:t xml:space="preserve"> № </w:t>
      </w:r>
      <w:r w:rsidR="006F1460" w:rsidRPr="000644A4">
        <w:rPr>
          <w:rFonts w:ascii="Times New Roman" w:hAnsi="Times New Roman" w:cs="Times New Roman"/>
          <w:sz w:val="28"/>
          <w:szCs w:val="28"/>
        </w:rPr>
        <w:t>00000011,</w:t>
      </w:r>
      <w:r w:rsidR="006F1460">
        <w:rPr>
          <w:rFonts w:ascii="Times New Roman" w:hAnsi="Times New Roman" w:cs="Times New Roman"/>
          <w:sz w:val="28"/>
          <w:szCs w:val="28"/>
        </w:rPr>
        <w:t xml:space="preserve"> № 00000012 от 30.12.2015</w:t>
      </w:r>
      <w:r w:rsidR="005421C5" w:rsidRPr="005421C5">
        <w:rPr>
          <w:rFonts w:ascii="Times New Roman" w:hAnsi="Times New Roman" w:cs="Times New Roman"/>
          <w:sz w:val="28"/>
          <w:szCs w:val="28"/>
        </w:rPr>
        <w:t xml:space="preserve"> </w:t>
      </w:r>
      <w:r w:rsidR="005421C5" w:rsidRPr="000644A4">
        <w:rPr>
          <w:rFonts w:ascii="Times New Roman" w:hAnsi="Times New Roman" w:cs="Times New Roman"/>
          <w:sz w:val="28"/>
          <w:szCs w:val="28"/>
        </w:rPr>
        <w:t>переданы</w:t>
      </w:r>
      <w:r w:rsidR="006F1460">
        <w:rPr>
          <w:rFonts w:ascii="Times New Roman" w:hAnsi="Times New Roman" w:cs="Times New Roman"/>
          <w:sz w:val="28"/>
          <w:szCs w:val="28"/>
        </w:rPr>
        <w:t xml:space="preserve"> </w:t>
      </w:r>
      <w:r w:rsidR="005421C5" w:rsidRPr="000644A4">
        <w:rPr>
          <w:rFonts w:ascii="Times New Roman" w:hAnsi="Times New Roman" w:cs="Times New Roman"/>
          <w:sz w:val="28"/>
          <w:szCs w:val="28"/>
        </w:rPr>
        <w:t>в комитет имущ</w:t>
      </w:r>
      <w:r w:rsidR="005421C5" w:rsidRPr="000644A4">
        <w:rPr>
          <w:rFonts w:ascii="Times New Roman" w:hAnsi="Times New Roman" w:cs="Times New Roman"/>
          <w:sz w:val="28"/>
          <w:szCs w:val="28"/>
        </w:rPr>
        <w:t>е</w:t>
      </w:r>
      <w:r w:rsidR="005421C5" w:rsidRPr="000644A4">
        <w:rPr>
          <w:rFonts w:ascii="Times New Roman" w:hAnsi="Times New Roman" w:cs="Times New Roman"/>
          <w:sz w:val="28"/>
          <w:szCs w:val="28"/>
        </w:rPr>
        <w:t xml:space="preserve">ственных отношений Администрации Суксунского муниципального района </w:t>
      </w:r>
      <w:r w:rsidR="006F1460" w:rsidRPr="000644A4">
        <w:rPr>
          <w:rFonts w:ascii="Times New Roman" w:hAnsi="Times New Roman" w:cs="Times New Roman"/>
          <w:sz w:val="28"/>
          <w:szCs w:val="28"/>
        </w:rPr>
        <w:t>з</w:t>
      </w:r>
      <w:r w:rsidR="006F1460" w:rsidRPr="000644A4">
        <w:rPr>
          <w:rFonts w:ascii="Times New Roman" w:hAnsi="Times New Roman" w:cs="Times New Roman"/>
          <w:sz w:val="28"/>
          <w:szCs w:val="28"/>
        </w:rPr>
        <w:t>а</w:t>
      </w:r>
      <w:r w:rsidR="006F1460" w:rsidRPr="000644A4">
        <w:rPr>
          <w:rFonts w:ascii="Times New Roman" w:hAnsi="Times New Roman" w:cs="Times New Roman"/>
          <w:sz w:val="28"/>
          <w:szCs w:val="28"/>
        </w:rPr>
        <w:t xml:space="preserve">траты </w:t>
      </w:r>
      <w:r w:rsidR="005421C5">
        <w:rPr>
          <w:rFonts w:ascii="Times New Roman" w:hAnsi="Times New Roman" w:cs="Times New Roman"/>
          <w:sz w:val="28"/>
          <w:szCs w:val="28"/>
        </w:rPr>
        <w:t>на</w:t>
      </w:r>
      <w:r w:rsidR="006F1460" w:rsidRPr="000644A4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5421C5">
        <w:rPr>
          <w:rFonts w:ascii="Times New Roman" w:hAnsi="Times New Roman" w:cs="Times New Roman"/>
          <w:sz w:val="28"/>
          <w:szCs w:val="28"/>
        </w:rPr>
        <w:t>о</w:t>
      </w:r>
      <w:r w:rsidR="006F1460" w:rsidRPr="000644A4">
        <w:rPr>
          <w:rFonts w:ascii="Times New Roman" w:hAnsi="Times New Roman" w:cs="Times New Roman"/>
          <w:sz w:val="28"/>
          <w:szCs w:val="28"/>
        </w:rPr>
        <w:t xml:space="preserve"> межшкольного стадиона</w:t>
      </w:r>
      <w:r w:rsidRPr="000644A4">
        <w:rPr>
          <w:rFonts w:ascii="Times New Roman" w:hAnsi="Times New Roman" w:cs="Times New Roman"/>
          <w:sz w:val="28"/>
          <w:szCs w:val="28"/>
        </w:rPr>
        <w:t xml:space="preserve"> балансовой стоимостью 33 093 340,00 руб</w:t>
      </w:r>
      <w:r w:rsidR="00F50144">
        <w:rPr>
          <w:rFonts w:ascii="Times New Roman" w:hAnsi="Times New Roman" w:cs="Times New Roman"/>
          <w:sz w:val="28"/>
          <w:szCs w:val="28"/>
        </w:rPr>
        <w:t>лей</w:t>
      </w:r>
      <w:r w:rsidR="005421C5">
        <w:rPr>
          <w:rFonts w:ascii="Times New Roman" w:hAnsi="Times New Roman" w:cs="Times New Roman"/>
          <w:sz w:val="28"/>
          <w:szCs w:val="28"/>
        </w:rPr>
        <w:t>.</w:t>
      </w:r>
    </w:p>
    <w:p w:rsidR="000644A4" w:rsidRPr="000644A4" w:rsidRDefault="000644A4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4A4" w:rsidRPr="000644A4" w:rsidRDefault="000644A4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A4">
        <w:rPr>
          <w:rFonts w:ascii="Times New Roman" w:hAnsi="Times New Roman" w:cs="Times New Roman"/>
          <w:sz w:val="28"/>
          <w:szCs w:val="28"/>
        </w:rPr>
        <w:t>Фактически затраты на строительство стадиона составили 34 924 411,85 руб</w:t>
      </w:r>
      <w:r w:rsidR="00F50144">
        <w:rPr>
          <w:rFonts w:ascii="Times New Roman" w:hAnsi="Times New Roman" w:cs="Times New Roman"/>
          <w:sz w:val="28"/>
          <w:szCs w:val="28"/>
        </w:rPr>
        <w:t>лей</w:t>
      </w:r>
      <w:r w:rsidRPr="000644A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764AA">
        <w:rPr>
          <w:rFonts w:ascii="Times New Roman" w:hAnsi="Times New Roman" w:cs="Times New Roman"/>
          <w:sz w:val="28"/>
          <w:szCs w:val="28"/>
        </w:rPr>
        <w:t xml:space="preserve">расходы на разработку </w:t>
      </w:r>
      <w:r w:rsidRPr="000644A4">
        <w:rPr>
          <w:rFonts w:ascii="Times New Roman" w:hAnsi="Times New Roman" w:cs="Times New Roman"/>
          <w:sz w:val="28"/>
          <w:szCs w:val="28"/>
        </w:rPr>
        <w:t>проектно-сметн</w:t>
      </w:r>
      <w:r w:rsidR="00E764AA">
        <w:rPr>
          <w:rFonts w:ascii="Times New Roman" w:hAnsi="Times New Roman" w:cs="Times New Roman"/>
          <w:sz w:val="28"/>
          <w:szCs w:val="28"/>
        </w:rPr>
        <w:t>ой</w:t>
      </w:r>
      <w:r w:rsidRPr="000644A4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E764AA">
        <w:rPr>
          <w:rFonts w:ascii="Times New Roman" w:hAnsi="Times New Roman" w:cs="Times New Roman"/>
          <w:sz w:val="28"/>
          <w:szCs w:val="28"/>
        </w:rPr>
        <w:t>и</w:t>
      </w:r>
      <w:r w:rsidRPr="000644A4">
        <w:rPr>
          <w:rFonts w:ascii="Times New Roman" w:hAnsi="Times New Roman" w:cs="Times New Roman"/>
          <w:sz w:val="28"/>
          <w:szCs w:val="28"/>
        </w:rPr>
        <w:t xml:space="preserve"> 1 011 271,85 руб</w:t>
      </w:r>
      <w:r w:rsidR="00F50144">
        <w:rPr>
          <w:rFonts w:ascii="Times New Roman" w:hAnsi="Times New Roman" w:cs="Times New Roman"/>
          <w:sz w:val="28"/>
          <w:szCs w:val="28"/>
        </w:rPr>
        <w:t>лей</w:t>
      </w:r>
      <w:r w:rsidRPr="000644A4">
        <w:rPr>
          <w:rFonts w:ascii="Times New Roman" w:hAnsi="Times New Roman" w:cs="Times New Roman"/>
          <w:sz w:val="28"/>
          <w:szCs w:val="28"/>
        </w:rPr>
        <w:t>.</w:t>
      </w:r>
    </w:p>
    <w:p w:rsidR="000644A4" w:rsidRDefault="000644A4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4A4" w:rsidRDefault="000644A4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A4">
        <w:rPr>
          <w:rFonts w:ascii="Times New Roman" w:hAnsi="Times New Roman" w:cs="Times New Roman"/>
          <w:sz w:val="28"/>
          <w:szCs w:val="28"/>
        </w:rPr>
        <w:t xml:space="preserve">МУ </w:t>
      </w:r>
      <w:r w:rsidR="00F50144">
        <w:rPr>
          <w:rFonts w:ascii="Times New Roman" w:hAnsi="Times New Roman" w:cs="Times New Roman"/>
          <w:sz w:val="28"/>
          <w:szCs w:val="28"/>
        </w:rPr>
        <w:t xml:space="preserve">ФКС </w:t>
      </w:r>
      <w:r w:rsidRPr="000644A4">
        <w:rPr>
          <w:rFonts w:ascii="Times New Roman" w:hAnsi="Times New Roman" w:cs="Times New Roman"/>
          <w:sz w:val="28"/>
          <w:szCs w:val="28"/>
        </w:rPr>
        <w:t>«ФОК «Лидер» объект</w:t>
      </w:r>
      <w:r w:rsidR="00DF1DEC">
        <w:rPr>
          <w:rFonts w:ascii="Times New Roman" w:hAnsi="Times New Roman" w:cs="Times New Roman"/>
          <w:sz w:val="28"/>
          <w:szCs w:val="28"/>
        </w:rPr>
        <w:t xml:space="preserve"> на баланс </w:t>
      </w:r>
      <w:r w:rsidRPr="000644A4">
        <w:rPr>
          <w:rFonts w:ascii="Times New Roman" w:hAnsi="Times New Roman" w:cs="Times New Roman"/>
          <w:sz w:val="28"/>
          <w:szCs w:val="28"/>
        </w:rPr>
        <w:t>не передан.</w:t>
      </w:r>
    </w:p>
    <w:p w:rsidR="00811224" w:rsidRDefault="00811224" w:rsidP="009D28F0">
      <w:pPr>
        <w:tabs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28F0" w:rsidRPr="008D5993" w:rsidRDefault="009D28F0" w:rsidP="009D28F0">
      <w:pPr>
        <w:tabs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993">
        <w:rPr>
          <w:rFonts w:ascii="Times New Roman" w:hAnsi="Times New Roman" w:cs="Times New Roman"/>
          <w:b/>
          <w:sz w:val="26"/>
          <w:szCs w:val="26"/>
        </w:rPr>
        <w:t>Анализ достижени</w:t>
      </w:r>
      <w:r>
        <w:rPr>
          <w:rFonts w:ascii="Times New Roman" w:hAnsi="Times New Roman" w:cs="Times New Roman"/>
          <w:b/>
          <w:sz w:val="26"/>
          <w:szCs w:val="26"/>
        </w:rPr>
        <w:t>я целей инвестиционного проекта</w:t>
      </w:r>
    </w:p>
    <w:p w:rsidR="009D28F0" w:rsidRPr="00811224" w:rsidRDefault="009D28F0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8F0" w:rsidRDefault="005421C5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24">
        <w:rPr>
          <w:rFonts w:ascii="Times New Roman" w:hAnsi="Times New Roman" w:cs="Times New Roman"/>
          <w:sz w:val="28"/>
          <w:szCs w:val="28"/>
        </w:rPr>
        <w:t>Актом приемки</w:t>
      </w:r>
      <w:r w:rsidR="00E764AA" w:rsidRPr="00811224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811224">
        <w:rPr>
          <w:rFonts w:ascii="Times New Roman" w:hAnsi="Times New Roman" w:cs="Times New Roman"/>
          <w:sz w:val="28"/>
          <w:szCs w:val="28"/>
        </w:rPr>
        <w:t xml:space="preserve"> законченного строительством объекта м</w:t>
      </w:r>
      <w:r w:rsidR="009D28F0" w:rsidRPr="00811224">
        <w:rPr>
          <w:rFonts w:ascii="Times New Roman" w:hAnsi="Times New Roman" w:cs="Times New Roman"/>
          <w:sz w:val="28"/>
          <w:szCs w:val="28"/>
        </w:rPr>
        <w:t>ежшкольный ст</w:t>
      </w:r>
      <w:r w:rsidR="009D28F0" w:rsidRPr="00811224">
        <w:rPr>
          <w:rFonts w:ascii="Times New Roman" w:hAnsi="Times New Roman" w:cs="Times New Roman"/>
          <w:sz w:val="28"/>
          <w:szCs w:val="28"/>
        </w:rPr>
        <w:t>а</w:t>
      </w:r>
      <w:r w:rsidR="009D28F0" w:rsidRPr="00811224">
        <w:rPr>
          <w:rFonts w:ascii="Times New Roman" w:hAnsi="Times New Roman" w:cs="Times New Roman"/>
          <w:sz w:val="28"/>
          <w:szCs w:val="28"/>
        </w:rPr>
        <w:t>дион в</w:t>
      </w:r>
      <w:r w:rsidR="00E86FF4" w:rsidRPr="00811224">
        <w:rPr>
          <w:rFonts w:ascii="Times New Roman" w:hAnsi="Times New Roman" w:cs="Times New Roman"/>
          <w:sz w:val="28"/>
          <w:szCs w:val="28"/>
        </w:rPr>
        <w:t>веден в эксплуатацию 01.10.2015.</w:t>
      </w:r>
      <w:r w:rsidR="009D28F0" w:rsidRPr="00811224">
        <w:rPr>
          <w:rFonts w:ascii="Times New Roman" w:hAnsi="Times New Roman" w:cs="Times New Roman"/>
          <w:sz w:val="28"/>
          <w:szCs w:val="28"/>
        </w:rPr>
        <w:t xml:space="preserve"> Спортивный комплекс предназначен для проведения учебно-тренировочного процесса и соревнований по футболу, воле</w:t>
      </w:r>
      <w:r w:rsidR="009D28F0" w:rsidRPr="00811224">
        <w:rPr>
          <w:rFonts w:ascii="Times New Roman" w:hAnsi="Times New Roman" w:cs="Times New Roman"/>
          <w:sz w:val="28"/>
          <w:szCs w:val="28"/>
        </w:rPr>
        <w:t>й</w:t>
      </w:r>
      <w:r w:rsidR="009D28F0" w:rsidRPr="00811224">
        <w:rPr>
          <w:rFonts w:ascii="Times New Roman" w:hAnsi="Times New Roman" w:cs="Times New Roman"/>
          <w:sz w:val="28"/>
          <w:szCs w:val="28"/>
        </w:rPr>
        <w:t>болу, легкой атлетике, а также для предоставления физкультурно-оздоровительных услуг населению.</w:t>
      </w:r>
    </w:p>
    <w:p w:rsidR="006A3045" w:rsidRPr="00811224" w:rsidRDefault="006A3045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045" w:rsidRDefault="006A3045" w:rsidP="006A3045">
      <w:pPr>
        <w:tabs>
          <w:tab w:val="left" w:pos="6768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</w:t>
      </w:r>
    </w:p>
    <w:p w:rsidR="006A3045" w:rsidRPr="00E86FF4" w:rsidRDefault="006A3045" w:rsidP="006A3045">
      <w:pPr>
        <w:tabs>
          <w:tab w:val="left" w:pos="676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6FF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sz w:val="20"/>
          <w:szCs w:val="20"/>
        </w:rPr>
        <w:t>Акт приемки законченного строительством объекта от 01 октября 2015 г.</w:t>
      </w:r>
    </w:p>
    <w:p w:rsidR="00A66DB0" w:rsidRPr="00811224" w:rsidRDefault="00A66DB0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15A" w:rsidRPr="00811224" w:rsidRDefault="005421C5" w:rsidP="00811224">
      <w:pPr>
        <w:tabs>
          <w:tab w:val="left" w:pos="67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24">
        <w:rPr>
          <w:rFonts w:ascii="Times New Roman" w:hAnsi="Times New Roman" w:cs="Times New Roman"/>
          <w:sz w:val="28"/>
          <w:szCs w:val="28"/>
        </w:rPr>
        <w:t xml:space="preserve">Данный спортивный объект </w:t>
      </w:r>
      <w:r w:rsidR="00E86FF4" w:rsidRPr="00811224">
        <w:rPr>
          <w:rFonts w:ascii="Times New Roman" w:hAnsi="Times New Roman" w:cs="Times New Roman"/>
          <w:sz w:val="28"/>
          <w:szCs w:val="28"/>
        </w:rPr>
        <w:t xml:space="preserve">обеспечит </w:t>
      </w:r>
      <w:r w:rsidRPr="00811224">
        <w:rPr>
          <w:rFonts w:ascii="Times New Roman" w:hAnsi="Times New Roman" w:cs="Times New Roman"/>
          <w:sz w:val="28"/>
          <w:szCs w:val="28"/>
        </w:rPr>
        <w:t>население новыми спортивными с</w:t>
      </w:r>
      <w:r w:rsidRPr="00811224">
        <w:rPr>
          <w:rFonts w:ascii="Times New Roman" w:hAnsi="Times New Roman" w:cs="Times New Roman"/>
          <w:sz w:val="28"/>
          <w:szCs w:val="28"/>
        </w:rPr>
        <w:t>о</w:t>
      </w:r>
      <w:r w:rsidRPr="00811224">
        <w:rPr>
          <w:rFonts w:ascii="Times New Roman" w:hAnsi="Times New Roman" w:cs="Times New Roman"/>
          <w:sz w:val="28"/>
          <w:szCs w:val="28"/>
        </w:rPr>
        <w:t>оружениями</w:t>
      </w:r>
      <w:r w:rsidR="00E86FF4" w:rsidRPr="00811224">
        <w:rPr>
          <w:rFonts w:ascii="Times New Roman" w:hAnsi="Times New Roman" w:cs="Times New Roman"/>
          <w:sz w:val="28"/>
          <w:szCs w:val="28"/>
        </w:rPr>
        <w:t>,</w:t>
      </w:r>
      <w:r w:rsidRPr="00811224">
        <w:rPr>
          <w:rFonts w:ascii="Times New Roman" w:hAnsi="Times New Roman" w:cs="Times New Roman"/>
          <w:sz w:val="28"/>
          <w:szCs w:val="28"/>
        </w:rPr>
        <w:t xml:space="preserve"> </w:t>
      </w:r>
      <w:r w:rsidR="00A32116" w:rsidRPr="00811224">
        <w:rPr>
          <w:rFonts w:ascii="Times New Roman" w:hAnsi="Times New Roman" w:cs="Times New Roman"/>
          <w:sz w:val="28"/>
          <w:szCs w:val="28"/>
        </w:rPr>
        <w:t>учебно-тренировочный процесс будет проводиться на более выс</w:t>
      </w:r>
      <w:r w:rsidR="00A32116" w:rsidRPr="00811224">
        <w:rPr>
          <w:rFonts w:ascii="Times New Roman" w:hAnsi="Times New Roman" w:cs="Times New Roman"/>
          <w:sz w:val="28"/>
          <w:szCs w:val="28"/>
        </w:rPr>
        <w:t>о</w:t>
      </w:r>
      <w:r w:rsidR="00A32116" w:rsidRPr="00811224">
        <w:rPr>
          <w:rFonts w:ascii="Times New Roman" w:hAnsi="Times New Roman" w:cs="Times New Roman"/>
          <w:sz w:val="28"/>
          <w:szCs w:val="28"/>
        </w:rPr>
        <w:t>ком профессиональ</w:t>
      </w:r>
      <w:r w:rsidR="0025215A" w:rsidRPr="00811224">
        <w:rPr>
          <w:rFonts w:ascii="Times New Roman" w:hAnsi="Times New Roman" w:cs="Times New Roman"/>
          <w:sz w:val="28"/>
          <w:szCs w:val="28"/>
        </w:rPr>
        <w:t>ном уровне, позволит увеличить численность населения с</w:t>
      </w:r>
      <w:r w:rsidR="0025215A" w:rsidRPr="00811224">
        <w:rPr>
          <w:rFonts w:ascii="Times New Roman" w:hAnsi="Times New Roman" w:cs="Times New Roman"/>
          <w:sz w:val="28"/>
          <w:szCs w:val="28"/>
        </w:rPr>
        <w:t>и</w:t>
      </w:r>
      <w:r w:rsidR="0025215A" w:rsidRPr="00811224">
        <w:rPr>
          <w:rFonts w:ascii="Times New Roman" w:hAnsi="Times New Roman" w:cs="Times New Roman"/>
          <w:sz w:val="28"/>
          <w:szCs w:val="28"/>
        </w:rPr>
        <w:t>стематически занимающегося физической культурой и спортом, даст возмо</w:t>
      </w:r>
      <w:r w:rsidR="0025215A" w:rsidRPr="00811224">
        <w:rPr>
          <w:rFonts w:ascii="Times New Roman" w:hAnsi="Times New Roman" w:cs="Times New Roman"/>
          <w:sz w:val="28"/>
          <w:szCs w:val="28"/>
        </w:rPr>
        <w:t>ж</w:t>
      </w:r>
      <w:r w:rsidR="0025215A" w:rsidRPr="00811224">
        <w:rPr>
          <w:rFonts w:ascii="Times New Roman" w:hAnsi="Times New Roman" w:cs="Times New Roman"/>
          <w:sz w:val="28"/>
          <w:szCs w:val="28"/>
        </w:rPr>
        <w:t>ность для открытия секций для занятий по таким видам спорта как легкая атлет</w:t>
      </w:r>
      <w:r w:rsidR="0025215A" w:rsidRPr="00811224">
        <w:rPr>
          <w:rFonts w:ascii="Times New Roman" w:hAnsi="Times New Roman" w:cs="Times New Roman"/>
          <w:sz w:val="28"/>
          <w:szCs w:val="28"/>
        </w:rPr>
        <w:t>и</w:t>
      </w:r>
      <w:r w:rsidR="0025215A" w:rsidRPr="00811224">
        <w:rPr>
          <w:rFonts w:ascii="Times New Roman" w:hAnsi="Times New Roman" w:cs="Times New Roman"/>
          <w:sz w:val="28"/>
          <w:szCs w:val="28"/>
        </w:rPr>
        <w:t>ка, хоккей.</w:t>
      </w:r>
      <w:r w:rsidR="00A32116" w:rsidRPr="00811224">
        <w:rPr>
          <w:rFonts w:ascii="Times New Roman" w:hAnsi="Times New Roman" w:cs="Times New Roman"/>
          <w:sz w:val="28"/>
          <w:szCs w:val="28"/>
        </w:rPr>
        <w:t xml:space="preserve"> </w:t>
      </w:r>
      <w:r w:rsidR="0025215A" w:rsidRPr="00811224">
        <w:rPr>
          <w:rFonts w:ascii="Times New Roman" w:hAnsi="Times New Roman" w:cs="Times New Roman"/>
          <w:sz w:val="28"/>
          <w:szCs w:val="28"/>
        </w:rPr>
        <w:t xml:space="preserve">На стадионе будут проводиться </w:t>
      </w:r>
      <w:r w:rsidR="00A32116" w:rsidRPr="00811224">
        <w:rPr>
          <w:rFonts w:ascii="Times New Roman" w:hAnsi="Times New Roman" w:cs="Times New Roman"/>
          <w:sz w:val="28"/>
          <w:szCs w:val="28"/>
        </w:rPr>
        <w:t>спортивны</w:t>
      </w:r>
      <w:r w:rsidR="0025215A" w:rsidRPr="00811224">
        <w:rPr>
          <w:rFonts w:ascii="Times New Roman" w:hAnsi="Times New Roman" w:cs="Times New Roman"/>
          <w:sz w:val="28"/>
          <w:szCs w:val="28"/>
        </w:rPr>
        <w:t>е</w:t>
      </w:r>
      <w:r w:rsidR="00A32116" w:rsidRPr="0081122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5215A" w:rsidRPr="00811224">
        <w:rPr>
          <w:rFonts w:ascii="Times New Roman" w:hAnsi="Times New Roman" w:cs="Times New Roman"/>
          <w:sz w:val="28"/>
          <w:szCs w:val="28"/>
        </w:rPr>
        <w:t>я</w:t>
      </w:r>
      <w:r w:rsidR="00A32116" w:rsidRPr="00811224">
        <w:rPr>
          <w:rFonts w:ascii="Times New Roman" w:hAnsi="Times New Roman" w:cs="Times New Roman"/>
          <w:sz w:val="28"/>
          <w:szCs w:val="28"/>
        </w:rPr>
        <w:t xml:space="preserve"> районного и межмуниципального уров</w:t>
      </w:r>
      <w:r w:rsidR="0025215A" w:rsidRPr="00811224">
        <w:rPr>
          <w:rFonts w:ascii="Times New Roman" w:hAnsi="Times New Roman" w:cs="Times New Roman"/>
          <w:sz w:val="28"/>
          <w:szCs w:val="28"/>
        </w:rPr>
        <w:t>ней</w:t>
      </w:r>
      <w:r w:rsidR="006A3045">
        <w:rPr>
          <w:rFonts w:ascii="Times New Roman" w:hAnsi="Times New Roman" w:cs="Times New Roman"/>
          <w:sz w:val="28"/>
          <w:szCs w:val="28"/>
        </w:rPr>
        <w:t>.</w:t>
      </w:r>
    </w:p>
    <w:p w:rsidR="003901D7" w:rsidRPr="003901D7" w:rsidRDefault="003901D7" w:rsidP="003901D7">
      <w:pPr>
        <w:pStyle w:val="21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3901D7" w:rsidRPr="003901D7" w:rsidRDefault="003901D7" w:rsidP="003901D7">
      <w:pPr>
        <w:pStyle w:val="21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3901D7" w:rsidRPr="006D2F8D" w:rsidRDefault="003901D7" w:rsidP="003901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Ревизионной комиссии</w:t>
      </w:r>
    </w:p>
    <w:p w:rsidR="004776B6" w:rsidRDefault="003901D7" w:rsidP="003901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4776B6" w:rsidSect="008F788C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30" w:rsidRDefault="005C5B30" w:rsidP="00996A33">
      <w:pPr>
        <w:spacing w:after="0" w:line="240" w:lineRule="auto"/>
      </w:pPr>
      <w:r>
        <w:separator/>
      </w:r>
    </w:p>
  </w:endnote>
  <w:endnote w:type="continuationSeparator" w:id="0">
    <w:p w:rsidR="005C5B30" w:rsidRDefault="005C5B30" w:rsidP="009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30" w:rsidRDefault="005C5B30" w:rsidP="00996A33">
      <w:pPr>
        <w:spacing w:after="0" w:line="240" w:lineRule="auto"/>
      </w:pPr>
      <w:r>
        <w:separator/>
      </w:r>
    </w:p>
  </w:footnote>
  <w:footnote w:type="continuationSeparator" w:id="0">
    <w:p w:rsidR="005C5B30" w:rsidRDefault="005C5B30" w:rsidP="0099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C6" w:rsidRPr="00996A33" w:rsidRDefault="00AE2EC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AE2EC6" w:rsidRDefault="00AE2E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C6" w:rsidRDefault="00AE2EC6">
    <w:pPr>
      <w:pStyle w:val="a5"/>
      <w:jc w:val="center"/>
    </w:pPr>
  </w:p>
  <w:p w:rsidR="00AE2EC6" w:rsidRDefault="00AE2E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508A"/>
    <w:multiLevelType w:val="hybridMultilevel"/>
    <w:tmpl w:val="C9960ABE"/>
    <w:lvl w:ilvl="0" w:tplc="5F9419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10"/>
    <w:rsid w:val="00002763"/>
    <w:rsid w:val="00003224"/>
    <w:rsid w:val="0000615B"/>
    <w:rsid w:val="00010534"/>
    <w:rsid w:val="000123F9"/>
    <w:rsid w:val="00012B3D"/>
    <w:rsid w:val="000210DF"/>
    <w:rsid w:val="00025DAB"/>
    <w:rsid w:val="00032762"/>
    <w:rsid w:val="00035C2C"/>
    <w:rsid w:val="0003636F"/>
    <w:rsid w:val="00040EBF"/>
    <w:rsid w:val="0004480B"/>
    <w:rsid w:val="00050075"/>
    <w:rsid w:val="000502EC"/>
    <w:rsid w:val="0005545F"/>
    <w:rsid w:val="00057CA5"/>
    <w:rsid w:val="000611B4"/>
    <w:rsid w:val="000644A4"/>
    <w:rsid w:val="000779F1"/>
    <w:rsid w:val="000807F8"/>
    <w:rsid w:val="0008227E"/>
    <w:rsid w:val="00085FCC"/>
    <w:rsid w:val="0009032A"/>
    <w:rsid w:val="0009263B"/>
    <w:rsid w:val="00092ED8"/>
    <w:rsid w:val="000934F4"/>
    <w:rsid w:val="00094ECD"/>
    <w:rsid w:val="000B75D5"/>
    <w:rsid w:val="000C1F64"/>
    <w:rsid w:val="000D4AF5"/>
    <w:rsid w:val="000E2051"/>
    <w:rsid w:val="000E5B49"/>
    <w:rsid w:val="000E793B"/>
    <w:rsid w:val="000F2B38"/>
    <w:rsid w:val="000F2D03"/>
    <w:rsid w:val="000F51A1"/>
    <w:rsid w:val="000F6288"/>
    <w:rsid w:val="00102A1A"/>
    <w:rsid w:val="00102D47"/>
    <w:rsid w:val="00107389"/>
    <w:rsid w:val="001108D7"/>
    <w:rsid w:val="00121332"/>
    <w:rsid w:val="00123EF5"/>
    <w:rsid w:val="00127D7D"/>
    <w:rsid w:val="0013432A"/>
    <w:rsid w:val="00135651"/>
    <w:rsid w:val="00135D28"/>
    <w:rsid w:val="00136817"/>
    <w:rsid w:val="00140B76"/>
    <w:rsid w:val="00154C38"/>
    <w:rsid w:val="00157E4A"/>
    <w:rsid w:val="001633BF"/>
    <w:rsid w:val="001662C2"/>
    <w:rsid w:val="00166B0F"/>
    <w:rsid w:val="00171CD7"/>
    <w:rsid w:val="00177C7E"/>
    <w:rsid w:val="00185712"/>
    <w:rsid w:val="00191F0A"/>
    <w:rsid w:val="00197DD8"/>
    <w:rsid w:val="001A6F0A"/>
    <w:rsid w:val="001B2C98"/>
    <w:rsid w:val="001B771A"/>
    <w:rsid w:val="001D7696"/>
    <w:rsid w:val="001E5795"/>
    <w:rsid w:val="001E6209"/>
    <w:rsid w:val="001F0498"/>
    <w:rsid w:val="001F1191"/>
    <w:rsid w:val="001F2D0A"/>
    <w:rsid w:val="001F60E1"/>
    <w:rsid w:val="0020273A"/>
    <w:rsid w:val="00212102"/>
    <w:rsid w:val="002227A8"/>
    <w:rsid w:val="0024095C"/>
    <w:rsid w:val="00243F08"/>
    <w:rsid w:val="00250868"/>
    <w:rsid w:val="0025215A"/>
    <w:rsid w:val="002649D2"/>
    <w:rsid w:val="0027115D"/>
    <w:rsid w:val="002736D4"/>
    <w:rsid w:val="00274F4B"/>
    <w:rsid w:val="002762D9"/>
    <w:rsid w:val="002777E4"/>
    <w:rsid w:val="00282DA0"/>
    <w:rsid w:val="0028500B"/>
    <w:rsid w:val="00286281"/>
    <w:rsid w:val="00294E44"/>
    <w:rsid w:val="00297352"/>
    <w:rsid w:val="002A0125"/>
    <w:rsid w:val="002A09CB"/>
    <w:rsid w:val="002A4BEE"/>
    <w:rsid w:val="002A4E87"/>
    <w:rsid w:val="002A51AF"/>
    <w:rsid w:val="002B3E5E"/>
    <w:rsid w:val="002B5A3A"/>
    <w:rsid w:val="002C2DD9"/>
    <w:rsid w:val="002D3DFB"/>
    <w:rsid w:val="002D43DB"/>
    <w:rsid w:val="002E2D4B"/>
    <w:rsid w:val="002E3FF2"/>
    <w:rsid w:val="002F5B7F"/>
    <w:rsid w:val="00312F2E"/>
    <w:rsid w:val="00317A82"/>
    <w:rsid w:val="00340D64"/>
    <w:rsid w:val="0034639B"/>
    <w:rsid w:val="00350CB0"/>
    <w:rsid w:val="00367AA5"/>
    <w:rsid w:val="003740A2"/>
    <w:rsid w:val="0037449F"/>
    <w:rsid w:val="00381463"/>
    <w:rsid w:val="003824D5"/>
    <w:rsid w:val="003827D3"/>
    <w:rsid w:val="00386C91"/>
    <w:rsid w:val="003877EA"/>
    <w:rsid w:val="003901D7"/>
    <w:rsid w:val="003A422B"/>
    <w:rsid w:val="003A7614"/>
    <w:rsid w:val="003B3123"/>
    <w:rsid w:val="003B7458"/>
    <w:rsid w:val="003B7B8D"/>
    <w:rsid w:val="003C366F"/>
    <w:rsid w:val="003D1C06"/>
    <w:rsid w:val="003D52A2"/>
    <w:rsid w:val="003F013B"/>
    <w:rsid w:val="003F7018"/>
    <w:rsid w:val="003F7B7E"/>
    <w:rsid w:val="004000B8"/>
    <w:rsid w:val="00414C14"/>
    <w:rsid w:val="00417BCC"/>
    <w:rsid w:val="00420165"/>
    <w:rsid w:val="004229AB"/>
    <w:rsid w:val="00423EB4"/>
    <w:rsid w:val="00425BA6"/>
    <w:rsid w:val="004278F1"/>
    <w:rsid w:val="00427E93"/>
    <w:rsid w:val="00432C3B"/>
    <w:rsid w:val="0043567F"/>
    <w:rsid w:val="00437032"/>
    <w:rsid w:val="00445A12"/>
    <w:rsid w:val="00452B7B"/>
    <w:rsid w:val="00454D4C"/>
    <w:rsid w:val="00455377"/>
    <w:rsid w:val="004776B6"/>
    <w:rsid w:val="004821D1"/>
    <w:rsid w:val="0048632E"/>
    <w:rsid w:val="00487914"/>
    <w:rsid w:val="00490B11"/>
    <w:rsid w:val="004A1C37"/>
    <w:rsid w:val="004A2E19"/>
    <w:rsid w:val="004A6A25"/>
    <w:rsid w:val="004B6C50"/>
    <w:rsid w:val="004C5904"/>
    <w:rsid w:val="004D19F7"/>
    <w:rsid w:val="004E3779"/>
    <w:rsid w:val="004F2F7A"/>
    <w:rsid w:val="005005BE"/>
    <w:rsid w:val="00501A8B"/>
    <w:rsid w:val="005074CA"/>
    <w:rsid w:val="00512FA0"/>
    <w:rsid w:val="005251AD"/>
    <w:rsid w:val="005338C5"/>
    <w:rsid w:val="0054209F"/>
    <w:rsid w:val="005421C5"/>
    <w:rsid w:val="00545122"/>
    <w:rsid w:val="00546B20"/>
    <w:rsid w:val="00551020"/>
    <w:rsid w:val="005602ED"/>
    <w:rsid w:val="00566E34"/>
    <w:rsid w:val="0057258B"/>
    <w:rsid w:val="00574F92"/>
    <w:rsid w:val="00587E73"/>
    <w:rsid w:val="00591B98"/>
    <w:rsid w:val="005A00FA"/>
    <w:rsid w:val="005A2B00"/>
    <w:rsid w:val="005A60A2"/>
    <w:rsid w:val="005A6AE3"/>
    <w:rsid w:val="005B6721"/>
    <w:rsid w:val="005C031B"/>
    <w:rsid w:val="005C094C"/>
    <w:rsid w:val="005C3789"/>
    <w:rsid w:val="005C5B30"/>
    <w:rsid w:val="005C6542"/>
    <w:rsid w:val="005D1105"/>
    <w:rsid w:val="005D53E8"/>
    <w:rsid w:val="005E3D88"/>
    <w:rsid w:val="005E3DA9"/>
    <w:rsid w:val="005E68FA"/>
    <w:rsid w:val="005F00FD"/>
    <w:rsid w:val="005F3ECE"/>
    <w:rsid w:val="005F5466"/>
    <w:rsid w:val="005F582D"/>
    <w:rsid w:val="005F6C02"/>
    <w:rsid w:val="005F7F34"/>
    <w:rsid w:val="00604696"/>
    <w:rsid w:val="006147EE"/>
    <w:rsid w:val="0061545C"/>
    <w:rsid w:val="00621291"/>
    <w:rsid w:val="0062324A"/>
    <w:rsid w:val="0062739B"/>
    <w:rsid w:val="00627910"/>
    <w:rsid w:val="00632109"/>
    <w:rsid w:val="00632F04"/>
    <w:rsid w:val="00641309"/>
    <w:rsid w:val="00641CD1"/>
    <w:rsid w:val="00643761"/>
    <w:rsid w:val="00660575"/>
    <w:rsid w:val="00661277"/>
    <w:rsid w:val="00662783"/>
    <w:rsid w:val="00662B3F"/>
    <w:rsid w:val="00662DA8"/>
    <w:rsid w:val="006670FA"/>
    <w:rsid w:val="00673EAB"/>
    <w:rsid w:val="006763D3"/>
    <w:rsid w:val="006838B4"/>
    <w:rsid w:val="00685520"/>
    <w:rsid w:val="0069370D"/>
    <w:rsid w:val="006A0304"/>
    <w:rsid w:val="006A090B"/>
    <w:rsid w:val="006A3045"/>
    <w:rsid w:val="006A3B63"/>
    <w:rsid w:val="006A5AC7"/>
    <w:rsid w:val="006A73EF"/>
    <w:rsid w:val="006B36D4"/>
    <w:rsid w:val="006C16AD"/>
    <w:rsid w:val="006D37C7"/>
    <w:rsid w:val="006D6A36"/>
    <w:rsid w:val="006D73DE"/>
    <w:rsid w:val="006D74C1"/>
    <w:rsid w:val="006D7641"/>
    <w:rsid w:val="006E564A"/>
    <w:rsid w:val="006F1460"/>
    <w:rsid w:val="006F2DCA"/>
    <w:rsid w:val="00701224"/>
    <w:rsid w:val="0072232F"/>
    <w:rsid w:val="007241FF"/>
    <w:rsid w:val="0076235D"/>
    <w:rsid w:val="007642A4"/>
    <w:rsid w:val="00765F24"/>
    <w:rsid w:val="00770DA5"/>
    <w:rsid w:val="007710EE"/>
    <w:rsid w:val="0077293F"/>
    <w:rsid w:val="00774EC5"/>
    <w:rsid w:val="00775667"/>
    <w:rsid w:val="00776678"/>
    <w:rsid w:val="00780BA2"/>
    <w:rsid w:val="00782D98"/>
    <w:rsid w:val="0078427B"/>
    <w:rsid w:val="007874D9"/>
    <w:rsid w:val="007A6A6D"/>
    <w:rsid w:val="007A71A8"/>
    <w:rsid w:val="007B1199"/>
    <w:rsid w:val="007B46C4"/>
    <w:rsid w:val="007C1226"/>
    <w:rsid w:val="007C1C6E"/>
    <w:rsid w:val="007C4297"/>
    <w:rsid w:val="007E1B36"/>
    <w:rsid w:val="007E7D2D"/>
    <w:rsid w:val="007E7F81"/>
    <w:rsid w:val="007F7415"/>
    <w:rsid w:val="0080023B"/>
    <w:rsid w:val="00805FC2"/>
    <w:rsid w:val="00810164"/>
    <w:rsid w:val="00811224"/>
    <w:rsid w:val="00812C53"/>
    <w:rsid w:val="008155C9"/>
    <w:rsid w:val="00822896"/>
    <w:rsid w:val="00832718"/>
    <w:rsid w:val="00841C4F"/>
    <w:rsid w:val="00843F54"/>
    <w:rsid w:val="0084522D"/>
    <w:rsid w:val="00845E01"/>
    <w:rsid w:val="00855DC3"/>
    <w:rsid w:val="0086066F"/>
    <w:rsid w:val="00861487"/>
    <w:rsid w:val="008731A6"/>
    <w:rsid w:val="0088348A"/>
    <w:rsid w:val="008924E2"/>
    <w:rsid w:val="008A1B7B"/>
    <w:rsid w:val="008A24F7"/>
    <w:rsid w:val="008A337E"/>
    <w:rsid w:val="008B6A4F"/>
    <w:rsid w:val="008C22AE"/>
    <w:rsid w:val="008D5993"/>
    <w:rsid w:val="008F0BC4"/>
    <w:rsid w:val="008F21D9"/>
    <w:rsid w:val="008F5CED"/>
    <w:rsid w:val="008F788C"/>
    <w:rsid w:val="008F7CB3"/>
    <w:rsid w:val="00901A37"/>
    <w:rsid w:val="00933A88"/>
    <w:rsid w:val="009368A9"/>
    <w:rsid w:val="009403AD"/>
    <w:rsid w:val="009462D9"/>
    <w:rsid w:val="00947806"/>
    <w:rsid w:val="00950A7B"/>
    <w:rsid w:val="009517BA"/>
    <w:rsid w:val="00956A43"/>
    <w:rsid w:val="00963D3C"/>
    <w:rsid w:val="00977CDB"/>
    <w:rsid w:val="00982EF9"/>
    <w:rsid w:val="009844E5"/>
    <w:rsid w:val="00985F7E"/>
    <w:rsid w:val="00991949"/>
    <w:rsid w:val="0099625F"/>
    <w:rsid w:val="00996A33"/>
    <w:rsid w:val="00996E27"/>
    <w:rsid w:val="009A14E9"/>
    <w:rsid w:val="009C3435"/>
    <w:rsid w:val="009C732B"/>
    <w:rsid w:val="009D162A"/>
    <w:rsid w:val="009D28F0"/>
    <w:rsid w:val="009D2E93"/>
    <w:rsid w:val="009D2ECA"/>
    <w:rsid w:val="009D3DEB"/>
    <w:rsid w:val="009E25CA"/>
    <w:rsid w:val="00A0576F"/>
    <w:rsid w:val="00A0688C"/>
    <w:rsid w:val="00A07B2B"/>
    <w:rsid w:val="00A1178D"/>
    <w:rsid w:val="00A14739"/>
    <w:rsid w:val="00A203F9"/>
    <w:rsid w:val="00A242C8"/>
    <w:rsid w:val="00A3024C"/>
    <w:rsid w:val="00A32116"/>
    <w:rsid w:val="00A348B3"/>
    <w:rsid w:val="00A464C6"/>
    <w:rsid w:val="00A46B8C"/>
    <w:rsid w:val="00A46DCA"/>
    <w:rsid w:val="00A4757B"/>
    <w:rsid w:val="00A52492"/>
    <w:rsid w:val="00A55B58"/>
    <w:rsid w:val="00A55FC0"/>
    <w:rsid w:val="00A56669"/>
    <w:rsid w:val="00A66DB0"/>
    <w:rsid w:val="00A773DF"/>
    <w:rsid w:val="00A83EF1"/>
    <w:rsid w:val="00A86A2F"/>
    <w:rsid w:val="00A91172"/>
    <w:rsid w:val="00A95D46"/>
    <w:rsid w:val="00AA2C69"/>
    <w:rsid w:val="00AA409D"/>
    <w:rsid w:val="00AA7442"/>
    <w:rsid w:val="00AB03C9"/>
    <w:rsid w:val="00AB7919"/>
    <w:rsid w:val="00AC07A7"/>
    <w:rsid w:val="00AC0E2D"/>
    <w:rsid w:val="00AC3DB2"/>
    <w:rsid w:val="00AC66FA"/>
    <w:rsid w:val="00AE2EC6"/>
    <w:rsid w:val="00AF0E37"/>
    <w:rsid w:val="00AF6910"/>
    <w:rsid w:val="00B0303C"/>
    <w:rsid w:val="00B039AF"/>
    <w:rsid w:val="00B04B0B"/>
    <w:rsid w:val="00B05C89"/>
    <w:rsid w:val="00B07233"/>
    <w:rsid w:val="00B21061"/>
    <w:rsid w:val="00B24948"/>
    <w:rsid w:val="00B26E41"/>
    <w:rsid w:val="00B2740F"/>
    <w:rsid w:val="00B340D5"/>
    <w:rsid w:val="00B3545E"/>
    <w:rsid w:val="00B41A70"/>
    <w:rsid w:val="00B4603B"/>
    <w:rsid w:val="00B50C6D"/>
    <w:rsid w:val="00B57769"/>
    <w:rsid w:val="00B601A7"/>
    <w:rsid w:val="00B611EA"/>
    <w:rsid w:val="00B66639"/>
    <w:rsid w:val="00B678C3"/>
    <w:rsid w:val="00B84412"/>
    <w:rsid w:val="00B86707"/>
    <w:rsid w:val="00B87184"/>
    <w:rsid w:val="00BA3F9F"/>
    <w:rsid w:val="00BB53EA"/>
    <w:rsid w:val="00BB7D6D"/>
    <w:rsid w:val="00BD1526"/>
    <w:rsid w:val="00BD732C"/>
    <w:rsid w:val="00BE6193"/>
    <w:rsid w:val="00BF21C6"/>
    <w:rsid w:val="00BF2BAD"/>
    <w:rsid w:val="00BF3911"/>
    <w:rsid w:val="00C018E0"/>
    <w:rsid w:val="00C11B27"/>
    <w:rsid w:val="00C15059"/>
    <w:rsid w:val="00C24C5A"/>
    <w:rsid w:val="00C328E7"/>
    <w:rsid w:val="00C422F8"/>
    <w:rsid w:val="00C4452A"/>
    <w:rsid w:val="00C45C7F"/>
    <w:rsid w:val="00C56C8D"/>
    <w:rsid w:val="00C61BC4"/>
    <w:rsid w:val="00C651F4"/>
    <w:rsid w:val="00C657AC"/>
    <w:rsid w:val="00C70F6C"/>
    <w:rsid w:val="00C73154"/>
    <w:rsid w:val="00C80263"/>
    <w:rsid w:val="00C81831"/>
    <w:rsid w:val="00C82552"/>
    <w:rsid w:val="00C843DA"/>
    <w:rsid w:val="00C86867"/>
    <w:rsid w:val="00C92FF4"/>
    <w:rsid w:val="00C94DA8"/>
    <w:rsid w:val="00C96A15"/>
    <w:rsid w:val="00C975B7"/>
    <w:rsid w:val="00CA0611"/>
    <w:rsid w:val="00CA346B"/>
    <w:rsid w:val="00CA4B1E"/>
    <w:rsid w:val="00CA71EC"/>
    <w:rsid w:val="00CB002D"/>
    <w:rsid w:val="00CB47B7"/>
    <w:rsid w:val="00CC3D48"/>
    <w:rsid w:val="00CC7112"/>
    <w:rsid w:val="00CD00D3"/>
    <w:rsid w:val="00CD2C6D"/>
    <w:rsid w:val="00CE07D7"/>
    <w:rsid w:val="00CE0AA2"/>
    <w:rsid w:val="00CE57DF"/>
    <w:rsid w:val="00CE5805"/>
    <w:rsid w:val="00CE5B60"/>
    <w:rsid w:val="00CF00FF"/>
    <w:rsid w:val="00CF2382"/>
    <w:rsid w:val="00CF30A5"/>
    <w:rsid w:val="00CF7E70"/>
    <w:rsid w:val="00D04A20"/>
    <w:rsid w:val="00D05A3F"/>
    <w:rsid w:val="00D22292"/>
    <w:rsid w:val="00D3286D"/>
    <w:rsid w:val="00D36493"/>
    <w:rsid w:val="00D45ABE"/>
    <w:rsid w:val="00D64744"/>
    <w:rsid w:val="00D65485"/>
    <w:rsid w:val="00D700A1"/>
    <w:rsid w:val="00D750AD"/>
    <w:rsid w:val="00D81B33"/>
    <w:rsid w:val="00D8599B"/>
    <w:rsid w:val="00D917C1"/>
    <w:rsid w:val="00D95248"/>
    <w:rsid w:val="00D95FAB"/>
    <w:rsid w:val="00DA3E6B"/>
    <w:rsid w:val="00DA57F5"/>
    <w:rsid w:val="00DB27EF"/>
    <w:rsid w:val="00DB3A4E"/>
    <w:rsid w:val="00DC1FC2"/>
    <w:rsid w:val="00DD685A"/>
    <w:rsid w:val="00DD6B44"/>
    <w:rsid w:val="00DD76CC"/>
    <w:rsid w:val="00DF0238"/>
    <w:rsid w:val="00DF1186"/>
    <w:rsid w:val="00DF1386"/>
    <w:rsid w:val="00DF1942"/>
    <w:rsid w:val="00DF1DEC"/>
    <w:rsid w:val="00DF2978"/>
    <w:rsid w:val="00E01A8E"/>
    <w:rsid w:val="00E02ADE"/>
    <w:rsid w:val="00E1401B"/>
    <w:rsid w:val="00E20A10"/>
    <w:rsid w:val="00E25324"/>
    <w:rsid w:val="00E277B0"/>
    <w:rsid w:val="00E33D5B"/>
    <w:rsid w:val="00E3593D"/>
    <w:rsid w:val="00E37F13"/>
    <w:rsid w:val="00E44635"/>
    <w:rsid w:val="00E512A5"/>
    <w:rsid w:val="00E61634"/>
    <w:rsid w:val="00E649FD"/>
    <w:rsid w:val="00E764AA"/>
    <w:rsid w:val="00E76928"/>
    <w:rsid w:val="00E7759B"/>
    <w:rsid w:val="00E82846"/>
    <w:rsid w:val="00E83BB0"/>
    <w:rsid w:val="00E86FF4"/>
    <w:rsid w:val="00E87B3F"/>
    <w:rsid w:val="00E93A1E"/>
    <w:rsid w:val="00EA7CCB"/>
    <w:rsid w:val="00EC60FA"/>
    <w:rsid w:val="00EC6424"/>
    <w:rsid w:val="00ED01EE"/>
    <w:rsid w:val="00EE0F68"/>
    <w:rsid w:val="00EE6FFB"/>
    <w:rsid w:val="00EE7345"/>
    <w:rsid w:val="00EE76DF"/>
    <w:rsid w:val="00EF1A6A"/>
    <w:rsid w:val="00EF26B0"/>
    <w:rsid w:val="00EF6F13"/>
    <w:rsid w:val="00EF70D0"/>
    <w:rsid w:val="00F15AC2"/>
    <w:rsid w:val="00F25FB2"/>
    <w:rsid w:val="00F27035"/>
    <w:rsid w:val="00F31D96"/>
    <w:rsid w:val="00F342CF"/>
    <w:rsid w:val="00F34D1D"/>
    <w:rsid w:val="00F372F2"/>
    <w:rsid w:val="00F42018"/>
    <w:rsid w:val="00F43C98"/>
    <w:rsid w:val="00F44105"/>
    <w:rsid w:val="00F46F4C"/>
    <w:rsid w:val="00F50144"/>
    <w:rsid w:val="00F5378F"/>
    <w:rsid w:val="00F57883"/>
    <w:rsid w:val="00F6065C"/>
    <w:rsid w:val="00F636C4"/>
    <w:rsid w:val="00F70043"/>
    <w:rsid w:val="00F80AE6"/>
    <w:rsid w:val="00F853E0"/>
    <w:rsid w:val="00F86C6C"/>
    <w:rsid w:val="00F92AFB"/>
    <w:rsid w:val="00F93678"/>
    <w:rsid w:val="00F969C6"/>
    <w:rsid w:val="00FA0707"/>
    <w:rsid w:val="00FA2263"/>
    <w:rsid w:val="00FB774E"/>
    <w:rsid w:val="00FD69D1"/>
    <w:rsid w:val="00FF0669"/>
    <w:rsid w:val="00FF6CFB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E2E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EF1"/>
    <w:pPr>
      <w:ind w:left="720"/>
      <w:contextualSpacing/>
    </w:pPr>
  </w:style>
  <w:style w:type="table" w:styleId="a4">
    <w:name w:val="Table Grid"/>
    <w:basedOn w:val="a1"/>
    <w:uiPriority w:val="59"/>
    <w:rsid w:val="0040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A33"/>
  </w:style>
  <w:style w:type="paragraph" w:styleId="a7">
    <w:name w:val="footer"/>
    <w:basedOn w:val="a"/>
    <w:link w:val="a8"/>
    <w:uiPriority w:val="99"/>
    <w:unhideWhenUsed/>
    <w:rsid w:val="0099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A33"/>
  </w:style>
  <w:style w:type="paragraph" w:styleId="a9">
    <w:name w:val="Balloon Text"/>
    <w:basedOn w:val="a"/>
    <w:link w:val="aa"/>
    <w:uiPriority w:val="99"/>
    <w:semiHidden/>
    <w:unhideWhenUsed/>
    <w:rsid w:val="00C8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3DA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BF3911"/>
  </w:style>
  <w:style w:type="paragraph" w:customStyle="1" w:styleId="ConsPlusCell">
    <w:name w:val="ConsPlusCell"/>
    <w:uiPriority w:val="99"/>
    <w:rsid w:val="00BF3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Body Text Indent"/>
    <w:basedOn w:val="a"/>
    <w:link w:val="ac"/>
    <w:rsid w:val="00BF391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F3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328E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28E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328E7"/>
    <w:rPr>
      <w:vertAlign w:val="superscript"/>
    </w:rPr>
  </w:style>
  <w:style w:type="paragraph" w:customStyle="1" w:styleId="A0E349F008B644AAB6A282E0D042D17E">
    <w:name w:val="A0E349F008B644AAB6A282E0D042D17E"/>
    <w:rsid w:val="004D19F7"/>
    <w:rPr>
      <w:rFonts w:eastAsiaTheme="minorEastAsia"/>
      <w:lang w:eastAsia="ru-RU"/>
    </w:rPr>
  </w:style>
  <w:style w:type="paragraph" w:customStyle="1" w:styleId="af0">
    <w:name w:val="Текст акта"/>
    <w:link w:val="af1"/>
    <w:rsid w:val="00F5788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F57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E2EC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01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0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E2E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EF1"/>
    <w:pPr>
      <w:ind w:left="720"/>
      <w:contextualSpacing/>
    </w:pPr>
  </w:style>
  <w:style w:type="table" w:styleId="a4">
    <w:name w:val="Table Grid"/>
    <w:basedOn w:val="a1"/>
    <w:uiPriority w:val="59"/>
    <w:rsid w:val="0040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A33"/>
  </w:style>
  <w:style w:type="paragraph" w:styleId="a7">
    <w:name w:val="footer"/>
    <w:basedOn w:val="a"/>
    <w:link w:val="a8"/>
    <w:uiPriority w:val="99"/>
    <w:unhideWhenUsed/>
    <w:rsid w:val="0099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A33"/>
  </w:style>
  <w:style w:type="paragraph" w:styleId="a9">
    <w:name w:val="Balloon Text"/>
    <w:basedOn w:val="a"/>
    <w:link w:val="aa"/>
    <w:uiPriority w:val="99"/>
    <w:semiHidden/>
    <w:unhideWhenUsed/>
    <w:rsid w:val="00C8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3DA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BF3911"/>
  </w:style>
  <w:style w:type="paragraph" w:customStyle="1" w:styleId="ConsPlusCell">
    <w:name w:val="ConsPlusCell"/>
    <w:uiPriority w:val="99"/>
    <w:rsid w:val="00BF3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Body Text Indent"/>
    <w:basedOn w:val="a"/>
    <w:link w:val="ac"/>
    <w:rsid w:val="00BF391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F3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328E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28E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328E7"/>
    <w:rPr>
      <w:vertAlign w:val="superscript"/>
    </w:rPr>
  </w:style>
  <w:style w:type="paragraph" w:customStyle="1" w:styleId="A0E349F008B644AAB6A282E0D042D17E">
    <w:name w:val="A0E349F008B644AAB6A282E0D042D17E"/>
    <w:rsid w:val="004D19F7"/>
    <w:rPr>
      <w:rFonts w:eastAsiaTheme="minorEastAsia"/>
      <w:lang w:eastAsia="ru-RU"/>
    </w:rPr>
  </w:style>
  <w:style w:type="paragraph" w:customStyle="1" w:styleId="af0">
    <w:name w:val="Текст акта"/>
    <w:link w:val="af1"/>
    <w:rsid w:val="00F5788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F57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E2EC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01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FEE7-9892-41B4-8895-D273E41C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Sunrise</cp:lastModifiedBy>
  <cp:revision>4</cp:revision>
  <cp:lastPrinted>2016-10-21T06:30:00Z</cp:lastPrinted>
  <dcterms:created xsi:type="dcterms:W3CDTF">2017-04-05T03:06:00Z</dcterms:created>
  <dcterms:modified xsi:type="dcterms:W3CDTF">2017-04-05T03:24:00Z</dcterms:modified>
</cp:coreProperties>
</file>